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148D6">
      <w:pPr>
        <w:pStyle w:val="Title"/>
        <w:jc w:val="left"/>
        <w:rPr>
          <w:rFonts w:ascii="Times New Roman" w:hAnsi="Times New Roman" w:cs="Times New Roman"/>
          <w:sz w:val="32"/>
          <w:szCs w:val="32"/>
          <w:u w:val="none"/>
        </w:rPr>
      </w:pPr>
      <w:r>
        <w:rPr>
          <w:rFonts w:ascii="Times New Roman" w:hAnsi="Times New Roman" w:cs="Times New Roman"/>
          <w:sz w:val="32"/>
          <w:szCs w:val="32"/>
          <w:u w:val="none"/>
        </w:rPr>
        <w:t>Časť I.</w:t>
      </w:r>
    </w:p>
    <w:p w:rsidR="008148D6">
      <w:pPr>
        <w:pStyle w:val="BodyTextIndent"/>
        <w:rPr>
          <w:rFonts w:ascii="Times New Roman" w:hAnsi="Times New Roman" w:cs="Times New Roman"/>
          <w:b/>
          <w:i w:val="0"/>
          <w:sz w:val="32"/>
        </w:rPr>
      </w:pPr>
    </w:p>
    <w:p w:rsidR="008148D6">
      <w:pPr>
        <w:pStyle w:val="BodyTextIndent"/>
        <w:rPr>
          <w:rFonts w:ascii="Times New Roman" w:hAnsi="Times New Roman" w:cs="Times New Roman"/>
          <w:i w:val="0"/>
        </w:rPr>
      </w:pPr>
      <w:r>
        <w:rPr>
          <w:rFonts w:ascii="Times New Roman" w:hAnsi="Times New Roman" w:cs="Times New Roman"/>
          <w:b/>
          <w:i w:val="0"/>
          <w:sz w:val="32"/>
        </w:rPr>
        <w:t>I. Rada pre vysielanie a retransmisiu</w:t>
      </w:r>
    </w:p>
    <w:p w:rsidR="008148D6">
      <w:pPr>
        <w:pStyle w:val="BodyTextIndent"/>
        <w:rPr>
          <w:rFonts w:ascii="Times New Roman" w:hAnsi="Times New Roman" w:cs="Times New Roman"/>
          <w:b/>
          <w:i w:val="0"/>
          <w:sz w:val="32"/>
        </w:rPr>
      </w:pPr>
    </w:p>
    <w:p w:rsidR="008148D6">
      <w:pPr>
        <w:pStyle w:val="BodyTextIndent"/>
        <w:rPr>
          <w:rFonts w:ascii="Times New Roman" w:hAnsi="Times New Roman" w:cs="Times New Roman"/>
          <w:i w:val="0"/>
        </w:rPr>
      </w:pPr>
      <w:r>
        <w:rPr>
          <w:rFonts w:ascii="Times New Roman" w:hAnsi="Times New Roman" w:cs="Times New Roman"/>
          <w:b/>
          <w:i w:val="0"/>
          <w:sz w:val="32"/>
        </w:rPr>
        <w:t>I. 1.1 Zloženie a činnosť Rady</w:t>
      </w:r>
    </w:p>
    <w:p w:rsidR="008148D6">
      <w:pPr>
        <w:pStyle w:val="BodyTextIndent"/>
        <w:rPr>
          <w:rFonts w:ascii="Times New Roman" w:hAnsi="Times New Roman" w:cs="Times New Roman"/>
        </w:rPr>
      </w:pPr>
      <w:r>
        <w:rPr>
          <w:rFonts w:ascii="Times New Roman" w:hAnsi="Times New Roman" w:cs="Times New Roman"/>
        </w:rPr>
        <w:t xml:space="preserve">    </w:t>
      </w:r>
    </w:p>
    <w:p w:rsidR="008148D6">
      <w:pPr>
        <w:pStyle w:val="BodyTextIndent"/>
        <w:ind w:firstLine="567"/>
        <w:jc w:val="both"/>
        <w:rPr>
          <w:rFonts w:ascii="Times New Roman" w:hAnsi="Times New Roman" w:cs="Times New Roman"/>
        </w:rPr>
      </w:pPr>
      <w:r>
        <w:rPr>
          <w:rFonts w:ascii="Times New Roman" w:hAnsi="Times New Roman" w:cs="Times New Roman"/>
        </w:rPr>
        <w:t xml:space="preserve">Rada Slovenskej </w:t>
      </w:r>
      <w:r>
        <w:rPr>
          <w:rFonts w:ascii="Times New Roman" w:hAnsi="Times New Roman" w:cs="Times New Roman"/>
        </w:rPr>
        <w:t>republiky pre rozhlasové a televízne vysielanie vznikla na základe zákona č.</w:t>
      </w:r>
      <w:r>
        <w:rPr>
          <w:rFonts w:ascii="Times New Roman" w:hAnsi="Times New Roman" w:cs="Times New Roman"/>
        </w:rPr>
        <w:t xml:space="preserve"> 294/1992 Zb. o Rade Slovenskej republiky pre rozhlasové a televízne vysielanie,</w:t>
      </w:r>
      <w:r>
        <w:rPr>
          <w:rFonts w:ascii="Times New Roman" w:hAnsi="Times New Roman" w:cs="Times New Roman"/>
        </w:rPr>
        <w:t xml:space="preserve"> </w:t>
      </w:r>
      <w:r>
        <w:rPr>
          <w:rFonts w:ascii="Times New Roman" w:hAnsi="Times New Roman" w:cs="Times New Roman"/>
        </w:rPr>
        <w:t>ktorý bol v ďalších rokoch viackrát novelizovaný. Od 4.10.2000 postavenie a</w:t>
      </w:r>
      <w:r>
        <w:rPr>
          <w:rFonts w:ascii="Times New Roman" w:hAnsi="Times New Roman" w:cs="Times New Roman"/>
        </w:rPr>
        <w:t xml:space="preserve"> </w:t>
      </w:r>
      <w:r>
        <w:rPr>
          <w:rFonts w:ascii="Times New Roman" w:hAnsi="Times New Roman" w:cs="Times New Roman"/>
        </w:rPr>
        <w:t>úlohy Rady upravuje zákon č. 308/2000 Z.z. o vysielaní a retransmisii a o zmene</w:t>
      </w:r>
      <w:r>
        <w:rPr>
          <w:rFonts w:ascii="Times New Roman" w:hAnsi="Times New Roman" w:cs="Times New Roman"/>
        </w:rPr>
        <w:t xml:space="preserve"> </w:t>
      </w:r>
      <w:r>
        <w:rPr>
          <w:rFonts w:ascii="Times New Roman" w:hAnsi="Times New Roman" w:cs="Times New Roman"/>
        </w:rPr>
        <w:t>zákona č. 195/2000 Z.z. o telekomunikáciách (ďalej len "zákon č. 308/2000</w:t>
      </w:r>
      <w:r>
        <w:rPr>
          <w:rFonts w:ascii="Times New Roman" w:hAnsi="Times New Roman" w:cs="Times New Roman"/>
        </w:rPr>
        <w:t xml:space="preserve"> </w:t>
      </w:r>
      <w:r>
        <w:rPr>
          <w:rFonts w:ascii="Times New Roman" w:hAnsi="Times New Roman" w:cs="Times New Roman"/>
        </w:rPr>
        <w:t>Z.z."), ktorý zároveň zme</w:t>
      </w:r>
      <w:r>
        <w:rPr>
          <w:rFonts w:ascii="Times New Roman" w:hAnsi="Times New Roman" w:cs="Times New Roman"/>
        </w:rPr>
        <w:t>nil aj pôvodný názov Rady Slovenskej republiky pre</w:t>
      </w:r>
      <w:r>
        <w:rPr>
          <w:rFonts w:ascii="Times New Roman" w:hAnsi="Times New Roman" w:cs="Times New Roman"/>
        </w:rPr>
        <w:t xml:space="preserve"> rozhlasové a televízne vysielanie na nový názov - Rada pre vysielanie a </w:t>
      </w:r>
      <w:r>
        <w:rPr>
          <w:rFonts w:ascii="Times New Roman" w:hAnsi="Times New Roman" w:cs="Times New Roman"/>
        </w:rPr>
        <w:t>retransmisiu (ďalej len "Rada").</w:t>
      </w:r>
      <w:r>
        <w:rPr>
          <w:rFonts w:ascii="Times New Roman" w:hAnsi="Times New Roman" w:cs="Times New Roman"/>
        </w:rPr>
        <w:t xml:space="preserve"> </w:t>
      </w:r>
    </w:p>
    <w:p w:rsidR="008148D6">
      <w:pPr>
        <w:ind w:firstLine="567"/>
        <w:rPr>
          <w:rFonts w:ascii="Times New Roman" w:hAnsi="Times New Roman" w:cs="Times New Roman"/>
          <w:sz w:val="22"/>
          <w:szCs w:val="22"/>
        </w:rPr>
      </w:pPr>
    </w:p>
    <w:p w:rsidR="008148D6">
      <w:pPr>
        <w:ind w:firstLine="567"/>
        <w:rPr>
          <w:rFonts w:ascii="Times New Roman" w:hAnsi="Times New Roman" w:cs="Times New Roman"/>
          <w:sz w:val="22"/>
          <w:szCs w:val="22"/>
        </w:rPr>
      </w:pPr>
      <w:r>
        <w:rPr>
          <w:rFonts w:ascii="Times New Roman" w:hAnsi="Times New Roman" w:cs="Times New Roman"/>
          <w:sz w:val="22"/>
          <w:szCs w:val="22"/>
        </w:rPr>
        <w:t>Činnosť Rady upravuje Štatút Rady pre</w:t>
      </w:r>
      <w:r>
        <w:rPr>
          <w:rFonts w:ascii="Times New Roman" w:hAnsi="Times New Roman" w:cs="Times New Roman"/>
          <w:sz w:val="22"/>
          <w:szCs w:val="22"/>
        </w:rPr>
        <w:t xml:space="preserve"> vysielanie a retransmisiu a Rokovací poriadok Rady pre vysie</w:t>
      </w:r>
      <w:r>
        <w:rPr>
          <w:rFonts w:ascii="Times New Roman" w:hAnsi="Times New Roman" w:cs="Times New Roman"/>
          <w:sz w:val="22"/>
          <w:szCs w:val="22"/>
        </w:rPr>
        <w:t xml:space="preserve">lanie a retransmisiu, ktoré schválil predseda NR SR svojimi rozhodnutiami v r. 2001. </w:t>
        <w:br/>
      </w:r>
    </w:p>
    <w:p w:rsidR="008148D6">
      <w:pPr>
        <w:ind w:firstLine="567"/>
        <w:jc w:val="both"/>
        <w:rPr>
          <w:rFonts w:ascii="Times New Roman" w:hAnsi="Times New Roman" w:cs="Times New Roman"/>
          <w:sz w:val="22"/>
          <w:szCs w:val="22"/>
        </w:rPr>
      </w:pPr>
      <w:r>
        <w:rPr>
          <w:rFonts w:ascii="Times New Roman" w:hAnsi="Times New Roman" w:cs="Times New Roman"/>
          <w:sz w:val="22"/>
          <w:szCs w:val="22"/>
        </w:rPr>
        <w:t>Začiatkom roka</w:t>
      </w:r>
      <w:r>
        <w:rPr>
          <w:rFonts w:ascii="Times New Roman" w:hAnsi="Times New Roman" w:cs="Times New Roman"/>
          <w:sz w:val="22"/>
          <w:szCs w:val="22"/>
        </w:rPr>
        <w:t xml:space="preserve"> 200</w:t>
      </w:r>
      <w:r>
        <w:rPr>
          <w:rFonts w:ascii="Times New Roman" w:hAnsi="Times New Roman" w:cs="Times New Roman"/>
          <w:sz w:val="22"/>
          <w:szCs w:val="22"/>
        </w:rPr>
        <w:t>3</w:t>
      </w:r>
      <w:r>
        <w:rPr>
          <w:rFonts w:ascii="Times New Roman" w:hAnsi="Times New Roman" w:cs="Times New Roman"/>
          <w:sz w:val="22"/>
          <w:szCs w:val="22"/>
        </w:rPr>
        <w:t xml:space="preserve"> </w:t>
      </w:r>
      <w:r>
        <w:rPr>
          <w:rFonts w:ascii="Times New Roman" w:hAnsi="Times New Roman" w:cs="Times New Roman"/>
          <w:sz w:val="22"/>
          <w:szCs w:val="22"/>
        </w:rPr>
        <w:t xml:space="preserve">Rada začala pracovať v zložení s </w:t>
      </w:r>
      <w:r>
        <w:rPr>
          <w:rFonts w:ascii="Times New Roman" w:hAnsi="Times New Roman" w:cs="Times New Roman"/>
          <w:sz w:val="22"/>
          <w:szCs w:val="22"/>
        </w:rPr>
        <w:t>3 nový</w:t>
      </w:r>
      <w:r>
        <w:rPr>
          <w:rFonts w:ascii="Times New Roman" w:hAnsi="Times New Roman" w:cs="Times New Roman"/>
          <w:sz w:val="22"/>
          <w:szCs w:val="22"/>
        </w:rPr>
        <w:t>mi</w:t>
      </w:r>
      <w:r>
        <w:rPr>
          <w:rFonts w:ascii="Times New Roman" w:hAnsi="Times New Roman" w:cs="Times New Roman"/>
          <w:sz w:val="22"/>
          <w:szCs w:val="22"/>
        </w:rPr>
        <w:t xml:space="preserve"> člen</w:t>
      </w:r>
      <w:r>
        <w:rPr>
          <w:rFonts w:ascii="Times New Roman" w:hAnsi="Times New Roman" w:cs="Times New Roman"/>
          <w:sz w:val="22"/>
          <w:szCs w:val="22"/>
        </w:rPr>
        <w:t>mi</w:t>
      </w:r>
      <w:r>
        <w:rPr>
          <w:rFonts w:ascii="Times New Roman" w:hAnsi="Times New Roman" w:cs="Times New Roman"/>
          <w:sz w:val="22"/>
          <w:szCs w:val="22"/>
        </w:rPr>
        <w:t xml:space="preserve"> - prof. JUDr. Pet</w:t>
      </w:r>
      <w:r>
        <w:rPr>
          <w:rFonts w:ascii="Times New Roman" w:hAnsi="Times New Roman" w:cs="Times New Roman"/>
          <w:sz w:val="22"/>
          <w:szCs w:val="22"/>
        </w:rPr>
        <w:t>rom</w:t>
      </w:r>
      <w:r>
        <w:rPr>
          <w:rFonts w:ascii="Times New Roman" w:hAnsi="Times New Roman" w:cs="Times New Roman"/>
          <w:sz w:val="22"/>
          <w:szCs w:val="22"/>
        </w:rPr>
        <w:t xml:space="preserve"> Škultéty</w:t>
      </w:r>
      <w:r>
        <w:rPr>
          <w:rFonts w:ascii="Times New Roman" w:hAnsi="Times New Roman" w:cs="Times New Roman"/>
          <w:sz w:val="22"/>
          <w:szCs w:val="22"/>
        </w:rPr>
        <w:t>m</w:t>
      </w:r>
      <w:r>
        <w:rPr>
          <w:rFonts w:ascii="Times New Roman" w:hAnsi="Times New Roman" w:cs="Times New Roman"/>
          <w:sz w:val="22"/>
          <w:szCs w:val="22"/>
        </w:rPr>
        <w:t>, DrSc. z</w:t>
      </w:r>
      <w:r>
        <w:rPr>
          <w:rFonts w:ascii="Times New Roman" w:hAnsi="Times New Roman" w:cs="Times New Roman"/>
          <w:sz w:val="22"/>
          <w:szCs w:val="22"/>
        </w:rPr>
        <w:t xml:space="preserve"> Právnickej fakulty UK,  JUDr. Jozefom Brázdilom, podpredsedo</w:t>
      </w:r>
      <w:r>
        <w:rPr>
          <w:rFonts w:ascii="Times New Roman" w:hAnsi="Times New Roman" w:cs="Times New Roman"/>
          <w:sz w:val="22"/>
          <w:szCs w:val="22"/>
        </w:rPr>
        <w:t xml:space="preserve">m Slovenskej advokátskej </w:t>
      </w:r>
      <w:r>
        <w:rPr>
          <w:rFonts w:ascii="Times New Roman" w:hAnsi="Times New Roman" w:cs="Times New Roman"/>
          <w:sz w:val="22"/>
          <w:szCs w:val="22"/>
        </w:rPr>
        <w:t>komor</w:t>
      </w:r>
      <w:r>
        <w:rPr>
          <w:rFonts w:ascii="Times New Roman" w:hAnsi="Times New Roman" w:cs="Times New Roman"/>
          <w:sz w:val="22"/>
          <w:szCs w:val="22"/>
        </w:rPr>
        <w:t xml:space="preserve">i a </w:t>
      </w:r>
      <w:r>
        <w:rPr>
          <w:rFonts w:ascii="Times New Roman" w:hAnsi="Times New Roman" w:cs="Times New Roman"/>
          <w:sz w:val="22"/>
          <w:szCs w:val="22"/>
        </w:rPr>
        <w:t>Valéri</w:t>
      </w:r>
      <w:r>
        <w:rPr>
          <w:rFonts w:ascii="Times New Roman" w:hAnsi="Times New Roman" w:cs="Times New Roman"/>
          <w:sz w:val="22"/>
          <w:szCs w:val="22"/>
        </w:rPr>
        <w:t>ou</w:t>
      </w:r>
      <w:r>
        <w:rPr>
          <w:rFonts w:ascii="Times New Roman" w:hAnsi="Times New Roman" w:cs="Times New Roman"/>
          <w:sz w:val="22"/>
          <w:szCs w:val="22"/>
        </w:rPr>
        <w:t xml:space="preserve"> Agócs, býval</w:t>
      </w:r>
      <w:r>
        <w:rPr>
          <w:rFonts w:ascii="Times New Roman" w:hAnsi="Times New Roman" w:cs="Times New Roman"/>
          <w:sz w:val="22"/>
          <w:szCs w:val="22"/>
        </w:rPr>
        <w:t xml:space="preserve">ou parlamentnou spravodajkyňou a redaktorkou Slovenského rozhlasu. </w:t>
      </w:r>
    </w:p>
    <w:p w:rsidR="008148D6">
      <w:pPr>
        <w:ind w:firstLine="567"/>
        <w:jc w:val="both"/>
        <w:rPr>
          <w:rFonts w:ascii="Times New Roman" w:hAnsi="Times New Roman" w:cs="Times New Roman"/>
          <w:sz w:val="22"/>
          <w:szCs w:val="22"/>
        </w:rPr>
      </w:pPr>
    </w:p>
    <w:p w:rsidR="008148D6">
      <w:pPr>
        <w:ind w:firstLine="567"/>
        <w:jc w:val="both"/>
        <w:rPr>
          <w:rFonts w:ascii="Times New Roman" w:hAnsi="Times New Roman" w:cs="Times New Roman"/>
          <w:sz w:val="22"/>
          <w:szCs w:val="22"/>
        </w:rPr>
      </w:pPr>
      <w:r>
        <w:rPr>
          <w:rFonts w:ascii="Times New Roman" w:hAnsi="Times New Roman" w:cs="Times New Roman"/>
          <w:sz w:val="22"/>
          <w:szCs w:val="22"/>
        </w:rPr>
        <w:t xml:space="preserve">Rada v r. 2003 zasadala 22-krát a celkovo prijala 888 uznesení. Počet uznesení vykazuje trvalý nárast, čo dokumentuje nárast trvalej agendy spadajúcej do kompetencie Rady pre vysielanie a retransmisiu. Potvrdzuje sa tiež trend postupného zvyšovania objemu úloh v oblasti monitorovania a analýzy obsahu programových služieb vysielateľov. </w:t>
      </w:r>
    </w:p>
    <w:p w:rsidR="008148D6">
      <w:pPr>
        <w:ind w:firstLine="567"/>
        <w:rPr>
          <w:rFonts w:ascii="Times New Roman" w:hAnsi="Times New Roman" w:cs="Times New Roman"/>
          <w:sz w:val="22"/>
          <w:szCs w:val="22"/>
        </w:rPr>
      </w:pPr>
    </w:p>
    <w:p w:rsidR="008148D6">
      <w:pPr>
        <w:rPr>
          <w:rFonts w:ascii="Times New Roman" w:hAnsi="Times New Roman" w:cs="Times New Roman"/>
          <w:sz w:val="22"/>
        </w:rPr>
      </w:pPr>
      <w:r>
        <w:rPr>
          <w:rFonts w:ascii="Times New Roman" w:hAnsi="Times New Roman" w:cs="Times New Roman"/>
          <w:b/>
          <w:bCs/>
        </w:rPr>
        <w:t>V roku 2003 Rada pracovala v tomto zložení:</w:t>
      </w:r>
      <w:r>
        <w:rPr>
          <w:rFonts w:ascii="Times New Roman" w:hAnsi="Times New Roman" w:cs="Times New Roman"/>
        </w:rPr>
        <w:t xml:space="preserve"> </w:t>
        <w:br/>
        <w:br/>
        <w:t xml:space="preserve">1. </w:t>
      </w:r>
      <w:r>
        <w:rPr>
          <w:rFonts w:ascii="Times New Roman" w:hAnsi="Times New Roman" w:cs="Times New Roman"/>
          <w:b/>
          <w:bCs/>
        </w:rPr>
        <w:t>Valéria Agócs</w:t>
      </w:r>
      <w:r>
        <w:rPr>
          <w:rFonts w:ascii="Times New Roman" w:hAnsi="Times New Roman" w:cs="Times New Roman"/>
        </w:rPr>
        <w:t xml:space="preserve">, predsedníčka </w:t>
      </w:r>
      <w:r>
        <w:rPr>
          <w:rFonts w:ascii="Times New Roman" w:hAnsi="Times New Roman" w:cs="Times New Roman"/>
          <w:b/>
          <w:bCs/>
        </w:rPr>
        <w:t>od 4.3.2003</w:t>
      </w:r>
      <w:r>
        <w:rPr>
          <w:rFonts w:ascii="Times New Roman" w:hAnsi="Times New Roman" w:cs="Times New Roman"/>
        </w:rPr>
        <w:t xml:space="preserve"> </w:t>
        <w:br/>
      </w:r>
      <w:r>
        <w:rPr>
          <w:rFonts w:ascii="Times New Roman" w:hAnsi="Times New Roman" w:cs="Times New Roman"/>
          <w:sz w:val="22"/>
        </w:rPr>
        <w:t xml:space="preserve">novinárka </w:t>
        <w:br/>
        <w:t xml:space="preserve">funkčné obdobie: do </w:t>
      </w:r>
      <w:r>
        <w:rPr>
          <w:rFonts w:ascii="Times New Roman" w:hAnsi="Times New Roman" w:cs="Times New Roman"/>
          <w:b/>
          <w:bCs/>
          <w:sz w:val="22"/>
        </w:rPr>
        <w:t>14.1.2009</w:t>
      </w:r>
      <w:r>
        <w:rPr>
          <w:rFonts w:ascii="Times New Roman" w:hAnsi="Times New Roman" w:cs="Times New Roman"/>
          <w:sz w:val="22"/>
        </w:rPr>
        <w:br/>
      </w:r>
      <w:r>
        <w:rPr>
          <w:rFonts w:ascii="Times New Roman" w:hAnsi="Times New Roman" w:cs="Times New Roman"/>
        </w:rPr>
        <w:br/>
        <w:t xml:space="preserve">2. </w:t>
      </w:r>
      <w:r>
        <w:rPr>
          <w:rFonts w:ascii="Times New Roman" w:hAnsi="Times New Roman" w:cs="Times New Roman"/>
          <w:b/>
          <w:bCs/>
        </w:rPr>
        <w:t>JUDr.Jozef Brázdil</w:t>
      </w:r>
      <w:r>
        <w:rPr>
          <w:rFonts w:ascii="Times New Roman" w:hAnsi="Times New Roman" w:cs="Times New Roman"/>
        </w:rPr>
        <w:t xml:space="preserve">, podpredseda od </w:t>
      </w:r>
      <w:r>
        <w:rPr>
          <w:rFonts w:ascii="Times New Roman" w:hAnsi="Times New Roman" w:cs="Times New Roman"/>
          <w:b/>
          <w:bCs/>
        </w:rPr>
        <w:t>4.3.2003</w:t>
      </w:r>
      <w:r>
        <w:rPr>
          <w:rFonts w:ascii="Times New Roman" w:hAnsi="Times New Roman" w:cs="Times New Roman"/>
        </w:rPr>
        <w:br/>
      </w:r>
      <w:r>
        <w:rPr>
          <w:rFonts w:ascii="Times New Roman" w:hAnsi="Times New Roman" w:cs="Times New Roman"/>
          <w:sz w:val="22"/>
        </w:rPr>
        <w:t>advokát</w:t>
      </w:r>
    </w:p>
    <w:p w:rsidR="008148D6">
      <w:pPr>
        <w:rPr>
          <w:rFonts w:ascii="Times New Roman" w:hAnsi="Times New Roman" w:cs="Times New Roman"/>
          <w:b/>
          <w:bCs/>
          <w:sz w:val="22"/>
        </w:rPr>
      </w:pPr>
      <w:r>
        <w:rPr>
          <w:rFonts w:ascii="Times New Roman" w:hAnsi="Times New Roman" w:cs="Times New Roman"/>
          <w:sz w:val="22"/>
        </w:rPr>
        <w:t xml:space="preserve">funkčné obdobie: do </w:t>
      </w:r>
      <w:r>
        <w:rPr>
          <w:rFonts w:ascii="Times New Roman" w:hAnsi="Times New Roman" w:cs="Times New Roman"/>
          <w:b/>
          <w:bCs/>
          <w:sz w:val="22"/>
        </w:rPr>
        <w:t>17.12.2008</w:t>
      </w:r>
      <w:r>
        <w:rPr>
          <w:rFonts w:ascii="Times New Roman" w:hAnsi="Times New Roman" w:cs="Times New Roman"/>
          <w:sz w:val="22"/>
        </w:rPr>
        <w:br/>
      </w:r>
      <w:r>
        <w:rPr>
          <w:rFonts w:ascii="Times New Roman" w:hAnsi="Times New Roman" w:cs="Times New Roman"/>
        </w:rPr>
        <w:br/>
        <w:t xml:space="preserve">3. </w:t>
      </w:r>
      <w:r>
        <w:rPr>
          <w:rFonts w:ascii="Times New Roman" w:hAnsi="Times New Roman" w:cs="Times New Roman"/>
          <w:b/>
          <w:bCs/>
        </w:rPr>
        <w:t>Mária H r a d i s k á</w:t>
      </w:r>
      <w:r>
        <w:rPr>
          <w:rFonts w:ascii="Times New Roman" w:hAnsi="Times New Roman" w:cs="Times New Roman"/>
        </w:rPr>
        <w:br/>
      </w:r>
      <w:r>
        <w:rPr>
          <w:rFonts w:ascii="Times New Roman" w:hAnsi="Times New Roman" w:cs="Times New Roman"/>
          <w:sz w:val="22"/>
        </w:rPr>
        <w:t>novinárka</w:t>
        <w:br/>
        <w:t xml:space="preserve">funkčné obdobie: do </w:t>
      </w:r>
      <w:r>
        <w:rPr>
          <w:rFonts w:ascii="Times New Roman" w:hAnsi="Times New Roman" w:cs="Times New Roman"/>
          <w:b/>
          <w:bCs/>
          <w:sz w:val="22"/>
        </w:rPr>
        <w:t>17.2.2005</w:t>
      </w:r>
    </w:p>
    <w:p w:rsidR="008148D6">
      <w:pPr>
        <w:pStyle w:val="BodyTextIndent"/>
        <w:rPr>
          <w:rFonts w:ascii="Times New Roman" w:hAnsi="Times New Roman" w:cs="Times New Roman"/>
          <w:b/>
          <w:i w:val="0"/>
          <w:iCs w:val="0"/>
          <w:sz w:val="32"/>
        </w:rPr>
      </w:pPr>
      <w:r>
        <w:rPr>
          <w:rFonts w:ascii="Times New Roman" w:hAnsi="Times New Roman" w:cs="Times New Roman"/>
        </w:rPr>
        <w:br/>
      </w:r>
      <w:r>
        <w:rPr>
          <w:rFonts w:ascii="Times New Roman" w:hAnsi="Times New Roman" w:cs="Times New Roman"/>
          <w:i w:val="0"/>
          <w:iCs w:val="0"/>
        </w:rPr>
        <w:t xml:space="preserve">4. </w:t>
      </w:r>
      <w:r>
        <w:rPr>
          <w:rFonts w:ascii="Times New Roman" w:hAnsi="Times New Roman" w:cs="Times New Roman"/>
          <w:b/>
          <w:bCs/>
          <w:i w:val="0"/>
          <w:iCs w:val="0"/>
        </w:rPr>
        <w:t>prof. JUDr. Peter</w:t>
      </w:r>
      <w:r>
        <w:rPr>
          <w:rFonts w:ascii="Times New Roman" w:hAnsi="Times New Roman" w:cs="Times New Roman"/>
          <w:b/>
          <w:bCs/>
          <w:i w:val="0"/>
          <w:iCs w:val="0"/>
        </w:rPr>
        <w:t xml:space="preserve"> Š k u l t é t y , DrSC</w:t>
      </w:r>
      <w:r>
        <w:rPr>
          <w:rFonts w:ascii="Times New Roman" w:hAnsi="Times New Roman" w:cs="Times New Roman"/>
          <w:i w:val="0"/>
          <w:iCs w:val="0"/>
        </w:rPr>
        <w:br/>
        <w:t xml:space="preserve">prodekan, vedúci katedry Právnickej fakulty UK </w:t>
        <w:br/>
        <w:t xml:space="preserve">funkčné obdobie: do </w:t>
      </w:r>
      <w:r>
        <w:rPr>
          <w:rFonts w:ascii="Times New Roman" w:hAnsi="Times New Roman" w:cs="Times New Roman"/>
          <w:b/>
          <w:bCs/>
          <w:i w:val="0"/>
          <w:iCs w:val="0"/>
        </w:rPr>
        <w:t>17.12.2008</w:t>
      </w:r>
      <w:r>
        <w:rPr>
          <w:rFonts w:ascii="Times New Roman" w:hAnsi="Times New Roman" w:cs="Times New Roman"/>
          <w:i w:val="0"/>
          <w:iCs w:val="0"/>
        </w:rPr>
        <w:br/>
        <w:br/>
        <w:t xml:space="preserve">5. </w:t>
      </w:r>
      <w:r>
        <w:rPr>
          <w:rFonts w:ascii="Times New Roman" w:hAnsi="Times New Roman" w:cs="Times New Roman"/>
          <w:b/>
          <w:bCs/>
          <w:i w:val="0"/>
          <w:iCs w:val="0"/>
        </w:rPr>
        <w:t>JUDr. Ernest V a l k o</w:t>
      </w:r>
      <w:r>
        <w:rPr>
          <w:rFonts w:ascii="Times New Roman" w:hAnsi="Times New Roman" w:cs="Times New Roman"/>
          <w:i w:val="0"/>
          <w:iCs w:val="0"/>
        </w:rPr>
        <w:t xml:space="preserve"> </w:t>
        <w:br/>
        <w:t xml:space="preserve">advokát </w:t>
        <w:br/>
        <w:t xml:space="preserve">funkčné obdobie : do </w:t>
      </w:r>
      <w:r>
        <w:rPr>
          <w:rFonts w:ascii="Times New Roman" w:hAnsi="Times New Roman" w:cs="Times New Roman"/>
          <w:b/>
          <w:bCs/>
          <w:i w:val="0"/>
          <w:iCs w:val="0"/>
        </w:rPr>
        <w:t>17.2.2005</w:t>
      </w:r>
      <w:r>
        <w:rPr>
          <w:rFonts w:ascii="Times New Roman" w:hAnsi="Times New Roman" w:cs="Times New Roman"/>
          <w:i w:val="0"/>
          <w:iCs w:val="0"/>
        </w:rPr>
        <w:t xml:space="preserve"> </w:t>
        <w:br/>
      </w:r>
      <w:r>
        <w:rPr>
          <w:rFonts w:ascii="Times New Roman" w:hAnsi="Times New Roman" w:cs="Times New Roman"/>
        </w:rPr>
        <w:br/>
      </w:r>
      <w:r>
        <w:rPr>
          <w:rFonts w:ascii="Times New Roman" w:hAnsi="Times New Roman" w:cs="Times New Roman"/>
          <w:i w:val="0"/>
          <w:iCs w:val="0"/>
        </w:rPr>
        <w:t xml:space="preserve">6. </w:t>
      </w:r>
      <w:r>
        <w:rPr>
          <w:rFonts w:ascii="Times New Roman" w:hAnsi="Times New Roman" w:cs="Times New Roman"/>
          <w:b/>
          <w:bCs/>
          <w:i w:val="0"/>
          <w:iCs w:val="0"/>
        </w:rPr>
        <w:t xml:space="preserve">RSDr. Anton K u b i s c h </w:t>
      </w:r>
      <w:r>
        <w:rPr>
          <w:rFonts w:ascii="Times New Roman" w:hAnsi="Times New Roman" w:cs="Times New Roman"/>
          <w:i w:val="0"/>
          <w:iCs w:val="0"/>
        </w:rPr>
        <w:br/>
        <w:t xml:space="preserve">novinár </w:t>
        <w:br/>
        <w:t xml:space="preserve">funkčné obdobie : do </w:t>
      </w:r>
      <w:r>
        <w:rPr>
          <w:rFonts w:ascii="Times New Roman" w:hAnsi="Times New Roman" w:cs="Times New Roman"/>
          <w:b/>
          <w:bCs/>
          <w:i w:val="0"/>
          <w:iCs w:val="0"/>
        </w:rPr>
        <w:t>17.2.2005</w:t>
      </w:r>
      <w:r>
        <w:rPr>
          <w:rFonts w:ascii="Times New Roman" w:hAnsi="Times New Roman" w:cs="Times New Roman"/>
          <w:i w:val="0"/>
          <w:iCs w:val="0"/>
        </w:rPr>
        <w:t xml:space="preserve"> </w:t>
        <w:br/>
      </w:r>
      <w:r>
        <w:rPr>
          <w:rFonts w:ascii="Times New Roman" w:hAnsi="Times New Roman" w:cs="Times New Roman"/>
        </w:rPr>
        <w:br/>
      </w:r>
      <w:r>
        <w:rPr>
          <w:rFonts w:ascii="Times New Roman" w:hAnsi="Times New Roman" w:cs="Times New Roman"/>
          <w:i w:val="0"/>
          <w:iCs w:val="0"/>
        </w:rPr>
        <w:t xml:space="preserve">7. </w:t>
      </w:r>
      <w:r>
        <w:rPr>
          <w:rFonts w:ascii="Times New Roman" w:hAnsi="Times New Roman" w:cs="Times New Roman"/>
          <w:b/>
          <w:bCs/>
          <w:i w:val="0"/>
          <w:iCs w:val="0"/>
        </w:rPr>
        <w:t xml:space="preserve">Tibor V </w:t>
      </w:r>
      <w:r>
        <w:rPr>
          <w:rFonts w:ascii="Times New Roman" w:hAnsi="Times New Roman" w:cs="Times New Roman"/>
          <w:b/>
          <w:bCs/>
          <w:i w:val="0"/>
          <w:iCs w:val="0"/>
        </w:rPr>
        <w:t>a r g a</w:t>
      </w:r>
      <w:r>
        <w:rPr>
          <w:rFonts w:ascii="Times New Roman" w:hAnsi="Times New Roman" w:cs="Times New Roman"/>
          <w:i w:val="0"/>
          <w:iCs w:val="0"/>
        </w:rPr>
        <w:t xml:space="preserve"> </w:t>
        <w:br/>
        <w:t xml:space="preserve">kameraman </w:t>
        <w:br/>
        <w:t xml:space="preserve">člen Rady od roku 1999 na dvojročné funkčné obdobie </w:t>
        <w:br/>
        <w:t xml:space="preserve">opätovne zvolený v roku 2000 </w:t>
        <w:br/>
        <w:t xml:space="preserve">druhé funkčné obdobie: do </w:t>
      </w:r>
      <w:r>
        <w:rPr>
          <w:rFonts w:ascii="Times New Roman" w:hAnsi="Times New Roman" w:cs="Times New Roman"/>
          <w:b/>
          <w:bCs/>
          <w:i w:val="0"/>
          <w:iCs w:val="0"/>
        </w:rPr>
        <w:t>16.12.2006</w:t>
      </w:r>
      <w:r>
        <w:rPr>
          <w:rFonts w:ascii="Times New Roman" w:hAnsi="Times New Roman" w:cs="Times New Roman"/>
          <w:i w:val="0"/>
          <w:iCs w:val="0"/>
        </w:rPr>
        <w:t xml:space="preserve"> </w:t>
        <w:br/>
        <w:br/>
        <w:t xml:space="preserve">8. </w:t>
      </w:r>
      <w:r>
        <w:rPr>
          <w:rFonts w:ascii="Times New Roman" w:hAnsi="Times New Roman" w:cs="Times New Roman"/>
          <w:b/>
          <w:bCs/>
          <w:i w:val="0"/>
          <w:iCs w:val="0"/>
        </w:rPr>
        <w:t>Ing. Vladimír M a s á r</w:t>
      </w:r>
      <w:r>
        <w:rPr>
          <w:rFonts w:ascii="Times New Roman" w:hAnsi="Times New Roman" w:cs="Times New Roman"/>
          <w:i w:val="0"/>
          <w:iCs w:val="0"/>
        </w:rPr>
        <w:t xml:space="preserve"> </w:t>
        <w:br/>
        <w:t xml:space="preserve">prezident Deloitte&amp;Touche </w:t>
        <w:br/>
        <w:t xml:space="preserve">funkčné obdobie: do </w:t>
      </w:r>
      <w:r>
        <w:rPr>
          <w:rFonts w:ascii="Times New Roman" w:hAnsi="Times New Roman" w:cs="Times New Roman"/>
          <w:b/>
          <w:bCs/>
          <w:i w:val="0"/>
          <w:iCs w:val="0"/>
        </w:rPr>
        <w:t>27.1.2007</w:t>
      </w:r>
      <w:r>
        <w:rPr>
          <w:rFonts w:ascii="Times New Roman" w:hAnsi="Times New Roman" w:cs="Times New Roman"/>
          <w:i w:val="0"/>
          <w:iCs w:val="0"/>
        </w:rPr>
        <w:t xml:space="preserve"> </w:t>
        <w:br/>
        <w:br/>
        <w:t xml:space="preserve">9. </w:t>
      </w:r>
      <w:r>
        <w:rPr>
          <w:rFonts w:ascii="Times New Roman" w:hAnsi="Times New Roman" w:cs="Times New Roman"/>
          <w:b/>
          <w:bCs/>
          <w:i w:val="0"/>
          <w:iCs w:val="0"/>
        </w:rPr>
        <w:t xml:space="preserve">Mgr. Jana Ž i t ň a n s </w:t>
      </w:r>
      <w:r>
        <w:rPr>
          <w:rFonts w:ascii="Times New Roman" w:hAnsi="Times New Roman" w:cs="Times New Roman"/>
          <w:b/>
          <w:bCs/>
          <w:i w:val="0"/>
          <w:iCs w:val="0"/>
        </w:rPr>
        <w:t xml:space="preserve">k á </w:t>
      </w:r>
      <w:r>
        <w:rPr>
          <w:rFonts w:ascii="Times New Roman" w:hAnsi="Times New Roman" w:cs="Times New Roman"/>
          <w:i w:val="0"/>
          <w:iCs w:val="0"/>
        </w:rPr>
        <w:br/>
        <w:t xml:space="preserve">novinárka </w:t>
        <w:br/>
        <w:t xml:space="preserve">funkčné obdobie: do </w:t>
      </w:r>
      <w:r>
        <w:rPr>
          <w:rFonts w:ascii="Times New Roman" w:hAnsi="Times New Roman" w:cs="Times New Roman"/>
          <w:b/>
          <w:bCs/>
          <w:i w:val="0"/>
          <w:iCs w:val="0"/>
        </w:rPr>
        <w:t>27.1.2007</w:t>
      </w:r>
      <w:r>
        <w:rPr>
          <w:rFonts w:ascii="Times New Roman" w:hAnsi="Times New Roman" w:cs="Times New Roman"/>
          <w:i w:val="0"/>
          <w:iCs w:val="0"/>
        </w:rPr>
        <w:t xml:space="preserve"> </w:t>
        <w:br/>
      </w:r>
    </w:p>
    <w:p w:rsidR="008148D6">
      <w:pPr>
        <w:pStyle w:val="BodyTextIndent"/>
        <w:rPr>
          <w:rFonts w:ascii="Times New Roman" w:hAnsi="Times New Roman" w:cs="Times New Roman"/>
          <w:b/>
          <w:sz w:val="32"/>
        </w:rPr>
      </w:pPr>
    </w:p>
    <w:p w:rsidR="008148D6">
      <w:pPr>
        <w:pStyle w:val="BodyTextIndent"/>
        <w:rPr>
          <w:rFonts w:ascii="Times New Roman" w:hAnsi="Times New Roman" w:cs="Times New Roman"/>
          <w:i w:val="0"/>
        </w:rPr>
      </w:pPr>
      <w:r>
        <w:rPr>
          <w:rFonts w:ascii="Times New Roman" w:hAnsi="Times New Roman" w:cs="Times New Roman"/>
          <w:b/>
          <w:i w:val="0"/>
          <w:sz w:val="32"/>
        </w:rPr>
        <w:t>I. 1.2 Zloženie a činnosť kancelárie Rady</w:t>
      </w:r>
    </w:p>
    <w:p w:rsidR="008148D6">
      <w:pPr>
        <w:pStyle w:val="BodyTextIndent"/>
        <w:rPr>
          <w:rFonts w:ascii="Times New Roman" w:hAnsi="Times New Roman" w:cs="Times New Roman"/>
        </w:rPr>
      </w:pPr>
      <w:r>
        <w:rPr>
          <w:rFonts w:ascii="Times New Roman" w:hAnsi="Times New Roman" w:cs="Times New Roman"/>
        </w:rPr>
        <w:t xml:space="preserve">    </w:t>
      </w:r>
    </w:p>
    <w:p w:rsidR="008148D6">
      <w:pPr>
        <w:pStyle w:val="BodyTextIndent"/>
        <w:ind w:firstLine="426"/>
        <w:rPr>
          <w:rFonts w:ascii="Times New Roman" w:hAnsi="Times New Roman" w:cs="Times New Roman"/>
          <w:i w:val="0"/>
        </w:rPr>
      </w:pPr>
      <w:r>
        <w:rPr>
          <w:rFonts w:ascii="Times New Roman" w:hAnsi="Times New Roman" w:cs="Times New Roman"/>
          <w:i w:val="0"/>
        </w:rPr>
        <w:t>Organizáciu, činnosť, hospodárenie a výkon rozhodnutí Rady zabezpečuje v zmysle § 13 ods. 1 zákona č. 308/2000 Z.z. Kancelária Rady.</w:t>
      </w:r>
    </w:p>
    <w:p w:rsidR="008148D6">
      <w:pPr>
        <w:pStyle w:val="BodyTextIndent"/>
        <w:ind w:firstLine="426"/>
        <w:rPr>
          <w:rFonts w:ascii="Times New Roman" w:hAnsi="Times New Roman" w:cs="Times New Roman"/>
          <w:i w:val="0"/>
        </w:rPr>
      </w:pPr>
      <w:r>
        <w:rPr>
          <w:rFonts w:ascii="Times New Roman" w:hAnsi="Times New Roman" w:cs="Times New Roman"/>
          <w:i w:val="0"/>
        </w:rPr>
        <w:t>Zloženie, organizáciu a kompetencie Kancelárie Rady upravuje Štatút Rady, Organizačný a Pracovný poriadok Kancelárie Rady.</w:t>
      </w:r>
    </w:p>
    <w:p w:rsidR="008148D6">
      <w:pPr>
        <w:pStyle w:val="BodyTextIndent"/>
        <w:ind w:firstLine="426"/>
        <w:rPr>
          <w:rFonts w:ascii="Times New Roman" w:hAnsi="Times New Roman" w:cs="Times New Roman"/>
          <w:i w:val="0"/>
        </w:rPr>
      </w:pPr>
      <w:r>
        <w:rPr>
          <w:rFonts w:ascii="Times New Roman" w:hAnsi="Times New Roman" w:cs="Times New Roman"/>
          <w:i w:val="0"/>
        </w:rPr>
        <w:t>Priemerný prepočítaný stav pracovníkov Kancelárie Rady k 31.12.2003 bol 29 osôb, fyzický stav pracovníkov bol  28 osôb. Jedna osoba vykonávala civilnú službu do</w:t>
      </w:r>
      <w:r>
        <w:rPr>
          <w:rFonts w:ascii="Times New Roman" w:hAnsi="Times New Roman" w:cs="Times New Roman"/>
          <w:i w:val="0"/>
        </w:rPr>
        <w:t xml:space="preserve"> 31.8.2003.</w:t>
      </w:r>
    </w:p>
    <w:p w:rsidR="008148D6">
      <w:pPr>
        <w:pStyle w:val="BodyTextIndent"/>
        <w:ind w:firstLine="426"/>
        <w:rPr>
          <w:rFonts w:ascii="Times New Roman" w:hAnsi="Times New Roman" w:cs="Times New Roman"/>
          <w:i w:val="0"/>
        </w:rPr>
      </w:pPr>
      <w:r>
        <w:rPr>
          <w:rFonts w:ascii="Times New Roman" w:hAnsi="Times New Roman" w:cs="Times New Roman"/>
          <w:i w:val="0"/>
        </w:rPr>
        <w:t xml:space="preserve">Kanceláriu riadi riaditeľ Kancelárie Rady, ktorého menuje a odvoláva Rada. Ku dňu 31.12.2003 funkciu riaditeľa Kancelárie Rady pre vysielanie a retransmisiu vykonával </w:t>
      </w:r>
      <w:smartTag w:uri="urn:schemas-microsoft-com:office:smarttags" w:element="PersonName">
        <w:r>
          <w:rPr>
            <w:rFonts w:ascii="Times New Roman" w:hAnsi="Times New Roman" w:cs="Times New Roman"/>
            <w:i w:val="0"/>
          </w:rPr>
          <w:t>Ing. Peter Abrahám</w:t>
        </w:r>
      </w:smartTag>
      <w:r>
        <w:rPr>
          <w:rFonts w:ascii="Times New Roman" w:hAnsi="Times New Roman" w:cs="Times New Roman"/>
          <w:i w:val="0"/>
        </w:rPr>
        <w:t>.</w:t>
      </w:r>
    </w:p>
    <w:p w:rsidR="008148D6">
      <w:pPr>
        <w:pStyle w:val="BodyTextIndent"/>
        <w:rPr>
          <w:rFonts w:ascii="Times New Roman" w:hAnsi="Times New Roman" w:cs="Times New Roman"/>
          <w:b/>
          <w:bCs/>
          <w:i w:val="0"/>
        </w:rPr>
      </w:pPr>
    </w:p>
    <w:p w:rsidR="008148D6">
      <w:pPr>
        <w:pStyle w:val="BodyTextIndent"/>
        <w:rPr>
          <w:rFonts w:ascii="Times New Roman" w:hAnsi="Times New Roman" w:cs="Times New Roman"/>
          <w:b/>
          <w:bCs/>
          <w:i w:val="0"/>
        </w:rPr>
      </w:pPr>
      <w:r>
        <w:rPr>
          <w:rFonts w:ascii="Times New Roman" w:hAnsi="Times New Roman" w:cs="Times New Roman"/>
          <w:b/>
          <w:bCs/>
          <w:i w:val="0"/>
        </w:rPr>
        <w:t>Kancelária Rady sa  člení na tieto odbory:</w:t>
      </w:r>
    </w:p>
    <w:p w:rsidR="008148D6">
      <w:pPr>
        <w:pStyle w:val="BodyTextIndent"/>
        <w:rPr>
          <w:rFonts w:ascii="Times New Roman" w:hAnsi="Times New Roman" w:cs="Times New Roman"/>
          <w:b/>
          <w:i w:val="0"/>
        </w:rPr>
      </w:pPr>
    </w:p>
    <w:p w:rsidR="008148D6">
      <w:pPr>
        <w:pStyle w:val="BodyTextIndent"/>
        <w:rPr>
          <w:rFonts w:ascii="Times New Roman" w:hAnsi="Times New Roman" w:cs="Times New Roman"/>
          <w:b/>
          <w:i w:val="0"/>
        </w:rPr>
      </w:pPr>
      <w:r>
        <w:rPr>
          <w:rFonts w:ascii="Times New Roman" w:hAnsi="Times New Roman" w:cs="Times New Roman"/>
          <w:b/>
          <w:i w:val="0"/>
        </w:rPr>
        <w:t>I.</w:t>
      </w:r>
    </w:p>
    <w:p w:rsidR="008148D6">
      <w:pPr>
        <w:pStyle w:val="BodyTextIndent"/>
        <w:rPr>
          <w:rFonts w:ascii="Times New Roman" w:hAnsi="Times New Roman" w:cs="Times New Roman"/>
          <w:b/>
          <w:i w:val="0"/>
        </w:rPr>
      </w:pPr>
      <w:r>
        <w:rPr>
          <w:rFonts w:ascii="Times New Roman" w:hAnsi="Times New Roman" w:cs="Times New Roman"/>
          <w:b/>
          <w:i w:val="0"/>
        </w:rPr>
        <w:t xml:space="preserve">Riaditeľ </w:t>
      </w:r>
      <w:r>
        <w:rPr>
          <w:rFonts w:ascii="Times New Roman" w:hAnsi="Times New Roman" w:cs="Times New Roman"/>
          <w:b/>
          <w:i w:val="0"/>
        </w:rPr>
        <w:t>Kancelárie</w:t>
      </w:r>
    </w:p>
    <w:p w:rsidR="008148D6">
      <w:pPr>
        <w:pStyle w:val="BodyTextIndent"/>
        <w:rPr>
          <w:rFonts w:ascii="Times New Roman" w:hAnsi="Times New Roman" w:cs="Times New Roman"/>
          <w:i w:val="0"/>
        </w:rPr>
      </w:pPr>
      <w:r>
        <w:rPr>
          <w:rFonts w:ascii="Times New Roman" w:hAnsi="Times New Roman" w:cs="Times New Roman"/>
          <w:i w:val="0"/>
        </w:rPr>
        <w:t>počet pracovníkov:</w:t>
      </w:r>
    </w:p>
    <w:p w:rsidR="008148D6">
      <w:pPr>
        <w:pStyle w:val="BodyTextIndent"/>
        <w:rPr>
          <w:rFonts w:ascii="Times New Roman" w:hAnsi="Times New Roman" w:cs="Times New Roman"/>
          <w:i w:val="0"/>
        </w:rPr>
      </w:pPr>
      <w:r>
        <w:rPr>
          <w:rFonts w:ascii="Times New Roman" w:hAnsi="Times New Roman" w:cs="Times New Roman"/>
          <w:i w:val="0"/>
        </w:rPr>
        <w:t>plán: 1</w:t>
        <w:tab/>
        <w:tab/>
        <w:t>skutočnosť k 31.12.2003:</w:t>
        <w:tab/>
        <w:t>1</w:t>
      </w:r>
    </w:p>
    <w:p w:rsidR="008148D6">
      <w:pPr>
        <w:pStyle w:val="BodyTextIndent"/>
        <w:rPr>
          <w:rFonts w:ascii="Times New Roman" w:hAnsi="Times New Roman" w:cs="Times New Roman"/>
          <w:bCs/>
          <w:i w:val="0"/>
        </w:rPr>
      </w:pPr>
      <w:r>
        <w:rPr>
          <w:rFonts w:ascii="Times New Roman" w:hAnsi="Times New Roman" w:cs="Times New Roman"/>
          <w:i w:val="0"/>
        </w:rPr>
        <w:t>riaditeľ Kancelárie:</w:t>
        <w:tab/>
      </w:r>
      <w:r>
        <w:rPr>
          <w:rFonts w:ascii="Times New Roman" w:hAnsi="Times New Roman" w:cs="Times New Roman"/>
          <w:b/>
          <w:i w:val="0"/>
        </w:rPr>
        <w:t>Ing. Jarmila Grujbárová</w:t>
        <w:tab/>
      </w:r>
      <w:r>
        <w:rPr>
          <w:rFonts w:ascii="Times New Roman" w:hAnsi="Times New Roman" w:cs="Times New Roman"/>
          <w:bCs/>
          <w:i w:val="0"/>
        </w:rPr>
        <w:t>do 9.9.2003</w:t>
      </w:r>
    </w:p>
    <w:p w:rsidR="008148D6">
      <w:pPr>
        <w:pStyle w:val="BodyTextIndent"/>
        <w:rPr>
          <w:rFonts w:ascii="Times New Roman" w:hAnsi="Times New Roman" w:cs="Times New Roman"/>
          <w:bCs/>
          <w:i w:val="0"/>
        </w:rPr>
      </w:pPr>
      <w:r>
        <w:rPr>
          <w:rFonts w:ascii="Times New Roman" w:hAnsi="Times New Roman" w:cs="Times New Roman"/>
          <w:b/>
          <w:i w:val="0"/>
        </w:rPr>
        <w:tab/>
        <w:tab/>
        <w:tab/>
      </w:r>
      <w:smartTag w:uri="urn:schemas-microsoft-com:office:smarttags" w:element="PersonName">
        <w:r>
          <w:rPr>
            <w:rFonts w:ascii="Times New Roman" w:hAnsi="Times New Roman" w:cs="Times New Roman"/>
            <w:b/>
            <w:i w:val="0"/>
          </w:rPr>
          <w:t>Ing. Peter Abrahám</w:t>
        </w:r>
      </w:smartTag>
      <w:r>
        <w:rPr>
          <w:rFonts w:ascii="Times New Roman" w:hAnsi="Times New Roman" w:cs="Times New Roman"/>
          <w:b/>
          <w:i w:val="0"/>
        </w:rPr>
        <w:tab/>
        <w:tab/>
      </w:r>
      <w:r>
        <w:rPr>
          <w:rFonts w:ascii="Times New Roman" w:hAnsi="Times New Roman" w:cs="Times New Roman"/>
          <w:bCs/>
          <w:i w:val="0"/>
        </w:rPr>
        <w:t>od 5.11.2003</w:t>
      </w:r>
    </w:p>
    <w:p w:rsidR="008148D6">
      <w:pPr>
        <w:pStyle w:val="BodyTextIndent"/>
        <w:rPr>
          <w:rFonts w:ascii="Times New Roman" w:hAnsi="Times New Roman" w:cs="Times New Roman"/>
          <w:b/>
          <w:i w:val="0"/>
        </w:rPr>
      </w:pPr>
    </w:p>
    <w:p w:rsidR="008148D6">
      <w:pPr>
        <w:pStyle w:val="BodyTextIndent"/>
        <w:rPr>
          <w:rFonts w:ascii="Times New Roman" w:hAnsi="Times New Roman" w:cs="Times New Roman"/>
          <w:b/>
          <w:i w:val="0"/>
        </w:rPr>
      </w:pPr>
      <w:r>
        <w:rPr>
          <w:rFonts w:ascii="Times New Roman" w:hAnsi="Times New Roman" w:cs="Times New Roman"/>
          <w:b/>
          <w:i w:val="0"/>
        </w:rPr>
        <w:t>II.</w:t>
      </w:r>
    </w:p>
    <w:p w:rsidR="008148D6">
      <w:pPr>
        <w:pStyle w:val="BodyTextIndent"/>
        <w:rPr>
          <w:rFonts w:ascii="Times New Roman" w:hAnsi="Times New Roman" w:cs="Times New Roman"/>
          <w:i w:val="0"/>
        </w:rPr>
      </w:pPr>
      <w:r>
        <w:rPr>
          <w:rFonts w:ascii="Times New Roman" w:hAnsi="Times New Roman" w:cs="Times New Roman"/>
          <w:b/>
          <w:i w:val="0"/>
        </w:rPr>
        <w:t>Ekonomicko – organizačný odbor</w:t>
      </w:r>
    </w:p>
    <w:p w:rsidR="008148D6">
      <w:pPr>
        <w:pStyle w:val="BodyTextIndent"/>
        <w:rPr>
          <w:rFonts w:ascii="Times New Roman" w:hAnsi="Times New Roman" w:cs="Times New Roman"/>
          <w:i w:val="0"/>
        </w:rPr>
      </w:pPr>
      <w:r>
        <w:rPr>
          <w:rFonts w:ascii="Times New Roman" w:hAnsi="Times New Roman" w:cs="Times New Roman"/>
          <w:i w:val="0"/>
        </w:rPr>
        <w:t>počet pracovníkov :</w:t>
      </w:r>
    </w:p>
    <w:p w:rsidR="008148D6">
      <w:pPr>
        <w:pStyle w:val="BodyTextIndent"/>
        <w:rPr>
          <w:rFonts w:ascii="Times New Roman" w:hAnsi="Times New Roman" w:cs="Times New Roman"/>
          <w:i w:val="0"/>
        </w:rPr>
      </w:pPr>
      <w:r>
        <w:rPr>
          <w:rFonts w:ascii="Times New Roman" w:hAnsi="Times New Roman" w:cs="Times New Roman"/>
          <w:i w:val="0"/>
        </w:rPr>
        <w:t xml:space="preserve">plán:  4 </w:t>
        <w:tab/>
        <w:t>skutočnosť k 31.12.2003:</w:t>
        <w:tab/>
        <w:t>3</w:t>
      </w:r>
    </w:p>
    <w:p w:rsidR="008148D6">
      <w:pPr>
        <w:pStyle w:val="BodyTextIndent"/>
        <w:rPr>
          <w:rFonts w:ascii="Times New Roman" w:hAnsi="Times New Roman" w:cs="Times New Roman"/>
          <w:i w:val="0"/>
        </w:rPr>
      </w:pPr>
      <w:r>
        <w:rPr>
          <w:rFonts w:ascii="Times New Roman" w:hAnsi="Times New Roman" w:cs="Times New Roman"/>
          <w:i w:val="0"/>
        </w:rPr>
        <w:t>vedú</w:t>
      </w:r>
      <w:r>
        <w:rPr>
          <w:rFonts w:ascii="Times New Roman" w:hAnsi="Times New Roman" w:cs="Times New Roman"/>
          <w:i w:val="0"/>
        </w:rPr>
        <w:t xml:space="preserve">ca odboru: </w:t>
      </w:r>
      <w:r>
        <w:rPr>
          <w:rFonts w:ascii="Times New Roman" w:hAnsi="Times New Roman" w:cs="Times New Roman"/>
          <w:b/>
          <w:i w:val="0"/>
        </w:rPr>
        <w:t>Zuzana Jašková</w:t>
      </w:r>
    </w:p>
    <w:p w:rsidR="008148D6">
      <w:pPr>
        <w:pStyle w:val="BodyTextIndent"/>
        <w:rPr>
          <w:rFonts w:ascii="Times New Roman" w:hAnsi="Times New Roman" w:cs="Times New Roman"/>
          <w:b/>
          <w:i w:val="0"/>
        </w:rPr>
      </w:pPr>
    </w:p>
    <w:p w:rsidR="008148D6">
      <w:pPr>
        <w:pStyle w:val="BodyTextIndent"/>
        <w:rPr>
          <w:rFonts w:ascii="Times New Roman" w:hAnsi="Times New Roman" w:cs="Times New Roman"/>
          <w:b/>
          <w:i w:val="0"/>
        </w:rPr>
      </w:pPr>
      <w:r>
        <w:rPr>
          <w:rFonts w:ascii="Times New Roman" w:hAnsi="Times New Roman" w:cs="Times New Roman"/>
          <w:b/>
          <w:i w:val="0"/>
        </w:rPr>
        <w:t>III.</w:t>
      </w:r>
    </w:p>
    <w:p w:rsidR="008148D6">
      <w:pPr>
        <w:pStyle w:val="BodyTextIndent"/>
        <w:rPr>
          <w:rFonts w:ascii="Times New Roman" w:hAnsi="Times New Roman" w:cs="Times New Roman"/>
          <w:b/>
          <w:i w:val="0"/>
        </w:rPr>
      </w:pPr>
      <w:r>
        <w:rPr>
          <w:rFonts w:ascii="Times New Roman" w:hAnsi="Times New Roman" w:cs="Times New Roman"/>
          <w:b/>
          <w:i w:val="0"/>
        </w:rPr>
        <w:t>Licenčný odbor</w:t>
      </w:r>
    </w:p>
    <w:p w:rsidR="008148D6">
      <w:pPr>
        <w:pStyle w:val="BodyTextIndent"/>
        <w:rPr>
          <w:rFonts w:ascii="Times New Roman" w:hAnsi="Times New Roman" w:cs="Times New Roman"/>
          <w:i w:val="0"/>
        </w:rPr>
      </w:pPr>
      <w:r>
        <w:rPr>
          <w:rFonts w:ascii="Times New Roman" w:hAnsi="Times New Roman" w:cs="Times New Roman"/>
          <w:i w:val="0"/>
        </w:rPr>
        <w:t>počet pracovníkov:</w:t>
      </w:r>
    </w:p>
    <w:p w:rsidR="008148D6">
      <w:pPr>
        <w:pStyle w:val="BodyTextIndent"/>
        <w:rPr>
          <w:rFonts w:ascii="Times New Roman" w:hAnsi="Times New Roman" w:cs="Times New Roman"/>
          <w:i w:val="0"/>
        </w:rPr>
      </w:pPr>
      <w:r>
        <w:rPr>
          <w:rFonts w:ascii="Times New Roman" w:hAnsi="Times New Roman" w:cs="Times New Roman"/>
          <w:i w:val="0"/>
        </w:rPr>
        <w:t xml:space="preserve">plán: 5  </w:t>
        <w:tab/>
        <w:t>skutočnosť k 31.12.2003:</w:t>
        <w:tab/>
        <w:t>5</w:t>
      </w:r>
    </w:p>
    <w:p w:rsidR="008148D6">
      <w:pPr>
        <w:pStyle w:val="BodyTextIndent"/>
        <w:rPr>
          <w:rFonts w:ascii="Times New Roman" w:hAnsi="Times New Roman" w:cs="Times New Roman"/>
          <w:bCs/>
          <w:i w:val="0"/>
        </w:rPr>
      </w:pPr>
      <w:r>
        <w:rPr>
          <w:rFonts w:ascii="Times New Roman" w:hAnsi="Times New Roman" w:cs="Times New Roman"/>
          <w:i w:val="0"/>
        </w:rPr>
        <w:t xml:space="preserve">vedúca odboru: </w:t>
      </w:r>
      <w:r>
        <w:rPr>
          <w:rFonts w:ascii="Times New Roman" w:hAnsi="Times New Roman" w:cs="Times New Roman"/>
          <w:b/>
          <w:i w:val="0"/>
        </w:rPr>
        <w:t xml:space="preserve"> </w:t>
      </w:r>
      <w:r>
        <w:rPr>
          <w:rFonts w:ascii="Times New Roman" w:hAnsi="Times New Roman" w:cs="Times New Roman"/>
          <w:i w:val="0"/>
        </w:rPr>
        <w:t xml:space="preserve">  </w:t>
      </w:r>
      <w:r>
        <w:rPr>
          <w:rFonts w:ascii="Times New Roman" w:hAnsi="Times New Roman" w:cs="Times New Roman"/>
          <w:b/>
          <w:i w:val="0"/>
        </w:rPr>
        <w:t>JUDr. Andrea Hrneková</w:t>
        <w:tab/>
      </w:r>
      <w:r>
        <w:rPr>
          <w:rFonts w:ascii="Times New Roman" w:hAnsi="Times New Roman" w:cs="Times New Roman"/>
          <w:bCs/>
          <w:i w:val="0"/>
        </w:rPr>
        <w:t>do 31.3.2003</w:t>
      </w:r>
    </w:p>
    <w:p w:rsidR="008148D6">
      <w:pPr>
        <w:pStyle w:val="BodyTextIndent"/>
        <w:rPr>
          <w:rFonts w:ascii="Times New Roman" w:hAnsi="Times New Roman" w:cs="Times New Roman"/>
          <w:bCs/>
          <w:i w:val="0"/>
        </w:rPr>
      </w:pPr>
      <w:r>
        <w:rPr>
          <w:rFonts w:ascii="Times New Roman" w:hAnsi="Times New Roman" w:cs="Times New Roman"/>
          <w:b/>
          <w:i w:val="0"/>
        </w:rPr>
        <w:tab/>
        <w:tab/>
        <w:t xml:space="preserve">     Mgr. Lucia Maxonová</w:t>
        <w:tab/>
      </w:r>
      <w:r>
        <w:rPr>
          <w:rFonts w:ascii="Times New Roman" w:hAnsi="Times New Roman" w:cs="Times New Roman"/>
          <w:bCs/>
          <w:i w:val="0"/>
        </w:rPr>
        <w:t>od 1.6.2003</w:t>
        <w:tab/>
      </w:r>
    </w:p>
    <w:p w:rsidR="008148D6">
      <w:pPr>
        <w:pStyle w:val="BodyTextIndent"/>
        <w:rPr>
          <w:rFonts w:ascii="Times New Roman" w:hAnsi="Times New Roman" w:cs="Times New Roman"/>
          <w:b/>
          <w:i w:val="0"/>
        </w:rPr>
      </w:pPr>
    </w:p>
    <w:p w:rsidR="008148D6">
      <w:pPr>
        <w:pStyle w:val="BodyTextIndent"/>
        <w:rPr>
          <w:rFonts w:ascii="Times New Roman" w:hAnsi="Times New Roman" w:cs="Times New Roman"/>
          <w:b/>
          <w:i w:val="0"/>
        </w:rPr>
      </w:pPr>
      <w:r>
        <w:rPr>
          <w:rFonts w:ascii="Times New Roman" w:hAnsi="Times New Roman" w:cs="Times New Roman"/>
          <w:b/>
          <w:i w:val="0"/>
        </w:rPr>
        <w:t>IV.</w:t>
      </w:r>
    </w:p>
    <w:p w:rsidR="008148D6">
      <w:pPr>
        <w:pStyle w:val="BodyTextIndent"/>
        <w:rPr>
          <w:rFonts w:ascii="Times New Roman" w:hAnsi="Times New Roman" w:cs="Times New Roman"/>
          <w:b/>
          <w:i w:val="0"/>
        </w:rPr>
      </w:pPr>
      <w:r>
        <w:rPr>
          <w:rFonts w:ascii="Times New Roman" w:hAnsi="Times New Roman" w:cs="Times New Roman"/>
          <w:b/>
          <w:i w:val="0"/>
        </w:rPr>
        <w:t>Technický odbor</w:t>
      </w:r>
    </w:p>
    <w:p w:rsidR="008148D6">
      <w:pPr>
        <w:pStyle w:val="BodyTextIndent"/>
        <w:rPr>
          <w:rFonts w:ascii="Times New Roman" w:hAnsi="Times New Roman" w:cs="Times New Roman"/>
          <w:i w:val="0"/>
        </w:rPr>
      </w:pPr>
      <w:r>
        <w:rPr>
          <w:rFonts w:ascii="Times New Roman" w:hAnsi="Times New Roman" w:cs="Times New Roman"/>
          <w:i w:val="0"/>
        </w:rPr>
        <w:t>počet pracovníkov:</w:t>
      </w:r>
    </w:p>
    <w:p w:rsidR="008148D6">
      <w:pPr>
        <w:pStyle w:val="BodyTextIndent"/>
        <w:rPr>
          <w:rFonts w:ascii="Times New Roman" w:hAnsi="Times New Roman" w:cs="Times New Roman"/>
          <w:i w:val="0"/>
        </w:rPr>
      </w:pPr>
      <w:r>
        <w:rPr>
          <w:rFonts w:ascii="Times New Roman" w:hAnsi="Times New Roman" w:cs="Times New Roman"/>
          <w:i w:val="0"/>
        </w:rPr>
        <w:t>plán: 2</w:t>
        <w:tab/>
        <w:tab/>
        <w:t xml:space="preserve">skutočnosť </w:t>
      </w:r>
      <w:r>
        <w:rPr>
          <w:rFonts w:ascii="Times New Roman" w:hAnsi="Times New Roman" w:cs="Times New Roman"/>
          <w:i w:val="0"/>
        </w:rPr>
        <w:t>k 31.12.2003:</w:t>
        <w:tab/>
        <w:t>2</w:t>
      </w:r>
    </w:p>
    <w:p w:rsidR="008148D6">
      <w:pPr>
        <w:pStyle w:val="BodyTextIndent"/>
        <w:rPr>
          <w:rFonts w:ascii="Times New Roman" w:hAnsi="Times New Roman" w:cs="Times New Roman"/>
          <w:b/>
          <w:i w:val="0"/>
        </w:rPr>
      </w:pPr>
      <w:r>
        <w:rPr>
          <w:rFonts w:ascii="Times New Roman" w:hAnsi="Times New Roman" w:cs="Times New Roman"/>
          <w:i w:val="0"/>
        </w:rPr>
        <w:t xml:space="preserve">vedúci odboru:  </w:t>
      </w:r>
      <w:r>
        <w:rPr>
          <w:rFonts w:ascii="Times New Roman" w:hAnsi="Times New Roman" w:cs="Times New Roman"/>
          <w:b/>
          <w:i w:val="0"/>
        </w:rPr>
        <w:t>Ing. Ivan Kubiňák</w:t>
      </w:r>
    </w:p>
    <w:p w:rsidR="008148D6">
      <w:pPr>
        <w:pStyle w:val="BodyTextIndent"/>
        <w:rPr>
          <w:rFonts w:ascii="Times New Roman" w:hAnsi="Times New Roman" w:cs="Times New Roman"/>
          <w:b/>
          <w:i w:val="0"/>
        </w:rPr>
      </w:pPr>
    </w:p>
    <w:p w:rsidR="008148D6">
      <w:pPr>
        <w:pStyle w:val="BodyTextIndent"/>
        <w:rPr>
          <w:rFonts w:ascii="Times New Roman" w:hAnsi="Times New Roman" w:cs="Times New Roman"/>
          <w:b/>
          <w:i w:val="0"/>
        </w:rPr>
      </w:pPr>
      <w:r>
        <w:rPr>
          <w:rFonts w:ascii="Times New Roman" w:hAnsi="Times New Roman" w:cs="Times New Roman"/>
          <w:b/>
          <w:i w:val="0"/>
        </w:rPr>
        <w:t>V.</w:t>
      </w:r>
    </w:p>
    <w:p w:rsidR="008148D6">
      <w:pPr>
        <w:pStyle w:val="BodyTextIndent"/>
        <w:rPr>
          <w:rFonts w:ascii="Times New Roman" w:hAnsi="Times New Roman" w:cs="Times New Roman"/>
          <w:b/>
          <w:i w:val="0"/>
        </w:rPr>
      </w:pPr>
      <w:r>
        <w:rPr>
          <w:rFonts w:ascii="Times New Roman" w:hAnsi="Times New Roman" w:cs="Times New Roman"/>
          <w:b/>
          <w:i w:val="0"/>
        </w:rPr>
        <w:t>Programový odbor</w:t>
      </w:r>
    </w:p>
    <w:p w:rsidR="008148D6">
      <w:pPr>
        <w:pStyle w:val="BodyTextIndent"/>
        <w:rPr>
          <w:rFonts w:ascii="Times New Roman" w:hAnsi="Times New Roman" w:cs="Times New Roman"/>
          <w:i w:val="0"/>
        </w:rPr>
      </w:pPr>
      <w:r>
        <w:rPr>
          <w:rFonts w:ascii="Times New Roman" w:hAnsi="Times New Roman" w:cs="Times New Roman"/>
          <w:i w:val="0"/>
        </w:rPr>
        <w:t>počet pracovníkov:</w:t>
      </w:r>
    </w:p>
    <w:p w:rsidR="008148D6">
      <w:pPr>
        <w:pStyle w:val="BodyTextIndent"/>
        <w:rPr>
          <w:rFonts w:ascii="Times New Roman" w:hAnsi="Times New Roman" w:cs="Times New Roman"/>
          <w:i w:val="0"/>
        </w:rPr>
      </w:pPr>
      <w:r>
        <w:rPr>
          <w:rFonts w:ascii="Times New Roman" w:hAnsi="Times New Roman" w:cs="Times New Roman"/>
          <w:i w:val="0"/>
        </w:rPr>
        <w:t>plán: 15</w:t>
        <w:tab/>
        <w:t>skutočnosť k 31.12.2003:</w:t>
        <w:tab/>
        <w:t>15</w:t>
      </w:r>
    </w:p>
    <w:p w:rsidR="008148D6">
      <w:pPr>
        <w:pStyle w:val="BodyTextIndent"/>
        <w:rPr>
          <w:rFonts w:ascii="Times New Roman" w:hAnsi="Times New Roman" w:cs="Times New Roman"/>
          <w:i w:val="0"/>
        </w:rPr>
      </w:pPr>
      <w:r>
        <w:rPr>
          <w:rFonts w:ascii="Times New Roman" w:hAnsi="Times New Roman" w:cs="Times New Roman"/>
          <w:i w:val="0"/>
        </w:rPr>
        <w:t xml:space="preserve">vedúci odboru:   </w:t>
      </w:r>
      <w:r>
        <w:rPr>
          <w:rFonts w:ascii="Times New Roman" w:hAnsi="Times New Roman" w:cs="Times New Roman"/>
          <w:b/>
          <w:i w:val="0"/>
        </w:rPr>
        <w:t>PaedDr.</w:t>
      </w:r>
      <w:r>
        <w:rPr>
          <w:rFonts w:ascii="Times New Roman" w:hAnsi="Times New Roman" w:cs="Times New Roman"/>
          <w:i w:val="0"/>
        </w:rPr>
        <w:t xml:space="preserve">  </w:t>
      </w:r>
      <w:r>
        <w:rPr>
          <w:rFonts w:ascii="Times New Roman" w:hAnsi="Times New Roman" w:cs="Times New Roman"/>
          <w:b/>
          <w:i w:val="0"/>
        </w:rPr>
        <w:t>Ľuboš Škula</w:t>
      </w:r>
    </w:p>
    <w:p w:rsidR="008148D6">
      <w:pPr>
        <w:pStyle w:val="BodyTextIndent"/>
        <w:rPr>
          <w:rFonts w:ascii="Times New Roman" w:hAnsi="Times New Roman" w:cs="Times New Roman"/>
          <w:b/>
          <w:i w:val="0"/>
        </w:rPr>
      </w:pPr>
    </w:p>
    <w:p w:rsidR="008148D6">
      <w:pPr>
        <w:pStyle w:val="BodyTextIndent"/>
        <w:rPr>
          <w:rFonts w:ascii="Times New Roman" w:hAnsi="Times New Roman" w:cs="Times New Roman"/>
          <w:b/>
          <w:i w:val="0"/>
        </w:rPr>
      </w:pPr>
      <w:r>
        <w:rPr>
          <w:rFonts w:ascii="Times New Roman" w:hAnsi="Times New Roman" w:cs="Times New Roman"/>
          <w:b/>
          <w:i w:val="0"/>
        </w:rPr>
        <w:t>VI.</w:t>
      </w:r>
    </w:p>
    <w:p w:rsidR="008148D6">
      <w:pPr>
        <w:pStyle w:val="BodyTextIndent"/>
        <w:rPr>
          <w:rFonts w:ascii="Times New Roman" w:hAnsi="Times New Roman" w:cs="Times New Roman"/>
          <w:b/>
          <w:i w:val="0"/>
        </w:rPr>
      </w:pPr>
      <w:r>
        <w:rPr>
          <w:rFonts w:ascii="Times New Roman" w:hAnsi="Times New Roman" w:cs="Times New Roman"/>
          <w:b/>
          <w:i w:val="0"/>
        </w:rPr>
        <w:t>Právny  referát</w:t>
      </w:r>
    </w:p>
    <w:p w:rsidR="008148D6">
      <w:pPr>
        <w:pStyle w:val="BodyTextIndent"/>
        <w:rPr>
          <w:rFonts w:ascii="Times New Roman" w:hAnsi="Times New Roman" w:cs="Times New Roman"/>
          <w:i w:val="0"/>
        </w:rPr>
      </w:pPr>
      <w:r>
        <w:rPr>
          <w:rFonts w:ascii="Times New Roman" w:hAnsi="Times New Roman" w:cs="Times New Roman"/>
          <w:i w:val="0"/>
        </w:rPr>
        <w:t>počet pracovníkov:</w:t>
      </w:r>
    </w:p>
    <w:p w:rsidR="008148D6">
      <w:pPr>
        <w:pStyle w:val="BodyTextIndent"/>
        <w:rPr>
          <w:rFonts w:ascii="Times New Roman" w:hAnsi="Times New Roman" w:cs="Times New Roman"/>
          <w:i w:val="0"/>
        </w:rPr>
      </w:pPr>
      <w:r>
        <w:rPr>
          <w:rFonts w:ascii="Times New Roman" w:hAnsi="Times New Roman" w:cs="Times New Roman"/>
          <w:i w:val="0"/>
        </w:rPr>
        <w:t xml:space="preserve">plán: 1 </w:t>
        <w:tab/>
        <w:t xml:space="preserve">skutočnosť k 31.12.2003: </w:t>
        <w:tab/>
        <w:t>1</w:t>
      </w:r>
    </w:p>
    <w:p w:rsidR="008148D6">
      <w:pPr>
        <w:pStyle w:val="BodyTextIndent"/>
        <w:rPr>
          <w:rFonts w:ascii="Times New Roman" w:hAnsi="Times New Roman" w:cs="Times New Roman"/>
          <w:i w:val="0"/>
        </w:rPr>
      </w:pPr>
      <w:r>
        <w:rPr>
          <w:rFonts w:ascii="Times New Roman" w:hAnsi="Times New Roman" w:cs="Times New Roman"/>
          <w:i w:val="0"/>
        </w:rPr>
        <w:t>pracovník refe</w:t>
      </w:r>
      <w:r>
        <w:rPr>
          <w:rFonts w:ascii="Times New Roman" w:hAnsi="Times New Roman" w:cs="Times New Roman"/>
          <w:i w:val="0"/>
        </w:rPr>
        <w:t xml:space="preserve">rátu:  </w:t>
        <w:tab/>
      </w:r>
      <w:r>
        <w:rPr>
          <w:rFonts w:ascii="Times New Roman" w:hAnsi="Times New Roman" w:cs="Times New Roman"/>
          <w:b/>
          <w:bCs/>
          <w:i w:val="0"/>
        </w:rPr>
        <w:t>prom. práv. Ján Korbela</w:t>
      </w:r>
      <w:r>
        <w:rPr>
          <w:rFonts w:ascii="Times New Roman" w:hAnsi="Times New Roman" w:cs="Times New Roman"/>
          <w:i w:val="0"/>
        </w:rPr>
        <w:t xml:space="preserve"> </w:t>
        <w:tab/>
        <w:t>od 1.6.2003 do 31.7.2003</w:t>
      </w:r>
    </w:p>
    <w:p w:rsidR="008148D6">
      <w:pPr>
        <w:pStyle w:val="BodyTextIndent"/>
        <w:ind w:left="1416" w:firstLine="708"/>
        <w:rPr>
          <w:rFonts w:ascii="Times New Roman" w:hAnsi="Times New Roman" w:cs="Times New Roman"/>
          <w:bCs/>
          <w:i w:val="0"/>
        </w:rPr>
      </w:pPr>
      <w:r>
        <w:rPr>
          <w:rFonts w:ascii="Times New Roman" w:hAnsi="Times New Roman" w:cs="Times New Roman"/>
          <w:b/>
          <w:i w:val="0"/>
        </w:rPr>
        <w:t xml:space="preserve">JUDr. Ondrej Záhornácký </w:t>
        <w:tab/>
      </w:r>
      <w:r>
        <w:rPr>
          <w:rFonts w:ascii="Times New Roman" w:hAnsi="Times New Roman" w:cs="Times New Roman"/>
          <w:bCs/>
          <w:i w:val="0"/>
        </w:rPr>
        <w:t>od 1.8.2003 do 31.10.2003</w:t>
      </w:r>
    </w:p>
    <w:p w:rsidR="008148D6">
      <w:pPr>
        <w:pStyle w:val="BodyTextIndent"/>
        <w:rPr>
          <w:rFonts w:ascii="Times New Roman" w:hAnsi="Times New Roman" w:cs="Times New Roman"/>
          <w:bCs/>
          <w:i w:val="0"/>
        </w:rPr>
      </w:pPr>
      <w:r>
        <w:rPr>
          <w:rFonts w:ascii="Times New Roman" w:hAnsi="Times New Roman" w:cs="Times New Roman"/>
          <w:bCs/>
          <w:i w:val="0"/>
        </w:rPr>
        <w:tab/>
        <w:tab/>
        <w:tab/>
      </w:r>
      <w:r>
        <w:rPr>
          <w:rFonts w:ascii="Times New Roman" w:hAnsi="Times New Roman" w:cs="Times New Roman"/>
          <w:b/>
          <w:i w:val="0"/>
        </w:rPr>
        <w:t>Mgr. Peter Voloch</w:t>
      </w:r>
      <w:r>
        <w:rPr>
          <w:rFonts w:ascii="Times New Roman" w:hAnsi="Times New Roman" w:cs="Times New Roman"/>
          <w:bCs/>
          <w:i w:val="0"/>
        </w:rPr>
        <w:tab/>
        <w:tab/>
        <w:t>od 1.12.2003</w:t>
        <w:tab/>
      </w:r>
    </w:p>
    <w:p w:rsidR="008148D6">
      <w:pPr>
        <w:pStyle w:val="BodyTextIndent"/>
        <w:rPr>
          <w:rFonts w:ascii="Times New Roman" w:hAnsi="Times New Roman" w:cs="Times New Roman"/>
          <w:bCs/>
          <w:i w:val="0"/>
        </w:rPr>
      </w:pPr>
    </w:p>
    <w:p w:rsidR="008148D6">
      <w:pPr>
        <w:pStyle w:val="BodyTextIndent"/>
        <w:rPr>
          <w:rFonts w:ascii="Times New Roman" w:hAnsi="Times New Roman" w:cs="Times New Roman"/>
          <w:b/>
          <w:i w:val="0"/>
        </w:rPr>
      </w:pPr>
      <w:r>
        <w:rPr>
          <w:rFonts w:ascii="Times New Roman" w:hAnsi="Times New Roman" w:cs="Times New Roman"/>
          <w:b/>
          <w:i w:val="0"/>
        </w:rPr>
        <w:t>VII.</w:t>
      </w:r>
    </w:p>
    <w:p w:rsidR="008148D6">
      <w:pPr>
        <w:pStyle w:val="BodyTextIndent"/>
        <w:rPr>
          <w:rFonts w:ascii="Times New Roman" w:hAnsi="Times New Roman" w:cs="Times New Roman"/>
          <w:b/>
          <w:bCs/>
          <w:i w:val="0"/>
        </w:rPr>
      </w:pPr>
      <w:r>
        <w:rPr>
          <w:rFonts w:ascii="Times New Roman" w:hAnsi="Times New Roman" w:cs="Times New Roman"/>
          <w:b/>
          <w:bCs/>
          <w:i w:val="0"/>
        </w:rPr>
        <w:t>Referát zahraničných vzťahov a európskej integrácie</w:t>
      </w:r>
    </w:p>
    <w:p w:rsidR="008148D6">
      <w:pPr>
        <w:pStyle w:val="BodyTextIndent"/>
        <w:rPr>
          <w:rFonts w:ascii="Times New Roman" w:hAnsi="Times New Roman" w:cs="Times New Roman"/>
          <w:i w:val="0"/>
        </w:rPr>
      </w:pPr>
      <w:r>
        <w:rPr>
          <w:rFonts w:ascii="Times New Roman" w:hAnsi="Times New Roman" w:cs="Times New Roman"/>
          <w:i w:val="0"/>
        </w:rPr>
        <w:t>počet pracovníkov:</w:t>
      </w:r>
    </w:p>
    <w:p w:rsidR="008148D6">
      <w:pPr>
        <w:pStyle w:val="BodyTextIndent"/>
        <w:rPr>
          <w:rFonts w:ascii="Times New Roman" w:hAnsi="Times New Roman" w:cs="Times New Roman"/>
          <w:i w:val="0"/>
        </w:rPr>
      </w:pPr>
      <w:r>
        <w:rPr>
          <w:rFonts w:ascii="Times New Roman" w:hAnsi="Times New Roman" w:cs="Times New Roman"/>
          <w:i w:val="0"/>
        </w:rPr>
        <w:t>plán:  1</w:t>
        <w:tab/>
        <w:t>skutočnosť k 31.12.2003:</w:t>
        <w:tab/>
      </w:r>
      <w:r>
        <w:rPr>
          <w:rFonts w:ascii="Times New Roman" w:hAnsi="Times New Roman" w:cs="Times New Roman"/>
          <w:i w:val="0"/>
        </w:rPr>
        <w:t>1</w:t>
      </w:r>
    </w:p>
    <w:p w:rsidR="008148D6">
      <w:pPr>
        <w:pStyle w:val="BodyTextIndent"/>
        <w:rPr>
          <w:rFonts w:ascii="Times New Roman" w:hAnsi="Times New Roman" w:cs="Times New Roman"/>
          <w:i w:val="0"/>
        </w:rPr>
      </w:pPr>
      <w:r>
        <w:rPr>
          <w:rFonts w:ascii="Times New Roman" w:hAnsi="Times New Roman" w:cs="Times New Roman"/>
          <w:i w:val="0"/>
        </w:rPr>
        <w:t xml:space="preserve">pracovník referátu: </w:t>
      </w:r>
      <w:r>
        <w:rPr>
          <w:rFonts w:ascii="Times New Roman" w:hAnsi="Times New Roman" w:cs="Times New Roman"/>
          <w:b/>
          <w:i w:val="0"/>
        </w:rPr>
        <w:t>PhDr. Eleonora Bobáková</w:t>
      </w:r>
    </w:p>
    <w:p w:rsidR="008148D6">
      <w:pPr>
        <w:pStyle w:val="BodyTextIndent"/>
        <w:rPr>
          <w:rFonts w:ascii="Times New Roman" w:hAnsi="Times New Roman" w:cs="Times New Roman"/>
          <w:b/>
          <w:i w:val="0"/>
        </w:rPr>
      </w:pPr>
    </w:p>
    <w:p w:rsidR="008148D6">
      <w:pPr>
        <w:pStyle w:val="BodyTextIndent"/>
        <w:rPr>
          <w:rFonts w:ascii="Times New Roman" w:hAnsi="Times New Roman" w:cs="Times New Roman"/>
          <w:b/>
          <w:i w:val="0"/>
        </w:rPr>
      </w:pPr>
      <w:r>
        <w:rPr>
          <w:rFonts w:ascii="Times New Roman" w:hAnsi="Times New Roman" w:cs="Times New Roman"/>
          <w:b/>
          <w:i w:val="0"/>
        </w:rPr>
        <w:t>VIII.</w:t>
      </w:r>
    </w:p>
    <w:p w:rsidR="008148D6">
      <w:pPr>
        <w:pStyle w:val="BodyTextIndent"/>
        <w:rPr>
          <w:rFonts w:ascii="Times New Roman" w:hAnsi="Times New Roman" w:cs="Times New Roman"/>
          <w:b/>
          <w:i w:val="0"/>
        </w:rPr>
      </w:pPr>
      <w:r>
        <w:rPr>
          <w:rFonts w:ascii="Times New Roman" w:hAnsi="Times New Roman" w:cs="Times New Roman"/>
          <w:b/>
          <w:i w:val="0"/>
        </w:rPr>
        <w:t>Referát dokumentaristiky</w:t>
      </w:r>
    </w:p>
    <w:p w:rsidR="008148D6">
      <w:pPr>
        <w:pStyle w:val="BodyTextIndent"/>
        <w:rPr>
          <w:rFonts w:ascii="Times New Roman" w:hAnsi="Times New Roman" w:cs="Times New Roman"/>
          <w:i w:val="0"/>
        </w:rPr>
      </w:pPr>
      <w:r>
        <w:rPr>
          <w:rFonts w:ascii="Times New Roman" w:hAnsi="Times New Roman" w:cs="Times New Roman"/>
          <w:i w:val="0"/>
        </w:rPr>
        <w:t>počet pracovníkov:</w:t>
      </w:r>
    </w:p>
    <w:p w:rsidR="008148D6">
      <w:pPr>
        <w:pStyle w:val="BodyTextIndent"/>
        <w:rPr>
          <w:rFonts w:ascii="Times New Roman" w:hAnsi="Times New Roman" w:cs="Times New Roman"/>
          <w:i w:val="0"/>
        </w:rPr>
      </w:pPr>
      <w:r>
        <w:rPr>
          <w:rFonts w:ascii="Times New Roman" w:hAnsi="Times New Roman" w:cs="Times New Roman"/>
          <w:i w:val="0"/>
        </w:rPr>
        <w:t xml:space="preserve">plán:   1 </w:t>
        <w:tab/>
        <w:t xml:space="preserve">skutočnosť k 31.12.2003: </w:t>
        <w:tab/>
        <w:t>0</w:t>
      </w:r>
    </w:p>
    <w:p w:rsidR="008148D6">
      <w:pPr>
        <w:pStyle w:val="BodyTextIndent"/>
        <w:rPr>
          <w:rFonts w:ascii="Times New Roman" w:hAnsi="Times New Roman" w:cs="Times New Roman"/>
          <w:bCs/>
          <w:i w:val="0"/>
        </w:rPr>
      </w:pPr>
      <w:r>
        <w:rPr>
          <w:rFonts w:ascii="Times New Roman" w:hAnsi="Times New Roman" w:cs="Times New Roman"/>
          <w:i w:val="0"/>
        </w:rPr>
        <w:t xml:space="preserve">pracovník referátu: </w:t>
      </w:r>
      <w:r>
        <w:rPr>
          <w:rFonts w:ascii="Times New Roman" w:hAnsi="Times New Roman" w:cs="Times New Roman"/>
          <w:b/>
          <w:i w:val="0"/>
        </w:rPr>
        <w:t xml:space="preserve">Ing. Beatrix Kormančíková    </w:t>
      </w:r>
      <w:r>
        <w:rPr>
          <w:rFonts w:ascii="Times New Roman" w:hAnsi="Times New Roman" w:cs="Times New Roman"/>
          <w:bCs/>
          <w:i w:val="0"/>
        </w:rPr>
        <w:t>do 31.11.2003</w:t>
      </w:r>
    </w:p>
    <w:p w:rsidR="008148D6">
      <w:pPr>
        <w:pStyle w:val="BodyTextIndent"/>
        <w:rPr>
          <w:rFonts w:ascii="Times New Roman" w:hAnsi="Times New Roman" w:cs="Times New Roman"/>
        </w:rPr>
      </w:pPr>
    </w:p>
    <w:p w:rsidR="008148D6">
      <w:pPr>
        <w:pStyle w:val="BodyTextIndent"/>
        <w:rPr>
          <w:rFonts w:ascii="Times New Roman" w:hAnsi="Times New Roman" w:cs="Times New Roman"/>
          <w:sz w:val="32"/>
        </w:rPr>
      </w:pPr>
    </w:p>
    <w:p w:rsidR="008148D6">
      <w:pPr>
        <w:pStyle w:val="BodyTextIndent"/>
        <w:rPr>
          <w:rFonts w:ascii="Times New Roman" w:hAnsi="Times New Roman" w:cs="Times New Roman"/>
          <w:sz w:val="32"/>
        </w:rPr>
      </w:pPr>
    </w:p>
    <w:p w:rsidR="008148D6" w:rsidP="008148D6">
      <w:pPr>
        <w:pStyle w:val="Heading2"/>
        <w:numPr>
          <w:ilvl w:val="0"/>
          <w:numId w:val="13"/>
        </w:numPr>
        <w:tabs>
          <w:tab w:val="left" w:pos="567"/>
          <w:tab w:val="clear" w:pos="1080"/>
        </w:tabs>
        <w:rPr>
          <w:rFonts w:ascii="Times New Roman" w:hAnsi="Times New Roman" w:cs="Times New Roman"/>
          <w:sz w:val="32"/>
          <w:szCs w:val="32"/>
        </w:rPr>
      </w:pPr>
      <w:r>
        <w:rPr>
          <w:rFonts w:ascii="Times New Roman" w:hAnsi="Times New Roman" w:cs="Times New Roman"/>
          <w:sz w:val="32"/>
          <w:szCs w:val="32"/>
        </w:rPr>
        <w:t>1.3  Hospodárenie Rady</w:t>
      </w:r>
    </w:p>
    <w:p w:rsidR="008148D6">
      <w:pPr>
        <w:rPr>
          <w:rFonts w:ascii="Times New Roman" w:hAnsi="Times New Roman" w:cs="Times New Roman"/>
        </w:rPr>
      </w:pPr>
    </w:p>
    <w:p w:rsidR="008148D6">
      <w:pPr>
        <w:rPr>
          <w:rFonts w:ascii="Times New Roman" w:hAnsi="Times New Roman" w:cs="Times New Roman"/>
          <w:sz w:val="22"/>
        </w:rPr>
      </w:pPr>
      <w:r>
        <w:rPr>
          <w:rFonts w:ascii="Times New Roman" w:hAnsi="Times New Roman" w:cs="Times New Roman"/>
          <w:sz w:val="22"/>
        </w:rPr>
        <w:t>Rada pre vysielanie a retransmisiu hospodári podľa § 12 ods.1 zákona č. 308/2000 Z.z. o vysielaní a retransmisii s vlastným rozpočtom podľa osobitného predpisu, pričom rozpočet Rady sa vedie v kapitole Všeobecná pokladničná správa. Výdavky na činnosť Rady sa uhrádzajú zo štátneho rozpočtu a príjmy Rady sú príjmami štátneho rozpočtu.</w:t>
      </w:r>
    </w:p>
    <w:p w:rsidR="008148D6">
      <w:pPr>
        <w:rPr>
          <w:rFonts w:ascii="Times New Roman" w:hAnsi="Times New Roman" w:cs="Times New Roman"/>
          <w:sz w:val="22"/>
        </w:rPr>
      </w:pPr>
      <w:r>
        <w:rPr>
          <w:rFonts w:ascii="Times New Roman" w:hAnsi="Times New Roman" w:cs="Times New Roman"/>
          <w:sz w:val="22"/>
        </w:rPr>
        <w:t xml:space="preserve">         </w:t>
      </w:r>
    </w:p>
    <w:p w:rsidR="008148D6">
      <w:pPr>
        <w:pStyle w:val="BodyText3"/>
        <w:rPr>
          <w:rFonts w:ascii="Times New Roman" w:hAnsi="Times New Roman" w:cs="Times New Roman"/>
          <w:szCs w:val="24"/>
        </w:rPr>
      </w:pPr>
      <w:r>
        <w:rPr>
          <w:rFonts w:ascii="Times New Roman" w:hAnsi="Times New Roman" w:cs="Times New Roman"/>
          <w:szCs w:val="24"/>
        </w:rPr>
        <w:t xml:space="preserve">Pri schvaľovaní rozpočtu na rok 2003 Ministerstvo financií SR vzalo do úvahy odôvodnené požiadavky Rady ako regulačného orgánu len čiastočne a rozpočet bol krátený pri bežných výdavkoch oproti požiadavke Rady, zdôvodnenej v návrhu rozpočtu na rok 2003 a predloženej na MF SR a do NR SR v novembri 2003 o 644 tis. Sk na výšku 16 993 tis. Sk. </w:t>
      </w:r>
    </w:p>
    <w:p w:rsidR="008148D6">
      <w:pPr>
        <w:ind w:firstLine="708"/>
        <w:jc w:val="both"/>
        <w:rPr>
          <w:rFonts w:ascii="Times New Roman" w:hAnsi="Times New Roman" w:cs="Times New Roman"/>
          <w:sz w:val="22"/>
        </w:rPr>
      </w:pPr>
    </w:p>
    <w:p w:rsidR="008148D6">
      <w:pPr>
        <w:pStyle w:val="Heading1"/>
        <w:rPr>
          <w:rFonts w:ascii="Times New Roman" w:hAnsi="Times New Roman" w:cs="Times New Roman"/>
        </w:rPr>
      </w:pPr>
      <w:r>
        <w:rPr>
          <w:rFonts w:ascii="Times New Roman" w:hAnsi="Times New Roman" w:cs="Times New Roman"/>
        </w:rPr>
        <w:t>Schválený rozpočet  na rok 2003                                                             18.143 tis. Sk</w:t>
      </w:r>
    </w:p>
    <w:p w:rsidR="008148D6">
      <w:pPr>
        <w:tabs>
          <w:tab w:val="left" w:pos="1701"/>
          <w:tab w:val="right" w:pos="7938"/>
        </w:tabs>
        <w:ind w:left="851" w:hanging="851"/>
        <w:rPr>
          <w:rFonts w:ascii="Times New Roman" w:hAnsi="Times New Roman" w:cs="Times New Roman"/>
          <w:b/>
          <w:bCs/>
          <w:sz w:val="22"/>
        </w:rPr>
      </w:pPr>
      <w:r>
        <w:rPr>
          <w:rFonts w:ascii="Times New Roman" w:hAnsi="Times New Roman" w:cs="Times New Roman"/>
          <w:b/>
          <w:bCs/>
          <w:sz w:val="22"/>
        </w:rPr>
        <w:t xml:space="preserve">                  z toho:</w:t>
        <w:tab/>
        <w:t xml:space="preserve">bežné výdavky </w:t>
        <w:tab/>
        <w:t xml:space="preserve">          16. 993 tis. Sk</w:t>
      </w:r>
    </w:p>
    <w:p w:rsidR="008148D6">
      <w:pPr>
        <w:tabs>
          <w:tab w:val="left" w:pos="2127"/>
          <w:tab w:val="right" w:pos="7938"/>
        </w:tabs>
        <w:ind w:left="851" w:hanging="851"/>
        <w:rPr>
          <w:rFonts w:ascii="Times New Roman" w:hAnsi="Times New Roman" w:cs="Times New Roman"/>
          <w:b/>
          <w:bCs/>
          <w:sz w:val="22"/>
        </w:rPr>
      </w:pPr>
      <w:r>
        <w:rPr>
          <w:rFonts w:ascii="Times New Roman" w:hAnsi="Times New Roman" w:cs="Times New Roman"/>
          <w:b/>
          <w:bCs/>
          <w:sz w:val="22"/>
        </w:rPr>
        <w:tab/>
        <w:tab/>
        <w:t xml:space="preserve">v tom:  SKDV                                                 </w:t>
        <w:tab/>
        <w:t>350 tis. Sk</w:t>
      </w:r>
    </w:p>
    <w:p w:rsidR="008148D6">
      <w:pPr>
        <w:tabs>
          <w:tab w:val="left" w:pos="1701"/>
          <w:tab w:val="right" w:pos="7938"/>
        </w:tabs>
        <w:rPr>
          <w:rFonts w:ascii="Times New Roman" w:hAnsi="Times New Roman" w:cs="Times New Roman"/>
          <w:b/>
          <w:bCs/>
          <w:sz w:val="22"/>
        </w:rPr>
      </w:pPr>
      <w:r>
        <w:rPr>
          <w:rFonts w:ascii="Times New Roman" w:hAnsi="Times New Roman" w:cs="Times New Roman"/>
          <w:b/>
          <w:bCs/>
          <w:sz w:val="22"/>
        </w:rPr>
        <w:t xml:space="preserve">                              </w:t>
        <w:tab/>
        <w:t xml:space="preserve">kapitálové výdavky                                          </w:t>
        <w:tab/>
        <w:t xml:space="preserve">     1.150 tis. Sk</w:t>
      </w:r>
    </w:p>
    <w:p w:rsidR="008148D6">
      <w:pPr>
        <w:jc w:val="both"/>
        <w:rPr>
          <w:rFonts w:ascii="Times New Roman" w:hAnsi="Times New Roman" w:cs="Times New Roman"/>
          <w:b/>
          <w:bCs/>
          <w:sz w:val="22"/>
        </w:rPr>
      </w:pPr>
    </w:p>
    <w:p w:rsidR="008148D6">
      <w:pPr>
        <w:jc w:val="both"/>
        <w:rPr>
          <w:rFonts w:ascii="Times New Roman" w:hAnsi="Times New Roman" w:cs="Times New Roman"/>
          <w:sz w:val="22"/>
        </w:rPr>
      </w:pPr>
      <w:r>
        <w:rPr>
          <w:rFonts w:ascii="Times New Roman" w:hAnsi="Times New Roman" w:cs="Times New Roman"/>
          <w:sz w:val="22"/>
        </w:rPr>
        <w:t>V priebehu roka 2003 boli vykonané zo strany Ministerstva financií Slovenskej republiky 4 rozpočtové opatrenia.</w:t>
      </w:r>
    </w:p>
    <w:p w:rsidR="008148D6">
      <w:pPr>
        <w:jc w:val="both"/>
        <w:rPr>
          <w:rFonts w:ascii="Times New Roman" w:hAnsi="Times New Roman" w:cs="Times New Roman"/>
          <w:sz w:val="22"/>
        </w:rPr>
      </w:pPr>
    </w:p>
    <w:p w:rsidR="00F34A97">
      <w:pPr>
        <w:pStyle w:val="BodyTextIndent2"/>
        <w:rPr>
          <w:rFonts w:ascii="Times New Roman" w:hAnsi="Times New Roman" w:cs="Times New Roman"/>
          <w:b/>
          <w:bCs/>
          <w:sz w:val="22"/>
        </w:rPr>
      </w:pPr>
    </w:p>
    <w:p w:rsidR="00F34A97">
      <w:pPr>
        <w:pStyle w:val="BodyTextIndent2"/>
        <w:rPr>
          <w:rFonts w:ascii="Times New Roman" w:hAnsi="Times New Roman" w:cs="Times New Roman"/>
          <w:b/>
          <w:bCs/>
          <w:sz w:val="22"/>
        </w:rPr>
      </w:pPr>
    </w:p>
    <w:p w:rsidR="008148D6">
      <w:pPr>
        <w:pStyle w:val="BodyTextIndent2"/>
        <w:rPr>
          <w:rFonts w:ascii="Times New Roman" w:hAnsi="Times New Roman" w:cs="Times New Roman"/>
          <w:b/>
          <w:bCs/>
          <w:sz w:val="22"/>
        </w:rPr>
      </w:pPr>
      <w:r>
        <w:rPr>
          <w:rFonts w:ascii="Times New Roman" w:hAnsi="Times New Roman" w:cs="Times New Roman"/>
          <w:b/>
          <w:bCs/>
          <w:sz w:val="22"/>
        </w:rPr>
        <w:t xml:space="preserve">Rozpočtové opatrenie č. 1 </w:t>
      </w:r>
    </w:p>
    <w:p w:rsidR="008148D6">
      <w:pPr>
        <w:pStyle w:val="BodyText3"/>
        <w:rPr>
          <w:rFonts w:ascii="Times New Roman" w:hAnsi="Times New Roman" w:cs="Times New Roman"/>
          <w:szCs w:val="24"/>
        </w:rPr>
      </w:pPr>
      <w:r>
        <w:rPr>
          <w:rFonts w:ascii="Times New Roman" w:hAnsi="Times New Roman" w:cs="Times New Roman"/>
          <w:szCs w:val="24"/>
        </w:rPr>
        <w:t xml:space="preserve">Ministerstvo financií SR listom  zn. 18084/2003-41 zo dňa 4.8.2003  povolilo prekročiť schválené záväzné ukazovatele pre našu organizáciu na rok 2003 v limite bežných  výdavkov v položke – bežné transfery jednotlivcom takto:    </w:t>
      </w:r>
    </w:p>
    <w:p w:rsidR="008148D6">
      <w:pPr>
        <w:rPr>
          <w:rFonts w:ascii="Times New Roman" w:hAnsi="Times New Roman" w:cs="Times New Roman"/>
          <w:sz w:val="22"/>
        </w:rPr>
      </w:pPr>
    </w:p>
    <w:p w:rsidR="008148D6">
      <w:pPr>
        <w:rPr>
          <w:rFonts w:ascii="Times New Roman" w:hAnsi="Times New Roman" w:cs="Times New Roman"/>
          <w:sz w:val="22"/>
        </w:rPr>
      </w:pPr>
      <w:r>
        <w:rPr>
          <w:rFonts w:ascii="Times New Roman" w:hAnsi="Times New Roman" w:cs="Times New Roman"/>
          <w:sz w:val="22"/>
        </w:rPr>
        <w:t>Bežné transfery (640)</w:t>
        <w:tab/>
        <w:t xml:space="preserve">+ 18 tis. Sk             </w:t>
      </w:r>
    </w:p>
    <w:p w:rsidR="008148D6">
      <w:pPr>
        <w:ind w:firstLine="567"/>
        <w:jc w:val="both"/>
        <w:rPr>
          <w:rFonts w:ascii="Times New Roman" w:hAnsi="Times New Roman" w:cs="Times New Roman"/>
          <w:sz w:val="22"/>
        </w:rPr>
      </w:pPr>
    </w:p>
    <w:p w:rsidR="008148D6">
      <w:pPr>
        <w:jc w:val="both"/>
        <w:rPr>
          <w:rFonts w:ascii="Times New Roman" w:hAnsi="Times New Roman" w:cs="Times New Roman"/>
          <w:sz w:val="22"/>
        </w:rPr>
      </w:pPr>
      <w:r>
        <w:rPr>
          <w:rFonts w:ascii="Times New Roman" w:hAnsi="Times New Roman" w:cs="Times New Roman"/>
          <w:sz w:val="22"/>
        </w:rPr>
        <w:t>Týmto rozpočtovým opatrením Rada zabezpečila finančné prostriedky na vyplatenie odstupného  pri skončení pracovného pomeru podľa § 63 ods. 1 s tým, že zdrojové krytie zabezpečila úpravou rozpočtu v kategórii 620 – poistné, príspevok zamestnávateľa do poisťovní a NÚP.</w:t>
      </w:r>
    </w:p>
    <w:p w:rsidR="008148D6">
      <w:pPr>
        <w:jc w:val="both"/>
        <w:rPr>
          <w:rFonts w:ascii="Times New Roman" w:hAnsi="Times New Roman" w:cs="Times New Roman"/>
          <w:sz w:val="22"/>
        </w:rPr>
      </w:pPr>
    </w:p>
    <w:p w:rsidR="008148D6" w:rsidRPr="008148D6">
      <w:pPr>
        <w:pStyle w:val="Heading4"/>
        <w:rPr>
          <w:rFonts w:ascii="Times New Roman" w:hAnsi="Times New Roman" w:cs="Times New Roman"/>
          <w:bCs w:val="0"/>
          <w:sz w:val="22"/>
          <w:szCs w:val="22"/>
        </w:rPr>
      </w:pPr>
      <w:r w:rsidRPr="008148D6">
        <w:rPr>
          <w:rFonts w:ascii="Times New Roman" w:hAnsi="Times New Roman" w:cs="Times New Roman"/>
          <w:bCs w:val="0"/>
          <w:sz w:val="22"/>
          <w:szCs w:val="22"/>
        </w:rPr>
        <w:t>Rozpočtové opatrenie č. 2</w:t>
      </w:r>
    </w:p>
    <w:p w:rsidR="008148D6">
      <w:pPr>
        <w:pStyle w:val="BodyText"/>
        <w:ind w:firstLine="567"/>
        <w:rPr>
          <w:rFonts w:ascii="Times New Roman" w:hAnsi="Times New Roman" w:cs="Times New Roman"/>
          <w:sz w:val="22"/>
        </w:rPr>
      </w:pPr>
      <w:r>
        <w:rPr>
          <w:rFonts w:ascii="Times New Roman" w:hAnsi="Times New Roman" w:cs="Times New Roman"/>
          <w:sz w:val="22"/>
        </w:rPr>
        <w:t>Ministerstvo financií SR listom  zn. 2430/2003-KM zo dňa 22.08.2003 viazalo rozpočtové prostriedky z titulu porušenia rozpočtovej disciplíny. Viazanie bolo uskutočnené v nadväznosti na list predsedu Najvyššieho kontrolného úradu SR č. 3517/2003/KP zo dňa 11.júna 2003 a list č.4536/2003/3.3/NŠ zo dňa 1.augusta 2003, ktorým v zmysle § 47 zákona NR SR č. 303/1995 Z.z. o rozpočtových pravidlách v znení neskorších predpisov oznámil Ministerstvu financií  SR  zistenie porušenia rozpočtovej disciplíny Radou pre vysielanie a retransmisiu v celkovej sume 160 993,38 Sk. Ministerstvo financií SR na základe predloženého Protokolu o výsledku kontroly viazalo záväzné ukazovatele štátneho rozpočtu schváleného pre Radu pre vysielanie a retransmisiu  na rok 2003 o sumu zodpovedajúcu vyčíslenému porušeniu rozpočtovej disciplíny, t</w:t>
      </w:r>
      <w:r>
        <w:rPr>
          <w:rFonts w:ascii="Times New Roman" w:hAnsi="Times New Roman" w:cs="Times New Roman"/>
          <w:sz w:val="22"/>
        </w:rPr>
        <w:t>.j. o 160 993,38 Sk takto:</w:t>
      </w:r>
    </w:p>
    <w:p w:rsidR="008148D6">
      <w:pPr>
        <w:ind w:firstLine="708"/>
        <w:jc w:val="both"/>
        <w:rPr>
          <w:rFonts w:ascii="Times New Roman" w:hAnsi="Times New Roman" w:cs="Times New Roman"/>
          <w:sz w:val="22"/>
        </w:rPr>
      </w:pPr>
      <w:r>
        <w:rPr>
          <w:rFonts w:ascii="Times New Roman" w:hAnsi="Times New Roman" w:cs="Times New Roman"/>
          <w:sz w:val="22"/>
        </w:rPr>
        <w:t xml:space="preserve"> </w:t>
      </w:r>
    </w:p>
    <w:p w:rsidR="008148D6">
      <w:pPr>
        <w:tabs>
          <w:tab w:val="right" w:pos="7938"/>
          <w:tab w:val="left" w:pos="8505"/>
        </w:tabs>
        <w:jc w:val="both"/>
        <w:rPr>
          <w:rFonts w:ascii="Times New Roman" w:hAnsi="Times New Roman" w:cs="Times New Roman"/>
          <w:sz w:val="22"/>
        </w:rPr>
      </w:pPr>
      <w:r>
        <w:rPr>
          <w:rFonts w:ascii="Times New Roman" w:hAnsi="Times New Roman" w:cs="Times New Roman"/>
          <w:sz w:val="22"/>
        </w:rPr>
        <w:t>Výdavky spolu:</w:t>
        <w:tab/>
        <w:t>- 160. 993,38 Sk</w:t>
      </w:r>
    </w:p>
    <w:p w:rsidR="008148D6">
      <w:pPr>
        <w:tabs>
          <w:tab w:val="right" w:pos="7938"/>
        </w:tabs>
        <w:ind w:left="567" w:hanging="567"/>
        <w:jc w:val="both"/>
        <w:rPr>
          <w:rFonts w:ascii="Times New Roman" w:hAnsi="Times New Roman" w:cs="Times New Roman"/>
          <w:sz w:val="22"/>
        </w:rPr>
      </w:pPr>
    </w:p>
    <w:p w:rsidR="008148D6">
      <w:pPr>
        <w:tabs>
          <w:tab w:val="right" w:pos="7938"/>
        </w:tabs>
        <w:ind w:left="567" w:hanging="567"/>
        <w:jc w:val="both"/>
        <w:rPr>
          <w:rFonts w:ascii="Times New Roman" w:hAnsi="Times New Roman" w:cs="Times New Roman"/>
          <w:sz w:val="22"/>
        </w:rPr>
      </w:pPr>
      <w:r>
        <w:rPr>
          <w:rFonts w:ascii="Times New Roman" w:hAnsi="Times New Roman" w:cs="Times New Roman"/>
          <w:sz w:val="22"/>
        </w:rPr>
        <w:t>v tom:   A. Bežné výdavky</w:t>
        <w:tab/>
        <w:t>- 160. 993,38 Sk</w:t>
      </w:r>
    </w:p>
    <w:p w:rsidR="008148D6">
      <w:pPr>
        <w:tabs>
          <w:tab w:val="right" w:pos="7938"/>
        </w:tabs>
        <w:ind w:firstLine="708"/>
        <w:jc w:val="both"/>
        <w:rPr>
          <w:rFonts w:ascii="Times New Roman" w:hAnsi="Times New Roman" w:cs="Times New Roman"/>
          <w:sz w:val="22"/>
        </w:rPr>
      </w:pPr>
      <w:r>
        <w:rPr>
          <w:rFonts w:ascii="Times New Roman" w:hAnsi="Times New Roman" w:cs="Times New Roman"/>
          <w:sz w:val="22"/>
        </w:rPr>
        <w:t>A.1. mzdy, platy, služ. príjmy a OOV (610)</w:t>
        <w:tab/>
        <w:t>- 6. 111,-  Sk</w:t>
      </w:r>
    </w:p>
    <w:p w:rsidR="008148D6">
      <w:pPr>
        <w:tabs>
          <w:tab w:val="right" w:pos="7938"/>
        </w:tabs>
        <w:ind w:firstLine="708"/>
        <w:jc w:val="both"/>
        <w:rPr>
          <w:rFonts w:ascii="Times New Roman" w:hAnsi="Times New Roman" w:cs="Times New Roman"/>
          <w:sz w:val="22"/>
        </w:rPr>
      </w:pPr>
      <w:r>
        <w:rPr>
          <w:rFonts w:ascii="Times New Roman" w:hAnsi="Times New Roman" w:cs="Times New Roman"/>
          <w:sz w:val="22"/>
        </w:rPr>
        <w:t xml:space="preserve">        poistné, príspevok zamestnávateľa do poisťovní a NÚP  (620) </w:t>
        <w:tab/>
        <w:t>- 2. 248,-  Sk</w:t>
      </w:r>
    </w:p>
    <w:p w:rsidR="008148D6">
      <w:pPr>
        <w:tabs>
          <w:tab w:val="right" w:pos="7938"/>
        </w:tabs>
        <w:ind w:firstLine="708"/>
        <w:jc w:val="both"/>
        <w:rPr>
          <w:rFonts w:ascii="Times New Roman" w:hAnsi="Times New Roman" w:cs="Times New Roman"/>
          <w:sz w:val="22"/>
        </w:rPr>
      </w:pPr>
      <w:r>
        <w:rPr>
          <w:rFonts w:ascii="Times New Roman" w:hAnsi="Times New Roman" w:cs="Times New Roman"/>
          <w:sz w:val="22"/>
        </w:rPr>
        <w:t xml:space="preserve">        tovary a ďalšie služby (630)</w:t>
        <w:tab/>
        <w:t xml:space="preserve">- 152. 634,38  Sk   </w:t>
        <w:tab/>
      </w:r>
    </w:p>
    <w:p w:rsidR="008148D6">
      <w:pPr>
        <w:ind w:firstLine="708"/>
        <w:jc w:val="both"/>
        <w:rPr>
          <w:rFonts w:ascii="Times New Roman" w:hAnsi="Times New Roman" w:cs="Times New Roman"/>
          <w:sz w:val="22"/>
        </w:rPr>
      </w:pPr>
    </w:p>
    <w:p w:rsidR="008148D6">
      <w:pPr>
        <w:pStyle w:val="Heading3"/>
        <w:rPr>
          <w:rFonts w:ascii="Times New Roman" w:hAnsi="Times New Roman" w:cs="Times New Roman"/>
          <w:sz w:val="22"/>
        </w:rPr>
      </w:pPr>
      <w:r>
        <w:rPr>
          <w:rFonts w:ascii="Times New Roman" w:hAnsi="Times New Roman" w:cs="Times New Roman"/>
          <w:sz w:val="22"/>
        </w:rPr>
        <w:t>Rozpočtové opatrenie č.3</w:t>
      </w:r>
    </w:p>
    <w:p w:rsidR="008148D6">
      <w:pPr>
        <w:pStyle w:val="BodyText"/>
        <w:ind w:firstLine="567"/>
        <w:rPr>
          <w:rFonts w:ascii="Times New Roman" w:hAnsi="Times New Roman" w:cs="Times New Roman"/>
          <w:sz w:val="22"/>
        </w:rPr>
      </w:pPr>
      <w:r>
        <w:rPr>
          <w:rFonts w:ascii="Times New Roman" w:hAnsi="Times New Roman" w:cs="Times New Roman"/>
          <w:sz w:val="22"/>
        </w:rPr>
        <w:t>Ministerstvo financií SR po posúdení dôvodov uvádzaných v liste Rady pre vysielanie a retransmisiu č. 1593/2003 zo dňa 8.septembra 2003 vyhovela žiadosti o zamedzenie tvrdosti zákona a o uvoľnenie viazania rozpočtových prostriedkov a  povolilo prekročiť limit výdavkov listom  zn. 20835/2003-41 zo dňa 1.10.2003  o sumu 96 596,– Sk takto:</w:t>
      </w:r>
    </w:p>
    <w:p w:rsidR="008148D6">
      <w:pPr>
        <w:pStyle w:val="BodyText"/>
        <w:ind w:firstLine="708"/>
        <w:rPr>
          <w:rFonts w:ascii="Times New Roman" w:hAnsi="Times New Roman" w:cs="Times New Roman"/>
          <w:sz w:val="22"/>
        </w:rPr>
      </w:pPr>
    </w:p>
    <w:p w:rsidR="008148D6">
      <w:pPr>
        <w:pStyle w:val="BodyText"/>
        <w:tabs>
          <w:tab w:val="right" w:pos="7938"/>
        </w:tabs>
        <w:rPr>
          <w:rFonts w:ascii="Times New Roman" w:hAnsi="Times New Roman" w:cs="Times New Roman"/>
          <w:sz w:val="22"/>
        </w:rPr>
      </w:pPr>
      <w:r>
        <w:rPr>
          <w:rFonts w:ascii="Times New Roman" w:hAnsi="Times New Roman" w:cs="Times New Roman"/>
          <w:sz w:val="22"/>
        </w:rPr>
        <w:t>Výdavky spolu:</w:t>
        <w:tab/>
        <w:t>+ 96.596,– Sk</w:t>
      </w:r>
    </w:p>
    <w:p w:rsidR="008148D6">
      <w:pPr>
        <w:pStyle w:val="BodyText"/>
        <w:ind w:firstLine="708"/>
        <w:rPr>
          <w:rFonts w:ascii="Times New Roman" w:hAnsi="Times New Roman" w:cs="Times New Roman"/>
          <w:sz w:val="22"/>
        </w:rPr>
      </w:pPr>
    </w:p>
    <w:p w:rsidR="008148D6">
      <w:pPr>
        <w:pStyle w:val="BodyText"/>
        <w:tabs>
          <w:tab w:val="right" w:pos="7938"/>
        </w:tabs>
        <w:rPr>
          <w:rFonts w:ascii="Times New Roman" w:hAnsi="Times New Roman" w:cs="Times New Roman"/>
          <w:sz w:val="22"/>
        </w:rPr>
      </w:pPr>
      <w:r>
        <w:rPr>
          <w:rFonts w:ascii="Times New Roman" w:hAnsi="Times New Roman" w:cs="Times New Roman"/>
          <w:sz w:val="22"/>
        </w:rPr>
        <w:t xml:space="preserve">v tom:  A.Bežné výdavky </w:t>
        <w:tab/>
        <w:t>+ 96.596.–Sk</w:t>
      </w:r>
    </w:p>
    <w:p w:rsidR="008148D6">
      <w:pPr>
        <w:pStyle w:val="BodyText"/>
        <w:tabs>
          <w:tab w:val="right" w:pos="7938"/>
        </w:tabs>
        <w:ind w:firstLine="709"/>
        <w:rPr>
          <w:rFonts w:ascii="Times New Roman" w:hAnsi="Times New Roman" w:cs="Times New Roman"/>
          <w:sz w:val="22"/>
        </w:rPr>
      </w:pPr>
      <w:r>
        <w:rPr>
          <w:rFonts w:ascii="Times New Roman" w:hAnsi="Times New Roman" w:cs="Times New Roman"/>
          <w:sz w:val="22"/>
        </w:rPr>
        <w:t>A.1. mzdy, platy, služobné p</w:t>
      </w:r>
      <w:r>
        <w:rPr>
          <w:rFonts w:ascii="Times New Roman" w:hAnsi="Times New Roman" w:cs="Times New Roman"/>
          <w:sz w:val="22"/>
        </w:rPr>
        <w:t>ríjmy a OOV (610)</w:t>
        <w:tab/>
        <w:t>+   3.666,–Sk</w:t>
      </w:r>
    </w:p>
    <w:p w:rsidR="008148D6">
      <w:pPr>
        <w:pStyle w:val="BodyText"/>
        <w:tabs>
          <w:tab w:val="right" w:pos="7938"/>
        </w:tabs>
        <w:ind w:firstLine="708"/>
        <w:rPr>
          <w:rFonts w:ascii="Times New Roman" w:hAnsi="Times New Roman" w:cs="Times New Roman"/>
          <w:sz w:val="22"/>
        </w:rPr>
      </w:pPr>
      <w:r>
        <w:rPr>
          <w:rFonts w:ascii="Times New Roman" w:hAnsi="Times New Roman" w:cs="Times New Roman"/>
          <w:sz w:val="22"/>
        </w:rPr>
        <w:t xml:space="preserve">        poistné a prísp. zamestnávateľa do poisťovní a NÚP (620)</w:t>
        <w:tab/>
        <w:t>+   1.348,–Sk</w:t>
      </w:r>
    </w:p>
    <w:p w:rsidR="008148D6">
      <w:pPr>
        <w:pStyle w:val="BodyText"/>
        <w:tabs>
          <w:tab w:val="right" w:pos="7938"/>
        </w:tabs>
        <w:ind w:left="708" w:firstLine="1"/>
        <w:rPr>
          <w:rFonts w:ascii="Times New Roman" w:hAnsi="Times New Roman" w:cs="Times New Roman"/>
          <w:sz w:val="22"/>
        </w:rPr>
      </w:pPr>
      <w:r>
        <w:rPr>
          <w:rFonts w:ascii="Times New Roman" w:hAnsi="Times New Roman" w:cs="Times New Roman"/>
          <w:sz w:val="22"/>
        </w:rPr>
        <w:t xml:space="preserve">        tovary a ďalšie služby (630)</w:t>
        <w:tab/>
        <w:t>+ 91.582,–Sk</w:t>
      </w:r>
    </w:p>
    <w:p w:rsidR="008148D6">
      <w:pPr>
        <w:pStyle w:val="BodyText"/>
        <w:ind w:firstLine="708"/>
        <w:rPr>
          <w:rFonts w:ascii="Times New Roman" w:hAnsi="Times New Roman" w:cs="Times New Roman"/>
        </w:rPr>
      </w:pPr>
    </w:p>
    <w:p w:rsidR="008148D6">
      <w:pPr>
        <w:pStyle w:val="BodyText"/>
        <w:rPr>
          <w:rFonts w:ascii="Times New Roman" w:hAnsi="Times New Roman" w:cs="Times New Roman"/>
          <w:b/>
          <w:bCs/>
          <w:sz w:val="22"/>
          <w:szCs w:val="22"/>
        </w:rPr>
      </w:pPr>
      <w:r>
        <w:rPr>
          <w:rFonts w:ascii="Times New Roman" w:hAnsi="Times New Roman" w:cs="Times New Roman"/>
          <w:b/>
          <w:bCs/>
          <w:sz w:val="22"/>
          <w:szCs w:val="22"/>
        </w:rPr>
        <w:t>Rozpočtové opatrenie č.4</w:t>
      </w:r>
    </w:p>
    <w:p w:rsidR="008148D6">
      <w:pPr>
        <w:pStyle w:val="BodyText3"/>
        <w:rPr>
          <w:rFonts w:ascii="Times New Roman" w:hAnsi="Times New Roman" w:cs="Times New Roman"/>
          <w:szCs w:val="24"/>
        </w:rPr>
      </w:pPr>
      <w:r>
        <w:rPr>
          <w:rFonts w:ascii="Times New Roman" w:hAnsi="Times New Roman" w:cs="Times New Roman"/>
          <w:szCs w:val="24"/>
        </w:rPr>
        <w:t>Ministerstvo financií SR listom  zn. 23969/2003-41 zo dňa 10.11.2003  povolilo prekročiť schválené záväzné ukazovatele pre našu organizáciu na rok 2003 v limite bežných  výdavkov v položke – bežné transfery jednotlivcom takto:   </w:t>
      </w:r>
    </w:p>
    <w:p w:rsidR="008148D6">
      <w:pPr>
        <w:rPr>
          <w:rFonts w:ascii="Times New Roman" w:hAnsi="Times New Roman" w:cs="Times New Roman"/>
          <w:sz w:val="22"/>
        </w:rPr>
      </w:pPr>
    </w:p>
    <w:p w:rsidR="008148D6">
      <w:pPr>
        <w:rPr>
          <w:rFonts w:ascii="Times New Roman" w:hAnsi="Times New Roman" w:cs="Times New Roman"/>
          <w:sz w:val="22"/>
        </w:rPr>
      </w:pPr>
      <w:r>
        <w:rPr>
          <w:rFonts w:ascii="Times New Roman" w:hAnsi="Times New Roman" w:cs="Times New Roman"/>
          <w:sz w:val="22"/>
        </w:rPr>
        <w:t>Bežné transfery (640)</w:t>
        <w:tab/>
        <w:t xml:space="preserve">+ 115 tis. Sk             </w:t>
      </w:r>
    </w:p>
    <w:p w:rsidR="008148D6">
      <w:pPr>
        <w:ind w:firstLine="567"/>
        <w:jc w:val="both"/>
        <w:rPr>
          <w:rFonts w:ascii="Times New Roman" w:hAnsi="Times New Roman" w:cs="Times New Roman"/>
          <w:sz w:val="22"/>
        </w:rPr>
      </w:pPr>
    </w:p>
    <w:p w:rsidR="008148D6" w:rsidP="00F34A97">
      <w:pPr>
        <w:jc w:val="both"/>
        <w:rPr>
          <w:rFonts w:ascii="Times New Roman" w:hAnsi="Times New Roman" w:cs="Times New Roman"/>
          <w:sz w:val="22"/>
        </w:rPr>
      </w:pPr>
      <w:r>
        <w:rPr>
          <w:rFonts w:ascii="Times New Roman" w:hAnsi="Times New Roman" w:cs="Times New Roman"/>
          <w:sz w:val="22"/>
        </w:rPr>
        <w:t>Týmto rozpočtovým opatrením Rada zabezpečila finančné prostriedky na vyplatenie odstupného  pri skončení pracovného pomeru podľa § 63 ods. 1. s tým, že zdrojové krytie zabezpečila úpravou rozpočtu v kategórii 630 – Tovary a služby.</w:t>
      </w:r>
    </w:p>
    <w:p w:rsidR="008148D6">
      <w:pPr>
        <w:pStyle w:val="Heading1"/>
        <w:rPr>
          <w:rFonts w:ascii="Times New Roman" w:hAnsi="Times New Roman" w:cs="Times New Roman"/>
          <w:b w:val="0"/>
          <w:bCs w:val="0"/>
        </w:rPr>
      </w:pPr>
      <w:r>
        <w:rPr>
          <w:rFonts w:ascii="Times New Roman" w:hAnsi="Times New Roman" w:cs="Times New Roman"/>
          <w:b w:val="0"/>
          <w:bCs w:val="0"/>
        </w:rPr>
        <w:t>Celkový objem finančných prostriedkov  v roku 2003 po úpravách rozpočtu na základe rozpočtových opatrení bol nasledovný:</w:t>
      </w:r>
    </w:p>
    <w:p w:rsidR="008148D6">
      <w:pPr>
        <w:rPr>
          <w:rFonts w:ascii="Times New Roman" w:hAnsi="Times New Roman" w:cs="Times New Roman"/>
          <w:sz w:val="22"/>
        </w:rPr>
      </w:pPr>
    </w:p>
    <w:p w:rsidR="008148D6">
      <w:pPr>
        <w:pStyle w:val="Heading1"/>
        <w:rPr>
          <w:rFonts w:ascii="Times New Roman" w:hAnsi="Times New Roman" w:cs="Times New Roman"/>
        </w:rPr>
      </w:pPr>
      <w:r>
        <w:rPr>
          <w:rFonts w:ascii="Times New Roman" w:hAnsi="Times New Roman" w:cs="Times New Roman"/>
        </w:rPr>
        <w:t>Upravený rozpočet  na rok 2003                                                             18. 078 tis. Sk</w:t>
      </w:r>
    </w:p>
    <w:p w:rsidR="008148D6">
      <w:pPr>
        <w:tabs>
          <w:tab w:val="left" w:pos="1701"/>
          <w:tab w:val="right" w:pos="7938"/>
        </w:tabs>
        <w:ind w:left="851" w:hanging="851"/>
        <w:rPr>
          <w:rFonts w:ascii="Times New Roman" w:hAnsi="Times New Roman" w:cs="Times New Roman"/>
          <w:b/>
          <w:bCs/>
          <w:sz w:val="22"/>
        </w:rPr>
      </w:pPr>
      <w:r>
        <w:rPr>
          <w:rFonts w:ascii="Times New Roman" w:hAnsi="Times New Roman" w:cs="Times New Roman"/>
          <w:b/>
          <w:bCs/>
          <w:sz w:val="22"/>
        </w:rPr>
        <w:t xml:space="preserve">                  z toho:</w:t>
        <w:tab/>
        <w:t xml:space="preserve">bežné výdavky </w:t>
        <w:tab/>
        <w:t>16. 928 tis. Sk</w:t>
      </w:r>
    </w:p>
    <w:p w:rsidR="008148D6">
      <w:pPr>
        <w:tabs>
          <w:tab w:val="left" w:pos="2127"/>
          <w:tab w:val="right" w:pos="7938"/>
        </w:tabs>
        <w:ind w:left="851" w:hanging="851"/>
        <w:rPr>
          <w:rFonts w:ascii="Times New Roman" w:hAnsi="Times New Roman" w:cs="Times New Roman"/>
          <w:b/>
          <w:bCs/>
          <w:sz w:val="22"/>
        </w:rPr>
      </w:pPr>
      <w:r>
        <w:rPr>
          <w:rFonts w:ascii="Times New Roman" w:hAnsi="Times New Roman" w:cs="Times New Roman"/>
          <w:b/>
          <w:bCs/>
          <w:sz w:val="22"/>
        </w:rPr>
        <w:tab/>
        <w:tab/>
        <w:t xml:space="preserve">v tom:  SKDV                        </w:t>
      </w:r>
      <w:r>
        <w:rPr>
          <w:rFonts w:ascii="Times New Roman" w:hAnsi="Times New Roman" w:cs="Times New Roman"/>
          <w:b/>
          <w:bCs/>
          <w:sz w:val="22"/>
        </w:rPr>
        <w:t xml:space="preserve">                         </w:t>
        <w:tab/>
        <w:t>350 tis. Sk</w:t>
      </w:r>
    </w:p>
    <w:p w:rsidR="008148D6">
      <w:pPr>
        <w:tabs>
          <w:tab w:val="left" w:pos="1701"/>
          <w:tab w:val="right" w:pos="7938"/>
        </w:tabs>
        <w:rPr>
          <w:rFonts w:ascii="Times New Roman" w:hAnsi="Times New Roman" w:cs="Times New Roman"/>
          <w:b/>
          <w:bCs/>
          <w:sz w:val="22"/>
        </w:rPr>
      </w:pPr>
      <w:r>
        <w:rPr>
          <w:rFonts w:ascii="Times New Roman" w:hAnsi="Times New Roman" w:cs="Times New Roman"/>
          <w:b/>
          <w:bCs/>
          <w:sz w:val="22"/>
        </w:rPr>
        <w:t xml:space="preserve">                              </w:t>
        <w:tab/>
        <w:t xml:space="preserve">kapitálové výdavky                                          </w:t>
        <w:tab/>
        <w:t xml:space="preserve">     1.150 tis. Sk</w:t>
      </w:r>
    </w:p>
    <w:p w:rsidR="008148D6">
      <w:pPr>
        <w:jc w:val="both"/>
        <w:rPr>
          <w:rFonts w:ascii="Times New Roman" w:hAnsi="Times New Roman" w:cs="Times New Roman"/>
          <w:b/>
          <w:bCs/>
          <w:sz w:val="22"/>
        </w:rPr>
      </w:pPr>
    </w:p>
    <w:p w:rsidR="008148D6">
      <w:pPr>
        <w:jc w:val="both"/>
        <w:rPr>
          <w:rFonts w:ascii="Times New Roman" w:hAnsi="Times New Roman" w:cs="Times New Roman"/>
          <w:sz w:val="22"/>
        </w:rPr>
      </w:pPr>
    </w:p>
    <w:p w:rsidR="008148D6" w:rsidRPr="005271F2">
      <w:pPr>
        <w:pStyle w:val="BodyText2"/>
        <w:tabs>
          <w:tab w:val="right" w:pos="3969"/>
        </w:tabs>
        <w:rPr>
          <w:rFonts w:ascii="Times New Roman" w:hAnsi="Times New Roman" w:cs="Times New Roman"/>
          <w:sz w:val="22"/>
          <w:szCs w:val="22"/>
        </w:rPr>
      </w:pPr>
      <w:r w:rsidRPr="005271F2">
        <w:rPr>
          <w:rFonts w:ascii="Times New Roman" w:hAnsi="Times New Roman" w:cs="Times New Roman"/>
          <w:sz w:val="22"/>
          <w:szCs w:val="22"/>
        </w:rPr>
        <w:t>Rozpočtové prostriedky rozpísané MF SR a ich čerpanie v roku 2003 bolo nasledovné:</w:t>
      </w:r>
    </w:p>
    <w:p w:rsidR="008148D6" w:rsidRPr="005271F2">
      <w:pPr>
        <w:tabs>
          <w:tab w:val="right" w:pos="3969"/>
        </w:tabs>
        <w:rPr>
          <w:rFonts w:ascii="Times New Roman" w:hAnsi="Times New Roman" w:cs="Times New Roman"/>
          <w:sz w:val="22"/>
          <w:szCs w:val="22"/>
          <w:u w:val="single"/>
        </w:rPr>
      </w:pPr>
      <w:r w:rsidRPr="005271F2">
        <w:rPr>
          <w:rFonts w:ascii="Times New Roman" w:hAnsi="Times New Roman" w:cs="Times New Roman"/>
          <w:sz w:val="22"/>
          <w:szCs w:val="22"/>
          <w:u w:val="single"/>
        </w:rPr>
        <w:t xml:space="preserve"> </w:t>
      </w:r>
    </w:p>
    <w:p w:rsidR="008148D6" w:rsidRPr="005271F2">
      <w:pPr>
        <w:pStyle w:val="BodyText2"/>
        <w:tabs>
          <w:tab w:val="left" w:pos="1134"/>
          <w:tab w:val="left" w:pos="1985"/>
          <w:tab w:val="right" w:pos="3969"/>
          <w:tab w:val="right" w:pos="6237"/>
          <w:tab w:val="right" w:pos="8505"/>
        </w:tabs>
        <w:jc w:val="center"/>
        <w:rPr>
          <w:rFonts w:ascii="Times New Roman" w:hAnsi="Times New Roman" w:cs="Times New Roman"/>
          <w:bCs/>
          <w:sz w:val="22"/>
          <w:szCs w:val="22"/>
        </w:rPr>
      </w:pPr>
      <w:r w:rsidRPr="005271F2">
        <w:rPr>
          <w:rFonts w:ascii="Times New Roman" w:hAnsi="Times New Roman" w:cs="Times New Roman"/>
          <w:bCs/>
          <w:sz w:val="22"/>
          <w:szCs w:val="22"/>
        </w:rPr>
        <w:t xml:space="preserve">                  rozpočet</w:t>
      </w:r>
    </w:p>
    <w:p w:rsidR="008148D6" w:rsidRPr="005271F2">
      <w:pPr>
        <w:pStyle w:val="BodyText2"/>
        <w:tabs>
          <w:tab w:val="left" w:pos="3402"/>
          <w:tab w:val="right" w:pos="6379"/>
          <w:tab w:val="right" w:pos="8222"/>
        </w:tabs>
        <w:rPr>
          <w:rFonts w:ascii="Times New Roman" w:hAnsi="Times New Roman" w:cs="Times New Roman"/>
          <w:bCs/>
          <w:sz w:val="22"/>
          <w:szCs w:val="22"/>
        </w:rPr>
      </w:pPr>
      <w:r w:rsidRPr="005271F2">
        <w:rPr>
          <w:rFonts w:ascii="Times New Roman" w:hAnsi="Times New Roman" w:cs="Times New Roman"/>
          <w:bCs/>
          <w:sz w:val="22"/>
          <w:szCs w:val="22"/>
        </w:rPr>
        <w:tab/>
        <w:t xml:space="preserve">    schválený</w:t>
        <w:tab/>
        <w:t>upravený</w:t>
        <w:tab/>
        <w:t>čerpanie</w:t>
      </w:r>
    </w:p>
    <w:p w:rsidR="008148D6">
      <w:pPr>
        <w:pStyle w:val="BodyText2"/>
        <w:tabs>
          <w:tab w:val="left" w:pos="1134"/>
          <w:tab w:val="left" w:pos="1985"/>
          <w:tab w:val="right" w:pos="6237"/>
          <w:tab w:val="right" w:pos="8505"/>
        </w:tabs>
        <w:rPr>
          <w:rFonts w:ascii="Times New Roman" w:hAnsi="Times New Roman" w:cs="Times New Roman"/>
        </w:rPr>
      </w:pPr>
      <w:r>
        <w:rPr>
          <w:rFonts w:ascii="Times New Roman" w:hAnsi="Times New Roman" w:cs="Times New Roman"/>
        </w:rPr>
        <w:t>–––––––––––––––––––––––––––––––––––––––––––––––––––––––––––––––––––––––––––––</w:t>
      </w:r>
    </w:p>
    <w:p w:rsidR="008148D6" w:rsidRPr="005271F2">
      <w:pPr>
        <w:pStyle w:val="BodyText2"/>
        <w:tabs>
          <w:tab w:val="left" w:pos="1134"/>
          <w:tab w:val="left" w:pos="1985"/>
          <w:tab w:val="right" w:pos="4536"/>
          <w:tab w:val="right" w:pos="6521"/>
          <w:tab w:val="right" w:pos="8505"/>
        </w:tabs>
        <w:rPr>
          <w:rFonts w:ascii="Times New Roman" w:hAnsi="Times New Roman" w:cs="Times New Roman"/>
          <w:sz w:val="22"/>
          <w:szCs w:val="22"/>
        </w:rPr>
      </w:pPr>
      <w:r w:rsidRPr="005271F2">
        <w:rPr>
          <w:rFonts w:ascii="Times New Roman" w:hAnsi="Times New Roman" w:cs="Times New Roman"/>
          <w:sz w:val="22"/>
          <w:szCs w:val="22"/>
        </w:rPr>
        <w:t>Rozpočtové  prostriedky:              18.143 tis. Sk</w:t>
        <w:tab/>
        <w:t xml:space="preserve"> 18.078 tis. Sk</w:t>
        <w:tab/>
        <w:t>18.024 tis. Sk</w:t>
      </w:r>
    </w:p>
    <w:p w:rsidR="008148D6" w:rsidRPr="005271F2">
      <w:pPr>
        <w:pStyle w:val="BodyText2"/>
        <w:tabs>
          <w:tab w:val="left" w:pos="709"/>
          <w:tab w:val="left" w:pos="1985"/>
          <w:tab w:val="right" w:pos="4536"/>
          <w:tab w:val="right" w:pos="6521"/>
          <w:tab w:val="right" w:pos="8505"/>
        </w:tabs>
        <w:rPr>
          <w:rFonts w:ascii="Times New Roman" w:hAnsi="Times New Roman" w:cs="Times New Roman"/>
          <w:sz w:val="22"/>
          <w:szCs w:val="22"/>
        </w:rPr>
      </w:pPr>
      <w:r w:rsidRPr="005271F2">
        <w:rPr>
          <w:rFonts w:ascii="Times New Roman" w:hAnsi="Times New Roman" w:cs="Times New Roman"/>
          <w:sz w:val="22"/>
          <w:szCs w:val="22"/>
        </w:rPr>
        <w:t>z toho:</w:t>
        <w:tab/>
        <w:t>bežné výdavky</w:t>
        <w:tab/>
        <w:t xml:space="preserve">         16.993 tis. Sk</w:t>
        <w:tab/>
        <w:t>16.928 t</w:t>
      </w:r>
      <w:r w:rsidRPr="005271F2">
        <w:rPr>
          <w:rFonts w:ascii="Times New Roman" w:hAnsi="Times New Roman" w:cs="Times New Roman"/>
          <w:sz w:val="22"/>
          <w:szCs w:val="22"/>
        </w:rPr>
        <w:t xml:space="preserve">is. Sk </w:t>
        <w:tab/>
        <w:t>16.912 tis. Sk</w:t>
      </w:r>
    </w:p>
    <w:p w:rsidR="008148D6" w:rsidRPr="005271F2">
      <w:pPr>
        <w:pStyle w:val="BodyText2"/>
        <w:tabs>
          <w:tab w:val="left" w:pos="993"/>
          <w:tab w:val="left" w:pos="1985"/>
          <w:tab w:val="right" w:pos="4536"/>
          <w:tab w:val="right" w:pos="6521"/>
          <w:tab w:val="right" w:pos="8505"/>
        </w:tabs>
        <w:rPr>
          <w:rFonts w:ascii="Times New Roman" w:hAnsi="Times New Roman" w:cs="Times New Roman"/>
          <w:sz w:val="22"/>
          <w:szCs w:val="22"/>
        </w:rPr>
      </w:pPr>
      <w:r w:rsidRPr="005271F2">
        <w:rPr>
          <w:rFonts w:ascii="Times New Roman" w:hAnsi="Times New Roman" w:cs="Times New Roman"/>
          <w:sz w:val="22"/>
          <w:szCs w:val="22"/>
        </w:rPr>
        <w:tab/>
        <w:t>v tom:  SKDV</w:t>
        <w:tab/>
        <w:t xml:space="preserve"> 350 tis. Sk                </w:t>
      </w:r>
      <w:r w:rsidR="005271F2">
        <w:rPr>
          <w:rFonts w:ascii="Times New Roman" w:hAnsi="Times New Roman" w:cs="Times New Roman"/>
          <w:sz w:val="22"/>
          <w:szCs w:val="22"/>
        </w:rPr>
        <w:t xml:space="preserve">  </w:t>
      </w:r>
      <w:r w:rsidRPr="005271F2">
        <w:rPr>
          <w:rFonts w:ascii="Times New Roman" w:hAnsi="Times New Roman" w:cs="Times New Roman"/>
          <w:sz w:val="22"/>
          <w:szCs w:val="22"/>
        </w:rPr>
        <w:tab/>
        <w:t xml:space="preserve">350 tis. Sk                </w:t>
      </w:r>
      <w:r w:rsidR="005271F2">
        <w:rPr>
          <w:rFonts w:ascii="Times New Roman" w:hAnsi="Times New Roman" w:cs="Times New Roman"/>
          <w:sz w:val="22"/>
          <w:szCs w:val="22"/>
        </w:rPr>
        <w:t xml:space="preserve">     </w:t>
      </w:r>
      <w:r w:rsidRPr="005271F2">
        <w:rPr>
          <w:rFonts w:ascii="Times New Roman" w:hAnsi="Times New Roman" w:cs="Times New Roman"/>
          <w:sz w:val="22"/>
          <w:szCs w:val="22"/>
        </w:rPr>
        <w:t xml:space="preserve">345 tis. Sk                  </w:t>
      </w:r>
    </w:p>
    <w:p w:rsidR="008148D6" w:rsidRPr="005271F2">
      <w:pPr>
        <w:pStyle w:val="BodyText2"/>
        <w:tabs>
          <w:tab w:val="left" w:pos="709"/>
          <w:tab w:val="left" w:pos="1985"/>
          <w:tab w:val="right" w:pos="4536"/>
          <w:tab w:val="right" w:pos="6521"/>
          <w:tab w:val="right" w:pos="8505"/>
        </w:tabs>
        <w:rPr>
          <w:rFonts w:ascii="Times New Roman" w:hAnsi="Times New Roman" w:cs="Times New Roman"/>
          <w:sz w:val="22"/>
          <w:szCs w:val="22"/>
        </w:rPr>
      </w:pPr>
      <w:r w:rsidRPr="005271F2">
        <w:rPr>
          <w:rFonts w:ascii="Times New Roman" w:hAnsi="Times New Roman" w:cs="Times New Roman"/>
          <w:sz w:val="22"/>
          <w:szCs w:val="22"/>
        </w:rPr>
        <w:tab/>
        <w:t>kapitálové výdavky</w:t>
        <w:tab/>
        <w:t xml:space="preserve">1.150 tis. Sk </w:t>
        <w:tab/>
        <w:t xml:space="preserve">1.150 tis. Sk </w:t>
        <w:tab/>
        <w:t xml:space="preserve">1.112 tis. Sk               </w:t>
      </w:r>
    </w:p>
    <w:p w:rsidR="008148D6" w:rsidRPr="005271F2">
      <w:pPr>
        <w:pStyle w:val="BodyText2"/>
        <w:tabs>
          <w:tab w:val="left" w:pos="709"/>
          <w:tab w:val="left" w:pos="1985"/>
          <w:tab w:val="right" w:pos="4536"/>
          <w:tab w:val="right" w:pos="6237"/>
          <w:tab w:val="right" w:pos="8505"/>
        </w:tabs>
        <w:rPr>
          <w:rFonts w:ascii="Times New Roman" w:hAnsi="Times New Roman" w:cs="Times New Roman"/>
          <w:sz w:val="22"/>
          <w:szCs w:val="22"/>
        </w:rPr>
      </w:pPr>
      <w:r w:rsidRPr="005271F2">
        <w:rPr>
          <w:rFonts w:ascii="Times New Roman" w:hAnsi="Times New Roman" w:cs="Times New Roman"/>
          <w:sz w:val="22"/>
          <w:szCs w:val="22"/>
        </w:rPr>
        <w:t>z toho záväznými ukazovateľmi boli:</w:t>
      </w:r>
    </w:p>
    <w:p w:rsidR="008148D6" w:rsidRPr="005271F2">
      <w:pPr>
        <w:pStyle w:val="BodyText2"/>
        <w:tabs>
          <w:tab w:val="left" w:pos="709"/>
          <w:tab w:val="left" w:pos="1985"/>
          <w:tab w:val="right" w:pos="4536"/>
          <w:tab w:val="right" w:pos="6521"/>
          <w:tab w:val="right" w:pos="8505"/>
        </w:tabs>
        <w:rPr>
          <w:rFonts w:ascii="Times New Roman" w:hAnsi="Times New Roman" w:cs="Times New Roman"/>
          <w:sz w:val="22"/>
          <w:szCs w:val="22"/>
        </w:rPr>
      </w:pPr>
      <w:r w:rsidRPr="005271F2">
        <w:rPr>
          <w:rFonts w:ascii="Times New Roman" w:hAnsi="Times New Roman" w:cs="Times New Roman"/>
          <w:sz w:val="22"/>
          <w:szCs w:val="22"/>
        </w:rPr>
        <w:tab/>
        <w:t>bežné výda</w:t>
      </w:r>
      <w:r w:rsidRPr="005271F2">
        <w:rPr>
          <w:rFonts w:ascii="Times New Roman" w:hAnsi="Times New Roman" w:cs="Times New Roman"/>
          <w:sz w:val="22"/>
          <w:szCs w:val="22"/>
        </w:rPr>
        <w:t>vky</w:t>
        <w:tab/>
        <w:t>16.993 tis. Sk</w:t>
        <w:tab/>
        <w:t>16.928 tis. Sk</w:t>
        <w:tab/>
        <w:t>16.912 tis. Sk</w:t>
      </w:r>
    </w:p>
    <w:p w:rsidR="008148D6" w:rsidRPr="005271F2">
      <w:pPr>
        <w:pStyle w:val="BodyText2"/>
        <w:tabs>
          <w:tab w:val="left" w:pos="993"/>
          <w:tab w:val="left" w:pos="1985"/>
          <w:tab w:val="right" w:pos="4536"/>
          <w:tab w:val="right" w:pos="6521"/>
          <w:tab w:val="right" w:pos="8505"/>
        </w:tabs>
        <w:rPr>
          <w:rFonts w:ascii="Times New Roman" w:hAnsi="Times New Roman" w:cs="Times New Roman"/>
          <w:sz w:val="22"/>
          <w:szCs w:val="22"/>
        </w:rPr>
      </w:pPr>
      <w:r w:rsidRPr="005271F2">
        <w:rPr>
          <w:rFonts w:ascii="Times New Roman" w:hAnsi="Times New Roman" w:cs="Times New Roman"/>
          <w:sz w:val="22"/>
          <w:szCs w:val="22"/>
        </w:rPr>
        <w:tab/>
        <w:t>610 mzdy, platy OOV</w:t>
        <w:tab/>
        <w:t>6.280 tis. Sk</w:t>
        <w:tab/>
        <w:t>6.278 tis. Sk</w:t>
        <w:tab/>
        <w:t xml:space="preserve">6.278 tis. Sk </w:t>
        <w:tab/>
        <w:t xml:space="preserve">640 bežné transfery </w:t>
        <w:tab/>
        <w:t xml:space="preserve">66 tis. Sk </w:t>
        <w:tab/>
        <w:t xml:space="preserve"> 199 tis. Sk </w:t>
        <w:tab/>
        <w:t xml:space="preserve">196 tis. Sk         </w:t>
      </w:r>
    </w:p>
    <w:p w:rsidR="008148D6" w:rsidRPr="005271F2">
      <w:pPr>
        <w:pStyle w:val="BodyText2"/>
        <w:tabs>
          <w:tab w:val="left" w:pos="993"/>
          <w:tab w:val="left" w:pos="1985"/>
          <w:tab w:val="right" w:pos="4536"/>
          <w:tab w:val="right" w:pos="6521"/>
          <w:tab w:val="right" w:pos="8505"/>
        </w:tabs>
        <w:rPr>
          <w:rFonts w:ascii="Times New Roman" w:hAnsi="Times New Roman" w:cs="Times New Roman"/>
          <w:sz w:val="22"/>
          <w:szCs w:val="22"/>
        </w:rPr>
      </w:pPr>
      <w:r w:rsidRPr="005271F2">
        <w:rPr>
          <w:rFonts w:ascii="Times New Roman" w:hAnsi="Times New Roman" w:cs="Times New Roman"/>
          <w:sz w:val="22"/>
          <w:szCs w:val="22"/>
        </w:rPr>
        <w:tab/>
        <w:t xml:space="preserve">v tom: bež.transf.do cudziny </w:t>
        <w:tab/>
        <w:t>66 tis. Sk</w:t>
        <w:tab/>
        <w:t>66 tis. Sk</w:t>
        <w:tab/>
        <w:t>63 tis. Sk</w:t>
      </w:r>
    </w:p>
    <w:p w:rsidR="008148D6" w:rsidRPr="005271F2">
      <w:pPr>
        <w:pStyle w:val="BodyText2"/>
        <w:tabs>
          <w:tab w:val="left" w:pos="1701"/>
          <w:tab w:val="left" w:pos="1985"/>
          <w:tab w:val="right" w:pos="4536"/>
          <w:tab w:val="right" w:pos="6521"/>
          <w:tab w:val="right" w:pos="8505"/>
        </w:tabs>
        <w:rPr>
          <w:rFonts w:ascii="Times New Roman" w:hAnsi="Times New Roman" w:cs="Times New Roman"/>
          <w:sz w:val="22"/>
          <w:szCs w:val="22"/>
        </w:rPr>
      </w:pPr>
      <w:r w:rsidRPr="005271F2">
        <w:rPr>
          <w:rFonts w:ascii="Times New Roman" w:hAnsi="Times New Roman" w:cs="Times New Roman"/>
          <w:sz w:val="22"/>
          <w:szCs w:val="22"/>
        </w:rPr>
        <w:t xml:space="preserve">           </w:t>
      </w:r>
      <w:r w:rsidRPr="005271F2">
        <w:rPr>
          <w:rFonts w:ascii="Times New Roman" w:hAnsi="Times New Roman" w:cs="Times New Roman"/>
          <w:sz w:val="22"/>
          <w:szCs w:val="22"/>
        </w:rPr>
        <w:t xml:space="preserve">                  odstupné </w:t>
        <w:tab/>
        <w:t xml:space="preserve"> 0 tis. Sk</w:t>
        <w:tab/>
        <w:t>133 tis. Sk</w:t>
        <w:tab/>
        <w:t>133 tis. Sk</w:t>
      </w:r>
    </w:p>
    <w:p w:rsidR="008148D6" w:rsidRPr="005271F2">
      <w:pPr>
        <w:pStyle w:val="BodyText2"/>
        <w:tabs>
          <w:tab w:val="left" w:pos="709"/>
          <w:tab w:val="left" w:pos="1985"/>
          <w:tab w:val="right" w:pos="4536"/>
          <w:tab w:val="right" w:pos="6521"/>
          <w:tab w:val="right" w:pos="8505"/>
        </w:tabs>
        <w:rPr>
          <w:rFonts w:ascii="Times New Roman" w:hAnsi="Times New Roman" w:cs="Times New Roman"/>
          <w:sz w:val="22"/>
          <w:szCs w:val="22"/>
        </w:rPr>
      </w:pPr>
      <w:r w:rsidRPr="005271F2">
        <w:rPr>
          <w:rFonts w:ascii="Times New Roman" w:hAnsi="Times New Roman" w:cs="Times New Roman"/>
          <w:sz w:val="22"/>
          <w:szCs w:val="22"/>
        </w:rPr>
        <w:tab/>
        <w:t>kapitálové výdavky</w:t>
        <w:tab/>
        <w:t>1.150 tis. Sk</w:t>
        <w:tab/>
        <w:t>1.150 tis. Sk</w:t>
        <w:tab/>
        <w:t>1.112 tis. Sk</w:t>
      </w:r>
    </w:p>
    <w:p w:rsidR="005271F2">
      <w:pPr>
        <w:rPr>
          <w:rFonts w:ascii="Times New Roman" w:hAnsi="Times New Roman" w:cs="Times New Roman"/>
          <w:sz w:val="22"/>
        </w:rPr>
      </w:pPr>
    </w:p>
    <w:p w:rsidR="005271F2">
      <w:pPr>
        <w:rPr>
          <w:rFonts w:ascii="Times New Roman" w:hAnsi="Times New Roman" w:cs="Times New Roman"/>
          <w:sz w:val="22"/>
        </w:rPr>
      </w:pPr>
    </w:p>
    <w:p w:rsidR="005271F2">
      <w:pPr>
        <w:rPr>
          <w:rFonts w:ascii="Times New Roman" w:hAnsi="Times New Roman" w:cs="Times New Roman"/>
          <w:sz w:val="22"/>
        </w:rPr>
      </w:pPr>
    </w:p>
    <w:p w:rsidR="008148D6">
      <w:pPr>
        <w:rPr>
          <w:rFonts w:ascii="Times New Roman" w:hAnsi="Times New Roman" w:cs="Times New Roman"/>
          <w:sz w:val="22"/>
        </w:rPr>
      </w:pPr>
      <w:r>
        <w:rPr>
          <w:rFonts w:ascii="Times New Roman" w:hAnsi="Times New Roman" w:cs="Times New Roman"/>
          <w:sz w:val="22"/>
        </w:rPr>
        <w:tab/>
        <w:tab/>
        <w:tab/>
        <w:tab/>
        <w:tab/>
        <w:t xml:space="preserve">      </w:t>
        <w:tab/>
        <w:tab/>
        <w:tab/>
        <w:tab/>
        <w:t xml:space="preserve">                                                                                                              </w:t>
        <w:tab/>
        <w:t xml:space="preserve">         </w:t>
      </w:r>
    </w:p>
    <w:p w:rsidR="008148D6">
      <w:pPr>
        <w:pStyle w:val="Heading1"/>
        <w:rPr>
          <w:rFonts w:ascii="Times New Roman" w:hAnsi="Times New Roman" w:cs="Times New Roman"/>
        </w:rPr>
      </w:pPr>
      <w:r>
        <w:rPr>
          <w:rFonts w:ascii="Times New Roman" w:hAnsi="Times New Roman" w:cs="Times New Roman"/>
        </w:rPr>
        <w:t>PRÍJMY</w:t>
      </w:r>
    </w:p>
    <w:p w:rsidR="008148D6">
      <w:pPr>
        <w:jc w:val="both"/>
        <w:rPr>
          <w:rFonts w:ascii="Times New Roman" w:hAnsi="Times New Roman" w:cs="Times New Roman"/>
          <w:sz w:val="22"/>
        </w:rPr>
      </w:pPr>
    </w:p>
    <w:p w:rsidR="008148D6">
      <w:pPr>
        <w:jc w:val="both"/>
        <w:rPr>
          <w:rFonts w:ascii="Times New Roman" w:hAnsi="Times New Roman" w:cs="Times New Roman"/>
          <w:sz w:val="22"/>
        </w:rPr>
      </w:pPr>
      <w:r>
        <w:rPr>
          <w:rFonts w:ascii="Times New Roman" w:hAnsi="Times New Roman" w:cs="Times New Roman"/>
          <w:sz w:val="22"/>
        </w:rPr>
        <w:t>Príjmy Rady v roku 2003 boli tvorené:</w:t>
      </w:r>
    </w:p>
    <w:p w:rsidR="008148D6">
      <w:pPr>
        <w:ind w:firstLine="567"/>
        <w:jc w:val="both"/>
        <w:rPr>
          <w:rFonts w:ascii="Times New Roman" w:hAnsi="Times New Roman" w:cs="Times New Roman"/>
          <w:sz w:val="22"/>
        </w:rPr>
      </w:pPr>
    </w:p>
    <w:p w:rsidR="008148D6">
      <w:pPr>
        <w:ind w:firstLine="567"/>
        <w:jc w:val="both"/>
        <w:rPr>
          <w:rFonts w:ascii="Times New Roman" w:hAnsi="Times New Roman" w:cs="Times New Roman"/>
          <w:sz w:val="22"/>
        </w:rPr>
      </w:pPr>
      <w:r>
        <w:rPr>
          <w:rFonts w:ascii="Times New Roman" w:hAnsi="Times New Roman" w:cs="Times New Roman"/>
          <w:sz w:val="22"/>
        </w:rPr>
        <w:t>a/   príjmami zo správnych poplatkov  vo výške 6 953 tis. Sk</w:t>
      </w:r>
    </w:p>
    <w:p w:rsidR="008148D6">
      <w:pPr>
        <w:pStyle w:val="Heading1"/>
        <w:tabs>
          <w:tab w:val="left" w:pos="567"/>
        </w:tabs>
        <w:ind w:left="851"/>
        <w:rPr>
          <w:rFonts w:ascii="Times New Roman" w:hAnsi="Times New Roman" w:cs="Times New Roman"/>
          <w:b w:val="0"/>
          <w:bCs w:val="0"/>
        </w:rPr>
      </w:pPr>
      <w:r>
        <w:rPr>
          <w:rFonts w:ascii="Times New Roman" w:hAnsi="Times New Roman" w:cs="Times New Roman"/>
          <w:b w:val="0"/>
          <w:bCs w:val="0"/>
        </w:rPr>
        <w:t>(</w:t>
      </w:r>
      <w:r>
        <w:rPr>
          <w:rFonts w:ascii="Times New Roman" w:hAnsi="Times New Roman" w:cs="Times New Roman"/>
          <w:b w:val="0"/>
          <w:bCs w:val="0"/>
        </w:rPr>
        <w:t>Rada  v súlade so zákonom č. 145/1995 o správnych poplatkoch v znení neskorších predpisov  a v zmysle Nariadenia č. 2/2001, ktoré upravuje výšku správnych poplatkov, v priebehu roka 2003 odvádzala priebežne po ukončení kalendárneho mesiaca príjmy zo správnych poplatkov do štátneho rozpočtu prostredníctvom Daňového úradu Bratislava I.)</w:t>
      </w:r>
    </w:p>
    <w:p w:rsidR="008148D6">
      <w:pPr>
        <w:ind w:firstLine="567"/>
        <w:jc w:val="both"/>
        <w:rPr>
          <w:rFonts w:ascii="Times New Roman" w:hAnsi="Times New Roman" w:cs="Times New Roman"/>
          <w:sz w:val="22"/>
        </w:rPr>
      </w:pPr>
    </w:p>
    <w:p w:rsidR="008148D6">
      <w:pPr>
        <w:ind w:firstLine="567"/>
        <w:jc w:val="both"/>
        <w:rPr>
          <w:rFonts w:ascii="Times New Roman" w:hAnsi="Times New Roman" w:cs="Times New Roman"/>
          <w:sz w:val="22"/>
        </w:rPr>
      </w:pPr>
      <w:r>
        <w:rPr>
          <w:rFonts w:ascii="Times New Roman" w:hAnsi="Times New Roman" w:cs="Times New Roman"/>
          <w:sz w:val="22"/>
        </w:rPr>
        <w:t xml:space="preserve">b/   príjmami z pokút vo výške 4.840 tis. Sk </w:t>
      </w:r>
    </w:p>
    <w:p w:rsidR="008148D6">
      <w:pPr>
        <w:ind w:left="851"/>
        <w:jc w:val="both"/>
        <w:rPr>
          <w:rFonts w:ascii="Times New Roman" w:hAnsi="Times New Roman" w:cs="Times New Roman"/>
          <w:sz w:val="22"/>
        </w:rPr>
      </w:pPr>
      <w:r>
        <w:rPr>
          <w:rFonts w:ascii="Times New Roman" w:hAnsi="Times New Roman" w:cs="Times New Roman"/>
          <w:sz w:val="22"/>
        </w:rPr>
        <w:t>(Rada v zmysle § 67 zákona č. 308/2000 Z.z.  o vysielaní a retransmisii  ukladá pokuty za porušenie povinností uložených týmto zákonom. Výnosy z pokút sú taktiež príjmami štátneho rozpočtu, ktoré Rada sústreďovala na príjmovom účte č. 19/10820-002/0720.)</w:t>
      </w:r>
    </w:p>
    <w:p w:rsidR="008148D6">
      <w:pPr>
        <w:ind w:firstLine="567"/>
        <w:jc w:val="both"/>
        <w:rPr>
          <w:rFonts w:ascii="Times New Roman" w:hAnsi="Times New Roman" w:cs="Times New Roman"/>
          <w:sz w:val="22"/>
        </w:rPr>
      </w:pPr>
    </w:p>
    <w:p w:rsidR="008148D6">
      <w:pPr>
        <w:ind w:firstLine="567"/>
        <w:jc w:val="both"/>
        <w:rPr>
          <w:rFonts w:ascii="Times New Roman" w:hAnsi="Times New Roman" w:cs="Times New Roman"/>
          <w:sz w:val="22"/>
        </w:rPr>
      </w:pPr>
      <w:r>
        <w:rPr>
          <w:rFonts w:ascii="Times New Roman" w:hAnsi="Times New Roman" w:cs="Times New Roman"/>
          <w:sz w:val="22"/>
        </w:rPr>
        <w:t>c/  ostatnými príjmami vo výške 21 tis. Sk</w:t>
      </w:r>
    </w:p>
    <w:p w:rsidR="008148D6">
      <w:pPr>
        <w:tabs>
          <w:tab w:val="left" w:pos="567"/>
        </w:tabs>
        <w:ind w:firstLine="851"/>
        <w:jc w:val="both"/>
        <w:rPr>
          <w:rFonts w:ascii="Times New Roman" w:hAnsi="Times New Roman" w:cs="Times New Roman"/>
          <w:sz w:val="22"/>
        </w:rPr>
      </w:pPr>
      <w:r>
        <w:rPr>
          <w:rFonts w:ascii="Times New Roman" w:hAnsi="Times New Roman" w:cs="Times New Roman"/>
          <w:sz w:val="22"/>
        </w:rPr>
        <w:t xml:space="preserve">(Ostatné príjmy tvoria príjmy z účtov finančného hospodárenia a z dobropisov.) </w:t>
      </w:r>
    </w:p>
    <w:p w:rsidR="008148D6">
      <w:pPr>
        <w:rPr>
          <w:rFonts w:ascii="Times New Roman" w:hAnsi="Times New Roman" w:cs="Times New Roman"/>
          <w:sz w:val="22"/>
        </w:rPr>
      </w:pPr>
    </w:p>
    <w:p w:rsidR="008148D6">
      <w:pPr>
        <w:pStyle w:val="Heading1"/>
        <w:rPr>
          <w:rFonts w:ascii="Times New Roman" w:hAnsi="Times New Roman" w:cs="Times New Roman"/>
          <w:b w:val="0"/>
          <w:bCs w:val="0"/>
        </w:rPr>
      </w:pPr>
      <w:r>
        <w:rPr>
          <w:rFonts w:ascii="Times New Roman" w:hAnsi="Times New Roman" w:cs="Times New Roman"/>
          <w:b w:val="0"/>
          <w:bCs w:val="0"/>
        </w:rPr>
        <w:t>Prehľad príjmov podľa rozpočtovej ekonomickej  klasifikácie je uvedený v tabuľke č. 1.</w:t>
      </w:r>
    </w:p>
    <w:p w:rsidR="008148D6">
      <w:pPr>
        <w:pStyle w:val="BodyTextIndent3"/>
        <w:rPr>
          <w:rFonts w:ascii="Times New Roman" w:hAnsi="Times New Roman" w:cs="Times New Roman"/>
        </w:rPr>
      </w:pPr>
    </w:p>
    <w:p w:rsidR="008148D6">
      <w:pPr>
        <w:pStyle w:val="BodyTextIndent3"/>
        <w:rPr>
          <w:rFonts w:ascii="Times New Roman" w:hAnsi="Times New Roman" w:cs="Times New Roman"/>
        </w:rPr>
      </w:pPr>
    </w:p>
    <w:p w:rsidR="008148D6">
      <w:pPr>
        <w:pStyle w:val="BodyText2"/>
        <w:rPr>
          <w:rFonts w:ascii="Times New Roman" w:hAnsi="Times New Roman" w:cs="Times New Roman"/>
          <w:b/>
          <w:bCs/>
        </w:rPr>
      </w:pPr>
      <w:r>
        <w:rPr>
          <w:rFonts w:ascii="Times New Roman" w:hAnsi="Times New Roman" w:cs="Times New Roman"/>
          <w:b/>
          <w:bCs/>
        </w:rPr>
        <w:t>STAV MAJETKU</w:t>
      </w:r>
    </w:p>
    <w:p w:rsidR="008148D6">
      <w:pPr>
        <w:pStyle w:val="BodyText2"/>
        <w:rPr>
          <w:rFonts w:ascii="Times New Roman" w:hAnsi="Times New Roman" w:cs="Times New Roman"/>
          <w:b/>
          <w:bCs/>
        </w:rPr>
      </w:pPr>
      <w:r>
        <w:rPr>
          <w:rFonts w:ascii="Times New Roman" w:hAnsi="Times New Roman" w:cs="Times New Roman"/>
          <w:b/>
          <w:bCs/>
        </w:rPr>
        <w:t>Stav majetku Rady k 31.12.2003:</w:t>
      </w:r>
    </w:p>
    <w:p w:rsidR="008148D6">
      <w:pPr>
        <w:tabs>
          <w:tab w:val="right" w:pos="7938"/>
        </w:tabs>
        <w:rPr>
          <w:rFonts w:ascii="Times New Roman" w:hAnsi="Times New Roman" w:cs="Times New Roman"/>
          <w:sz w:val="22"/>
        </w:rPr>
      </w:pPr>
      <w:r>
        <w:rPr>
          <w:rFonts w:ascii="Times New Roman" w:hAnsi="Times New Roman" w:cs="Times New Roman"/>
          <w:sz w:val="22"/>
        </w:rPr>
        <w:t xml:space="preserve">Nehmotný investičný majetok (software)                                      </w:t>
        <w:tab/>
        <w:t>1.501 tis. Sk</w:t>
      </w:r>
    </w:p>
    <w:p w:rsidR="008148D6">
      <w:pPr>
        <w:tabs>
          <w:tab w:val="right" w:pos="7938"/>
        </w:tabs>
        <w:rPr>
          <w:rFonts w:ascii="Times New Roman" w:hAnsi="Times New Roman" w:cs="Times New Roman"/>
          <w:sz w:val="22"/>
        </w:rPr>
      </w:pPr>
      <w:r>
        <w:rPr>
          <w:rFonts w:ascii="Times New Roman" w:hAnsi="Times New Roman" w:cs="Times New Roman"/>
          <w:sz w:val="22"/>
        </w:rPr>
        <w:t>Hmotný investičný majetok  (počítače, zvuková, obrazová  a rozmnožovacia</w:t>
      </w:r>
    </w:p>
    <w:p w:rsidR="008148D6">
      <w:pPr>
        <w:pStyle w:val="BodyText2"/>
        <w:tabs>
          <w:tab w:val="right" w:pos="7938"/>
        </w:tabs>
        <w:rPr>
          <w:rFonts w:ascii="Times New Roman" w:hAnsi="Times New Roman" w:cs="Times New Roman"/>
          <w:sz w:val="22"/>
        </w:rPr>
      </w:pPr>
      <w:r>
        <w:rPr>
          <w:rFonts w:ascii="Times New Roman" w:hAnsi="Times New Roman" w:cs="Times New Roman"/>
          <w:sz w:val="22"/>
        </w:rPr>
        <w:t xml:space="preserve">                                                technika, služobné osobné autá)             </w:t>
        <w:tab/>
        <w:t>1.265 tis. Sk</w:t>
      </w:r>
    </w:p>
    <w:p w:rsidR="008148D6">
      <w:pPr>
        <w:tabs>
          <w:tab w:val="right" w:pos="7938"/>
        </w:tabs>
        <w:rPr>
          <w:rFonts w:ascii="Times New Roman" w:hAnsi="Times New Roman" w:cs="Times New Roman"/>
          <w:sz w:val="22"/>
        </w:rPr>
      </w:pPr>
      <w:r>
        <w:rPr>
          <w:rFonts w:ascii="Times New Roman" w:hAnsi="Times New Roman" w:cs="Times New Roman"/>
          <w:sz w:val="22"/>
        </w:rPr>
        <w:t xml:space="preserve">Drobný hmotný majetok                                                                       </w:t>
        <w:tab/>
        <w:t xml:space="preserve">    2.860 tis. Sk</w:t>
      </w:r>
    </w:p>
    <w:p w:rsidR="008148D6">
      <w:pPr>
        <w:tabs>
          <w:tab w:val="right" w:pos="7938"/>
        </w:tabs>
        <w:rPr>
          <w:rFonts w:ascii="Times New Roman" w:hAnsi="Times New Roman" w:cs="Times New Roman"/>
          <w:sz w:val="22"/>
        </w:rPr>
      </w:pPr>
      <w:r>
        <w:rPr>
          <w:rFonts w:ascii="Times New Roman" w:hAnsi="Times New Roman" w:cs="Times New Roman"/>
          <w:sz w:val="22"/>
        </w:rPr>
        <w:t xml:space="preserve">Drobný nehmotný majetok                                                                          </w:t>
        <w:tab/>
        <w:t xml:space="preserve">999 tis. Sk      </w:t>
      </w:r>
    </w:p>
    <w:p w:rsidR="008148D6">
      <w:pPr>
        <w:tabs>
          <w:tab w:val="right" w:pos="7938"/>
        </w:tabs>
        <w:rPr>
          <w:rFonts w:ascii="Times New Roman" w:hAnsi="Times New Roman" w:cs="Times New Roman"/>
          <w:sz w:val="22"/>
        </w:rPr>
      </w:pPr>
    </w:p>
    <w:p w:rsidR="008148D6">
      <w:pPr>
        <w:pStyle w:val="BodyText2"/>
        <w:tabs>
          <w:tab w:val="right" w:pos="7938"/>
        </w:tabs>
        <w:rPr>
          <w:rFonts w:ascii="Times New Roman" w:hAnsi="Times New Roman" w:cs="Times New Roman"/>
          <w:b/>
          <w:bCs/>
        </w:rPr>
      </w:pPr>
      <w:r>
        <w:rPr>
          <w:rFonts w:ascii="Times New Roman" w:hAnsi="Times New Roman" w:cs="Times New Roman"/>
          <w:b/>
          <w:bCs/>
        </w:rPr>
        <w:t>Nárast majetku oproti roku 2002:</w:t>
      </w:r>
    </w:p>
    <w:p w:rsidR="008148D6">
      <w:pPr>
        <w:tabs>
          <w:tab w:val="right" w:pos="6804"/>
          <w:tab w:val="right" w:pos="7938"/>
        </w:tabs>
        <w:rPr>
          <w:rFonts w:ascii="Times New Roman" w:hAnsi="Times New Roman" w:cs="Times New Roman"/>
          <w:sz w:val="22"/>
        </w:rPr>
      </w:pPr>
      <w:r>
        <w:rPr>
          <w:rFonts w:ascii="Times New Roman" w:hAnsi="Times New Roman" w:cs="Times New Roman"/>
          <w:sz w:val="22"/>
        </w:rPr>
        <w:t xml:space="preserve">Nehmotný investičný majetok (software)                                      </w:t>
        <w:tab/>
        <w:t>o</w:t>
        <w:tab/>
        <w:t xml:space="preserve">     234 tis. Sk</w:t>
      </w:r>
    </w:p>
    <w:p w:rsidR="008148D6">
      <w:pPr>
        <w:tabs>
          <w:tab w:val="right" w:pos="7938"/>
        </w:tabs>
        <w:rPr>
          <w:rFonts w:ascii="Times New Roman" w:hAnsi="Times New Roman" w:cs="Times New Roman"/>
          <w:sz w:val="22"/>
        </w:rPr>
      </w:pPr>
      <w:r>
        <w:rPr>
          <w:rFonts w:ascii="Times New Roman" w:hAnsi="Times New Roman" w:cs="Times New Roman"/>
          <w:sz w:val="22"/>
        </w:rPr>
        <w:t>Hmotný investičný majetok  (počítače, zvuková, obrazová  a rozmnožovacia</w:t>
      </w:r>
    </w:p>
    <w:p w:rsidR="008148D6">
      <w:pPr>
        <w:pStyle w:val="BodyText2"/>
        <w:tabs>
          <w:tab w:val="right" w:pos="6804"/>
          <w:tab w:val="right" w:pos="7938"/>
        </w:tabs>
        <w:rPr>
          <w:rFonts w:ascii="Times New Roman" w:hAnsi="Times New Roman" w:cs="Times New Roman"/>
          <w:sz w:val="22"/>
        </w:rPr>
      </w:pPr>
      <w:r>
        <w:rPr>
          <w:rFonts w:ascii="Times New Roman" w:hAnsi="Times New Roman" w:cs="Times New Roman"/>
          <w:sz w:val="22"/>
        </w:rPr>
        <w:t xml:space="preserve">                                                technika, služobné osobné autá)             </w:t>
        <w:tab/>
        <w:t>o</w:t>
        <w:tab/>
        <w:t xml:space="preserve">   878 tis. Sk</w:t>
      </w:r>
    </w:p>
    <w:p w:rsidR="008148D6">
      <w:pPr>
        <w:tabs>
          <w:tab w:val="right" w:pos="6804"/>
          <w:tab w:val="right" w:pos="7938"/>
        </w:tabs>
        <w:rPr>
          <w:rFonts w:ascii="Times New Roman" w:hAnsi="Times New Roman" w:cs="Times New Roman"/>
          <w:sz w:val="22"/>
        </w:rPr>
      </w:pPr>
      <w:r>
        <w:rPr>
          <w:rFonts w:ascii="Times New Roman" w:hAnsi="Times New Roman" w:cs="Times New Roman"/>
          <w:sz w:val="22"/>
        </w:rPr>
        <w:t xml:space="preserve">Drobný hmotný majetok                                                              </w:t>
      </w:r>
      <w:r>
        <w:rPr>
          <w:rFonts w:ascii="Times New Roman" w:hAnsi="Times New Roman" w:cs="Times New Roman"/>
          <w:sz w:val="22"/>
        </w:rPr>
        <w:t xml:space="preserve">         </w:t>
        <w:tab/>
        <w:t xml:space="preserve">    o</w:t>
        <w:tab/>
        <w:t xml:space="preserve">    71 tis. Sk</w:t>
      </w:r>
    </w:p>
    <w:p w:rsidR="008148D6">
      <w:pPr>
        <w:tabs>
          <w:tab w:val="right" w:pos="6804"/>
          <w:tab w:val="right" w:pos="7938"/>
        </w:tabs>
        <w:rPr>
          <w:rFonts w:ascii="Times New Roman" w:hAnsi="Times New Roman" w:cs="Times New Roman"/>
          <w:sz w:val="22"/>
        </w:rPr>
      </w:pPr>
      <w:r>
        <w:rPr>
          <w:rFonts w:ascii="Times New Roman" w:hAnsi="Times New Roman" w:cs="Times New Roman"/>
          <w:sz w:val="22"/>
        </w:rPr>
        <w:t xml:space="preserve">Drobný nehmotný majetok                                                                          </w:t>
        <w:tab/>
        <w:t xml:space="preserve">   o </w:t>
        <w:tab/>
        <w:t xml:space="preserve">20 tis. Sk     </w:t>
      </w:r>
    </w:p>
    <w:p w:rsidR="008148D6">
      <w:pPr>
        <w:tabs>
          <w:tab w:val="right" w:pos="7938"/>
        </w:tabs>
        <w:rPr>
          <w:rFonts w:ascii="Times New Roman" w:hAnsi="Times New Roman" w:cs="Times New Roman"/>
          <w:sz w:val="22"/>
        </w:rPr>
      </w:pPr>
      <w:r>
        <w:rPr>
          <w:rFonts w:ascii="Times New Roman" w:hAnsi="Times New Roman" w:cs="Times New Roman"/>
          <w:sz w:val="22"/>
        </w:rPr>
        <w:t xml:space="preserve"> </w:t>
      </w:r>
    </w:p>
    <w:p w:rsidR="008148D6">
      <w:pPr>
        <w:rPr>
          <w:rFonts w:ascii="Times New Roman" w:hAnsi="Times New Roman" w:cs="Times New Roman"/>
          <w:b/>
          <w:bCs/>
          <w:sz w:val="22"/>
        </w:rPr>
      </w:pPr>
      <w:r>
        <w:rPr>
          <w:rFonts w:ascii="Times New Roman" w:hAnsi="Times New Roman" w:cs="Times New Roman"/>
          <w:b/>
          <w:bCs/>
          <w:sz w:val="22"/>
        </w:rPr>
        <w:t>Odpisy majetku k 1.1.2003:</w:t>
      </w:r>
    </w:p>
    <w:p w:rsidR="008148D6">
      <w:pPr>
        <w:rPr>
          <w:rFonts w:ascii="Times New Roman" w:hAnsi="Times New Roman" w:cs="Times New Roman"/>
          <w:sz w:val="22"/>
        </w:rPr>
      </w:pPr>
      <w:r>
        <w:rPr>
          <w:rFonts w:ascii="Times New Roman" w:hAnsi="Times New Roman" w:cs="Times New Roman"/>
          <w:sz w:val="22"/>
        </w:rPr>
        <w:t>Nehmotný investičný majetok ( software )</w:t>
        <w:tab/>
        <w:tab/>
        <w:tab/>
        <w:tab/>
        <w:t xml:space="preserve">            771 tis. Sk</w:t>
      </w:r>
    </w:p>
    <w:p w:rsidR="008148D6">
      <w:pPr>
        <w:rPr>
          <w:rFonts w:ascii="Times New Roman" w:hAnsi="Times New Roman" w:cs="Times New Roman"/>
          <w:sz w:val="22"/>
        </w:rPr>
      </w:pPr>
      <w:r>
        <w:rPr>
          <w:rFonts w:ascii="Times New Roman" w:hAnsi="Times New Roman" w:cs="Times New Roman"/>
          <w:sz w:val="22"/>
        </w:rPr>
        <w:t>Hmotný investičný majetok (počítače, zvuková, obrazová a rozmnožovacia</w:t>
      </w:r>
    </w:p>
    <w:p w:rsidR="008148D6">
      <w:pPr>
        <w:rPr>
          <w:rFonts w:ascii="Times New Roman" w:hAnsi="Times New Roman" w:cs="Times New Roman"/>
          <w:sz w:val="22"/>
        </w:rPr>
      </w:pPr>
      <w:r>
        <w:rPr>
          <w:rFonts w:ascii="Times New Roman" w:hAnsi="Times New Roman" w:cs="Times New Roman"/>
          <w:sz w:val="22"/>
        </w:rPr>
        <w:tab/>
        <w:tab/>
        <w:tab/>
        <w:tab/>
        <w:t xml:space="preserve">       technika, služobné osobné autá)</w:t>
        <w:tab/>
        <w:t xml:space="preserve">         4.973 tis. Sk</w:t>
      </w:r>
    </w:p>
    <w:p w:rsidR="008148D6">
      <w:pPr>
        <w:rPr>
          <w:rFonts w:ascii="Times New Roman" w:hAnsi="Times New Roman" w:cs="Times New Roman"/>
          <w:sz w:val="22"/>
        </w:rPr>
      </w:pPr>
    </w:p>
    <w:p w:rsidR="008148D6">
      <w:pPr>
        <w:rPr>
          <w:rFonts w:ascii="Times New Roman" w:hAnsi="Times New Roman" w:cs="Times New Roman"/>
          <w:b/>
          <w:bCs/>
          <w:sz w:val="22"/>
        </w:rPr>
      </w:pPr>
      <w:r>
        <w:rPr>
          <w:rFonts w:ascii="Times New Roman" w:hAnsi="Times New Roman" w:cs="Times New Roman"/>
          <w:b/>
          <w:bCs/>
          <w:sz w:val="22"/>
        </w:rPr>
        <w:t>Odpisy majetku za rok 2003:</w:t>
      </w:r>
    </w:p>
    <w:p w:rsidR="008148D6">
      <w:pPr>
        <w:rPr>
          <w:rFonts w:ascii="Times New Roman" w:hAnsi="Times New Roman" w:cs="Times New Roman"/>
          <w:sz w:val="22"/>
        </w:rPr>
      </w:pPr>
      <w:r>
        <w:rPr>
          <w:rFonts w:ascii="Times New Roman" w:hAnsi="Times New Roman" w:cs="Times New Roman"/>
          <w:sz w:val="22"/>
        </w:rPr>
        <w:t>Nehmotný investičný majetok ( software )</w:t>
        <w:tab/>
        <w:tab/>
        <w:tab/>
        <w:tab/>
        <w:t xml:space="preserve">            660 tis. Sk</w:t>
      </w:r>
    </w:p>
    <w:p w:rsidR="008148D6">
      <w:pPr>
        <w:rPr>
          <w:rFonts w:ascii="Times New Roman" w:hAnsi="Times New Roman" w:cs="Times New Roman"/>
          <w:sz w:val="22"/>
        </w:rPr>
      </w:pPr>
      <w:r>
        <w:rPr>
          <w:rFonts w:ascii="Times New Roman" w:hAnsi="Times New Roman" w:cs="Times New Roman"/>
          <w:sz w:val="22"/>
        </w:rPr>
        <w:t>Hmotný investičný majetok (počítače, zvuková, obrazová a rozmnožovacia</w:t>
      </w:r>
    </w:p>
    <w:p w:rsidR="008148D6">
      <w:pPr>
        <w:rPr>
          <w:rFonts w:ascii="Times New Roman" w:hAnsi="Times New Roman" w:cs="Times New Roman"/>
          <w:sz w:val="22"/>
        </w:rPr>
      </w:pPr>
      <w:r>
        <w:rPr>
          <w:rFonts w:ascii="Times New Roman" w:hAnsi="Times New Roman" w:cs="Times New Roman"/>
          <w:sz w:val="22"/>
        </w:rPr>
        <w:tab/>
        <w:tab/>
        <w:tab/>
        <w:tab/>
        <w:t xml:space="preserve">       technika, služobné osobné autá)</w:t>
        <w:tab/>
        <w:t xml:space="preserve">            718 tis. Sk</w:t>
      </w:r>
    </w:p>
    <w:p w:rsidR="008148D6">
      <w:pPr>
        <w:rPr>
          <w:rFonts w:ascii="Times New Roman" w:hAnsi="Times New Roman" w:cs="Times New Roman"/>
          <w:sz w:val="22"/>
        </w:rPr>
      </w:pPr>
    </w:p>
    <w:p w:rsidR="008148D6">
      <w:pPr>
        <w:rPr>
          <w:rFonts w:ascii="Times New Roman" w:hAnsi="Times New Roman" w:cs="Times New Roman"/>
          <w:sz w:val="22"/>
        </w:rPr>
      </w:pPr>
    </w:p>
    <w:p w:rsidR="008148D6">
      <w:pPr>
        <w:rPr>
          <w:rFonts w:ascii="Times New Roman" w:hAnsi="Times New Roman" w:cs="Times New Roman"/>
          <w:sz w:val="22"/>
        </w:rPr>
      </w:pPr>
    </w:p>
    <w:p w:rsidR="008148D6">
      <w:pPr>
        <w:pStyle w:val="Heading1"/>
        <w:rPr>
          <w:rFonts w:ascii="Times New Roman" w:hAnsi="Times New Roman" w:cs="Times New Roman"/>
        </w:rPr>
      </w:pPr>
      <w:r>
        <w:rPr>
          <w:rFonts w:ascii="Times New Roman" w:hAnsi="Times New Roman" w:cs="Times New Roman"/>
        </w:rPr>
        <w:t>PRACOVNÍCI</w:t>
      </w:r>
    </w:p>
    <w:p w:rsidR="008148D6">
      <w:pPr>
        <w:rPr>
          <w:rFonts w:ascii="Times New Roman" w:hAnsi="Times New Roman" w:cs="Times New Roman"/>
          <w:sz w:val="22"/>
        </w:rPr>
      </w:pPr>
    </w:p>
    <w:p w:rsidR="008148D6" w:rsidRPr="003540E7">
      <w:pPr>
        <w:rPr>
          <w:rFonts w:ascii="Times New Roman" w:hAnsi="Times New Roman" w:cs="Times New Roman"/>
          <w:sz w:val="22"/>
          <w:szCs w:val="22"/>
        </w:rPr>
      </w:pPr>
      <w:r w:rsidRPr="003540E7">
        <w:rPr>
          <w:rFonts w:ascii="Times New Roman" w:hAnsi="Times New Roman" w:cs="Times New Roman"/>
          <w:sz w:val="22"/>
          <w:szCs w:val="22"/>
        </w:rPr>
        <w:t>Limit počtu zamestnancov určený MF SR</w:t>
      </w:r>
    </w:p>
    <w:p w:rsidR="008148D6" w:rsidRPr="003540E7">
      <w:pPr>
        <w:pStyle w:val="BodyText2"/>
        <w:tabs>
          <w:tab w:val="right" w:pos="7938"/>
        </w:tabs>
        <w:rPr>
          <w:rFonts w:ascii="Times New Roman" w:hAnsi="Times New Roman" w:cs="Times New Roman"/>
          <w:sz w:val="22"/>
          <w:szCs w:val="22"/>
        </w:rPr>
      </w:pPr>
      <w:r w:rsidRPr="003540E7">
        <w:rPr>
          <w:rFonts w:ascii="Times New Roman" w:hAnsi="Times New Roman" w:cs="Times New Roman"/>
          <w:sz w:val="22"/>
          <w:szCs w:val="22"/>
        </w:rPr>
        <w:t>v rozpise záväzných ukazovateľov na rok 2003</w:t>
        <w:tab/>
        <w:t>30 osôb</w:t>
      </w:r>
    </w:p>
    <w:p w:rsidR="008148D6" w:rsidRPr="003540E7">
      <w:pPr>
        <w:tabs>
          <w:tab w:val="right" w:pos="7938"/>
        </w:tabs>
        <w:rPr>
          <w:rFonts w:ascii="Times New Roman" w:hAnsi="Times New Roman" w:cs="Times New Roman"/>
          <w:sz w:val="22"/>
          <w:szCs w:val="22"/>
        </w:rPr>
      </w:pPr>
      <w:r w:rsidRPr="003540E7">
        <w:rPr>
          <w:rFonts w:ascii="Times New Roman" w:hAnsi="Times New Roman" w:cs="Times New Roman"/>
          <w:sz w:val="22"/>
          <w:szCs w:val="22"/>
        </w:rPr>
        <w:t>Priemerný evidenčný počet zamestnancov v r</w:t>
      </w:r>
      <w:r w:rsidRPr="003540E7">
        <w:rPr>
          <w:rFonts w:ascii="Times New Roman" w:hAnsi="Times New Roman" w:cs="Times New Roman"/>
          <w:sz w:val="22"/>
          <w:szCs w:val="22"/>
        </w:rPr>
        <w:t>oku 2003</w:t>
        <w:tab/>
        <w:t>29 osôb</w:t>
      </w:r>
    </w:p>
    <w:p w:rsidR="008148D6" w:rsidRPr="003540E7">
      <w:pPr>
        <w:rPr>
          <w:rFonts w:ascii="Times New Roman" w:hAnsi="Times New Roman" w:cs="Times New Roman"/>
          <w:sz w:val="22"/>
          <w:szCs w:val="22"/>
        </w:rPr>
      </w:pPr>
      <w:r w:rsidRPr="003540E7">
        <w:rPr>
          <w:rFonts w:ascii="Times New Roman" w:hAnsi="Times New Roman" w:cs="Times New Roman"/>
          <w:sz w:val="22"/>
          <w:szCs w:val="22"/>
        </w:rPr>
        <w:t xml:space="preserve">  </w:t>
      </w:r>
    </w:p>
    <w:p w:rsidR="008148D6" w:rsidRPr="003540E7">
      <w:pPr>
        <w:tabs>
          <w:tab w:val="right" w:pos="7938"/>
        </w:tabs>
        <w:rPr>
          <w:rFonts w:ascii="Times New Roman" w:hAnsi="Times New Roman" w:cs="Times New Roman"/>
          <w:sz w:val="22"/>
          <w:szCs w:val="22"/>
        </w:rPr>
      </w:pPr>
      <w:r w:rsidRPr="003540E7">
        <w:rPr>
          <w:rFonts w:ascii="Times New Roman" w:hAnsi="Times New Roman" w:cs="Times New Roman"/>
          <w:sz w:val="22"/>
          <w:szCs w:val="22"/>
        </w:rPr>
        <w:t xml:space="preserve">Evidenčný počet zamestnancov vo fyzických osobách k 31.12.2003 </w:t>
        <w:tab/>
        <w:t>28 osôb</w:t>
      </w:r>
    </w:p>
    <w:p w:rsidR="008148D6">
      <w:pPr>
        <w:rPr>
          <w:rFonts w:ascii="Times New Roman" w:hAnsi="Times New Roman" w:cs="Times New Roman"/>
        </w:rPr>
      </w:pPr>
    </w:p>
    <w:p w:rsidR="008148D6">
      <w:pPr>
        <w:rPr>
          <w:rFonts w:ascii="Times New Roman" w:hAnsi="Times New Roman" w:cs="Times New Roman"/>
        </w:rPr>
      </w:pPr>
    </w:p>
    <w:tbl>
      <w:tblPr>
        <w:tblW w:w="8683" w:type="dxa"/>
        <w:tblInd w:w="54" w:type="dxa"/>
        <w:tblCellMar>
          <w:left w:w="70" w:type="dxa"/>
          <w:right w:w="70" w:type="dxa"/>
        </w:tblCellMar>
      </w:tblPr>
      <w:tblGrid>
        <w:gridCol w:w="3796"/>
        <w:gridCol w:w="720"/>
        <w:gridCol w:w="720"/>
        <w:gridCol w:w="927"/>
        <w:gridCol w:w="207"/>
        <w:gridCol w:w="693"/>
        <w:gridCol w:w="720"/>
        <w:gridCol w:w="900"/>
      </w:tblGrid>
      <w:tr>
        <w:tblPrEx>
          <w:tblW w:w="8683" w:type="dxa"/>
          <w:tblInd w:w="54" w:type="dxa"/>
          <w:tblCellMar>
            <w:left w:w="70" w:type="dxa"/>
            <w:right w:w="70" w:type="dxa"/>
          </w:tblCellMar>
        </w:tblPrEx>
        <w:trPr>
          <w:trHeight w:val="312"/>
        </w:trPr>
        <w:tc>
          <w:tcPr>
            <w:tcW w:w="7063" w:type="dxa"/>
            <w:gridSpan w:val="6"/>
            <w:tcBorders>
              <w:top w:val="nil"/>
              <w:left w:val="nil"/>
              <w:bottom w:val="nil"/>
              <w:right w:val="nil"/>
              <w:tl2br w:val="nil"/>
              <w:tr2bl w:val="nil"/>
            </w:tcBorders>
            <w:noWrap/>
            <w:textDirection w:val="lrTb"/>
            <w:vAlign w:val="bottom"/>
          </w:tcPr>
          <w:p w:rsidR="008148D6">
            <w:pPr>
              <w:rPr>
                <w:rFonts w:ascii="Times New Roman" w:hAnsi="Times New Roman" w:cs="Times New Roman"/>
                <w:b/>
                <w:bCs/>
                <w:sz w:val="20"/>
                <w:szCs w:val="20"/>
              </w:rPr>
            </w:pPr>
            <w:r>
              <w:rPr>
                <w:rFonts w:ascii="Times New Roman" w:hAnsi="Times New Roman" w:cs="Times New Roman"/>
                <w:b/>
                <w:bCs/>
                <w:sz w:val="20"/>
                <w:szCs w:val="20"/>
              </w:rPr>
              <w:t>Tab.1:       Čerpanie rozpočtových prostriedkov  v roku 2003 (v tis. Sk)</w:t>
            </w:r>
          </w:p>
        </w:tc>
        <w:tc>
          <w:tcPr>
            <w:tcW w:w="720"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900"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r>
      <w:tr>
        <w:tblPrEx>
          <w:tblW w:w="8683" w:type="dxa"/>
          <w:tblInd w:w="54" w:type="dxa"/>
          <w:tblCellMar>
            <w:left w:w="70" w:type="dxa"/>
            <w:right w:w="70" w:type="dxa"/>
          </w:tblCellMar>
        </w:tblPrEx>
        <w:trPr>
          <w:trHeight w:val="300"/>
        </w:trPr>
        <w:tc>
          <w:tcPr>
            <w:tcW w:w="3796"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720"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720"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927"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207"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693"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720"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900"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r>
      <w:tr>
        <w:tblPrEx>
          <w:tblW w:w="8683" w:type="dxa"/>
          <w:tblInd w:w="54" w:type="dxa"/>
          <w:tblCellMar>
            <w:left w:w="70" w:type="dxa"/>
            <w:right w:w="70" w:type="dxa"/>
          </w:tblCellMar>
        </w:tblPrEx>
        <w:trPr>
          <w:trHeight w:val="402"/>
        </w:trPr>
        <w:tc>
          <w:tcPr>
            <w:tcW w:w="3796"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720"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720"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r.2002</w:t>
            </w:r>
          </w:p>
        </w:tc>
        <w:tc>
          <w:tcPr>
            <w:tcW w:w="927" w:type="dxa"/>
            <w:tcBorders>
              <w:top w:val="nil"/>
              <w:left w:val="nil"/>
              <w:bottom w:val="nil"/>
              <w:right w:val="nil"/>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v tis.Sk</w:t>
            </w:r>
          </w:p>
        </w:tc>
        <w:tc>
          <w:tcPr>
            <w:tcW w:w="207"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693"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720"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r.2003</w:t>
            </w:r>
          </w:p>
        </w:tc>
        <w:tc>
          <w:tcPr>
            <w:tcW w:w="900" w:type="dxa"/>
            <w:tcBorders>
              <w:top w:val="nil"/>
              <w:left w:val="nil"/>
              <w:bottom w:val="nil"/>
              <w:right w:val="nil"/>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v tis.Sk</w:t>
            </w:r>
          </w:p>
        </w:tc>
      </w:tr>
      <w:tr>
        <w:tblPrEx>
          <w:tblW w:w="8683" w:type="dxa"/>
          <w:tblInd w:w="54" w:type="dxa"/>
          <w:tblCellMar>
            <w:left w:w="70" w:type="dxa"/>
            <w:right w:w="70" w:type="dxa"/>
          </w:tblCellMar>
        </w:tblPrEx>
        <w:trPr>
          <w:trHeight w:val="300"/>
        </w:trPr>
        <w:tc>
          <w:tcPr>
            <w:tcW w:w="3796" w:type="dxa"/>
            <w:tcBorders>
              <w:top w:val="single" w:sz="8" w:space="0" w:color="auto"/>
              <w:left w:val="single" w:sz="8" w:space="0" w:color="auto"/>
              <w:bottom w:val="single" w:sz="8" w:space="0" w:color="auto"/>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Ukazovateľ:</w:t>
            </w:r>
          </w:p>
        </w:tc>
        <w:tc>
          <w:tcPr>
            <w:tcW w:w="720" w:type="dxa"/>
            <w:tcBorders>
              <w:top w:val="single" w:sz="8" w:space="0" w:color="auto"/>
              <w:left w:val="nil"/>
              <w:bottom w:val="single" w:sz="8" w:space="0" w:color="auto"/>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1</w:t>
            </w:r>
          </w:p>
        </w:tc>
        <w:tc>
          <w:tcPr>
            <w:tcW w:w="720" w:type="dxa"/>
            <w:tcBorders>
              <w:top w:val="single" w:sz="8" w:space="0" w:color="auto"/>
              <w:left w:val="nil"/>
              <w:bottom w:val="single" w:sz="8" w:space="0" w:color="auto"/>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2</w:t>
            </w:r>
          </w:p>
        </w:tc>
        <w:tc>
          <w:tcPr>
            <w:tcW w:w="927" w:type="dxa"/>
            <w:tcBorders>
              <w:top w:val="single" w:sz="8" w:space="0" w:color="auto"/>
              <w:left w:val="nil"/>
              <w:bottom w:val="single" w:sz="8" w:space="0" w:color="auto"/>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3</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single" w:sz="8" w:space="0" w:color="auto"/>
              <w:left w:val="nil"/>
              <w:bottom w:val="single" w:sz="8" w:space="0" w:color="auto"/>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1</w:t>
            </w:r>
          </w:p>
        </w:tc>
        <w:tc>
          <w:tcPr>
            <w:tcW w:w="720" w:type="dxa"/>
            <w:tcBorders>
              <w:top w:val="single" w:sz="8" w:space="0" w:color="auto"/>
              <w:left w:val="nil"/>
              <w:bottom w:val="single" w:sz="8" w:space="0" w:color="auto"/>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2</w:t>
            </w:r>
          </w:p>
        </w:tc>
        <w:tc>
          <w:tcPr>
            <w:tcW w:w="900" w:type="dxa"/>
            <w:tcBorders>
              <w:top w:val="single" w:sz="8" w:space="0" w:color="auto"/>
              <w:left w:val="nil"/>
              <w:bottom w:val="single" w:sz="8" w:space="0" w:color="auto"/>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3</w:t>
            </w:r>
          </w:p>
        </w:tc>
      </w:tr>
      <w:tr>
        <w:tblPrEx>
          <w:tblW w:w="8683" w:type="dxa"/>
          <w:tblInd w:w="54" w:type="dxa"/>
          <w:tblCellMar>
            <w:left w:w="70" w:type="dxa"/>
            <w:right w:w="70" w:type="dxa"/>
          </w:tblCellMar>
        </w:tblPrEx>
        <w:trPr>
          <w:trHeight w:val="498"/>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b/>
                <w:bCs/>
                <w:sz w:val="20"/>
                <w:szCs w:val="20"/>
              </w:rPr>
            </w:pPr>
            <w:r>
              <w:rPr>
                <w:rFonts w:ascii="Times New Roman" w:hAnsi="Times New Roman" w:cs="Times New Roman"/>
                <w:b/>
                <w:bCs/>
                <w:sz w:val="20"/>
                <w:szCs w:val="20"/>
              </w:rPr>
              <w:t>VÝDAVKY  CELK</w:t>
            </w:r>
            <w:r>
              <w:rPr>
                <w:rFonts w:ascii="Times New Roman" w:hAnsi="Times New Roman" w:cs="Times New Roman"/>
                <w:b/>
                <w:bCs/>
                <w:sz w:val="20"/>
                <w:szCs w:val="20"/>
              </w:rPr>
              <w:t>OM:</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b/>
                <w:bCs/>
                <w:sz w:val="20"/>
                <w:szCs w:val="20"/>
              </w:rPr>
            </w:pPr>
            <w:r>
              <w:rPr>
                <w:rFonts w:ascii="Times New Roman" w:hAnsi="Times New Roman" w:cs="Times New Roman"/>
                <w:b/>
                <w:bCs/>
                <w:sz w:val="20"/>
                <w:szCs w:val="20"/>
              </w:rPr>
              <w:t>16 334</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b/>
                <w:bCs/>
                <w:sz w:val="20"/>
                <w:szCs w:val="20"/>
              </w:rPr>
            </w:pPr>
            <w:r>
              <w:rPr>
                <w:rFonts w:ascii="Times New Roman" w:hAnsi="Times New Roman" w:cs="Times New Roman"/>
                <w:b/>
                <w:bCs/>
                <w:sz w:val="20"/>
                <w:szCs w:val="20"/>
              </w:rPr>
              <w:t>16 331</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b/>
                <w:bCs/>
                <w:sz w:val="20"/>
                <w:szCs w:val="20"/>
              </w:rPr>
            </w:pPr>
            <w:r>
              <w:rPr>
                <w:rFonts w:ascii="Times New Roman" w:hAnsi="Times New Roman" w:cs="Times New Roman"/>
                <w:b/>
                <w:bCs/>
                <w:sz w:val="20"/>
                <w:szCs w:val="20"/>
              </w:rPr>
              <w:t>16 329</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b/>
                <w:bCs/>
                <w:sz w:val="20"/>
                <w:szCs w:val="20"/>
              </w:rPr>
            </w:pPr>
            <w:r>
              <w:rPr>
                <w:rFonts w:ascii="Times New Roman" w:hAnsi="Times New Roman" w:cs="Times New Roman"/>
                <w:b/>
                <w:bCs/>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b/>
                <w:bCs/>
                <w:sz w:val="20"/>
                <w:szCs w:val="20"/>
              </w:rPr>
            </w:pPr>
            <w:r>
              <w:rPr>
                <w:rFonts w:ascii="Times New Roman" w:hAnsi="Times New Roman" w:cs="Times New Roman"/>
                <w:b/>
                <w:bCs/>
                <w:sz w:val="20"/>
                <w:szCs w:val="20"/>
              </w:rPr>
              <w:t>18 143</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b/>
                <w:bCs/>
                <w:sz w:val="20"/>
                <w:szCs w:val="20"/>
              </w:rPr>
            </w:pPr>
            <w:r>
              <w:rPr>
                <w:rFonts w:ascii="Times New Roman" w:hAnsi="Times New Roman" w:cs="Times New Roman"/>
                <w:b/>
                <w:bCs/>
                <w:sz w:val="20"/>
                <w:szCs w:val="20"/>
              </w:rPr>
              <w:t>18 078</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b/>
                <w:bCs/>
                <w:sz w:val="20"/>
                <w:szCs w:val="20"/>
              </w:rPr>
            </w:pPr>
            <w:r>
              <w:rPr>
                <w:rFonts w:ascii="Times New Roman" w:hAnsi="Times New Roman" w:cs="Times New Roman"/>
                <w:b/>
                <w:bCs/>
                <w:sz w:val="20"/>
                <w:szCs w:val="20"/>
              </w:rPr>
              <w:t>18 024</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 mimorozpočtové zdroje </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829</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v tom MF SR mimoriad.odmeny</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34</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90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r>
      <w:tr>
        <w:tblPrEx>
          <w:tblW w:w="8683" w:type="dxa"/>
          <w:tblInd w:w="54" w:type="dxa"/>
          <w:tblCellMar>
            <w:left w:w="70" w:type="dxa"/>
            <w:right w:w="70" w:type="dxa"/>
          </w:tblCellMar>
        </w:tblPrEx>
        <w:trPr>
          <w:trHeight w:val="402"/>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b/>
                <w:bCs/>
                <w:sz w:val="20"/>
                <w:szCs w:val="20"/>
              </w:rPr>
            </w:pPr>
            <w:r>
              <w:rPr>
                <w:rFonts w:ascii="Times New Roman" w:hAnsi="Times New Roman" w:cs="Times New Roman"/>
                <w:b/>
                <w:bCs/>
                <w:sz w:val="20"/>
                <w:szCs w:val="20"/>
              </w:rPr>
              <w:t>600   BEŽNÉ  VÝDAVKY</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b/>
                <w:bCs/>
                <w:sz w:val="20"/>
                <w:szCs w:val="20"/>
              </w:rPr>
            </w:pPr>
            <w:r>
              <w:rPr>
                <w:rFonts w:ascii="Times New Roman" w:hAnsi="Times New Roman" w:cs="Times New Roman"/>
                <w:b/>
                <w:bCs/>
                <w:sz w:val="20"/>
                <w:szCs w:val="20"/>
              </w:rPr>
              <w:t>16 084</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b/>
                <w:bCs/>
                <w:sz w:val="20"/>
                <w:szCs w:val="20"/>
              </w:rPr>
            </w:pPr>
            <w:r>
              <w:rPr>
                <w:rFonts w:ascii="Times New Roman" w:hAnsi="Times New Roman" w:cs="Times New Roman"/>
                <w:b/>
                <w:bCs/>
                <w:sz w:val="20"/>
                <w:szCs w:val="20"/>
              </w:rPr>
              <w:t>16 081</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b/>
                <w:bCs/>
                <w:sz w:val="20"/>
                <w:szCs w:val="20"/>
              </w:rPr>
            </w:pPr>
            <w:r>
              <w:rPr>
                <w:rFonts w:ascii="Times New Roman" w:hAnsi="Times New Roman" w:cs="Times New Roman"/>
                <w:b/>
                <w:bCs/>
                <w:sz w:val="20"/>
                <w:szCs w:val="20"/>
              </w:rPr>
              <w:t>16 079</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b/>
                <w:bCs/>
                <w:sz w:val="20"/>
                <w:szCs w:val="20"/>
              </w:rPr>
            </w:pPr>
            <w:r>
              <w:rPr>
                <w:rFonts w:ascii="Times New Roman" w:hAnsi="Times New Roman" w:cs="Times New Roman"/>
                <w:b/>
                <w:bCs/>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b/>
                <w:bCs/>
                <w:sz w:val="20"/>
                <w:szCs w:val="20"/>
              </w:rPr>
            </w:pPr>
            <w:r>
              <w:rPr>
                <w:rFonts w:ascii="Times New Roman" w:hAnsi="Times New Roman" w:cs="Times New Roman"/>
                <w:b/>
                <w:bCs/>
                <w:sz w:val="20"/>
                <w:szCs w:val="20"/>
              </w:rPr>
              <w:t>16 993</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b/>
                <w:bCs/>
                <w:sz w:val="20"/>
                <w:szCs w:val="20"/>
              </w:rPr>
            </w:pPr>
            <w:r>
              <w:rPr>
                <w:rFonts w:ascii="Times New Roman" w:hAnsi="Times New Roman" w:cs="Times New Roman"/>
                <w:b/>
                <w:bCs/>
                <w:sz w:val="20"/>
                <w:szCs w:val="20"/>
              </w:rPr>
              <w:t>16 928</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b/>
                <w:bCs/>
                <w:sz w:val="20"/>
                <w:szCs w:val="20"/>
              </w:rPr>
            </w:pPr>
            <w:r>
              <w:rPr>
                <w:rFonts w:ascii="Times New Roman" w:hAnsi="Times New Roman" w:cs="Times New Roman"/>
                <w:b/>
                <w:bCs/>
                <w:sz w:val="20"/>
                <w:szCs w:val="20"/>
              </w:rPr>
              <w:t>16 912</w:t>
            </w:r>
          </w:p>
        </w:tc>
      </w:tr>
      <w:tr>
        <w:tblPrEx>
          <w:tblW w:w="8683" w:type="dxa"/>
          <w:tblInd w:w="54" w:type="dxa"/>
          <w:tblCellMar>
            <w:left w:w="70" w:type="dxa"/>
            <w:right w:w="70" w:type="dxa"/>
          </w:tblCellMar>
        </w:tblPrEx>
        <w:trPr>
          <w:trHeight w:val="312"/>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xml:space="preserve">           v tom: účel.prostriedk</w:t>
            </w:r>
            <w:r>
              <w:rPr>
                <w:rFonts w:ascii="Times New Roman" w:hAnsi="Times New Roman" w:cs="Times New Roman"/>
                <w:i/>
                <w:iCs/>
                <w:sz w:val="20"/>
                <w:szCs w:val="20"/>
              </w:rPr>
              <w:t>y SKDV 2003</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92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350</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350</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345</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 mimorozpočtové zdroje</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 </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424</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 </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 </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+výpl.mimor.odm.z MF SR dep.úč.</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34</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r>
      <w:tr>
        <w:tblPrEx>
          <w:tblW w:w="8683" w:type="dxa"/>
          <w:tblInd w:w="54" w:type="dxa"/>
          <w:tblCellMar>
            <w:left w:w="70" w:type="dxa"/>
            <w:right w:w="70" w:type="dxa"/>
          </w:tblCellMar>
        </w:tblPrEx>
        <w:trPr>
          <w:trHeight w:val="198"/>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v tom:</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610  mzdy,platy.ost.osob.vyrovnania</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6 280</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6 280</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6 280</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6 280</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6 278</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6 278</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v tom MF SR mimoriad.odmeny</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25</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90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620  príspevky do poisťovní a NÚP</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3 344</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3 165</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3 163</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3 344</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3 169</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3 169</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v tom MF SR mimoriad.odmeny</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9</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90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630  tovary a služby</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6394</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6570</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6572</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7 303</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7 282</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7 269</w:t>
            </w:r>
          </w:p>
        </w:tc>
      </w:tr>
      <w:tr>
        <w:tblPrEx>
          <w:tblW w:w="8683" w:type="dxa"/>
          <w:tblInd w:w="54" w:type="dxa"/>
          <w:tblCellMar>
            <w:left w:w="70" w:type="dxa"/>
            <w:right w:w="70" w:type="dxa"/>
          </w:tblCellMar>
        </w:tblPrEx>
        <w:trPr>
          <w:trHeight w:val="312"/>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xml:space="preserve">           v tom: účel. prostriedky SKDV 2003</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92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350</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350</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345</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631  cestovné výdavky</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400</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265</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264</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430</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493</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491</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xml:space="preserve">           v tom: účel. prostriedky SKDV 2003</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92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150</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130</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127</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632  energie,komunikácie</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465</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501</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502</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510</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402</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401</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633  všeobecný matriál</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1 126</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969</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968</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1 315</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1 298</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1 297</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xml:space="preserve">           v tom: účel. prostriedky SKDV 2003</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92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60</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205</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205</w:t>
            </w:r>
          </w:p>
        </w:tc>
      </w:tr>
      <w:tr>
        <w:tblPrEx>
          <w:tblW w:w="8683" w:type="dxa"/>
          <w:tblInd w:w="54" w:type="dxa"/>
          <w:tblCellMar>
            <w:left w:w="70" w:type="dxa"/>
            <w:right w:w="70" w:type="dxa"/>
          </w:tblCellMar>
        </w:tblPrEx>
        <w:trPr>
          <w:trHeight w:val="24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 mimorozpočtové zdroje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416</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90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634  dopravné</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190</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184</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194</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18</w:t>
            </w:r>
            <w:r>
              <w:rPr>
                <w:rFonts w:ascii="Times New Roman" w:hAnsi="Times New Roman" w:cs="Times New Roman"/>
                <w:sz w:val="20"/>
                <w:szCs w:val="20"/>
              </w:rPr>
              <w:t>0</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119</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118</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635  oprava, údržba</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177</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267</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268</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340</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327</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326</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636  nájomné</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161</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147</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147</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199</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256</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256</w:t>
            </w:r>
          </w:p>
        </w:tc>
      </w:tr>
      <w:tr>
        <w:tblPrEx>
          <w:tblW w:w="8683" w:type="dxa"/>
          <w:tblInd w:w="54" w:type="dxa"/>
          <w:tblCellMar>
            <w:left w:w="70" w:type="dxa"/>
            <w:right w:w="70" w:type="dxa"/>
          </w:tblCellMar>
        </w:tblPrEx>
        <w:trPr>
          <w:trHeight w:val="312"/>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xml:space="preserve">           v tom: účel. prostriedky SKDV 2003</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92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10</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90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637  ostatné služby</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3 875</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4 237</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4 231</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4 329</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4 387</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4 380</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xml:space="preserve">           v tom: účel. prostriedky SKDV 2003</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92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120</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15</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13</w:t>
            </w:r>
          </w:p>
        </w:tc>
      </w:tr>
      <w:tr>
        <w:tblPrEx>
          <w:tblW w:w="8683" w:type="dxa"/>
          <w:tblInd w:w="54" w:type="dxa"/>
          <w:tblCellMar>
            <w:left w:w="70" w:type="dxa"/>
            <w:right w:w="70" w:type="dxa"/>
          </w:tblCellMar>
        </w:tblPrEx>
        <w:trPr>
          <w:trHeight w:val="198"/>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v tom:</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92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90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odmeny členom Rady</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2 750</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2 750</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2 750</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2 750</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2 740</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2 740</w:t>
            </w:r>
          </w:p>
        </w:tc>
      </w:tr>
      <w:tr>
        <w:tblPrEx>
          <w:tblW w:w="8683" w:type="dxa"/>
          <w:tblInd w:w="54" w:type="dxa"/>
          <w:tblCellMar>
            <w:left w:w="70" w:type="dxa"/>
            <w:right w:w="70" w:type="dxa"/>
          </w:tblCellMar>
        </w:tblPrEx>
        <w:trPr>
          <w:trHeight w:val="258"/>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 mimorozpočtové zdroje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8</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90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       642  odstupné zamestnancom</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92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133</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133</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649  bežné transfery do cudziny  </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66</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66</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64</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66</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63</w:t>
            </w:r>
          </w:p>
        </w:tc>
      </w:tr>
      <w:tr>
        <w:tblPrEx>
          <w:tblW w:w="8683" w:type="dxa"/>
          <w:tblInd w:w="54" w:type="dxa"/>
          <w:tblCellMar>
            <w:left w:w="70" w:type="dxa"/>
            <w:right w:w="70" w:type="dxa"/>
          </w:tblCellMar>
        </w:tblPrEx>
        <w:trPr>
          <w:trHeight w:val="402"/>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b/>
                <w:bCs/>
                <w:sz w:val="20"/>
                <w:szCs w:val="20"/>
              </w:rPr>
            </w:pPr>
            <w:r>
              <w:rPr>
                <w:rFonts w:ascii="Times New Roman" w:hAnsi="Times New Roman" w:cs="Times New Roman"/>
                <w:b/>
                <w:bCs/>
                <w:sz w:val="20"/>
                <w:szCs w:val="20"/>
              </w:rPr>
              <w:t>700   KAPITÁLOVÉ  VÝDAVKY</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b/>
                <w:bCs/>
                <w:sz w:val="20"/>
                <w:szCs w:val="20"/>
              </w:rPr>
            </w:pPr>
            <w:r>
              <w:rPr>
                <w:rFonts w:ascii="Times New Roman" w:hAnsi="Times New Roman" w:cs="Times New Roman"/>
                <w:b/>
                <w:bCs/>
                <w:sz w:val="20"/>
                <w:szCs w:val="20"/>
              </w:rPr>
              <w:t>250</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b/>
                <w:bCs/>
                <w:sz w:val="20"/>
                <w:szCs w:val="20"/>
              </w:rPr>
            </w:pPr>
            <w:r>
              <w:rPr>
                <w:rFonts w:ascii="Times New Roman" w:hAnsi="Times New Roman" w:cs="Times New Roman"/>
                <w:b/>
                <w:bCs/>
                <w:sz w:val="20"/>
                <w:szCs w:val="20"/>
              </w:rPr>
              <w:t>250</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b/>
                <w:bCs/>
                <w:sz w:val="20"/>
                <w:szCs w:val="20"/>
              </w:rPr>
            </w:pPr>
            <w:r>
              <w:rPr>
                <w:rFonts w:ascii="Times New Roman" w:hAnsi="Times New Roman" w:cs="Times New Roman"/>
                <w:b/>
                <w:bCs/>
                <w:sz w:val="20"/>
                <w:szCs w:val="20"/>
              </w:rPr>
              <w:t>250</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b/>
                <w:bCs/>
                <w:sz w:val="20"/>
                <w:szCs w:val="20"/>
              </w:rPr>
            </w:pPr>
            <w:r>
              <w:rPr>
                <w:rFonts w:ascii="Times New Roman" w:hAnsi="Times New Roman" w:cs="Times New Roman"/>
                <w:b/>
                <w:bCs/>
                <w:sz w:val="20"/>
                <w:szCs w:val="20"/>
              </w:rPr>
              <w:t>1 150</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b/>
                <w:bCs/>
                <w:sz w:val="20"/>
                <w:szCs w:val="20"/>
              </w:rPr>
            </w:pPr>
            <w:r>
              <w:rPr>
                <w:rFonts w:ascii="Times New Roman" w:hAnsi="Times New Roman" w:cs="Times New Roman"/>
                <w:b/>
                <w:bCs/>
                <w:sz w:val="20"/>
                <w:szCs w:val="20"/>
              </w:rPr>
              <w:t>1 150</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b/>
                <w:bCs/>
                <w:sz w:val="20"/>
                <w:szCs w:val="20"/>
              </w:rPr>
            </w:pPr>
            <w:r>
              <w:rPr>
                <w:rFonts w:ascii="Times New Roman" w:hAnsi="Times New Roman" w:cs="Times New Roman"/>
                <w:b/>
                <w:bCs/>
                <w:sz w:val="20"/>
                <w:szCs w:val="20"/>
              </w:rPr>
              <w:t>1 112</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 mimorozpočtové zdroje </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 </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405</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i/>
                <w:iCs/>
                <w:sz w:val="20"/>
                <w:szCs w:val="20"/>
              </w:rPr>
            </w:pPr>
            <w:r>
              <w:rPr>
                <w:rFonts w:ascii="Times New Roman" w:hAnsi="Times New Roman" w:cs="Times New Roman"/>
                <w:i/>
                <w:iCs/>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 </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i/>
                <w:iCs/>
                <w:sz w:val="20"/>
                <w:szCs w:val="20"/>
              </w:rPr>
            </w:pPr>
            <w:r>
              <w:rPr>
                <w:rFonts w:ascii="Times New Roman" w:hAnsi="Times New Roman" w:cs="Times New Roman"/>
                <w:i/>
                <w:iCs/>
                <w:sz w:val="20"/>
                <w:szCs w:val="20"/>
              </w:rPr>
              <w:t> </w:t>
            </w:r>
          </w:p>
        </w:tc>
      </w:tr>
      <w:tr>
        <w:tblPrEx>
          <w:tblW w:w="8683" w:type="dxa"/>
          <w:tblInd w:w="54" w:type="dxa"/>
          <w:tblCellMar>
            <w:left w:w="70" w:type="dxa"/>
            <w:right w:w="70" w:type="dxa"/>
          </w:tblCellMar>
        </w:tblPrEx>
        <w:trPr>
          <w:trHeight w:val="402"/>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b/>
                <w:bCs/>
                <w:sz w:val="20"/>
                <w:szCs w:val="20"/>
              </w:rPr>
            </w:pPr>
            <w:r>
              <w:rPr>
                <w:rFonts w:ascii="Times New Roman" w:hAnsi="Times New Roman" w:cs="Times New Roman"/>
                <w:b/>
                <w:bCs/>
                <w:sz w:val="20"/>
                <w:szCs w:val="20"/>
              </w:rPr>
              <w:t>200  NEDAŇOVÉ  PRÍJMY</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b/>
                <w:bCs/>
                <w:sz w:val="20"/>
                <w:szCs w:val="20"/>
              </w:rPr>
            </w:pPr>
            <w:r>
              <w:rPr>
                <w:rFonts w:ascii="Times New Roman" w:hAnsi="Times New Roman" w:cs="Times New Roman"/>
                <w:b/>
                <w:bCs/>
                <w:sz w:val="20"/>
                <w:szCs w:val="20"/>
              </w:rPr>
              <w:t>8</w:t>
            </w:r>
            <w:r>
              <w:rPr>
                <w:rFonts w:ascii="Times New Roman" w:hAnsi="Times New Roman" w:cs="Times New Roman"/>
                <w:b/>
                <w:bCs/>
                <w:sz w:val="20"/>
                <w:szCs w:val="20"/>
              </w:rPr>
              <w:t xml:space="preserve"> 983</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b/>
                <w:bCs/>
                <w:sz w:val="20"/>
                <w:szCs w:val="20"/>
              </w:rPr>
            </w:pPr>
            <w:r>
              <w:rPr>
                <w:rFonts w:ascii="Times New Roman" w:hAnsi="Times New Roman" w:cs="Times New Roman"/>
                <w:b/>
                <w:bCs/>
                <w:sz w:val="20"/>
                <w:szCs w:val="20"/>
              </w:rPr>
              <w:t>4 861</w:t>
            </w:r>
          </w:p>
        </w:tc>
      </w:tr>
      <w:tr>
        <w:tblPrEx>
          <w:tblW w:w="8683" w:type="dxa"/>
          <w:tblInd w:w="54" w:type="dxa"/>
          <w:tblCellMar>
            <w:left w:w="70" w:type="dxa"/>
            <w:right w:w="70" w:type="dxa"/>
          </w:tblCellMar>
        </w:tblPrEx>
        <w:trPr>
          <w:trHeight w:val="198"/>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v tom:</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243    z účtov finanč.hospodárenia</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17</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20</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292    ostatné príjmy</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2</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1</w:t>
            </w:r>
          </w:p>
        </w:tc>
      </w:tr>
      <w:tr>
        <w:tblPrEx>
          <w:tblW w:w="8683" w:type="dxa"/>
          <w:tblInd w:w="54" w:type="dxa"/>
          <w:tblCellMar>
            <w:left w:w="70" w:type="dxa"/>
            <w:right w:w="70" w:type="dxa"/>
          </w:tblCellMar>
        </w:tblPrEx>
        <w:trPr>
          <w:trHeight w:val="300"/>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           222    pokuty,penále</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1 385</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4 840</w:t>
            </w:r>
          </w:p>
        </w:tc>
      </w:tr>
      <w:tr>
        <w:tblPrEx>
          <w:tblW w:w="8683" w:type="dxa"/>
          <w:tblInd w:w="54" w:type="dxa"/>
          <w:tblCellMar>
            <w:left w:w="70" w:type="dxa"/>
            <w:right w:w="70" w:type="dxa"/>
          </w:tblCellMar>
        </w:tblPrEx>
        <w:trPr>
          <w:trHeight w:val="198"/>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sz w:val="20"/>
                <w:szCs w:val="20"/>
              </w:rPr>
            </w:pPr>
            <w:r>
              <w:rPr>
                <w:rFonts w:ascii="Times New Roman" w:hAnsi="Times New Roman" w:cs="Times New Roman"/>
                <w:sz w:val="20"/>
                <w:szCs w:val="20"/>
              </w:rPr>
              <w:t> </w:t>
            </w:r>
          </w:p>
        </w:tc>
      </w:tr>
      <w:tr>
        <w:tblPrEx>
          <w:tblW w:w="8683" w:type="dxa"/>
          <w:tblInd w:w="54" w:type="dxa"/>
          <w:tblCellMar>
            <w:left w:w="70" w:type="dxa"/>
            <w:right w:w="70" w:type="dxa"/>
          </w:tblCellMar>
        </w:tblPrEx>
        <w:trPr>
          <w:trHeight w:val="312"/>
        </w:trPr>
        <w:tc>
          <w:tcPr>
            <w:tcW w:w="3796" w:type="dxa"/>
            <w:tcBorders>
              <w:top w:val="nil"/>
              <w:left w:val="single" w:sz="8" w:space="0" w:color="auto"/>
              <w:bottom w:val="nil"/>
              <w:right w:val="single" w:sz="8" w:space="0" w:color="auto"/>
              <w:tl2br w:val="nil"/>
              <w:tr2bl w:val="nil"/>
            </w:tcBorders>
            <w:noWrap/>
            <w:textDirection w:val="lrTb"/>
            <w:vAlign w:val="bottom"/>
          </w:tcPr>
          <w:p w:rsidR="008148D6">
            <w:pPr>
              <w:rPr>
                <w:rFonts w:ascii="Times New Roman" w:hAnsi="Times New Roman" w:cs="Times New Roman"/>
                <w:b/>
                <w:bCs/>
                <w:sz w:val="20"/>
                <w:szCs w:val="20"/>
              </w:rPr>
            </w:pPr>
            <w:r>
              <w:rPr>
                <w:rFonts w:ascii="Times New Roman" w:hAnsi="Times New Roman" w:cs="Times New Roman"/>
                <w:b/>
                <w:bCs/>
                <w:sz w:val="20"/>
                <w:szCs w:val="20"/>
              </w:rPr>
              <w:t>SPRÁVNE  POPLATKY-preúčt.daňov.úradu</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927"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b/>
                <w:bCs/>
                <w:sz w:val="20"/>
                <w:szCs w:val="20"/>
              </w:rPr>
            </w:pPr>
            <w:r>
              <w:rPr>
                <w:rFonts w:ascii="Times New Roman" w:hAnsi="Times New Roman" w:cs="Times New Roman"/>
                <w:b/>
                <w:bCs/>
                <w:sz w:val="20"/>
                <w:szCs w:val="20"/>
              </w:rPr>
              <w:t>7 579</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900" w:type="dxa"/>
            <w:tcBorders>
              <w:top w:val="nil"/>
              <w:left w:val="nil"/>
              <w:bottom w:val="nil"/>
              <w:right w:val="single" w:sz="8" w:space="0" w:color="auto"/>
              <w:tl2br w:val="nil"/>
              <w:tr2bl w:val="nil"/>
            </w:tcBorders>
            <w:noWrap/>
            <w:textDirection w:val="lrTb"/>
            <w:vAlign w:val="bottom"/>
          </w:tcPr>
          <w:p w:rsidR="008148D6">
            <w:pPr>
              <w:jc w:val="right"/>
              <w:rPr>
                <w:rFonts w:ascii="Times New Roman" w:hAnsi="Times New Roman" w:cs="Times New Roman"/>
                <w:b/>
                <w:bCs/>
                <w:sz w:val="20"/>
                <w:szCs w:val="20"/>
              </w:rPr>
            </w:pPr>
            <w:r>
              <w:rPr>
                <w:rFonts w:ascii="Times New Roman" w:hAnsi="Times New Roman" w:cs="Times New Roman"/>
                <w:b/>
                <w:bCs/>
                <w:sz w:val="20"/>
                <w:szCs w:val="20"/>
              </w:rPr>
              <w:t>6 953</w:t>
            </w:r>
          </w:p>
        </w:tc>
      </w:tr>
      <w:tr>
        <w:tblPrEx>
          <w:tblW w:w="8683" w:type="dxa"/>
          <w:tblInd w:w="54" w:type="dxa"/>
          <w:tblCellMar>
            <w:left w:w="70" w:type="dxa"/>
            <w:right w:w="70" w:type="dxa"/>
          </w:tblCellMar>
        </w:tblPrEx>
        <w:trPr>
          <w:trHeight w:val="162"/>
        </w:trPr>
        <w:tc>
          <w:tcPr>
            <w:tcW w:w="3796" w:type="dxa"/>
            <w:tcBorders>
              <w:top w:val="nil"/>
              <w:left w:val="single" w:sz="8" w:space="0" w:color="auto"/>
              <w:bottom w:val="single" w:sz="8" w:space="0" w:color="auto"/>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single" w:sz="8" w:space="0" w:color="auto"/>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single" w:sz="8" w:space="0" w:color="auto"/>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927" w:type="dxa"/>
            <w:tcBorders>
              <w:top w:val="nil"/>
              <w:left w:val="nil"/>
              <w:bottom w:val="single" w:sz="8" w:space="0" w:color="auto"/>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207" w:type="dxa"/>
            <w:tcBorders>
              <w:top w:val="nil"/>
              <w:left w:val="nil"/>
              <w:bottom w:val="nil"/>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693" w:type="dxa"/>
            <w:tcBorders>
              <w:top w:val="nil"/>
              <w:left w:val="nil"/>
              <w:bottom w:val="single" w:sz="8" w:space="0" w:color="auto"/>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720" w:type="dxa"/>
            <w:tcBorders>
              <w:top w:val="nil"/>
              <w:left w:val="nil"/>
              <w:bottom w:val="single" w:sz="8" w:space="0" w:color="auto"/>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c>
          <w:tcPr>
            <w:tcW w:w="900" w:type="dxa"/>
            <w:tcBorders>
              <w:top w:val="nil"/>
              <w:left w:val="nil"/>
              <w:bottom w:val="single" w:sz="8" w:space="0" w:color="auto"/>
              <w:right w:val="single" w:sz="8" w:space="0" w:color="auto"/>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w:t>
            </w:r>
          </w:p>
        </w:tc>
      </w:tr>
      <w:tr>
        <w:tblPrEx>
          <w:tblW w:w="8683" w:type="dxa"/>
          <w:tblInd w:w="54" w:type="dxa"/>
          <w:tblCellMar>
            <w:left w:w="70" w:type="dxa"/>
            <w:right w:w="70" w:type="dxa"/>
          </w:tblCellMar>
        </w:tblPrEx>
        <w:trPr>
          <w:trHeight w:val="300"/>
        </w:trPr>
        <w:tc>
          <w:tcPr>
            <w:tcW w:w="3796"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720"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720"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927"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207"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693"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720"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900"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r>
      <w:tr>
        <w:tblPrEx>
          <w:tblW w:w="8683" w:type="dxa"/>
          <w:tblInd w:w="54" w:type="dxa"/>
          <w:tblCellMar>
            <w:left w:w="70" w:type="dxa"/>
            <w:right w:w="70" w:type="dxa"/>
          </w:tblCellMar>
        </w:tblPrEx>
        <w:trPr>
          <w:trHeight w:val="300"/>
        </w:trPr>
        <w:tc>
          <w:tcPr>
            <w:tcW w:w="3796"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stĺpec 1:  schválený rozpočet</w:t>
            </w:r>
          </w:p>
        </w:tc>
        <w:tc>
          <w:tcPr>
            <w:tcW w:w="720"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720"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927"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207"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693"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720"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900"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r>
      <w:tr>
        <w:tblPrEx>
          <w:tblW w:w="8683" w:type="dxa"/>
          <w:tblInd w:w="54" w:type="dxa"/>
          <w:tblCellMar>
            <w:left w:w="70" w:type="dxa"/>
            <w:right w:w="70" w:type="dxa"/>
          </w:tblCellMar>
        </w:tblPrEx>
        <w:trPr>
          <w:trHeight w:val="300"/>
        </w:trPr>
        <w:tc>
          <w:tcPr>
            <w:tcW w:w="3796"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 xml:space="preserve">stĺpec 2: upravený rozpočet </w:t>
            </w:r>
          </w:p>
        </w:tc>
        <w:tc>
          <w:tcPr>
            <w:tcW w:w="720"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720"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927"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207"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693"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720"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900"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r>
      <w:tr>
        <w:tblPrEx>
          <w:tblW w:w="8683" w:type="dxa"/>
          <w:tblInd w:w="54" w:type="dxa"/>
          <w:tblCellMar>
            <w:left w:w="70" w:type="dxa"/>
            <w:right w:w="70" w:type="dxa"/>
          </w:tblCellMar>
        </w:tblPrEx>
        <w:trPr>
          <w:trHeight w:val="300"/>
        </w:trPr>
        <w:tc>
          <w:tcPr>
            <w:tcW w:w="3796"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r>
              <w:rPr>
                <w:rFonts w:ascii="Times New Roman" w:hAnsi="Times New Roman" w:cs="Times New Roman"/>
                <w:sz w:val="20"/>
                <w:szCs w:val="20"/>
              </w:rPr>
              <w:t>stĺpec 3: skutočnosť -čerpanie k 31.12.2003</w:t>
            </w:r>
          </w:p>
        </w:tc>
        <w:tc>
          <w:tcPr>
            <w:tcW w:w="720"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720"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927"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207"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693"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720"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c>
          <w:tcPr>
            <w:tcW w:w="900" w:type="dxa"/>
            <w:tcBorders>
              <w:top w:val="nil"/>
              <w:left w:val="nil"/>
              <w:bottom w:val="nil"/>
              <w:right w:val="nil"/>
              <w:tl2br w:val="nil"/>
              <w:tr2bl w:val="nil"/>
            </w:tcBorders>
            <w:noWrap/>
            <w:textDirection w:val="lrTb"/>
            <w:vAlign w:val="bottom"/>
          </w:tcPr>
          <w:p w:rsidR="008148D6">
            <w:pPr>
              <w:rPr>
                <w:rFonts w:ascii="Times New Roman" w:hAnsi="Times New Roman" w:cs="Times New Roman"/>
                <w:sz w:val="20"/>
                <w:szCs w:val="20"/>
              </w:rPr>
            </w:pPr>
          </w:p>
        </w:tc>
      </w:tr>
    </w:tbl>
    <w:p w:rsidR="008148D6">
      <w:pPr>
        <w:rPr>
          <w:rFonts w:ascii="Times New Roman" w:hAnsi="Times New Roman" w:cs="Times New Roman"/>
          <w:sz w:val="20"/>
          <w:szCs w:val="20"/>
        </w:rPr>
      </w:pPr>
    </w:p>
    <w:p w:rsidR="008148D6">
      <w:pPr>
        <w:rPr>
          <w:rFonts w:ascii="Times New Roman" w:hAnsi="Times New Roman" w:cs="Times New Roman"/>
          <w:sz w:val="20"/>
          <w:szCs w:val="20"/>
        </w:rPr>
      </w:pPr>
    </w:p>
    <w:p w:rsidR="008148D6">
      <w:pPr>
        <w:pStyle w:val="BodyTextIndent"/>
        <w:rPr>
          <w:rFonts w:ascii="Times New Roman" w:hAnsi="Times New Roman" w:cs="Times New Roman"/>
          <w:i w:val="0"/>
          <w:sz w:val="32"/>
          <w:szCs w:val="32"/>
        </w:rPr>
      </w:pPr>
      <w:r>
        <w:rPr>
          <w:rFonts w:ascii="Times New Roman" w:hAnsi="Times New Roman" w:cs="Times New Roman"/>
          <w:b/>
          <w:i w:val="0"/>
          <w:sz w:val="32"/>
          <w:szCs w:val="32"/>
        </w:rPr>
        <w:t xml:space="preserve">I. 1.4 Vyhodnotenie plnenia činnosti za rok 2003 a hlavné </w:t>
      </w:r>
      <w:r>
        <w:rPr>
          <w:rFonts w:ascii="Times New Roman" w:hAnsi="Times New Roman" w:cs="Times New Roman"/>
          <w:b/>
          <w:i w:val="0"/>
          <w:sz w:val="32"/>
          <w:szCs w:val="32"/>
        </w:rPr>
        <w:t>úlohy na rok 2004</w:t>
      </w:r>
    </w:p>
    <w:p w:rsidR="008148D6" w:rsidRPr="00EA2B2D">
      <w:pPr>
        <w:rPr>
          <w:rFonts w:ascii="Times New Roman" w:hAnsi="Times New Roman" w:cs="Times New Roman"/>
          <w:sz w:val="22"/>
          <w:szCs w:val="22"/>
        </w:rPr>
      </w:pPr>
      <w:r w:rsidRPr="00EA2B2D">
        <w:rPr>
          <w:rFonts w:ascii="Times New Roman" w:hAnsi="Times New Roman" w:cs="Times New Roman"/>
          <w:sz w:val="22"/>
          <w:szCs w:val="22"/>
        </w:rPr>
        <w:t>Plnenie úloh v dvoch hlavných oblastiach činnosti Rady pre vysielanie a retransmisiu – v licenčnej oblasti a v oblasti monitorovania a riešenia podnetov na obsah programových služieb – je podrobnejšie uvedené v osobitných podkapitolách te</w:t>
      </w:r>
      <w:r w:rsidRPr="00EA2B2D">
        <w:rPr>
          <w:rFonts w:ascii="Times New Roman" w:hAnsi="Times New Roman" w:cs="Times New Roman"/>
          <w:sz w:val="22"/>
          <w:szCs w:val="22"/>
        </w:rPr>
        <w:t>jto Správy.</w:t>
      </w:r>
    </w:p>
    <w:p w:rsidR="008148D6" w:rsidRPr="00EA2B2D">
      <w:pPr>
        <w:jc w:val="both"/>
        <w:rPr>
          <w:rFonts w:ascii="Times New Roman" w:hAnsi="Times New Roman" w:cs="Times New Roman"/>
          <w:sz w:val="22"/>
          <w:szCs w:val="22"/>
        </w:rPr>
      </w:pPr>
      <w:r w:rsidRPr="00EA2B2D">
        <w:rPr>
          <w:rFonts w:ascii="Times New Roman" w:hAnsi="Times New Roman" w:cs="Times New Roman"/>
          <w:sz w:val="22"/>
          <w:szCs w:val="22"/>
        </w:rPr>
        <w:t xml:space="preserve">Rada sa v hodnotenom období zaoberala aj problematikou pilotných projektov pozemského digitálneho TV vysielania v systéme DVB – T. V tejto súvislosti sa uskutočnili pracovné stretnutia s Mministerstvom dopravy, pôšt a telekomunikácií ako aj Telekomunikačným úradom. S Telekomunikačným úradom boli prekonzultované základné tézy spolupráce a postupov pre oblasť plánu využitia frekvenčného spektra a prípravy pilotného projektu DVB-T.  Rada a TÚ SR sa zhodli, aby sa výberom prevádzkovateľa multiplexu </w:t>
      </w:r>
      <w:r w:rsidRPr="00EA2B2D">
        <w:rPr>
          <w:rFonts w:ascii="Times New Roman" w:hAnsi="Times New Roman" w:cs="Times New Roman"/>
          <w:sz w:val="22"/>
          <w:szCs w:val="22"/>
        </w:rPr>
        <w:t>zaoberal TÚ SR a na základe tohto výsledku Rada vyhlási výberové konanie na obsadenie jednotlivých kanálov v multiplexe – programovej náplne.</w:t>
      </w:r>
    </w:p>
    <w:p w:rsidR="008148D6" w:rsidRPr="00EA2B2D">
      <w:pPr>
        <w:jc w:val="both"/>
        <w:rPr>
          <w:rFonts w:ascii="Times New Roman" w:hAnsi="Times New Roman" w:cs="Times New Roman"/>
          <w:sz w:val="22"/>
          <w:szCs w:val="22"/>
        </w:rPr>
      </w:pPr>
      <w:r w:rsidRPr="00EA2B2D">
        <w:rPr>
          <w:rFonts w:ascii="Times New Roman" w:hAnsi="Times New Roman" w:cs="Times New Roman"/>
          <w:sz w:val="22"/>
          <w:szCs w:val="22"/>
        </w:rPr>
        <w:t xml:space="preserve">Rada sa zaoberala aj otázkou vzniku konvergovaného úradu, ktorým by došlo k zlúčeniu Telekomunikačného úradu, Rady pre vysielanie a retransmisiu a Poštového úradu. V rámci pripomienkového konania vyslovila viacnásobný nesúhlas s týmto zámerom, najmä pre možnosť obmedzenia nezávislosti regulácie obsahu vysielaných programových služieb. Pripomienky Rady je možné zhrnúť </w:t>
      </w:r>
      <w:r w:rsidRPr="00EA2B2D">
        <w:rPr>
          <w:rFonts w:ascii="Times New Roman" w:hAnsi="Times New Roman" w:cs="Times New Roman"/>
          <w:sz w:val="22"/>
          <w:szCs w:val="22"/>
        </w:rPr>
        <w:t>nasledovne:</w:t>
      </w:r>
    </w:p>
    <w:p w:rsidR="008148D6" w:rsidRPr="00EA2B2D">
      <w:pPr>
        <w:jc w:val="both"/>
        <w:rPr>
          <w:rFonts w:ascii="Times New Roman" w:hAnsi="Times New Roman" w:cs="Times New Roman"/>
          <w:sz w:val="22"/>
          <w:szCs w:val="22"/>
        </w:rPr>
      </w:pPr>
      <w:r w:rsidRPr="00EA2B2D">
        <w:rPr>
          <w:rFonts w:ascii="Times New Roman" w:hAnsi="Times New Roman" w:cs="Times New Roman"/>
          <w:sz w:val="22"/>
          <w:szCs w:val="22"/>
        </w:rPr>
        <w:t>1/ V oblasti obsahovej regulácie, má Rada pre vysielanie a retransmisiu de facto postavenie „</w:t>
      </w:r>
      <w:r w:rsidRPr="00EA2B2D">
        <w:rPr>
          <w:rFonts w:ascii="Times New Roman" w:hAnsi="Times New Roman" w:cs="Times New Roman"/>
          <w:b/>
          <w:bCs/>
          <w:sz w:val="22"/>
          <w:szCs w:val="22"/>
        </w:rPr>
        <w:t>mediálneho súdu</w:t>
      </w:r>
      <w:r w:rsidRPr="00EA2B2D">
        <w:rPr>
          <w:rFonts w:ascii="Times New Roman" w:hAnsi="Times New Roman" w:cs="Times New Roman"/>
          <w:sz w:val="22"/>
          <w:szCs w:val="22"/>
        </w:rPr>
        <w:t xml:space="preserve">“. </w:t>
      </w:r>
    </w:p>
    <w:p w:rsidR="008148D6" w:rsidRPr="00EA2B2D">
      <w:pPr>
        <w:jc w:val="both"/>
        <w:rPr>
          <w:rFonts w:ascii="Times New Roman" w:hAnsi="Times New Roman" w:cs="Times New Roman"/>
          <w:i/>
          <w:iCs/>
          <w:sz w:val="22"/>
          <w:szCs w:val="22"/>
        </w:rPr>
      </w:pPr>
      <w:r w:rsidRPr="00EA2B2D">
        <w:rPr>
          <w:rFonts w:ascii="Times New Roman" w:hAnsi="Times New Roman" w:cs="Times New Roman"/>
          <w:sz w:val="22"/>
          <w:szCs w:val="22"/>
        </w:rPr>
        <w:t>2/ Tvorcovia idey konvergencie viacerých štátnych orgánov ( Telekomunikačný úrad, Poštový úrad, Rada pre vysielanie a retransmisiu ) do jedného štátneho orgánu odôvodňovali jeho vznik aj tým, že „</w:t>
      </w:r>
      <w:r w:rsidRPr="00EA2B2D">
        <w:rPr>
          <w:rFonts w:ascii="Times New Roman" w:hAnsi="Times New Roman" w:cs="Times New Roman"/>
          <w:i/>
          <w:iCs/>
          <w:sz w:val="22"/>
          <w:szCs w:val="22"/>
        </w:rPr>
        <w:t xml:space="preserve">V záujme dôsledného zabezpečenia nezávislosti úradu ako národného regulátora je najdôležitejšie umožniť mu </w:t>
      </w:r>
      <w:r w:rsidRPr="00EA2B2D">
        <w:rPr>
          <w:rFonts w:ascii="Times New Roman" w:hAnsi="Times New Roman" w:cs="Times New Roman"/>
          <w:b/>
          <w:bCs/>
          <w:i/>
          <w:iCs/>
          <w:sz w:val="22"/>
          <w:szCs w:val="22"/>
          <w:u w:val="single"/>
        </w:rPr>
        <w:t>samofinancovanie</w:t>
      </w:r>
      <w:r w:rsidRPr="00EA2B2D">
        <w:rPr>
          <w:rFonts w:ascii="Times New Roman" w:hAnsi="Times New Roman" w:cs="Times New Roman"/>
          <w:i/>
          <w:iCs/>
          <w:sz w:val="22"/>
          <w:szCs w:val="22"/>
        </w:rPr>
        <w:t>....</w:t>
      </w:r>
      <w:r w:rsidRPr="00EA2B2D">
        <w:rPr>
          <w:rFonts w:ascii="Times New Roman" w:hAnsi="Times New Roman" w:cs="Times New Roman"/>
          <w:b/>
          <w:bCs/>
          <w:i/>
          <w:iCs/>
          <w:sz w:val="22"/>
          <w:szCs w:val="22"/>
          <w:u w:val="single"/>
        </w:rPr>
        <w:t xml:space="preserve">zisk </w:t>
      </w:r>
      <w:r w:rsidRPr="00EA2B2D">
        <w:rPr>
          <w:rFonts w:ascii="Times New Roman" w:hAnsi="Times New Roman" w:cs="Times New Roman"/>
          <w:i/>
          <w:iCs/>
          <w:sz w:val="22"/>
          <w:szCs w:val="22"/>
        </w:rPr>
        <w:t>by bol použitý na financovanie činnosti úradu v budúcom účto</w:t>
      </w:r>
      <w:r w:rsidRPr="00EA2B2D">
        <w:rPr>
          <w:rFonts w:ascii="Times New Roman" w:hAnsi="Times New Roman" w:cs="Times New Roman"/>
          <w:i/>
          <w:iCs/>
          <w:sz w:val="22"/>
          <w:szCs w:val="22"/>
        </w:rPr>
        <w:t>vnom období“.</w:t>
      </w:r>
    </w:p>
    <w:p w:rsidR="008148D6" w:rsidRPr="00EA2B2D">
      <w:pPr>
        <w:jc w:val="both"/>
        <w:rPr>
          <w:rFonts w:ascii="Times New Roman" w:hAnsi="Times New Roman" w:cs="Times New Roman"/>
          <w:sz w:val="22"/>
          <w:szCs w:val="22"/>
        </w:rPr>
      </w:pPr>
      <w:r w:rsidRPr="00EA2B2D">
        <w:rPr>
          <w:rFonts w:ascii="Times New Roman" w:hAnsi="Times New Roman" w:cs="Times New Roman"/>
          <w:i/>
          <w:iCs/>
          <w:sz w:val="22"/>
          <w:szCs w:val="22"/>
        </w:rPr>
        <w:tab/>
      </w:r>
      <w:r w:rsidRPr="00EA2B2D">
        <w:rPr>
          <w:rFonts w:ascii="Times New Roman" w:hAnsi="Times New Roman" w:cs="Times New Roman"/>
          <w:sz w:val="22"/>
          <w:szCs w:val="22"/>
        </w:rPr>
        <w:t>Finančná nezávislosť je z pohľadu Rady Európy „</w:t>
      </w:r>
      <w:r w:rsidRPr="00EA2B2D">
        <w:rPr>
          <w:rFonts w:ascii="Times New Roman" w:hAnsi="Times New Roman" w:cs="Times New Roman"/>
          <w:i/>
          <w:iCs/>
          <w:sz w:val="22"/>
          <w:szCs w:val="22"/>
          <w:u w:val="single"/>
        </w:rPr>
        <w:t>kľúčový prvok v nezávislosti regulačných orgánov...musí byť v zákone a konkretizované v pláne zahŕňajúcom predpokladané náklady na ich činnosť tak, aby bolo zabezpečené ich úplné a nezávislé fun</w:t>
      </w:r>
      <w:r w:rsidRPr="00EA2B2D">
        <w:rPr>
          <w:rFonts w:ascii="Times New Roman" w:hAnsi="Times New Roman" w:cs="Times New Roman"/>
          <w:i/>
          <w:iCs/>
          <w:sz w:val="22"/>
          <w:szCs w:val="22"/>
          <w:u w:val="single"/>
        </w:rPr>
        <w:t>govanie</w:t>
      </w:r>
      <w:r w:rsidRPr="00EA2B2D">
        <w:rPr>
          <w:rFonts w:ascii="Times New Roman" w:hAnsi="Times New Roman" w:cs="Times New Roman"/>
          <w:b/>
          <w:bCs/>
          <w:i/>
          <w:iCs/>
          <w:sz w:val="22"/>
          <w:szCs w:val="22"/>
          <w:u w:val="single"/>
        </w:rPr>
        <w:t>“</w:t>
      </w:r>
      <w:r w:rsidRPr="00EA2B2D">
        <w:rPr>
          <w:rFonts w:ascii="Times New Roman" w:hAnsi="Times New Roman" w:cs="Times New Roman"/>
          <w:sz w:val="22"/>
          <w:szCs w:val="22"/>
        </w:rPr>
        <w:t xml:space="preserve"> ( bod č. 9, Príloha k odporúčaniu č. 2000(23) ).</w:t>
      </w:r>
    </w:p>
    <w:p w:rsidR="008148D6" w:rsidRPr="00EA2B2D">
      <w:pPr>
        <w:jc w:val="both"/>
        <w:rPr>
          <w:rFonts w:ascii="Times New Roman" w:hAnsi="Times New Roman" w:cs="Times New Roman"/>
          <w:sz w:val="22"/>
          <w:szCs w:val="22"/>
        </w:rPr>
      </w:pPr>
      <w:r w:rsidRPr="00EA2B2D">
        <w:rPr>
          <w:rFonts w:ascii="Times New Roman" w:hAnsi="Times New Roman" w:cs="Times New Roman"/>
          <w:sz w:val="22"/>
          <w:szCs w:val="22"/>
        </w:rPr>
        <w:tab/>
        <w:t xml:space="preserve">Je nesporné, že úvaha o spojení samofinancovania a ziskovosti akéhokoľvek súdneho orgánu, včítane mediálneho súdu-obsahového regulátora, s jeho rozhodovaním je </w:t>
      </w:r>
      <w:r w:rsidRPr="00EA2B2D">
        <w:rPr>
          <w:rFonts w:ascii="Times New Roman" w:hAnsi="Times New Roman" w:cs="Times New Roman"/>
          <w:b/>
          <w:bCs/>
          <w:sz w:val="22"/>
          <w:szCs w:val="22"/>
        </w:rPr>
        <w:t>v príkrom rozpore s predmetným záväzkom Slovenskej republiky ako pristupujúceho člena do Európskej Únie</w:t>
      </w:r>
      <w:r w:rsidRPr="00EA2B2D">
        <w:rPr>
          <w:rFonts w:ascii="Times New Roman" w:hAnsi="Times New Roman" w:cs="Times New Roman"/>
          <w:sz w:val="22"/>
          <w:szCs w:val="22"/>
        </w:rPr>
        <w:t xml:space="preserve">. </w:t>
      </w:r>
    </w:p>
    <w:p w:rsidR="008148D6">
      <w:pPr>
        <w:jc w:val="both"/>
        <w:rPr>
          <w:rFonts w:ascii="Times New Roman" w:hAnsi="Times New Roman" w:cs="Times New Roman"/>
          <w:sz w:val="22"/>
          <w:szCs w:val="22"/>
        </w:rPr>
      </w:pPr>
      <w:r w:rsidRPr="00EA2B2D">
        <w:rPr>
          <w:rFonts w:ascii="Times New Roman" w:hAnsi="Times New Roman" w:cs="Times New Roman"/>
          <w:sz w:val="22"/>
          <w:szCs w:val="22"/>
        </w:rPr>
        <w:tab/>
        <w:t xml:space="preserve">Je nepochybné, že aj Rada pre vysielanie a retransmisiu je povinná efektívne hospodáriť s prostriedkami daňových poplatníkov. Zároveň je taktiež nepochybné, že podriadiť činnosť Rady pre vysielanie a retransmisiu trhovým mechanizmom ( a tými ziskovosť a samofinancovanie nesporne sú ) môže nenáležito zasiahnuť do nezávislosti regulácie. </w:t>
      </w:r>
    </w:p>
    <w:p w:rsidR="00EA2B2D" w:rsidRPr="00EA2B2D">
      <w:pPr>
        <w:jc w:val="both"/>
        <w:rPr>
          <w:rFonts w:ascii="Times New Roman" w:hAnsi="Times New Roman" w:cs="Times New Roman"/>
          <w:sz w:val="22"/>
          <w:szCs w:val="22"/>
        </w:rPr>
      </w:pPr>
      <w:r>
        <w:rPr>
          <w:rFonts w:ascii="Times New Roman" w:hAnsi="Times New Roman" w:cs="Times New Roman"/>
          <w:sz w:val="22"/>
          <w:szCs w:val="22"/>
        </w:rPr>
        <w:tab/>
      </w:r>
      <w:r w:rsidR="00CD0090">
        <w:rPr>
          <w:rFonts w:ascii="Times New Roman" w:hAnsi="Times New Roman" w:cs="Times New Roman"/>
          <w:sz w:val="22"/>
          <w:szCs w:val="22"/>
        </w:rPr>
        <w:t>Hlavné úlohy Rady pre vysielanie a retransmisiu sú aj na rok 2004 sú určené/dané zákonom 308/2000 Z.z. o vysielaní a retransmisii. Nesporne medzi ne pribúda významná úloha, venovanie sa otázkam digitalizácie spoločne s Telekomunikačným úradom.</w:t>
      </w:r>
    </w:p>
    <w:p w:rsidR="008148D6">
      <w:pPr>
        <w:pStyle w:val="ZkladntextIMP"/>
        <w:tabs>
          <w:tab w:val="clear" w:pos="-1440"/>
        </w:tabs>
        <w:suppressAutoHyphens w:val="0"/>
        <w:spacing w:line="240" w:lineRule="auto"/>
        <w:rPr>
          <w:rFonts w:ascii="Times New Roman" w:hAnsi="Times New Roman" w:cs="Times New Roman"/>
        </w:rPr>
      </w:pPr>
    </w:p>
    <w:p w:rsidR="008148D6">
      <w:pPr>
        <w:pStyle w:val="ZkladntextIMP"/>
        <w:tabs>
          <w:tab w:val="clear" w:pos="-1440"/>
        </w:tabs>
        <w:suppressAutoHyphens w:val="0"/>
        <w:spacing w:line="240" w:lineRule="auto"/>
        <w:rPr>
          <w:rFonts w:ascii="Times New Roman" w:hAnsi="Times New Roman" w:cs="Times New Roman"/>
        </w:rPr>
      </w:pPr>
    </w:p>
    <w:p w:rsidR="008148D6">
      <w:pPr>
        <w:pStyle w:val="Title"/>
        <w:jc w:val="left"/>
        <w:rPr>
          <w:rFonts w:ascii="Times New Roman" w:hAnsi="Times New Roman" w:cs="Times New Roman"/>
          <w:sz w:val="32"/>
          <w:szCs w:val="32"/>
          <w:u w:val="none"/>
        </w:rPr>
      </w:pPr>
      <w:r>
        <w:rPr>
          <w:rFonts w:ascii="Times New Roman" w:hAnsi="Times New Roman" w:cs="Times New Roman"/>
          <w:sz w:val="32"/>
          <w:szCs w:val="32"/>
          <w:u w:val="none"/>
        </w:rPr>
        <w:t>Časť II.</w:t>
      </w:r>
    </w:p>
    <w:p w:rsidR="008148D6">
      <w:pPr>
        <w:pStyle w:val="Title"/>
        <w:jc w:val="left"/>
        <w:rPr>
          <w:rFonts w:ascii="Times New Roman" w:hAnsi="Times New Roman" w:cs="Times New Roman"/>
          <w:sz w:val="32"/>
          <w:szCs w:val="32"/>
          <w:u w:val="none"/>
        </w:rPr>
      </w:pPr>
      <w:r>
        <w:rPr>
          <w:rFonts w:ascii="Times New Roman" w:hAnsi="Times New Roman" w:cs="Times New Roman"/>
          <w:sz w:val="32"/>
          <w:szCs w:val="32"/>
          <w:u w:val="none"/>
        </w:rPr>
        <w:t>Stav rozhlasového a televízneho vysielania v Slovenskej republike</w:t>
      </w:r>
    </w:p>
    <w:p w:rsidR="008148D6">
      <w:pPr>
        <w:rPr>
          <w:rFonts w:ascii="Times New Roman" w:hAnsi="Times New Roman" w:cs="Times New Roman"/>
          <w:sz w:val="20"/>
          <w:szCs w:val="20"/>
        </w:rPr>
      </w:pPr>
    </w:p>
    <w:p w:rsidR="008148D6">
      <w:pPr>
        <w:pStyle w:val="Heading3"/>
        <w:rPr>
          <w:rFonts w:ascii="Times New Roman" w:hAnsi="Times New Roman" w:cs="Times New Roman"/>
        </w:rPr>
      </w:pPr>
      <w:r>
        <w:rPr>
          <w:rFonts w:ascii="Times New Roman" w:hAnsi="Times New Roman" w:cs="Times New Roman"/>
        </w:rPr>
        <w:t>Legislatívny rámec SR – vývoj do 31.</w:t>
      </w:r>
      <w:r>
        <w:rPr>
          <w:rFonts w:ascii="Times New Roman" w:hAnsi="Times New Roman" w:cs="Times New Roman"/>
        </w:rPr>
        <w:t>12.2003</w:t>
      </w:r>
    </w:p>
    <w:p w:rsidR="008148D6">
      <w:pPr>
        <w:pStyle w:val="BodyText3"/>
        <w:rPr>
          <w:rFonts w:ascii="Times New Roman" w:hAnsi="Times New Roman" w:cs="Times New Roman"/>
          <w:szCs w:val="24"/>
          <w:lang w:eastAsia="cs-CZ"/>
        </w:rPr>
      </w:pPr>
      <w:r>
        <w:rPr>
          <w:rFonts w:ascii="Times New Roman" w:hAnsi="Times New Roman" w:cs="Times New Roman"/>
          <w:szCs w:val="24"/>
          <w:lang w:eastAsia="cs-CZ"/>
        </w:rPr>
        <w:t xml:space="preserve">Východiskovými právnymi predpismi Slovenskej republiky zaručujúcimi základné ľudské práva, medzi ktoré patria aj právo na informácie a právo na slobodné vyjadrovanie názorov a myšlienok, sú Ústava Slovenskej republiky a Listina základných ľudských práv a slobôd. </w:t>
        <w:br/>
        <w:t xml:space="preserve">Ústava Slovenskej republiky zakazuje cenzúru. Obmedzenie slobody prejavu je možné len v prípadoch, ak obmedzenie prijme Národná rada Slovenskej republiky ako zákon a zároveň sa naplnia aj dve zákonom stanovené kumulatívne materiálne podmienky. </w:t>
        <w:br/>
        <w:br/>
        <w:t xml:space="preserve">Legislatívny rámec pre oblasť elektronických médií sa formoval postupne od roku 1991 a v súčasnosti ho tvoria najmä: </w:t>
      </w:r>
    </w:p>
    <w:p w:rsidR="008148D6">
      <w:pPr>
        <w:numPr>
          <w:ilvl w:val="0"/>
          <w:numId w:val="1"/>
        </w:numPr>
        <w:tabs>
          <w:tab w:val="left" w:pos="720"/>
        </w:tabs>
        <w:spacing w:before="100" w:beforeAutospacing="1" w:after="100" w:afterAutospacing="1"/>
        <w:rPr>
          <w:rFonts w:ascii="Times New Roman" w:hAnsi="Times New Roman" w:cs="Times New Roman"/>
          <w:sz w:val="22"/>
          <w:lang w:eastAsia="cs-CZ"/>
        </w:rPr>
      </w:pPr>
      <w:r>
        <w:rPr>
          <w:rFonts w:ascii="Times New Roman" w:hAnsi="Times New Roman" w:cs="Times New Roman"/>
          <w:bCs/>
          <w:sz w:val="22"/>
          <w:lang w:eastAsia="cs-CZ"/>
        </w:rPr>
        <w:t xml:space="preserve">Zákon č. 308/2000 Z.z. o vysielaní a retransmisii a o zmene zákona č. 195/2000 Z.z. o telekomunikáciách </w:t>
      </w:r>
      <w:r>
        <w:rPr>
          <w:rFonts w:ascii="Times New Roman" w:hAnsi="Times New Roman" w:cs="Times New Roman"/>
          <w:sz w:val="22"/>
          <w:lang w:eastAsia="cs-CZ"/>
        </w:rPr>
        <w:t>v znení neskorších predpisov</w:t>
      </w:r>
      <w:r>
        <w:rPr>
          <w:rFonts w:ascii="Times New Roman" w:hAnsi="Times New Roman" w:cs="Times New Roman"/>
          <w:sz w:val="22"/>
          <w:lang w:eastAsia="cs-CZ"/>
        </w:rPr>
        <w:t xml:space="preserve">, ktorý zaviedol európsky legislatívny štandard do oblasti elektronického vysielania aj v Slovenskej republike </w:t>
      </w:r>
    </w:p>
    <w:p w:rsidR="008148D6">
      <w:pPr>
        <w:numPr>
          <w:ilvl w:val="0"/>
          <w:numId w:val="1"/>
        </w:numPr>
        <w:tabs>
          <w:tab w:val="left" w:pos="720"/>
        </w:tabs>
        <w:spacing w:before="100" w:beforeAutospacing="1" w:after="100" w:afterAutospacing="1"/>
        <w:rPr>
          <w:rFonts w:ascii="Times New Roman" w:hAnsi="Times New Roman" w:cs="Times New Roman"/>
          <w:sz w:val="22"/>
          <w:lang w:eastAsia="cs-CZ"/>
        </w:rPr>
      </w:pPr>
      <w:r>
        <w:rPr>
          <w:rFonts w:ascii="Times New Roman" w:hAnsi="Times New Roman" w:cs="Times New Roman"/>
          <w:sz w:val="22"/>
          <w:lang w:eastAsia="cs-CZ"/>
        </w:rPr>
        <w:t xml:space="preserve">Zákon č. </w:t>
      </w:r>
      <w:r>
        <w:rPr>
          <w:rFonts w:ascii="Times New Roman" w:hAnsi="Times New Roman" w:cs="Times New Roman"/>
          <w:bCs/>
          <w:sz w:val="22"/>
          <w:lang w:eastAsia="cs-CZ"/>
        </w:rPr>
        <w:t>254/1991 Zb. o Slovenskej televízii</w:t>
      </w:r>
      <w:r>
        <w:rPr>
          <w:rFonts w:ascii="Times New Roman" w:hAnsi="Times New Roman" w:cs="Times New Roman"/>
          <w:sz w:val="22"/>
          <w:lang w:eastAsia="cs-CZ"/>
        </w:rPr>
        <w:t xml:space="preserve"> v znení neskorších predpisov - pozn.od 1.februára 2004 vstupuje do platnosti nový zákon o STV č.16/</w:t>
      </w:r>
      <w:r>
        <w:rPr>
          <w:rFonts w:ascii="Times New Roman" w:hAnsi="Times New Roman" w:cs="Times New Roman"/>
          <w:sz w:val="22"/>
          <w:lang w:eastAsia="cs-CZ"/>
        </w:rPr>
        <w:t xml:space="preserve">2004. </w:t>
      </w:r>
    </w:p>
    <w:p w:rsidR="008148D6">
      <w:pPr>
        <w:numPr>
          <w:ilvl w:val="0"/>
          <w:numId w:val="1"/>
        </w:numPr>
        <w:tabs>
          <w:tab w:val="left" w:pos="720"/>
        </w:tabs>
        <w:spacing w:before="100" w:beforeAutospacing="1" w:after="100" w:afterAutospacing="1"/>
        <w:rPr>
          <w:rFonts w:ascii="Times New Roman" w:hAnsi="Times New Roman" w:cs="Times New Roman"/>
          <w:sz w:val="22"/>
          <w:lang w:eastAsia="cs-CZ"/>
        </w:rPr>
      </w:pPr>
      <w:r>
        <w:rPr>
          <w:rFonts w:ascii="Times New Roman" w:hAnsi="Times New Roman" w:cs="Times New Roman"/>
          <w:sz w:val="22"/>
          <w:lang w:eastAsia="cs-CZ"/>
        </w:rPr>
        <w:t xml:space="preserve">Zákon č. </w:t>
      </w:r>
      <w:r>
        <w:rPr>
          <w:rFonts w:ascii="Times New Roman" w:hAnsi="Times New Roman" w:cs="Times New Roman"/>
          <w:bCs/>
          <w:sz w:val="22"/>
          <w:lang w:eastAsia="cs-CZ"/>
        </w:rPr>
        <w:t>255/1991 Zb. o Slovenskom rozhlase</w:t>
      </w:r>
      <w:r>
        <w:rPr>
          <w:rFonts w:ascii="Times New Roman" w:hAnsi="Times New Roman" w:cs="Times New Roman"/>
          <w:sz w:val="22"/>
          <w:lang w:eastAsia="cs-CZ"/>
        </w:rPr>
        <w:t xml:space="preserve"> v znení neskorších predpisov - od 1.januára 2004 vstúpil do platnosti nový zákon o SRo č.619/2003 Z.z. </w:t>
      </w:r>
    </w:p>
    <w:p w:rsidR="008148D6">
      <w:pPr>
        <w:numPr>
          <w:ilvl w:val="0"/>
          <w:numId w:val="1"/>
        </w:numPr>
        <w:tabs>
          <w:tab w:val="left" w:pos="720"/>
        </w:tabs>
        <w:spacing w:before="100" w:beforeAutospacing="1" w:after="100" w:afterAutospacing="1"/>
        <w:rPr>
          <w:rFonts w:ascii="Times New Roman" w:hAnsi="Times New Roman" w:cs="Times New Roman"/>
          <w:sz w:val="22"/>
          <w:lang w:eastAsia="cs-CZ"/>
        </w:rPr>
      </w:pPr>
      <w:r>
        <w:rPr>
          <w:rFonts w:ascii="Times New Roman" w:hAnsi="Times New Roman" w:cs="Times New Roman"/>
          <w:sz w:val="22"/>
          <w:lang w:eastAsia="cs-CZ"/>
        </w:rPr>
        <w:t xml:space="preserve">Zákon č. </w:t>
      </w:r>
      <w:r>
        <w:rPr>
          <w:rFonts w:ascii="Times New Roman" w:hAnsi="Times New Roman" w:cs="Times New Roman"/>
          <w:bCs/>
          <w:sz w:val="22"/>
          <w:lang w:eastAsia="cs-CZ"/>
        </w:rPr>
        <w:t>166/1993 Z.z. o niektorých opatreniach v oblasti rozhlasového a televízneho vysielania</w:t>
      </w:r>
      <w:r>
        <w:rPr>
          <w:rFonts w:ascii="Times New Roman" w:hAnsi="Times New Roman" w:cs="Times New Roman"/>
          <w:sz w:val="22"/>
          <w:lang w:eastAsia="cs-CZ"/>
        </w:rPr>
        <w:t xml:space="preserve"> v zne</w:t>
      </w:r>
      <w:r>
        <w:rPr>
          <w:rFonts w:ascii="Times New Roman" w:hAnsi="Times New Roman" w:cs="Times New Roman"/>
          <w:sz w:val="22"/>
          <w:lang w:eastAsia="cs-CZ"/>
        </w:rPr>
        <w:t xml:space="preserve">ní neskorších predpisov </w:t>
      </w:r>
    </w:p>
    <w:p w:rsidR="008148D6">
      <w:pPr>
        <w:numPr>
          <w:ilvl w:val="0"/>
          <w:numId w:val="1"/>
        </w:numPr>
        <w:tabs>
          <w:tab w:val="left" w:pos="720"/>
        </w:tabs>
        <w:spacing w:before="100" w:beforeAutospacing="1" w:after="100" w:afterAutospacing="1"/>
        <w:rPr>
          <w:rFonts w:ascii="Times New Roman" w:hAnsi="Times New Roman" w:cs="Times New Roman"/>
          <w:sz w:val="22"/>
          <w:lang w:eastAsia="cs-CZ"/>
        </w:rPr>
      </w:pPr>
      <w:r>
        <w:rPr>
          <w:rFonts w:ascii="Times New Roman" w:hAnsi="Times New Roman" w:cs="Times New Roman"/>
          <w:bCs/>
          <w:sz w:val="22"/>
          <w:lang w:eastAsia="cs-CZ"/>
        </w:rPr>
        <w:t>Oznámenie MZV SR</w:t>
      </w:r>
      <w:r>
        <w:rPr>
          <w:rFonts w:ascii="Times New Roman" w:hAnsi="Times New Roman" w:cs="Times New Roman"/>
          <w:sz w:val="22"/>
          <w:lang w:eastAsia="cs-CZ"/>
        </w:rPr>
        <w:t xml:space="preserve"> o uzavretí Európskeho dohovoru o cezhraničnej televízii č.</w:t>
      </w:r>
      <w:r>
        <w:rPr>
          <w:rFonts w:ascii="Times New Roman" w:hAnsi="Times New Roman" w:cs="Times New Roman"/>
          <w:bCs/>
          <w:sz w:val="22"/>
          <w:lang w:eastAsia="cs-CZ"/>
        </w:rPr>
        <w:t>168/1998 Z.z.</w:t>
      </w:r>
      <w:r>
        <w:rPr>
          <w:rFonts w:ascii="Times New Roman" w:hAnsi="Times New Roman" w:cs="Times New Roman"/>
          <w:sz w:val="22"/>
          <w:lang w:eastAsia="cs-CZ"/>
        </w:rPr>
        <w:t xml:space="preserve"> </w:t>
      </w:r>
    </w:p>
    <w:p w:rsidR="008148D6">
      <w:pPr>
        <w:numPr>
          <w:ilvl w:val="0"/>
          <w:numId w:val="1"/>
        </w:numPr>
        <w:tabs>
          <w:tab w:val="left" w:pos="720"/>
        </w:tabs>
        <w:spacing w:before="100" w:beforeAutospacing="1" w:after="100" w:afterAutospacing="1"/>
        <w:rPr>
          <w:rFonts w:ascii="Times New Roman" w:hAnsi="Times New Roman" w:cs="Times New Roman"/>
          <w:sz w:val="22"/>
          <w:lang w:eastAsia="cs-CZ"/>
        </w:rPr>
      </w:pPr>
      <w:r>
        <w:rPr>
          <w:rFonts w:ascii="Times New Roman" w:hAnsi="Times New Roman" w:cs="Times New Roman"/>
          <w:bCs/>
          <w:sz w:val="22"/>
          <w:lang w:eastAsia="cs-CZ"/>
        </w:rPr>
        <w:t>Oznámenie MZV SR</w:t>
      </w:r>
      <w:r>
        <w:rPr>
          <w:rFonts w:ascii="Times New Roman" w:hAnsi="Times New Roman" w:cs="Times New Roman"/>
          <w:sz w:val="22"/>
          <w:lang w:eastAsia="cs-CZ"/>
        </w:rPr>
        <w:t xml:space="preserve"> o uzavretí Pozmeňujúceho protokolu k Európskemu dohovoru o cezhraničnej televízii č.</w:t>
      </w:r>
      <w:r>
        <w:rPr>
          <w:rFonts w:ascii="Times New Roman" w:hAnsi="Times New Roman" w:cs="Times New Roman"/>
          <w:bCs/>
          <w:sz w:val="22"/>
          <w:lang w:eastAsia="cs-CZ"/>
        </w:rPr>
        <w:t>345/2002 Z.z.</w:t>
      </w:r>
      <w:r>
        <w:rPr>
          <w:rFonts w:ascii="Times New Roman" w:hAnsi="Times New Roman" w:cs="Times New Roman"/>
          <w:sz w:val="22"/>
          <w:lang w:eastAsia="cs-CZ"/>
        </w:rPr>
        <w:t xml:space="preserve">. </w:t>
        <w:br/>
        <w:br/>
        <w:t xml:space="preserve">Ďalšie právne predpisy </w:t>
      </w:r>
      <w:r>
        <w:rPr>
          <w:rFonts w:ascii="Times New Roman" w:hAnsi="Times New Roman" w:cs="Times New Roman"/>
          <w:sz w:val="22"/>
          <w:lang w:eastAsia="cs-CZ"/>
        </w:rPr>
        <w:t xml:space="preserve">v oblasti vysielania a retransmisie: </w:t>
      </w:r>
    </w:p>
    <w:p w:rsidR="008148D6">
      <w:pPr>
        <w:numPr>
          <w:ilvl w:val="0"/>
          <w:numId w:val="1"/>
        </w:numPr>
        <w:tabs>
          <w:tab w:val="left" w:pos="720"/>
        </w:tabs>
        <w:spacing w:before="100" w:beforeAutospacing="1" w:after="100" w:afterAutospacing="1"/>
        <w:rPr>
          <w:rFonts w:ascii="Times New Roman" w:hAnsi="Times New Roman" w:cs="Times New Roman"/>
          <w:sz w:val="22"/>
          <w:lang w:eastAsia="cs-CZ"/>
        </w:rPr>
      </w:pPr>
      <w:r>
        <w:rPr>
          <w:rFonts w:ascii="Times New Roman" w:hAnsi="Times New Roman" w:cs="Times New Roman"/>
          <w:sz w:val="22"/>
          <w:lang w:eastAsia="cs-CZ"/>
        </w:rPr>
        <w:t xml:space="preserve">Zákon č. </w:t>
      </w:r>
      <w:r>
        <w:rPr>
          <w:rFonts w:ascii="Times New Roman" w:hAnsi="Times New Roman" w:cs="Times New Roman"/>
          <w:bCs/>
          <w:sz w:val="22"/>
          <w:lang w:eastAsia="cs-CZ"/>
        </w:rPr>
        <w:t>195/2000 Z.z. o telekomunikáciách</w:t>
      </w:r>
      <w:r>
        <w:rPr>
          <w:rFonts w:ascii="Times New Roman" w:hAnsi="Times New Roman" w:cs="Times New Roman"/>
          <w:sz w:val="22"/>
          <w:lang w:eastAsia="cs-CZ"/>
        </w:rPr>
        <w:t xml:space="preserve"> v znení neskorších predpisov </w:t>
      </w:r>
    </w:p>
    <w:p w:rsidR="008148D6">
      <w:pPr>
        <w:numPr>
          <w:ilvl w:val="0"/>
          <w:numId w:val="1"/>
        </w:numPr>
        <w:tabs>
          <w:tab w:val="left" w:pos="720"/>
        </w:tabs>
        <w:spacing w:before="100" w:beforeAutospacing="1" w:after="100" w:afterAutospacing="1"/>
        <w:rPr>
          <w:rFonts w:ascii="Times New Roman" w:hAnsi="Times New Roman" w:cs="Times New Roman"/>
          <w:sz w:val="22"/>
          <w:lang w:eastAsia="cs-CZ"/>
        </w:rPr>
      </w:pPr>
      <w:r>
        <w:rPr>
          <w:rFonts w:ascii="Times New Roman" w:hAnsi="Times New Roman" w:cs="Times New Roman"/>
          <w:sz w:val="22"/>
          <w:lang w:eastAsia="cs-CZ"/>
        </w:rPr>
        <w:t xml:space="preserve">Zákon č. </w:t>
      </w:r>
      <w:r>
        <w:rPr>
          <w:rFonts w:ascii="Times New Roman" w:hAnsi="Times New Roman" w:cs="Times New Roman"/>
          <w:bCs/>
          <w:sz w:val="22"/>
          <w:lang w:eastAsia="cs-CZ"/>
        </w:rPr>
        <w:t>81/1966 Zb. o periodickej tlači a ostatných hromadných informačných prostriedkoch</w:t>
      </w:r>
      <w:r>
        <w:rPr>
          <w:rFonts w:ascii="Times New Roman" w:hAnsi="Times New Roman" w:cs="Times New Roman"/>
          <w:sz w:val="22"/>
          <w:lang w:eastAsia="cs-CZ"/>
        </w:rPr>
        <w:t xml:space="preserve"> v znení neskorších predpisov </w:t>
      </w:r>
    </w:p>
    <w:p w:rsidR="008148D6">
      <w:pPr>
        <w:numPr>
          <w:ilvl w:val="0"/>
          <w:numId w:val="1"/>
        </w:numPr>
        <w:tabs>
          <w:tab w:val="left" w:pos="720"/>
        </w:tabs>
        <w:spacing w:before="100" w:beforeAutospacing="1" w:after="100" w:afterAutospacing="1"/>
        <w:rPr>
          <w:rFonts w:ascii="Times New Roman" w:hAnsi="Times New Roman" w:cs="Times New Roman"/>
          <w:sz w:val="22"/>
          <w:lang w:eastAsia="cs-CZ"/>
        </w:rPr>
      </w:pPr>
      <w:r>
        <w:rPr>
          <w:rFonts w:ascii="Times New Roman" w:hAnsi="Times New Roman" w:cs="Times New Roman"/>
          <w:sz w:val="22"/>
          <w:lang w:eastAsia="cs-CZ"/>
        </w:rPr>
        <w:t xml:space="preserve">Zákon č. </w:t>
      </w:r>
      <w:r>
        <w:rPr>
          <w:rFonts w:ascii="Times New Roman" w:hAnsi="Times New Roman" w:cs="Times New Roman"/>
          <w:bCs/>
          <w:sz w:val="22"/>
          <w:lang w:eastAsia="cs-CZ"/>
        </w:rPr>
        <w:t>270/1995 Z.z. o</w:t>
      </w:r>
      <w:r>
        <w:rPr>
          <w:rFonts w:ascii="Times New Roman" w:hAnsi="Times New Roman" w:cs="Times New Roman"/>
          <w:bCs/>
          <w:sz w:val="22"/>
          <w:lang w:eastAsia="cs-CZ"/>
        </w:rPr>
        <w:t xml:space="preserve"> štátnom jazyku Slovenskej republiky</w:t>
      </w:r>
      <w:r>
        <w:rPr>
          <w:rFonts w:ascii="Times New Roman" w:hAnsi="Times New Roman" w:cs="Times New Roman"/>
          <w:sz w:val="22"/>
          <w:lang w:eastAsia="cs-CZ"/>
        </w:rPr>
        <w:t xml:space="preserve"> v znení neskorších predpisov </w:t>
      </w:r>
    </w:p>
    <w:p w:rsidR="008148D6">
      <w:pPr>
        <w:numPr>
          <w:ilvl w:val="0"/>
          <w:numId w:val="1"/>
        </w:numPr>
        <w:tabs>
          <w:tab w:val="left" w:pos="720"/>
        </w:tabs>
        <w:spacing w:before="100" w:beforeAutospacing="1" w:after="100" w:afterAutospacing="1"/>
        <w:rPr>
          <w:rFonts w:ascii="Times New Roman" w:hAnsi="Times New Roman" w:cs="Times New Roman"/>
          <w:sz w:val="22"/>
          <w:lang w:eastAsia="cs-CZ"/>
        </w:rPr>
      </w:pPr>
      <w:r>
        <w:rPr>
          <w:rFonts w:ascii="Times New Roman" w:hAnsi="Times New Roman" w:cs="Times New Roman"/>
          <w:sz w:val="22"/>
          <w:lang w:eastAsia="cs-CZ"/>
        </w:rPr>
        <w:t xml:space="preserve">Zákon č. </w:t>
      </w:r>
      <w:r>
        <w:rPr>
          <w:rFonts w:ascii="Times New Roman" w:hAnsi="Times New Roman" w:cs="Times New Roman"/>
          <w:bCs/>
          <w:sz w:val="22"/>
          <w:lang w:eastAsia="cs-CZ"/>
        </w:rPr>
        <w:t xml:space="preserve">147/2001 Z.z. o reklame a o zmene a doplnení niektorých zákonov </w:t>
      </w:r>
      <w:r>
        <w:rPr>
          <w:rFonts w:ascii="Times New Roman" w:hAnsi="Times New Roman" w:cs="Times New Roman"/>
          <w:sz w:val="22"/>
          <w:lang w:eastAsia="cs-CZ"/>
        </w:rPr>
        <w:t xml:space="preserve">v znení neskorších predpisov </w:t>
      </w:r>
    </w:p>
    <w:p w:rsidR="008148D6">
      <w:pPr>
        <w:numPr>
          <w:ilvl w:val="0"/>
          <w:numId w:val="1"/>
        </w:numPr>
        <w:tabs>
          <w:tab w:val="left" w:pos="720"/>
        </w:tabs>
        <w:spacing w:before="100" w:beforeAutospacing="1" w:after="100" w:afterAutospacing="1"/>
        <w:rPr>
          <w:rFonts w:ascii="Times New Roman" w:hAnsi="Times New Roman" w:cs="Times New Roman"/>
          <w:sz w:val="22"/>
          <w:lang w:eastAsia="cs-CZ"/>
        </w:rPr>
      </w:pPr>
      <w:r>
        <w:rPr>
          <w:rFonts w:ascii="Times New Roman" w:hAnsi="Times New Roman" w:cs="Times New Roman"/>
          <w:sz w:val="22"/>
          <w:lang w:eastAsia="cs-CZ"/>
        </w:rPr>
        <w:t xml:space="preserve">Zákon č. </w:t>
      </w:r>
      <w:r>
        <w:rPr>
          <w:rFonts w:ascii="Times New Roman" w:hAnsi="Times New Roman" w:cs="Times New Roman"/>
          <w:bCs/>
          <w:sz w:val="22"/>
          <w:lang w:eastAsia="cs-CZ"/>
        </w:rPr>
        <w:t>283/1997 Z.z. o kolektívnej správe práv podľa autorského zákona a o zmene a d</w:t>
      </w:r>
      <w:r>
        <w:rPr>
          <w:rFonts w:ascii="Times New Roman" w:hAnsi="Times New Roman" w:cs="Times New Roman"/>
          <w:bCs/>
          <w:sz w:val="22"/>
          <w:lang w:eastAsia="cs-CZ"/>
        </w:rPr>
        <w:t>oplnení niektorých zákonov</w:t>
      </w:r>
      <w:r>
        <w:rPr>
          <w:rFonts w:ascii="Times New Roman" w:hAnsi="Times New Roman" w:cs="Times New Roman"/>
          <w:sz w:val="22"/>
          <w:lang w:eastAsia="cs-CZ"/>
        </w:rPr>
        <w:t xml:space="preserve"> v znení neskorších predpisov </w:t>
      </w:r>
    </w:p>
    <w:p w:rsidR="008148D6">
      <w:pPr>
        <w:numPr>
          <w:ilvl w:val="0"/>
          <w:numId w:val="1"/>
        </w:numPr>
        <w:tabs>
          <w:tab w:val="left" w:pos="720"/>
        </w:tabs>
        <w:spacing w:before="100" w:beforeAutospacing="1" w:after="100" w:afterAutospacing="1"/>
        <w:rPr>
          <w:rFonts w:ascii="Times New Roman" w:hAnsi="Times New Roman" w:cs="Times New Roman"/>
          <w:sz w:val="22"/>
          <w:lang w:eastAsia="cs-CZ"/>
        </w:rPr>
      </w:pPr>
      <w:r>
        <w:rPr>
          <w:rFonts w:ascii="Times New Roman" w:hAnsi="Times New Roman" w:cs="Times New Roman"/>
          <w:sz w:val="22"/>
          <w:lang w:eastAsia="cs-CZ"/>
        </w:rPr>
        <w:t xml:space="preserve">Zákon č. </w:t>
      </w:r>
      <w:r>
        <w:rPr>
          <w:rFonts w:ascii="Times New Roman" w:hAnsi="Times New Roman" w:cs="Times New Roman"/>
          <w:bCs/>
          <w:sz w:val="22"/>
          <w:lang w:eastAsia="cs-CZ"/>
        </w:rPr>
        <w:t xml:space="preserve">618/2003 Z.z. - autorský zákon </w:t>
      </w:r>
    </w:p>
    <w:p w:rsidR="008148D6">
      <w:pPr>
        <w:numPr>
          <w:ilvl w:val="0"/>
          <w:numId w:val="1"/>
        </w:numPr>
        <w:tabs>
          <w:tab w:val="left" w:pos="720"/>
        </w:tabs>
        <w:spacing w:before="100" w:beforeAutospacing="1" w:after="100" w:afterAutospacing="1"/>
        <w:rPr>
          <w:rFonts w:ascii="Times New Roman" w:hAnsi="Times New Roman" w:cs="Times New Roman"/>
          <w:sz w:val="22"/>
          <w:lang w:eastAsia="cs-CZ"/>
        </w:rPr>
      </w:pPr>
      <w:r>
        <w:rPr>
          <w:rFonts w:ascii="Times New Roman" w:hAnsi="Times New Roman" w:cs="Times New Roman"/>
          <w:bCs/>
          <w:sz w:val="22"/>
          <w:lang w:eastAsia="cs-CZ"/>
        </w:rPr>
        <w:t>Rámcový dohovor na ochranu národnostných menšín</w:t>
      </w:r>
      <w:r>
        <w:rPr>
          <w:rFonts w:ascii="Times New Roman" w:hAnsi="Times New Roman" w:cs="Times New Roman"/>
          <w:sz w:val="22"/>
          <w:lang w:eastAsia="cs-CZ"/>
        </w:rPr>
        <w:t xml:space="preserve"> (Oznámenie MZV SR č.160/1998 Z.z.) </w:t>
      </w:r>
    </w:p>
    <w:p w:rsidR="008148D6">
      <w:pPr>
        <w:numPr>
          <w:ilvl w:val="0"/>
          <w:numId w:val="1"/>
        </w:numPr>
        <w:tabs>
          <w:tab w:val="left" w:pos="720"/>
        </w:tabs>
        <w:spacing w:before="100" w:beforeAutospacing="1" w:after="100" w:afterAutospacing="1"/>
        <w:rPr>
          <w:rFonts w:ascii="Times New Roman" w:hAnsi="Times New Roman" w:cs="Times New Roman"/>
          <w:sz w:val="22"/>
          <w:lang w:eastAsia="cs-CZ"/>
        </w:rPr>
      </w:pPr>
      <w:r>
        <w:rPr>
          <w:rFonts w:ascii="Times New Roman" w:hAnsi="Times New Roman" w:cs="Times New Roman"/>
          <w:bCs/>
          <w:sz w:val="22"/>
          <w:lang w:eastAsia="cs-CZ"/>
        </w:rPr>
        <w:t>Európska charta regionálnych alebo menšinových jazykov</w:t>
      </w:r>
      <w:r>
        <w:rPr>
          <w:rFonts w:ascii="Times New Roman" w:hAnsi="Times New Roman" w:cs="Times New Roman"/>
          <w:sz w:val="22"/>
          <w:lang w:eastAsia="cs-CZ"/>
        </w:rPr>
        <w:t xml:space="preserve"> (Oznámenie MZV SR č</w:t>
      </w:r>
      <w:r>
        <w:rPr>
          <w:rFonts w:ascii="Times New Roman" w:hAnsi="Times New Roman" w:cs="Times New Roman"/>
          <w:sz w:val="22"/>
          <w:lang w:eastAsia="cs-CZ"/>
        </w:rPr>
        <w:t xml:space="preserve">.588/2001 Z.z.) </w:t>
      </w:r>
    </w:p>
    <w:p w:rsidR="008148D6">
      <w:pPr>
        <w:numPr>
          <w:ilvl w:val="0"/>
          <w:numId w:val="1"/>
        </w:numPr>
        <w:tabs>
          <w:tab w:val="left" w:pos="720"/>
        </w:tabs>
        <w:spacing w:before="100" w:beforeAutospacing="1" w:after="100" w:afterAutospacing="1"/>
        <w:rPr>
          <w:rFonts w:ascii="Times New Roman" w:hAnsi="Times New Roman" w:cs="Times New Roman"/>
          <w:sz w:val="22"/>
          <w:lang w:eastAsia="cs-CZ"/>
        </w:rPr>
      </w:pPr>
      <w:r>
        <w:rPr>
          <w:rFonts w:ascii="Times New Roman" w:hAnsi="Times New Roman" w:cs="Times New Roman"/>
          <w:sz w:val="22"/>
          <w:lang w:eastAsia="cs-CZ"/>
        </w:rPr>
        <w:t xml:space="preserve">Zákon č. </w:t>
      </w:r>
      <w:r>
        <w:rPr>
          <w:rFonts w:ascii="Times New Roman" w:hAnsi="Times New Roman" w:cs="Times New Roman"/>
          <w:bCs/>
          <w:sz w:val="22"/>
          <w:lang w:eastAsia="cs-CZ"/>
        </w:rPr>
        <w:t xml:space="preserve">152/1998 Z.z. o sťažnostiach </w:t>
      </w:r>
    </w:p>
    <w:p w:rsidR="00CD0090" w:rsidP="00CD0090">
      <w:pPr>
        <w:numPr>
          <w:ilvl w:val="0"/>
          <w:numId w:val="1"/>
        </w:numPr>
        <w:tabs>
          <w:tab w:val="left" w:pos="720"/>
        </w:tabs>
        <w:spacing w:before="100" w:beforeAutospacing="1" w:after="100" w:afterAutospacing="1"/>
        <w:rPr>
          <w:rFonts w:ascii="Times New Roman" w:hAnsi="Times New Roman" w:cs="Times New Roman"/>
          <w:sz w:val="22"/>
          <w:lang w:eastAsia="cs-CZ"/>
        </w:rPr>
      </w:pPr>
      <w:r w:rsidR="008148D6">
        <w:rPr>
          <w:rFonts w:ascii="Times New Roman" w:hAnsi="Times New Roman" w:cs="Times New Roman"/>
          <w:sz w:val="22"/>
          <w:lang w:eastAsia="cs-CZ"/>
        </w:rPr>
        <w:t xml:space="preserve">Zákon č. </w:t>
      </w:r>
      <w:r w:rsidR="008148D6">
        <w:rPr>
          <w:rFonts w:ascii="Times New Roman" w:hAnsi="Times New Roman" w:cs="Times New Roman"/>
          <w:bCs/>
          <w:sz w:val="22"/>
          <w:lang w:eastAsia="cs-CZ"/>
        </w:rPr>
        <w:t>211/2000 Z.z. o slobodnom prístupe k informáciám a o zmenách a doplnení niektorých zákonov</w:t>
      </w:r>
      <w:r w:rsidR="008148D6">
        <w:rPr>
          <w:rFonts w:ascii="Times New Roman" w:hAnsi="Times New Roman" w:cs="Times New Roman"/>
          <w:sz w:val="22"/>
          <w:lang w:eastAsia="cs-CZ"/>
        </w:rPr>
        <w:t xml:space="preserve"> </w:t>
        <w:br/>
        <w:br/>
      </w:r>
    </w:p>
    <w:p w:rsidR="00CD0090" w:rsidP="00CD0090">
      <w:pPr>
        <w:spacing w:before="100" w:beforeAutospacing="1" w:after="100" w:afterAutospacing="1"/>
        <w:ind w:left="360"/>
        <w:rPr>
          <w:rFonts w:ascii="Times New Roman" w:hAnsi="Times New Roman" w:cs="Times New Roman"/>
          <w:sz w:val="22"/>
          <w:lang w:eastAsia="cs-CZ"/>
        </w:rPr>
      </w:pPr>
    </w:p>
    <w:p w:rsidR="008148D6" w:rsidP="00CD0090">
      <w:pPr>
        <w:spacing w:before="100" w:beforeAutospacing="1" w:after="100" w:afterAutospacing="1"/>
        <w:ind w:left="360"/>
        <w:rPr>
          <w:rFonts w:ascii="Times New Roman" w:hAnsi="Times New Roman" w:cs="Times New Roman"/>
          <w:sz w:val="22"/>
          <w:lang w:eastAsia="cs-CZ"/>
        </w:rPr>
      </w:pPr>
      <w:r>
        <w:rPr>
          <w:rFonts w:ascii="Times New Roman" w:hAnsi="Times New Roman" w:cs="Times New Roman"/>
          <w:sz w:val="22"/>
          <w:lang w:eastAsia="cs-CZ"/>
        </w:rPr>
        <w:t xml:space="preserve">Právne predpisy upravujúce </w:t>
      </w:r>
      <w:r>
        <w:rPr>
          <w:rFonts w:ascii="Times New Roman" w:hAnsi="Times New Roman" w:cs="Times New Roman"/>
          <w:bCs/>
          <w:sz w:val="22"/>
          <w:lang w:eastAsia="cs-CZ"/>
        </w:rPr>
        <w:t>procesné postupy</w:t>
      </w:r>
      <w:r>
        <w:rPr>
          <w:rFonts w:ascii="Times New Roman" w:hAnsi="Times New Roman" w:cs="Times New Roman"/>
          <w:sz w:val="22"/>
          <w:lang w:eastAsia="cs-CZ"/>
        </w:rPr>
        <w:t xml:space="preserve"> Rady pre vysielanie a retransmisiu:</w:t>
      </w:r>
    </w:p>
    <w:p w:rsidR="00CD0090" w:rsidP="00CD0090">
      <w:pPr>
        <w:numPr>
          <w:ilvl w:val="0"/>
          <w:numId w:val="1"/>
        </w:numPr>
        <w:tabs>
          <w:tab w:val="left" w:pos="720"/>
        </w:tabs>
        <w:spacing w:before="100" w:beforeAutospacing="1" w:after="100" w:afterAutospacing="1"/>
        <w:rPr>
          <w:rFonts w:ascii="Times New Roman" w:hAnsi="Times New Roman" w:cs="Times New Roman"/>
          <w:sz w:val="22"/>
          <w:lang w:eastAsia="cs-CZ"/>
        </w:rPr>
      </w:pPr>
      <w:r w:rsidR="008148D6">
        <w:rPr>
          <w:rFonts w:ascii="Times New Roman" w:hAnsi="Times New Roman" w:cs="Times New Roman"/>
          <w:sz w:val="22"/>
          <w:lang w:eastAsia="cs-CZ"/>
        </w:rPr>
        <w:t xml:space="preserve">Zákon č. </w:t>
      </w:r>
      <w:r w:rsidR="008148D6">
        <w:rPr>
          <w:rFonts w:ascii="Times New Roman" w:hAnsi="Times New Roman" w:cs="Times New Roman"/>
          <w:bCs/>
          <w:sz w:val="22"/>
          <w:lang w:eastAsia="cs-CZ"/>
        </w:rPr>
        <w:t>71/1967</w:t>
      </w:r>
      <w:r w:rsidR="008148D6">
        <w:rPr>
          <w:rFonts w:ascii="Times New Roman" w:hAnsi="Times New Roman" w:cs="Times New Roman"/>
          <w:bCs/>
          <w:sz w:val="22"/>
          <w:lang w:eastAsia="cs-CZ"/>
        </w:rPr>
        <w:t xml:space="preserve"> Zb. o správnom konaní (správny poriadok)</w:t>
      </w:r>
      <w:r w:rsidR="008148D6">
        <w:rPr>
          <w:rFonts w:ascii="Times New Roman" w:hAnsi="Times New Roman" w:cs="Times New Roman"/>
          <w:sz w:val="22"/>
          <w:lang w:eastAsia="cs-CZ"/>
        </w:rPr>
        <w:t xml:space="preserve"> v znení neskorších predpisov</w:t>
      </w:r>
    </w:p>
    <w:p w:rsidR="008148D6" w:rsidP="00CD0090">
      <w:pPr>
        <w:numPr>
          <w:ilvl w:val="0"/>
          <w:numId w:val="1"/>
        </w:numPr>
        <w:tabs>
          <w:tab w:val="left" w:pos="720"/>
        </w:tabs>
        <w:spacing w:before="100" w:beforeAutospacing="1" w:after="100" w:afterAutospacing="1"/>
        <w:rPr>
          <w:rFonts w:ascii="Times New Roman" w:hAnsi="Times New Roman" w:cs="Times New Roman"/>
          <w:sz w:val="22"/>
          <w:lang w:eastAsia="cs-CZ"/>
        </w:rPr>
      </w:pPr>
      <w:r>
        <w:rPr>
          <w:rFonts w:ascii="Times New Roman" w:hAnsi="Times New Roman" w:cs="Times New Roman"/>
          <w:sz w:val="22"/>
          <w:lang w:eastAsia="cs-CZ"/>
        </w:rPr>
        <w:t xml:space="preserve">Zákon č. </w:t>
      </w:r>
      <w:r>
        <w:rPr>
          <w:rFonts w:ascii="Times New Roman" w:hAnsi="Times New Roman" w:cs="Times New Roman"/>
          <w:bCs/>
          <w:sz w:val="22"/>
          <w:lang w:eastAsia="cs-CZ"/>
        </w:rPr>
        <w:t xml:space="preserve">145/1995 Zb. o správnych poplatkoch </w:t>
      </w:r>
      <w:r>
        <w:rPr>
          <w:rFonts w:ascii="Times New Roman" w:hAnsi="Times New Roman" w:cs="Times New Roman"/>
          <w:sz w:val="22"/>
          <w:lang w:eastAsia="cs-CZ"/>
        </w:rPr>
        <w:t xml:space="preserve">v znení neskorších predpisov </w:t>
      </w:r>
    </w:p>
    <w:p w:rsidR="008148D6">
      <w:pPr>
        <w:rPr>
          <w:rFonts w:ascii="Times New Roman" w:hAnsi="Times New Roman" w:cs="Times New Roman"/>
        </w:rPr>
      </w:pPr>
    </w:p>
    <w:p w:rsidR="008148D6">
      <w:pPr>
        <w:pStyle w:val="Heading3"/>
        <w:rPr>
          <w:rFonts w:ascii="Times New Roman" w:hAnsi="Times New Roman" w:cs="Times New Roman"/>
        </w:rPr>
      </w:pPr>
      <w:r>
        <w:rPr>
          <w:rFonts w:ascii="Times New Roman" w:hAnsi="Times New Roman" w:cs="Times New Roman"/>
        </w:rPr>
        <w:t>Legislatívny rámec - Rada Európy</w:t>
      </w:r>
    </w:p>
    <w:p w:rsidR="008148D6">
      <w:pPr>
        <w:rPr>
          <w:rFonts w:ascii="Times New Roman" w:hAnsi="Times New Roman" w:cs="Times New Roman"/>
        </w:rPr>
      </w:pPr>
    </w:p>
    <w:p w:rsidR="008148D6" w:rsidRPr="00B82125">
      <w:pPr>
        <w:numPr>
          <w:ilvl w:val="0"/>
          <w:numId w:val="2"/>
        </w:numPr>
        <w:tabs>
          <w:tab w:val="left" w:pos="720"/>
        </w:tabs>
        <w:jc w:val="both"/>
        <w:rPr>
          <w:rFonts w:ascii="Times New Roman" w:hAnsi="Times New Roman" w:cs="Times New Roman"/>
          <w:sz w:val="22"/>
          <w:szCs w:val="22"/>
        </w:rPr>
      </w:pPr>
      <w:r w:rsidRPr="00B82125">
        <w:rPr>
          <w:rFonts w:ascii="Times New Roman" w:hAnsi="Times New Roman" w:cs="Times New Roman"/>
          <w:sz w:val="22"/>
          <w:szCs w:val="22"/>
        </w:rPr>
        <w:t>Európsky dohovor o cezhraničnej televízii ( EDCTV )</w:t>
      </w:r>
    </w:p>
    <w:p w:rsidR="008148D6" w:rsidRPr="00B82125">
      <w:pPr>
        <w:ind w:left="360"/>
        <w:jc w:val="both"/>
        <w:rPr>
          <w:rFonts w:ascii="Times New Roman" w:hAnsi="Times New Roman" w:cs="Times New Roman"/>
          <w:sz w:val="22"/>
          <w:szCs w:val="22"/>
        </w:rPr>
      </w:pPr>
    </w:p>
    <w:p w:rsidR="008148D6" w:rsidRPr="00B82125">
      <w:pPr>
        <w:numPr>
          <w:ilvl w:val="0"/>
          <w:numId w:val="2"/>
        </w:numPr>
        <w:tabs>
          <w:tab w:val="left" w:pos="720"/>
        </w:tabs>
        <w:jc w:val="both"/>
        <w:rPr>
          <w:rFonts w:ascii="Times New Roman" w:hAnsi="Times New Roman" w:cs="Times New Roman"/>
          <w:sz w:val="22"/>
          <w:szCs w:val="22"/>
        </w:rPr>
      </w:pPr>
      <w:r w:rsidRPr="00B82125">
        <w:rPr>
          <w:rFonts w:ascii="Times New Roman" w:hAnsi="Times New Roman" w:cs="Times New Roman"/>
          <w:sz w:val="22"/>
          <w:szCs w:val="22"/>
        </w:rPr>
        <w:t>Výkladová správa k EDC</w:t>
      </w:r>
      <w:r w:rsidRPr="00B82125">
        <w:rPr>
          <w:rFonts w:ascii="Times New Roman" w:hAnsi="Times New Roman" w:cs="Times New Roman"/>
          <w:sz w:val="22"/>
          <w:szCs w:val="22"/>
        </w:rPr>
        <w:t>TV</w:t>
      </w:r>
    </w:p>
    <w:p w:rsidR="008148D6" w:rsidRPr="00B82125">
      <w:pPr>
        <w:jc w:val="both"/>
        <w:rPr>
          <w:rFonts w:ascii="Times New Roman" w:hAnsi="Times New Roman" w:cs="Times New Roman"/>
          <w:sz w:val="22"/>
          <w:szCs w:val="22"/>
        </w:rPr>
      </w:pPr>
    </w:p>
    <w:p w:rsidR="008148D6" w:rsidRPr="00B82125">
      <w:pPr>
        <w:numPr>
          <w:ilvl w:val="0"/>
          <w:numId w:val="2"/>
        </w:numPr>
        <w:tabs>
          <w:tab w:val="left" w:pos="720"/>
        </w:tabs>
        <w:jc w:val="both"/>
        <w:rPr>
          <w:rFonts w:ascii="Times New Roman" w:hAnsi="Times New Roman" w:cs="Times New Roman"/>
          <w:sz w:val="22"/>
          <w:szCs w:val="22"/>
        </w:rPr>
      </w:pPr>
      <w:r w:rsidRPr="00B82125">
        <w:rPr>
          <w:rFonts w:ascii="Times New Roman" w:hAnsi="Times New Roman" w:cs="Times New Roman"/>
          <w:sz w:val="22"/>
          <w:szCs w:val="22"/>
        </w:rPr>
        <w:t>Stanoviská a odporúčania Stáleho výboru pre cezhraničnú televíziu</w:t>
      </w:r>
    </w:p>
    <w:p w:rsidR="008148D6" w:rsidRPr="00B82125">
      <w:pPr>
        <w:jc w:val="both"/>
        <w:rPr>
          <w:rFonts w:ascii="Times New Roman" w:hAnsi="Times New Roman" w:cs="Times New Roman"/>
          <w:sz w:val="22"/>
          <w:szCs w:val="22"/>
        </w:rPr>
      </w:pPr>
    </w:p>
    <w:p w:rsidR="008148D6" w:rsidRPr="00B82125">
      <w:pPr>
        <w:numPr>
          <w:ilvl w:val="0"/>
          <w:numId w:val="2"/>
        </w:numPr>
        <w:tabs>
          <w:tab w:val="left" w:pos="720"/>
        </w:tabs>
        <w:jc w:val="both"/>
        <w:rPr>
          <w:rFonts w:ascii="Times New Roman" w:hAnsi="Times New Roman" w:cs="Times New Roman"/>
          <w:sz w:val="22"/>
          <w:szCs w:val="22"/>
        </w:rPr>
      </w:pPr>
      <w:r w:rsidRPr="00B82125">
        <w:rPr>
          <w:rFonts w:ascii="Times New Roman" w:hAnsi="Times New Roman" w:cs="Times New Roman"/>
          <w:sz w:val="22"/>
          <w:szCs w:val="22"/>
        </w:rPr>
        <w:t>Usmernenie na implementáciu článku 9a EDCTV o prístupe verejnosti k významným podujatiam</w:t>
      </w:r>
    </w:p>
    <w:p w:rsidR="008148D6" w:rsidRPr="00B82125">
      <w:pPr>
        <w:jc w:val="both"/>
        <w:rPr>
          <w:rFonts w:ascii="Times New Roman" w:hAnsi="Times New Roman" w:cs="Times New Roman"/>
          <w:sz w:val="22"/>
          <w:szCs w:val="22"/>
        </w:rPr>
      </w:pPr>
    </w:p>
    <w:p w:rsidR="008148D6" w:rsidRPr="00B82125">
      <w:pPr>
        <w:numPr>
          <w:ilvl w:val="0"/>
          <w:numId w:val="2"/>
        </w:numPr>
        <w:tabs>
          <w:tab w:val="left" w:pos="720"/>
        </w:tabs>
        <w:jc w:val="both"/>
        <w:rPr>
          <w:rFonts w:ascii="Times New Roman" w:hAnsi="Times New Roman" w:cs="Times New Roman"/>
          <w:sz w:val="22"/>
          <w:szCs w:val="22"/>
        </w:rPr>
      </w:pPr>
      <w:r w:rsidRPr="00B82125">
        <w:rPr>
          <w:rFonts w:ascii="Times New Roman" w:hAnsi="Times New Roman" w:cs="Times New Roman"/>
          <w:sz w:val="22"/>
          <w:szCs w:val="22"/>
        </w:rPr>
        <w:t>Európsky dohovor týkajúci sa autorského práva a príbuzných práv v rámci cezhraničného družicové</w:t>
      </w:r>
      <w:r w:rsidRPr="00B82125">
        <w:rPr>
          <w:rFonts w:ascii="Times New Roman" w:hAnsi="Times New Roman" w:cs="Times New Roman"/>
          <w:sz w:val="22"/>
          <w:szCs w:val="22"/>
        </w:rPr>
        <w:t>ho vysielania</w:t>
      </w:r>
    </w:p>
    <w:p w:rsidR="008148D6" w:rsidRPr="00B82125">
      <w:pPr>
        <w:jc w:val="both"/>
        <w:rPr>
          <w:rFonts w:ascii="Times New Roman" w:hAnsi="Times New Roman" w:cs="Times New Roman"/>
          <w:sz w:val="22"/>
          <w:szCs w:val="22"/>
        </w:rPr>
      </w:pPr>
    </w:p>
    <w:p w:rsidR="008148D6" w:rsidRPr="00B82125">
      <w:pPr>
        <w:numPr>
          <w:ilvl w:val="0"/>
          <w:numId w:val="2"/>
        </w:numPr>
        <w:tabs>
          <w:tab w:val="left" w:pos="720"/>
        </w:tabs>
        <w:jc w:val="both"/>
        <w:rPr>
          <w:rFonts w:ascii="Times New Roman" w:hAnsi="Times New Roman" w:cs="Times New Roman"/>
          <w:sz w:val="22"/>
          <w:szCs w:val="22"/>
        </w:rPr>
      </w:pPr>
      <w:r w:rsidRPr="00B82125">
        <w:rPr>
          <w:rFonts w:ascii="Times New Roman" w:hAnsi="Times New Roman" w:cs="Times New Roman"/>
          <w:sz w:val="22"/>
          <w:szCs w:val="22"/>
        </w:rPr>
        <w:t>Európska dohoda o ochrane vysielania prenášaného zo staníc mimo národných území</w:t>
      </w:r>
    </w:p>
    <w:p w:rsidR="008148D6" w:rsidRPr="00B82125">
      <w:pPr>
        <w:jc w:val="both"/>
        <w:rPr>
          <w:rFonts w:ascii="Times New Roman" w:hAnsi="Times New Roman" w:cs="Times New Roman"/>
          <w:sz w:val="22"/>
          <w:szCs w:val="22"/>
        </w:rPr>
      </w:pPr>
    </w:p>
    <w:p w:rsidR="008148D6" w:rsidRPr="00B82125">
      <w:pPr>
        <w:numPr>
          <w:ilvl w:val="0"/>
          <w:numId w:val="2"/>
        </w:numPr>
        <w:tabs>
          <w:tab w:val="left" w:pos="720"/>
        </w:tabs>
        <w:jc w:val="both"/>
        <w:rPr>
          <w:rFonts w:ascii="Times New Roman" w:hAnsi="Times New Roman" w:cs="Times New Roman"/>
          <w:sz w:val="22"/>
          <w:szCs w:val="22"/>
        </w:rPr>
      </w:pPr>
      <w:r w:rsidRPr="00B82125">
        <w:rPr>
          <w:rFonts w:ascii="Times New Roman" w:hAnsi="Times New Roman" w:cs="Times New Roman"/>
          <w:sz w:val="22"/>
          <w:szCs w:val="22"/>
        </w:rPr>
        <w:t>Európska dohoda o ochrane televízneho vysielania</w:t>
      </w:r>
    </w:p>
    <w:p w:rsidR="008148D6" w:rsidRPr="00B82125">
      <w:pPr>
        <w:jc w:val="both"/>
        <w:rPr>
          <w:rFonts w:ascii="Times New Roman" w:hAnsi="Times New Roman" w:cs="Times New Roman"/>
          <w:sz w:val="22"/>
          <w:szCs w:val="22"/>
        </w:rPr>
      </w:pPr>
    </w:p>
    <w:p w:rsidR="008148D6" w:rsidRPr="00B82125">
      <w:pPr>
        <w:numPr>
          <w:ilvl w:val="0"/>
          <w:numId w:val="2"/>
        </w:numPr>
        <w:tabs>
          <w:tab w:val="left" w:pos="720"/>
        </w:tabs>
        <w:jc w:val="both"/>
        <w:rPr>
          <w:rFonts w:ascii="Times New Roman" w:hAnsi="Times New Roman" w:cs="Times New Roman"/>
          <w:sz w:val="22"/>
          <w:szCs w:val="22"/>
        </w:rPr>
      </w:pPr>
      <w:r w:rsidRPr="00B82125">
        <w:rPr>
          <w:rFonts w:ascii="Times New Roman" w:hAnsi="Times New Roman" w:cs="Times New Roman"/>
          <w:sz w:val="22"/>
          <w:szCs w:val="22"/>
        </w:rPr>
        <w:t>Európska dohoda o výmene programov prostredníctvom televíznych filmov</w:t>
      </w:r>
    </w:p>
    <w:p w:rsidR="008148D6" w:rsidRPr="00B82125">
      <w:pPr>
        <w:jc w:val="both"/>
        <w:rPr>
          <w:rFonts w:ascii="Times New Roman" w:hAnsi="Times New Roman" w:cs="Times New Roman"/>
          <w:sz w:val="22"/>
          <w:szCs w:val="22"/>
        </w:rPr>
      </w:pPr>
    </w:p>
    <w:p w:rsidR="008148D6" w:rsidRPr="00B82125">
      <w:pPr>
        <w:numPr>
          <w:ilvl w:val="0"/>
          <w:numId w:val="2"/>
        </w:numPr>
        <w:tabs>
          <w:tab w:val="left" w:pos="720"/>
        </w:tabs>
        <w:jc w:val="both"/>
        <w:rPr>
          <w:rFonts w:ascii="Times New Roman" w:hAnsi="Times New Roman" w:cs="Times New Roman"/>
          <w:sz w:val="22"/>
          <w:szCs w:val="22"/>
        </w:rPr>
      </w:pPr>
      <w:r w:rsidRPr="00B82125">
        <w:rPr>
          <w:rFonts w:ascii="Times New Roman" w:hAnsi="Times New Roman" w:cs="Times New Roman"/>
          <w:sz w:val="22"/>
          <w:szCs w:val="22"/>
        </w:rPr>
        <w:t>Články 8 a 10 Dohovoru o ochrane ľudský</w:t>
      </w:r>
      <w:r w:rsidRPr="00B82125">
        <w:rPr>
          <w:rFonts w:ascii="Times New Roman" w:hAnsi="Times New Roman" w:cs="Times New Roman"/>
          <w:sz w:val="22"/>
          <w:szCs w:val="22"/>
        </w:rPr>
        <w:t>ch práv a základných slobôd</w:t>
      </w:r>
    </w:p>
    <w:p w:rsidR="008148D6">
      <w:pPr>
        <w:jc w:val="both"/>
        <w:rPr>
          <w:rFonts w:ascii="Times New Roman" w:hAnsi="Times New Roman" w:cs="Times New Roman"/>
        </w:rPr>
      </w:pPr>
    </w:p>
    <w:p w:rsidR="008148D6" w:rsidRPr="00B82125">
      <w:pPr>
        <w:numPr>
          <w:ilvl w:val="0"/>
          <w:numId w:val="2"/>
        </w:numPr>
        <w:tabs>
          <w:tab w:val="left" w:pos="720"/>
        </w:tabs>
        <w:jc w:val="both"/>
        <w:rPr>
          <w:rFonts w:ascii="Times New Roman" w:hAnsi="Times New Roman" w:cs="Times New Roman"/>
          <w:sz w:val="22"/>
          <w:szCs w:val="22"/>
        </w:rPr>
      </w:pPr>
      <w:r w:rsidRPr="00B82125">
        <w:rPr>
          <w:rFonts w:ascii="Times New Roman" w:hAnsi="Times New Roman" w:cs="Times New Roman"/>
          <w:sz w:val="22"/>
          <w:szCs w:val="22"/>
        </w:rPr>
        <w:t>Odporúčania výboru ministrov Rady Európy, napr.:</w:t>
      </w:r>
    </w:p>
    <w:p w:rsidR="008148D6" w:rsidRPr="00B82125">
      <w:pPr>
        <w:numPr>
          <w:ilvl w:val="1"/>
          <w:numId w:val="2"/>
        </w:numPr>
        <w:tabs>
          <w:tab w:val="left" w:pos="1440"/>
        </w:tabs>
        <w:jc w:val="both"/>
        <w:rPr>
          <w:rFonts w:ascii="Times New Roman" w:hAnsi="Times New Roman" w:cs="Times New Roman"/>
          <w:sz w:val="22"/>
          <w:szCs w:val="22"/>
        </w:rPr>
      </w:pPr>
      <w:r w:rsidRPr="00B82125">
        <w:rPr>
          <w:rFonts w:ascii="Times New Roman" w:hAnsi="Times New Roman" w:cs="Times New Roman"/>
          <w:sz w:val="22"/>
          <w:szCs w:val="22"/>
        </w:rPr>
        <w:t>odporúčanie č. R (2002) 7 o opatreniach na posilnenie ochrany príbuzných práv vysielateľov</w:t>
      </w:r>
    </w:p>
    <w:p w:rsidR="008148D6" w:rsidRPr="00B82125">
      <w:pPr>
        <w:numPr>
          <w:ilvl w:val="1"/>
          <w:numId w:val="2"/>
        </w:numPr>
        <w:tabs>
          <w:tab w:val="left" w:pos="1440"/>
        </w:tabs>
        <w:jc w:val="both"/>
        <w:rPr>
          <w:rFonts w:ascii="Times New Roman" w:hAnsi="Times New Roman" w:cs="Times New Roman"/>
          <w:sz w:val="22"/>
          <w:szCs w:val="22"/>
        </w:rPr>
      </w:pPr>
      <w:r w:rsidRPr="00B82125">
        <w:rPr>
          <w:rFonts w:ascii="Times New Roman" w:hAnsi="Times New Roman" w:cs="Times New Roman"/>
          <w:sz w:val="22"/>
          <w:szCs w:val="22"/>
        </w:rPr>
        <w:t>odporúčanie č. R (2001) 7 o opatreniach na ochranu autorských práv a príbuzných práv a </w:t>
      </w:r>
      <w:r w:rsidRPr="00B82125">
        <w:rPr>
          <w:rFonts w:ascii="Times New Roman" w:hAnsi="Times New Roman" w:cs="Times New Roman"/>
          <w:sz w:val="22"/>
          <w:szCs w:val="22"/>
        </w:rPr>
        <w:t>na boj proti pirátstvu, najmä v digitálnom prostredí</w:t>
      </w:r>
    </w:p>
    <w:p w:rsidR="008148D6" w:rsidRPr="00B82125">
      <w:pPr>
        <w:numPr>
          <w:ilvl w:val="1"/>
          <w:numId w:val="2"/>
        </w:numPr>
        <w:tabs>
          <w:tab w:val="left" w:pos="1440"/>
        </w:tabs>
        <w:jc w:val="both"/>
        <w:rPr>
          <w:rFonts w:ascii="Times New Roman" w:hAnsi="Times New Roman" w:cs="Times New Roman"/>
          <w:sz w:val="22"/>
          <w:szCs w:val="22"/>
        </w:rPr>
      </w:pPr>
      <w:r w:rsidRPr="00B82125">
        <w:rPr>
          <w:rFonts w:ascii="Times New Roman" w:hAnsi="Times New Roman" w:cs="Times New Roman"/>
          <w:sz w:val="22"/>
          <w:szCs w:val="22"/>
        </w:rPr>
        <w:t>Odporúčanie č. R ( 2001 ) 8 o samoregulácii týkajúcej sa cyber obsahov  (samoregulácia a ochrana užívateľov pred ilegálnymi a škodlivými obsahmi v nových komunikačných a informačných službách )</w:t>
      </w:r>
    </w:p>
    <w:p w:rsidR="008148D6" w:rsidRPr="00B82125">
      <w:pPr>
        <w:numPr>
          <w:ilvl w:val="1"/>
          <w:numId w:val="2"/>
        </w:numPr>
        <w:tabs>
          <w:tab w:val="left" w:pos="1440"/>
        </w:tabs>
        <w:jc w:val="both"/>
        <w:rPr>
          <w:rFonts w:ascii="Times New Roman" w:hAnsi="Times New Roman" w:cs="Times New Roman"/>
          <w:sz w:val="22"/>
          <w:szCs w:val="22"/>
        </w:rPr>
      </w:pPr>
      <w:r w:rsidRPr="00B82125">
        <w:rPr>
          <w:rFonts w:ascii="Times New Roman" w:hAnsi="Times New Roman" w:cs="Times New Roman"/>
          <w:sz w:val="22"/>
          <w:szCs w:val="22"/>
        </w:rPr>
        <w:t>Odporúčanie č. R ( 2000 ) 23 o nezávislosti a funkciách regulačných orgánov v sektore vysielania</w:t>
      </w:r>
    </w:p>
    <w:p w:rsidR="008148D6" w:rsidRPr="00B82125">
      <w:pPr>
        <w:numPr>
          <w:ilvl w:val="1"/>
          <w:numId w:val="2"/>
        </w:numPr>
        <w:tabs>
          <w:tab w:val="left" w:pos="1440"/>
        </w:tabs>
        <w:jc w:val="both"/>
        <w:rPr>
          <w:rFonts w:ascii="Times New Roman" w:hAnsi="Times New Roman" w:cs="Times New Roman"/>
          <w:sz w:val="22"/>
          <w:szCs w:val="22"/>
        </w:rPr>
      </w:pPr>
      <w:r w:rsidRPr="00B82125">
        <w:rPr>
          <w:rFonts w:ascii="Times New Roman" w:hAnsi="Times New Roman" w:cs="Times New Roman"/>
          <w:sz w:val="22"/>
          <w:szCs w:val="22"/>
        </w:rPr>
        <w:t>Odporúčanie č. R ( 99 ) 15 o opatreniach týkajúcich sa mediálneho pokrytia volebných kampaní</w:t>
      </w:r>
    </w:p>
    <w:p w:rsidR="008148D6" w:rsidRPr="00B82125">
      <w:pPr>
        <w:numPr>
          <w:ilvl w:val="1"/>
          <w:numId w:val="2"/>
        </w:numPr>
        <w:tabs>
          <w:tab w:val="left" w:pos="1440"/>
        </w:tabs>
        <w:jc w:val="both"/>
        <w:rPr>
          <w:rFonts w:ascii="Times New Roman" w:hAnsi="Times New Roman" w:cs="Times New Roman"/>
          <w:sz w:val="22"/>
          <w:szCs w:val="22"/>
        </w:rPr>
      </w:pPr>
      <w:r w:rsidRPr="00B82125">
        <w:rPr>
          <w:rFonts w:ascii="Times New Roman" w:hAnsi="Times New Roman" w:cs="Times New Roman"/>
          <w:sz w:val="22"/>
          <w:szCs w:val="22"/>
        </w:rPr>
        <w:t>Odporúčanie č. R ( 99 ) 1 o opatreniach na podporu mediálneho pluralizmu</w:t>
      </w:r>
    </w:p>
    <w:p w:rsidR="008148D6" w:rsidRPr="00B82125">
      <w:pPr>
        <w:numPr>
          <w:ilvl w:val="1"/>
          <w:numId w:val="2"/>
        </w:numPr>
        <w:tabs>
          <w:tab w:val="left" w:pos="1440"/>
        </w:tabs>
        <w:jc w:val="both"/>
        <w:rPr>
          <w:rFonts w:ascii="Times New Roman" w:hAnsi="Times New Roman" w:cs="Times New Roman"/>
          <w:sz w:val="22"/>
          <w:szCs w:val="22"/>
        </w:rPr>
      </w:pPr>
      <w:r w:rsidRPr="00B82125">
        <w:rPr>
          <w:rFonts w:ascii="Times New Roman" w:hAnsi="Times New Roman" w:cs="Times New Roman"/>
          <w:sz w:val="22"/>
          <w:szCs w:val="22"/>
        </w:rPr>
        <w:t>Odporúčanie č. R ( 97 ) 19 o zobrazovaní násilia v elektronických médiách</w:t>
      </w:r>
    </w:p>
    <w:p w:rsidR="008148D6" w:rsidRPr="00B82125">
      <w:pPr>
        <w:numPr>
          <w:ilvl w:val="1"/>
          <w:numId w:val="2"/>
        </w:numPr>
        <w:tabs>
          <w:tab w:val="left" w:pos="1440"/>
        </w:tabs>
        <w:jc w:val="both"/>
        <w:rPr>
          <w:rFonts w:ascii="Times New Roman" w:hAnsi="Times New Roman" w:cs="Times New Roman"/>
          <w:sz w:val="22"/>
          <w:szCs w:val="22"/>
        </w:rPr>
      </w:pPr>
      <w:r w:rsidRPr="00B82125">
        <w:rPr>
          <w:rFonts w:ascii="Times New Roman" w:hAnsi="Times New Roman" w:cs="Times New Roman"/>
          <w:sz w:val="22"/>
          <w:szCs w:val="22"/>
        </w:rPr>
        <w:t>Odporúčanie č. R ( 94 ) 13 o opatreniach na podporu transparentnosti médií</w:t>
      </w:r>
    </w:p>
    <w:p w:rsidR="008148D6" w:rsidRPr="00B82125">
      <w:pPr>
        <w:numPr>
          <w:ilvl w:val="1"/>
          <w:numId w:val="2"/>
        </w:numPr>
        <w:tabs>
          <w:tab w:val="left" w:pos="1440"/>
        </w:tabs>
        <w:jc w:val="both"/>
        <w:rPr>
          <w:rFonts w:ascii="Times New Roman" w:hAnsi="Times New Roman" w:cs="Times New Roman"/>
          <w:sz w:val="22"/>
          <w:szCs w:val="22"/>
        </w:rPr>
      </w:pPr>
      <w:r w:rsidRPr="00B82125">
        <w:rPr>
          <w:rFonts w:ascii="Times New Roman" w:hAnsi="Times New Roman" w:cs="Times New Roman"/>
          <w:sz w:val="22"/>
          <w:szCs w:val="22"/>
        </w:rPr>
        <w:t>Odporúčanie č. R ( 84 ) 3 o princípoch televíznej reklamy</w:t>
      </w:r>
    </w:p>
    <w:p w:rsidR="008148D6" w:rsidRPr="00B82125">
      <w:pPr>
        <w:ind w:left="1080"/>
        <w:jc w:val="both"/>
        <w:rPr>
          <w:rFonts w:ascii="Times New Roman" w:hAnsi="Times New Roman" w:cs="Times New Roman"/>
          <w:i/>
          <w:sz w:val="22"/>
          <w:szCs w:val="22"/>
        </w:rPr>
      </w:pPr>
      <w:r w:rsidRPr="00B82125">
        <w:rPr>
          <w:rFonts w:ascii="Times New Roman" w:hAnsi="Times New Roman" w:cs="Times New Roman"/>
          <w:i/>
          <w:sz w:val="22"/>
          <w:szCs w:val="22"/>
        </w:rPr>
        <w:t>poznámka: úplný zoznam a znenia Odporúčaní sú k dis</w:t>
      </w:r>
      <w:r w:rsidRPr="00B82125">
        <w:rPr>
          <w:rFonts w:ascii="Times New Roman" w:hAnsi="Times New Roman" w:cs="Times New Roman"/>
          <w:i/>
          <w:sz w:val="22"/>
          <w:szCs w:val="22"/>
        </w:rPr>
        <w:t xml:space="preserve">pozícii na oficiálnej web stránke Rady pre vysielanie a retransmisiu </w:t>
      </w:r>
      <w:hyperlink r:id="rId5" w:history="1">
        <w:r w:rsidRPr="00B82125">
          <w:rPr>
            <w:rStyle w:val="Hyperlink"/>
            <w:rFonts w:ascii="Times New Roman" w:hAnsi="Times New Roman" w:cs="Times New Roman"/>
            <w:i/>
            <w:color w:val="auto"/>
            <w:sz w:val="22"/>
            <w:szCs w:val="22"/>
          </w:rPr>
          <w:t>www.rada-rtv.sk</w:t>
        </w:r>
      </w:hyperlink>
    </w:p>
    <w:p w:rsidR="008148D6">
      <w:pPr>
        <w:jc w:val="both"/>
        <w:rPr>
          <w:rFonts w:ascii="Times New Roman" w:hAnsi="Times New Roman" w:cs="Times New Roman"/>
        </w:rPr>
      </w:pPr>
    </w:p>
    <w:p w:rsidR="008148D6">
      <w:pPr>
        <w:jc w:val="both"/>
        <w:rPr>
          <w:rFonts w:ascii="Times New Roman" w:hAnsi="Times New Roman" w:cs="Times New Roman"/>
        </w:rPr>
      </w:pPr>
    </w:p>
    <w:p w:rsidR="008148D6">
      <w:pPr>
        <w:jc w:val="both"/>
        <w:rPr>
          <w:rFonts w:ascii="Times New Roman" w:hAnsi="Times New Roman" w:cs="Times New Roman"/>
        </w:rPr>
      </w:pPr>
    </w:p>
    <w:p w:rsidR="008148D6">
      <w:pPr>
        <w:jc w:val="both"/>
        <w:rPr>
          <w:rFonts w:ascii="Times New Roman" w:hAnsi="Times New Roman" w:cs="Times New Roman"/>
        </w:rPr>
      </w:pPr>
    </w:p>
    <w:p w:rsidR="008148D6">
      <w:pPr>
        <w:jc w:val="both"/>
        <w:rPr>
          <w:rFonts w:ascii="Times New Roman" w:hAnsi="Times New Roman" w:cs="Times New Roman"/>
        </w:rPr>
      </w:pPr>
    </w:p>
    <w:p w:rsidR="008148D6">
      <w:pPr>
        <w:jc w:val="both"/>
        <w:rPr>
          <w:rFonts w:ascii="Times New Roman" w:hAnsi="Times New Roman" w:cs="Times New Roman"/>
        </w:rPr>
      </w:pPr>
    </w:p>
    <w:p w:rsidR="008148D6">
      <w:pPr>
        <w:pStyle w:val="Heading3"/>
        <w:rPr>
          <w:rFonts w:ascii="Times New Roman" w:hAnsi="Times New Roman" w:cs="Times New Roman"/>
        </w:rPr>
      </w:pPr>
      <w:r>
        <w:rPr>
          <w:rFonts w:ascii="Times New Roman" w:hAnsi="Times New Roman" w:cs="Times New Roman"/>
        </w:rPr>
        <w:t>Celkový rozsah vysielania v Slovenskej republike</w:t>
      </w:r>
    </w:p>
    <w:p w:rsidR="008148D6">
      <w:pPr>
        <w:pStyle w:val="ZkladntextIMP"/>
        <w:suppressAutoHyphens w:val="0"/>
        <w:spacing w:line="240" w:lineRule="auto"/>
        <w:rPr>
          <w:rFonts w:ascii="Times New Roman" w:hAnsi="Times New Roman" w:cs="Times New Roman"/>
          <w:b/>
          <w:bCs/>
          <w:sz w:val="22"/>
          <w:szCs w:val="22"/>
        </w:rPr>
      </w:pPr>
    </w:p>
    <w:p w:rsidR="008148D6">
      <w:pPr>
        <w:pStyle w:val="ZkladntextIMP"/>
        <w:suppressAutoHyphens w:val="0"/>
        <w:spacing w:line="240" w:lineRule="auto"/>
        <w:rPr>
          <w:rFonts w:ascii="Times New Roman" w:hAnsi="Times New Roman" w:cs="Times New Roman"/>
          <w:b/>
          <w:bCs/>
          <w:sz w:val="22"/>
          <w:szCs w:val="22"/>
        </w:rPr>
      </w:pPr>
      <w:r>
        <w:rPr>
          <w:rFonts w:ascii="Times New Roman" w:hAnsi="Times New Roman" w:cs="Times New Roman"/>
          <w:b/>
          <w:bCs/>
          <w:sz w:val="22"/>
          <w:szCs w:val="22"/>
        </w:rPr>
        <w:t xml:space="preserve">Televízne vysielanie </w:t>
      </w:r>
    </w:p>
    <w:p w:rsidR="008148D6">
      <w:pPr>
        <w:pStyle w:val="ZkladntextIMP"/>
        <w:suppressAutoHyphens w:val="0"/>
        <w:spacing w:line="240" w:lineRule="auto"/>
        <w:rPr>
          <w:rFonts w:ascii="Times New Roman" w:hAnsi="Times New Roman" w:cs="Times New Roman"/>
          <w:sz w:val="22"/>
          <w:szCs w:val="22"/>
        </w:rPr>
      </w:pPr>
      <w:r>
        <w:rPr>
          <w:rFonts w:ascii="Times New Roman" w:hAnsi="Times New Roman" w:cs="Times New Roman"/>
          <w:sz w:val="22"/>
          <w:szCs w:val="22"/>
        </w:rPr>
        <w:t>Rozsah televízneho vysielania oproti roku 2002 vykazu</w:t>
      </w:r>
      <w:r>
        <w:rPr>
          <w:rFonts w:ascii="Times New Roman" w:hAnsi="Times New Roman" w:cs="Times New Roman"/>
          <w:sz w:val="22"/>
          <w:szCs w:val="22"/>
        </w:rPr>
        <w:t>je nárast počtu hodín  (o 49.930 hod.). Je to spôsobené predovšetkým tým, že v roku 2003 došlo k úplnemu rozpadu projektu Altev, ktorý väčšina členov opustila a začala realizovať vlastné 24 hodinové vysielanie vrátane videotextu, začatím vysielania nových lokálnych a regionálnych vysielateľov a viaceré televízne stanice  zvýšili časový rozsah vysielania, ale  i skutočnosťou, že TV JOJ vysiela počas celého roka 2003 (v roku 2002 vysielala od marca).</w:t>
      </w:r>
    </w:p>
    <w:p w:rsidR="008148D6">
      <w:pP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6024"/>
        <w:gridCol w:w="1559"/>
        <w:gridCol w:w="1629"/>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hRule="auto" w:val="0"/>
        </w:trPr>
        <w:tc>
          <w:tcPr>
            <w:tcW w:w="9212" w:type="dxa"/>
            <w:gridSpan w:val="3"/>
            <w:tcBorders>
              <w:top w:val="nil"/>
              <w:left w:val="nil"/>
              <w:bottom w:val="single" w:sz="24" w:space="0" w:color="auto"/>
              <w:right w:val="nil"/>
              <w:tl2br w:val="nil"/>
              <w:tr2bl w:val="nil"/>
            </w:tcBorders>
            <w:textDirection w:val="lrTb"/>
            <w:vAlign w:val="top"/>
          </w:tcPr>
          <w:p w:rsidR="008148D6">
            <w:pPr>
              <w:pStyle w:val="Heading5"/>
              <w:rPr>
                <w:rFonts w:ascii="Times New Roman" w:hAnsi="Times New Roman" w:cs="Times New Roman"/>
              </w:rPr>
            </w:pPr>
            <w:r>
              <w:rPr>
                <w:rFonts w:ascii="Times New Roman" w:hAnsi="Times New Roman" w:cs="Times New Roman"/>
              </w:rPr>
              <w:t>Televízne vysielanie v Slovenskej republike v roku 2003</w:t>
            </w:r>
          </w:p>
          <w:p w:rsidR="008148D6">
            <w:pPr>
              <w:rPr>
                <w:rFonts w:ascii="Times New Roman" w:hAnsi="Times New Roman" w:cs="Times New Roman"/>
                <w:b/>
                <w:bCs/>
                <w:sz w:val="22"/>
                <w:szCs w:val="22"/>
              </w:rPr>
            </w:pPr>
          </w:p>
        </w:tc>
      </w:tr>
      <w:tr>
        <w:tblPrEx>
          <w:tblW w:w="0" w:type="auto"/>
          <w:tblLayout w:type="fixed"/>
          <w:tblCellMar>
            <w:top w:w="0" w:type="dxa"/>
            <w:left w:w="70" w:type="dxa"/>
            <w:bottom w:w="0" w:type="dxa"/>
            <w:right w:w="70" w:type="dxa"/>
          </w:tblCellMar>
        </w:tblPrEx>
        <w:trPr>
          <w:trHeight w:hRule="auto" w:val="0"/>
        </w:trPr>
        <w:tc>
          <w:tcPr>
            <w:tcW w:w="6024" w:type="dxa"/>
            <w:tcBorders>
              <w:top w:val="single" w:sz="24" w:space="0" w:color="auto"/>
              <w:left w:val="single" w:sz="24" w:space="0" w:color="auto"/>
              <w:bottom w:val="single" w:sz="24" w:space="0" w:color="auto"/>
              <w:right w:val="single" w:sz="12" w:space="0" w:color="auto"/>
              <w:tl2br w:val="nil"/>
              <w:tr2bl w:val="nil"/>
            </w:tcBorders>
            <w:textDirection w:val="lrTb"/>
            <w:vAlign w:val="top"/>
          </w:tcPr>
          <w:p w:rsidR="008148D6">
            <w:pPr>
              <w:jc w:val="center"/>
              <w:rPr>
                <w:rFonts w:ascii="Times New Roman" w:hAnsi="Times New Roman" w:cs="Times New Roman"/>
                <w:b/>
                <w:bCs/>
                <w:sz w:val="22"/>
                <w:szCs w:val="22"/>
              </w:rPr>
            </w:pPr>
            <w:r>
              <w:rPr>
                <w:rFonts w:ascii="Times New Roman" w:hAnsi="Times New Roman" w:cs="Times New Roman"/>
                <w:b/>
                <w:bCs/>
                <w:sz w:val="22"/>
                <w:szCs w:val="22"/>
              </w:rPr>
              <w:t>Televízne stanice</w:t>
            </w:r>
          </w:p>
        </w:tc>
        <w:tc>
          <w:tcPr>
            <w:tcW w:w="1559" w:type="dxa"/>
            <w:tcBorders>
              <w:top w:val="single" w:sz="24" w:space="0" w:color="auto"/>
              <w:left w:val="single" w:sz="12" w:space="0" w:color="auto"/>
              <w:bottom w:val="single" w:sz="24" w:space="0" w:color="auto"/>
              <w:right w:val="single" w:sz="12" w:space="0" w:color="auto"/>
              <w:tl2br w:val="nil"/>
              <w:tr2bl w:val="nil"/>
            </w:tcBorders>
            <w:textDirection w:val="lrTb"/>
            <w:vAlign w:val="top"/>
          </w:tcPr>
          <w:p w:rsidR="008148D6">
            <w:pPr>
              <w:jc w:val="center"/>
              <w:rPr>
                <w:rFonts w:ascii="Times New Roman" w:hAnsi="Times New Roman" w:cs="Times New Roman"/>
                <w:b/>
                <w:bCs/>
                <w:sz w:val="22"/>
                <w:szCs w:val="22"/>
              </w:rPr>
            </w:pPr>
            <w:r>
              <w:rPr>
                <w:rFonts w:ascii="Times New Roman" w:hAnsi="Times New Roman" w:cs="Times New Roman"/>
                <w:b/>
                <w:bCs/>
                <w:sz w:val="22"/>
                <w:szCs w:val="22"/>
              </w:rPr>
              <w:t>Vysielanie</w:t>
            </w:r>
          </w:p>
          <w:p w:rsidR="008148D6">
            <w:pPr>
              <w:jc w:val="center"/>
              <w:rPr>
                <w:rFonts w:ascii="Times New Roman" w:hAnsi="Times New Roman" w:cs="Times New Roman"/>
                <w:b/>
                <w:bCs/>
                <w:sz w:val="22"/>
                <w:szCs w:val="22"/>
              </w:rPr>
            </w:pPr>
            <w:r>
              <w:rPr>
                <w:rFonts w:ascii="Times New Roman" w:hAnsi="Times New Roman" w:cs="Times New Roman"/>
                <w:b/>
                <w:bCs/>
                <w:sz w:val="22"/>
                <w:szCs w:val="22"/>
              </w:rPr>
              <w:t>hodín za rok</w:t>
            </w:r>
          </w:p>
        </w:tc>
        <w:tc>
          <w:tcPr>
            <w:tcW w:w="1629" w:type="dxa"/>
            <w:tcBorders>
              <w:top w:val="single" w:sz="24" w:space="0" w:color="auto"/>
              <w:left w:val="single" w:sz="12" w:space="0" w:color="auto"/>
              <w:bottom w:val="single" w:sz="24" w:space="0" w:color="auto"/>
              <w:right w:val="single" w:sz="24" w:space="0" w:color="auto"/>
              <w:tl2br w:val="nil"/>
              <w:tr2bl w:val="nil"/>
            </w:tcBorders>
            <w:textDirection w:val="lrTb"/>
            <w:vAlign w:val="top"/>
          </w:tcPr>
          <w:p w:rsidR="008148D6">
            <w:pPr>
              <w:jc w:val="center"/>
              <w:rPr>
                <w:rFonts w:ascii="Times New Roman" w:hAnsi="Times New Roman" w:cs="Times New Roman"/>
                <w:b/>
                <w:bCs/>
                <w:sz w:val="22"/>
                <w:szCs w:val="22"/>
              </w:rPr>
            </w:pPr>
            <w:r>
              <w:rPr>
                <w:rFonts w:ascii="Times New Roman" w:hAnsi="Times New Roman" w:cs="Times New Roman"/>
                <w:b/>
                <w:bCs/>
                <w:sz w:val="22"/>
                <w:szCs w:val="22"/>
              </w:rPr>
              <w:t>Počet vysielateľov</w:t>
            </w:r>
          </w:p>
        </w:tc>
      </w:tr>
      <w:tr>
        <w:tblPrEx>
          <w:tblW w:w="0" w:type="auto"/>
          <w:tblLayout w:type="fixed"/>
          <w:tblCellMar>
            <w:top w:w="0" w:type="dxa"/>
            <w:left w:w="70" w:type="dxa"/>
            <w:bottom w:w="0" w:type="dxa"/>
            <w:right w:w="70" w:type="dxa"/>
          </w:tblCellMar>
        </w:tblPrEx>
        <w:trPr>
          <w:trHeight w:hRule="auto" w:val="0"/>
        </w:trPr>
        <w:tc>
          <w:tcPr>
            <w:tcW w:w="6024" w:type="dxa"/>
            <w:tcBorders>
              <w:top w:val="single" w:sz="24" w:space="0" w:color="auto"/>
              <w:left w:val="single" w:sz="24" w:space="0" w:color="auto"/>
              <w:bottom w:val="single" w:sz="24" w:space="0" w:color="auto"/>
              <w:right w:val="single" w:sz="12" w:space="0" w:color="auto"/>
              <w:tl2br w:val="nil"/>
              <w:tr2bl w:val="nil"/>
            </w:tcBorders>
            <w:textDirection w:val="lrTb"/>
            <w:vAlign w:val="top"/>
          </w:tcPr>
          <w:p w:rsidR="008148D6">
            <w:pPr>
              <w:pStyle w:val="ZkladntextIMP"/>
              <w:suppressAutoHyphens w:val="0"/>
              <w:spacing w:line="240" w:lineRule="auto"/>
              <w:rPr>
                <w:rFonts w:ascii="Times New Roman" w:hAnsi="Times New Roman" w:cs="Times New Roman"/>
                <w:sz w:val="22"/>
                <w:szCs w:val="22"/>
              </w:rPr>
            </w:pPr>
            <w:r>
              <w:rPr>
                <w:rFonts w:ascii="Times New Roman" w:hAnsi="Times New Roman" w:cs="Times New Roman"/>
                <w:sz w:val="22"/>
                <w:szCs w:val="22"/>
              </w:rPr>
              <w:t>STV 1</w:t>
            </w:r>
          </w:p>
          <w:p w:rsidR="008148D6">
            <w:pPr>
              <w:pStyle w:val="ZkladntextIMP"/>
              <w:suppressAutoHyphens w:val="0"/>
              <w:spacing w:line="240" w:lineRule="auto"/>
              <w:rPr>
                <w:rFonts w:ascii="Times New Roman" w:hAnsi="Times New Roman" w:cs="Times New Roman"/>
                <w:sz w:val="22"/>
                <w:szCs w:val="22"/>
              </w:rPr>
            </w:pPr>
            <w:r>
              <w:rPr>
                <w:rFonts w:ascii="Times New Roman" w:hAnsi="Times New Roman" w:cs="Times New Roman"/>
                <w:sz w:val="22"/>
                <w:szCs w:val="22"/>
              </w:rPr>
              <w:t>STV 2</w:t>
            </w:r>
          </w:p>
        </w:tc>
        <w:tc>
          <w:tcPr>
            <w:tcW w:w="1559" w:type="dxa"/>
            <w:tcBorders>
              <w:top w:val="single" w:sz="24" w:space="0" w:color="auto"/>
              <w:left w:val="single" w:sz="12" w:space="0" w:color="auto"/>
              <w:bottom w:val="single" w:sz="24" w:space="0" w:color="auto"/>
              <w:right w:val="single" w:sz="12"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b/>
                <w:bCs/>
                <w:sz w:val="22"/>
                <w:szCs w:val="22"/>
              </w:rPr>
              <w:t xml:space="preserve">        6 357</w:t>
            </w:r>
          </w:p>
          <w:p w:rsidR="008148D6">
            <w:pPr>
              <w:rPr>
                <w:rFonts w:ascii="Times New Roman" w:hAnsi="Times New Roman" w:cs="Times New Roman"/>
                <w:b/>
                <w:bCs/>
                <w:sz w:val="22"/>
                <w:szCs w:val="22"/>
              </w:rPr>
            </w:pPr>
            <w:r>
              <w:rPr>
                <w:rFonts w:ascii="Times New Roman" w:hAnsi="Times New Roman" w:cs="Times New Roman"/>
                <w:b/>
                <w:bCs/>
                <w:sz w:val="22"/>
                <w:szCs w:val="22"/>
              </w:rPr>
              <w:t xml:space="preserve">        4 015</w:t>
            </w:r>
          </w:p>
        </w:tc>
        <w:tc>
          <w:tcPr>
            <w:tcW w:w="1629" w:type="dxa"/>
            <w:tcBorders>
              <w:top w:val="single" w:sz="24" w:space="0" w:color="auto"/>
              <w:left w:val="single" w:sz="12" w:space="0" w:color="auto"/>
              <w:bottom w:val="single" w:sz="24" w:space="0" w:color="auto"/>
              <w:right w:val="single" w:sz="24" w:space="0" w:color="auto"/>
              <w:tl2br w:val="nil"/>
              <w:tr2bl w:val="nil"/>
            </w:tcBorders>
            <w:textDirection w:val="lrTb"/>
            <w:vAlign w:val="top"/>
          </w:tcPr>
          <w:p w:rsidR="008148D6">
            <w:pPr>
              <w:jc w:val="center"/>
              <w:rPr>
                <w:rFonts w:ascii="Times New Roman" w:hAnsi="Times New Roman" w:cs="Times New Roman"/>
                <w:b/>
                <w:bCs/>
                <w:sz w:val="22"/>
                <w:szCs w:val="22"/>
              </w:rPr>
            </w:pPr>
            <w:r>
              <w:rPr>
                <w:rFonts w:ascii="Times New Roman" w:hAnsi="Times New Roman" w:cs="Times New Roman"/>
                <w:b/>
                <w:bCs/>
                <w:sz w:val="22"/>
                <w:szCs w:val="22"/>
              </w:rPr>
              <w:t>1</w:t>
            </w:r>
          </w:p>
        </w:tc>
      </w:tr>
      <w:tr>
        <w:tblPrEx>
          <w:tblW w:w="0" w:type="auto"/>
          <w:tblLayout w:type="fixed"/>
          <w:tblCellMar>
            <w:top w:w="0" w:type="dxa"/>
            <w:left w:w="70" w:type="dxa"/>
            <w:bottom w:w="0" w:type="dxa"/>
            <w:right w:w="70" w:type="dxa"/>
          </w:tblCellMar>
        </w:tblPrEx>
        <w:trPr>
          <w:trHeight w:hRule="auto" w:val="0"/>
        </w:trPr>
        <w:tc>
          <w:tcPr>
            <w:tcW w:w="6024" w:type="dxa"/>
            <w:tcBorders>
              <w:top w:val="single" w:sz="24" w:space="0" w:color="auto"/>
              <w:left w:val="single" w:sz="24" w:space="0" w:color="auto"/>
              <w:bottom w:val="single" w:sz="24"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szCs w:val="22"/>
              </w:rPr>
            </w:pPr>
            <w:r>
              <w:rPr>
                <w:rFonts w:ascii="Times New Roman" w:hAnsi="Times New Roman" w:cs="Times New Roman"/>
                <w:sz w:val="22"/>
                <w:szCs w:val="22"/>
              </w:rPr>
              <w:t>Celkový rozsah vysielania verejnoprávneho vysielateľa</w:t>
            </w:r>
          </w:p>
        </w:tc>
        <w:tc>
          <w:tcPr>
            <w:tcW w:w="1559" w:type="dxa"/>
            <w:tcBorders>
              <w:top w:val="single" w:sz="24" w:space="0" w:color="auto"/>
              <w:left w:val="single" w:sz="12" w:space="0" w:color="auto"/>
              <w:bottom w:val="single" w:sz="24" w:space="0" w:color="auto"/>
              <w:right w:val="single" w:sz="12"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b/>
                <w:bCs/>
                <w:sz w:val="22"/>
                <w:szCs w:val="22"/>
              </w:rPr>
              <w:t xml:space="preserve">      10 372</w:t>
            </w:r>
          </w:p>
        </w:tc>
        <w:tc>
          <w:tcPr>
            <w:tcW w:w="1629" w:type="dxa"/>
            <w:tcBorders>
              <w:top w:val="single" w:sz="24" w:space="0" w:color="auto"/>
              <w:left w:val="single" w:sz="12" w:space="0" w:color="auto"/>
              <w:bottom w:val="single" w:sz="24" w:space="0" w:color="auto"/>
              <w:right w:val="single" w:sz="24" w:space="0" w:color="auto"/>
              <w:tl2br w:val="nil"/>
              <w:tr2bl w:val="nil"/>
            </w:tcBorders>
            <w:textDirection w:val="lrTb"/>
            <w:vAlign w:val="top"/>
          </w:tcPr>
          <w:p w:rsidR="008148D6">
            <w:pPr>
              <w:jc w:val="center"/>
              <w:rPr>
                <w:rFonts w:ascii="Times New Roman" w:hAnsi="Times New Roman" w:cs="Times New Roman"/>
                <w:b/>
                <w:bCs/>
                <w:sz w:val="22"/>
                <w:szCs w:val="22"/>
              </w:rPr>
            </w:pPr>
            <w:r>
              <w:rPr>
                <w:rFonts w:ascii="Times New Roman" w:hAnsi="Times New Roman" w:cs="Times New Roman"/>
                <w:b/>
                <w:bCs/>
                <w:sz w:val="22"/>
                <w:szCs w:val="22"/>
              </w:rPr>
              <w:t>1</w:t>
            </w:r>
          </w:p>
        </w:tc>
      </w:tr>
      <w:tr>
        <w:tblPrEx>
          <w:tblW w:w="0" w:type="auto"/>
          <w:tblLayout w:type="fixed"/>
          <w:tblCellMar>
            <w:top w:w="0" w:type="dxa"/>
            <w:left w:w="70" w:type="dxa"/>
            <w:bottom w:w="0" w:type="dxa"/>
            <w:right w:w="70" w:type="dxa"/>
          </w:tblCellMar>
        </w:tblPrEx>
        <w:trPr>
          <w:trHeight w:hRule="auto" w:val="0"/>
        </w:trPr>
        <w:tc>
          <w:tcPr>
            <w:tcW w:w="6024" w:type="dxa"/>
            <w:tcBorders>
              <w:top w:val="single" w:sz="24" w:space="0" w:color="auto"/>
              <w:left w:val="single" w:sz="24" w:space="0" w:color="auto"/>
              <w:bottom w:val="dotted" w:sz="4" w:space="0" w:color="auto"/>
              <w:right w:val="single" w:sz="12" w:space="0" w:color="auto"/>
              <w:tl2br w:val="nil"/>
              <w:tr2bl w:val="nil"/>
            </w:tcBorders>
            <w:textDirection w:val="lrTb"/>
            <w:vAlign w:val="top"/>
          </w:tcPr>
          <w:p w:rsidR="008148D6">
            <w:pPr>
              <w:pStyle w:val="Heading3"/>
              <w:rPr>
                <w:rFonts w:ascii="Times New Roman" w:hAnsi="Times New Roman" w:cs="Times New Roman"/>
                <w:b w:val="0"/>
                <w:bCs w:val="0"/>
                <w:sz w:val="22"/>
                <w:szCs w:val="22"/>
              </w:rPr>
            </w:pPr>
            <w:r>
              <w:rPr>
                <w:rFonts w:ascii="Times New Roman" w:hAnsi="Times New Roman" w:cs="Times New Roman"/>
                <w:b w:val="0"/>
                <w:bCs w:val="0"/>
                <w:sz w:val="22"/>
                <w:szCs w:val="22"/>
              </w:rPr>
              <w:t>TV MARKÍZA</w:t>
            </w:r>
          </w:p>
        </w:tc>
        <w:tc>
          <w:tcPr>
            <w:tcW w:w="1559" w:type="dxa"/>
            <w:tcBorders>
              <w:top w:val="single" w:sz="24" w:space="0" w:color="auto"/>
              <w:left w:val="single" w:sz="12" w:space="0" w:color="auto"/>
              <w:bottom w:val="dotted" w:sz="4" w:space="0" w:color="auto"/>
              <w:right w:val="single" w:sz="12"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b/>
                <w:bCs/>
                <w:sz w:val="22"/>
                <w:szCs w:val="22"/>
              </w:rPr>
              <w:t xml:space="preserve">        7 384</w:t>
            </w:r>
          </w:p>
        </w:tc>
        <w:tc>
          <w:tcPr>
            <w:tcW w:w="1629" w:type="dxa"/>
            <w:tcBorders>
              <w:top w:val="single" w:sz="24" w:space="0" w:color="auto"/>
              <w:left w:val="single" w:sz="12"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b/>
                <w:bCs/>
                <w:sz w:val="22"/>
                <w:szCs w:val="22"/>
              </w:rPr>
            </w:pPr>
            <w:r>
              <w:rPr>
                <w:rFonts w:ascii="Times New Roman" w:hAnsi="Times New Roman" w:cs="Times New Roman"/>
                <w:b/>
                <w:bCs/>
                <w:sz w:val="22"/>
                <w:szCs w:val="22"/>
              </w:rPr>
              <w:t>1</w:t>
            </w:r>
          </w:p>
        </w:tc>
      </w:tr>
      <w:tr>
        <w:tblPrEx>
          <w:tblW w:w="0" w:type="auto"/>
          <w:tblLayout w:type="fixed"/>
          <w:tblCellMar>
            <w:top w:w="0" w:type="dxa"/>
            <w:left w:w="70" w:type="dxa"/>
            <w:bottom w:w="0" w:type="dxa"/>
            <w:right w:w="70" w:type="dxa"/>
          </w:tblCellMar>
        </w:tblPrEx>
        <w:trPr>
          <w:trHeight w:hRule="auto" w:val="0"/>
        </w:trPr>
        <w:tc>
          <w:tcPr>
            <w:tcW w:w="6024" w:type="dxa"/>
            <w:tcBorders>
              <w:top w:val="dotted" w:sz="4" w:space="0" w:color="auto"/>
              <w:left w:val="single" w:sz="24" w:space="0" w:color="auto"/>
              <w:bottom w:val="dotted" w:sz="4" w:space="0" w:color="auto"/>
              <w:right w:val="single" w:sz="12" w:space="0" w:color="auto"/>
              <w:tl2br w:val="nil"/>
              <w:tr2bl w:val="nil"/>
            </w:tcBorders>
            <w:textDirection w:val="lrTb"/>
            <w:vAlign w:val="top"/>
          </w:tcPr>
          <w:p w:rsidR="008148D6">
            <w:pPr>
              <w:rPr>
                <w:rFonts w:ascii="Times New Roman" w:hAnsi="Times New Roman" w:cs="Times New Roman"/>
                <w:sz w:val="22"/>
                <w:szCs w:val="22"/>
              </w:rPr>
            </w:pPr>
            <w:r>
              <w:rPr>
                <w:rFonts w:ascii="Times New Roman" w:hAnsi="Times New Roman" w:cs="Times New Roman"/>
                <w:sz w:val="22"/>
                <w:szCs w:val="22"/>
              </w:rPr>
              <w:t>TA 3</w:t>
            </w:r>
          </w:p>
        </w:tc>
        <w:tc>
          <w:tcPr>
            <w:tcW w:w="1559" w:type="dxa"/>
            <w:tcBorders>
              <w:top w:val="dotted" w:sz="4" w:space="0" w:color="auto"/>
              <w:left w:val="single" w:sz="12" w:space="0" w:color="auto"/>
              <w:bottom w:val="dotted" w:sz="4" w:space="0" w:color="auto"/>
              <w:right w:val="single" w:sz="12"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b/>
                <w:bCs/>
                <w:sz w:val="22"/>
                <w:szCs w:val="22"/>
              </w:rPr>
              <w:t xml:space="preserve">        5 980</w:t>
            </w:r>
          </w:p>
        </w:tc>
        <w:tc>
          <w:tcPr>
            <w:tcW w:w="1629" w:type="dxa"/>
            <w:tcBorders>
              <w:top w:val="dotted" w:sz="4" w:space="0" w:color="auto"/>
              <w:left w:val="single" w:sz="12"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b/>
                <w:bCs/>
                <w:sz w:val="22"/>
                <w:szCs w:val="22"/>
              </w:rPr>
            </w:pPr>
            <w:r>
              <w:rPr>
                <w:rFonts w:ascii="Times New Roman" w:hAnsi="Times New Roman" w:cs="Times New Roman"/>
                <w:b/>
                <w:bCs/>
                <w:sz w:val="22"/>
                <w:szCs w:val="22"/>
              </w:rPr>
              <w:t>1</w:t>
            </w:r>
          </w:p>
        </w:tc>
      </w:tr>
      <w:tr>
        <w:tblPrEx>
          <w:tblW w:w="0" w:type="auto"/>
          <w:tblLayout w:type="fixed"/>
          <w:tblCellMar>
            <w:top w:w="0" w:type="dxa"/>
            <w:left w:w="70" w:type="dxa"/>
            <w:bottom w:w="0" w:type="dxa"/>
            <w:right w:w="70" w:type="dxa"/>
          </w:tblCellMar>
        </w:tblPrEx>
        <w:trPr>
          <w:trHeight w:hRule="auto" w:val="0"/>
        </w:trPr>
        <w:tc>
          <w:tcPr>
            <w:tcW w:w="6024" w:type="dxa"/>
            <w:tcBorders>
              <w:top w:val="dotted" w:sz="4" w:space="0" w:color="auto"/>
              <w:left w:val="single" w:sz="24" w:space="0" w:color="auto"/>
              <w:bottom w:val="dotted" w:sz="4" w:space="0" w:color="auto"/>
              <w:right w:val="single" w:sz="12" w:space="0" w:color="auto"/>
              <w:tl2br w:val="nil"/>
              <w:tr2bl w:val="nil"/>
            </w:tcBorders>
            <w:textDirection w:val="lrTb"/>
            <w:vAlign w:val="top"/>
          </w:tcPr>
          <w:p w:rsidR="008148D6">
            <w:pPr>
              <w:rPr>
                <w:rFonts w:ascii="Times New Roman" w:hAnsi="Times New Roman" w:cs="Times New Roman"/>
                <w:sz w:val="22"/>
                <w:szCs w:val="22"/>
              </w:rPr>
            </w:pPr>
            <w:r>
              <w:rPr>
                <w:rFonts w:ascii="Times New Roman" w:hAnsi="Times New Roman" w:cs="Times New Roman"/>
                <w:sz w:val="22"/>
                <w:szCs w:val="22"/>
              </w:rPr>
              <w:t>TV JOJ</w:t>
            </w:r>
          </w:p>
        </w:tc>
        <w:tc>
          <w:tcPr>
            <w:tcW w:w="1559" w:type="dxa"/>
            <w:tcBorders>
              <w:top w:val="dotted" w:sz="4" w:space="0" w:color="auto"/>
              <w:left w:val="single" w:sz="12" w:space="0" w:color="auto"/>
              <w:bottom w:val="dotted" w:sz="4" w:space="0" w:color="auto"/>
              <w:right w:val="single" w:sz="12"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b/>
                <w:bCs/>
                <w:sz w:val="22"/>
                <w:szCs w:val="22"/>
              </w:rPr>
              <w:t xml:space="preserve">        8 736</w:t>
            </w:r>
          </w:p>
        </w:tc>
        <w:tc>
          <w:tcPr>
            <w:tcW w:w="1629" w:type="dxa"/>
            <w:tcBorders>
              <w:top w:val="dotted" w:sz="4" w:space="0" w:color="auto"/>
              <w:left w:val="single" w:sz="12"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b/>
                <w:bCs/>
                <w:sz w:val="22"/>
                <w:szCs w:val="22"/>
              </w:rPr>
            </w:pPr>
            <w:r>
              <w:rPr>
                <w:rFonts w:ascii="Times New Roman" w:hAnsi="Times New Roman" w:cs="Times New Roman"/>
                <w:b/>
                <w:bCs/>
                <w:sz w:val="22"/>
                <w:szCs w:val="22"/>
              </w:rPr>
              <w:t>1</w:t>
            </w:r>
          </w:p>
        </w:tc>
      </w:tr>
      <w:tr>
        <w:tblPrEx>
          <w:tblW w:w="0" w:type="auto"/>
          <w:tblLayout w:type="fixed"/>
          <w:tblCellMar>
            <w:top w:w="0" w:type="dxa"/>
            <w:left w:w="70" w:type="dxa"/>
            <w:bottom w:w="0" w:type="dxa"/>
            <w:right w:w="70" w:type="dxa"/>
          </w:tblCellMar>
        </w:tblPrEx>
        <w:trPr>
          <w:trHeight w:hRule="auto" w:val="0"/>
        </w:trPr>
        <w:tc>
          <w:tcPr>
            <w:tcW w:w="6024" w:type="dxa"/>
            <w:tcBorders>
              <w:top w:val="dotted" w:sz="4" w:space="0" w:color="auto"/>
              <w:left w:val="single" w:sz="24" w:space="0" w:color="auto"/>
              <w:bottom w:val="single" w:sz="24" w:space="0" w:color="auto"/>
              <w:right w:val="single" w:sz="12" w:space="0" w:color="auto"/>
              <w:tl2br w:val="nil"/>
              <w:tr2bl w:val="nil"/>
            </w:tcBorders>
            <w:textDirection w:val="lrTb"/>
            <w:vAlign w:val="top"/>
          </w:tcPr>
          <w:p w:rsidR="008148D6">
            <w:pPr>
              <w:rPr>
                <w:rFonts w:ascii="Times New Roman" w:hAnsi="Times New Roman" w:cs="Times New Roman"/>
                <w:sz w:val="22"/>
                <w:szCs w:val="22"/>
              </w:rPr>
            </w:pPr>
            <w:r>
              <w:rPr>
                <w:rFonts w:ascii="Times New Roman" w:hAnsi="Times New Roman" w:cs="Times New Roman"/>
                <w:sz w:val="22"/>
                <w:szCs w:val="22"/>
              </w:rPr>
              <w:t>Regioná</w:t>
            </w:r>
            <w:r>
              <w:rPr>
                <w:rFonts w:ascii="Times New Roman" w:hAnsi="Times New Roman" w:cs="Times New Roman"/>
                <w:sz w:val="22"/>
                <w:szCs w:val="22"/>
              </w:rPr>
              <w:t>lne, lokálne a ostatné multiregionálne tv stanice</w:t>
            </w:r>
          </w:p>
        </w:tc>
        <w:tc>
          <w:tcPr>
            <w:tcW w:w="1559" w:type="dxa"/>
            <w:tcBorders>
              <w:top w:val="dotted" w:sz="4" w:space="0" w:color="auto"/>
              <w:left w:val="single" w:sz="12" w:space="0" w:color="auto"/>
              <w:bottom w:val="single" w:sz="24" w:space="0" w:color="auto"/>
              <w:right w:val="single" w:sz="12"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b/>
                <w:bCs/>
                <w:sz w:val="22"/>
                <w:szCs w:val="22"/>
              </w:rPr>
              <w:t xml:space="preserve">    528 557</w:t>
            </w:r>
          </w:p>
        </w:tc>
        <w:tc>
          <w:tcPr>
            <w:tcW w:w="1629" w:type="dxa"/>
            <w:tcBorders>
              <w:top w:val="dotted" w:sz="4" w:space="0" w:color="auto"/>
              <w:left w:val="single" w:sz="12" w:space="0" w:color="auto"/>
              <w:bottom w:val="single" w:sz="24" w:space="0" w:color="auto"/>
              <w:right w:val="single" w:sz="24"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b/>
                <w:bCs/>
                <w:sz w:val="22"/>
                <w:szCs w:val="22"/>
              </w:rPr>
              <w:t xml:space="preserve">           81</w:t>
            </w:r>
          </w:p>
        </w:tc>
      </w:tr>
      <w:tr>
        <w:tblPrEx>
          <w:tblW w:w="0" w:type="auto"/>
          <w:tblLayout w:type="fixed"/>
          <w:tblCellMar>
            <w:top w:w="0" w:type="dxa"/>
            <w:left w:w="70" w:type="dxa"/>
            <w:bottom w:w="0" w:type="dxa"/>
            <w:right w:w="70" w:type="dxa"/>
          </w:tblCellMar>
        </w:tblPrEx>
        <w:trPr>
          <w:trHeight w:hRule="auto" w:val="0"/>
        </w:trPr>
        <w:tc>
          <w:tcPr>
            <w:tcW w:w="6024" w:type="dxa"/>
            <w:tcBorders>
              <w:top w:val="single" w:sz="24" w:space="0" w:color="auto"/>
              <w:left w:val="single" w:sz="24" w:space="0" w:color="auto"/>
              <w:bottom w:val="single" w:sz="24" w:space="0" w:color="auto"/>
              <w:right w:val="single" w:sz="12"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b/>
                <w:bCs/>
                <w:sz w:val="22"/>
                <w:szCs w:val="22"/>
              </w:rPr>
              <w:t>Rozsah vysielania tv staníc vysielajúcich na základe licencie</w:t>
            </w:r>
          </w:p>
        </w:tc>
        <w:tc>
          <w:tcPr>
            <w:tcW w:w="1559" w:type="dxa"/>
            <w:tcBorders>
              <w:top w:val="single" w:sz="24" w:space="0" w:color="auto"/>
              <w:left w:val="single" w:sz="12" w:space="0" w:color="auto"/>
              <w:bottom w:val="single" w:sz="24" w:space="0" w:color="auto"/>
              <w:right w:val="single" w:sz="12"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b/>
                <w:bCs/>
                <w:sz w:val="22"/>
                <w:szCs w:val="22"/>
              </w:rPr>
              <w:t xml:space="preserve">    550 657</w:t>
            </w:r>
          </w:p>
        </w:tc>
        <w:tc>
          <w:tcPr>
            <w:tcW w:w="1629" w:type="dxa"/>
            <w:tcBorders>
              <w:top w:val="single" w:sz="24" w:space="0" w:color="auto"/>
              <w:left w:val="single" w:sz="12" w:space="0" w:color="auto"/>
              <w:bottom w:val="single" w:sz="24" w:space="0" w:color="auto"/>
              <w:right w:val="single" w:sz="24"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b/>
                <w:bCs/>
                <w:sz w:val="22"/>
                <w:szCs w:val="22"/>
              </w:rPr>
              <w:t xml:space="preserve">           84</w:t>
            </w:r>
          </w:p>
        </w:tc>
      </w:tr>
      <w:tr>
        <w:tblPrEx>
          <w:tblW w:w="0" w:type="auto"/>
          <w:tblLayout w:type="fixed"/>
          <w:tblCellMar>
            <w:top w:w="0" w:type="dxa"/>
            <w:left w:w="70" w:type="dxa"/>
            <w:bottom w:w="0" w:type="dxa"/>
            <w:right w:w="70" w:type="dxa"/>
          </w:tblCellMar>
        </w:tblPrEx>
        <w:trPr>
          <w:trHeight w:hRule="auto" w:val="0"/>
        </w:trPr>
        <w:tc>
          <w:tcPr>
            <w:tcW w:w="6024" w:type="dxa"/>
            <w:tcBorders>
              <w:top w:val="single" w:sz="24" w:space="0" w:color="auto"/>
              <w:left w:val="single" w:sz="24" w:space="0" w:color="auto"/>
              <w:bottom w:val="single" w:sz="24"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szCs w:val="22"/>
              </w:rPr>
            </w:pPr>
            <w:r>
              <w:rPr>
                <w:rFonts w:ascii="Times New Roman" w:hAnsi="Times New Roman" w:cs="Times New Roman"/>
                <w:sz w:val="22"/>
                <w:szCs w:val="22"/>
              </w:rPr>
              <w:t>Celkový rozsah televízneho vysielania</w:t>
            </w:r>
          </w:p>
        </w:tc>
        <w:tc>
          <w:tcPr>
            <w:tcW w:w="1559" w:type="dxa"/>
            <w:tcBorders>
              <w:top w:val="single" w:sz="24" w:space="0" w:color="auto"/>
              <w:left w:val="single" w:sz="12" w:space="0" w:color="auto"/>
              <w:bottom w:val="single" w:sz="24" w:space="0" w:color="auto"/>
              <w:right w:val="single" w:sz="12"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b/>
                <w:bCs/>
                <w:sz w:val="22"/>
                <w:szCs w:val="22"/>
              </w:rPr>
              <w:t xml:space="preserve">    561 029</w:t>
            </w:r>
          </w:p>
        </w:tc>
        <w:tc>
          <w:tcPr>
            <w:tcW w:w="1629" w:type="dxa"/>
            <w:tcBorders>
              <w:top w:val="single" w:sz="24" w:space="0" w:color="auto"/>
              <w:left w:val="single" w:sz="12" w:space="0" w:color="auto"/>
              <w:bottom w:val="single" w:sz="24" w:space="0" w:color="auto"/>
              <w:right w:val="single" w:sz="24"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b/>
                <w:bCs/>
                <w:sz w:val="22"/>
                <w:szCs w:val="22"/>
              </w:rPr>
              <w:t xml:space="preserve">           85</w:t>
            </w:r>
          </w:p>
        </w:tc>
      </w:tr>
    </w:tbl>
    <w:p w:rsidR="008148D6">
      <w:pPr>
        <w:rPr>
          <w:rFonts w:ascii="Times New Roman" w:hAnsi="Times New Roman" w:cs="Times New Roman"/>
          <w:sz w:val="20"/>
          <w:szCs w:val="20"/>
        </w:rPr>
      </w:pPr>
      <w:r>
        <w:rPr>
          <w:rFonts w:ascii="Times New Roman" w:hAnsi="Times New Roman" w:cs="Times New Roman"/>
          <w:sz w:val="20"/>
          <w:szCs w:val="20"/>
        </w:rPr>
        <w:t xml:space="preserve">*Vrátane vysielania videotextu; v roku 2003  iba videotext vysielalo </w:t>
      </w:r>
      <w:r>
        <w:rPr>
          <w:rFonts w:ascii="Times New Roman" w:hAnsi="Times New Roman" w:cs="Times New Roman"/>
          <w:b/>
          <w:bCs/>
          <w:sz w:val="20"/>
          <w:szCs w:val="20"/>
        </w:rPr>
        <w:t xml:space="preserve">10 </w:t>
      </w:r>
      <w:r>
        <w:rPr>
          <w:rFonts w:ascii="Times New Roman" w:hAnsi="Times New Roman" w:cs="Times New Roman"/>
          <w:sz w:val="20"/>
          <w:szCs w:val="20"/>
        </w:rPr>
        <w:t xml:space="preserve">televíznych staníc, obrazové vysielanie spolu s videotextom vysielalo </w:t>
      </w:r>
      <w:r>
        <w:rPr>
          <w:rFonts w:ascii="Times New Roman" w:hAnsi="Times New Roman" w:cs="Times New Roman"/>
          <w:b/>
          <w:bCs/>
          <w:sz w:val="20"/>
          <w:szCs w:val="20"/>
        </w:rPr>
        <w:t xml:space="preserve">65 </w:t>
      </w:r>
      <w:r>
        <w:rPr>
          <w:rFonts w:ascii="Times New Roman" w:hAnsi="Times New Roman" w:cs="Times New Roman"/>
          <w:sz w:val="20"/>
          <w:szCs w:val="20"/>
        </w:rPr>
        <w:t>televíznych staníc. Multiregionálne stanice zaradené do súpisu: MUSIC BOX, UPC a TVA .</w:t>
      </w:r>
    </w:p>
    <w:p w:rsidR="008148D6">
      <w:pPr>
        <w:rPr>
          <w:rFonts w:ascii="Times New Roman" w:hAnsi="Times New Roman" w:cs="Times New Roman"/>
          <w:sz w:val="22"/>
          <w:szCs w:val="22"/>
        </w:rPr>
      </w:pPr>
    </w:p>
    <w:p w:rsidR="008148D6">
      <w:pPr>
        <w:pStyle w:val="Heading8"/>
        <w:rPr>
          <w:rFonts w:ascii="Times New Roman" w:hAnsi="Times New Roman" w:cs="Times New Roman"/>
        </w:rPr>
      </w:pPr>
      <w:r>
        <w:rPr>
          <w:rFonts w:ascii="Times New Roman" w:hAnsi="Times New Roman" w:cs="Times New Roman"/>
        </w:rPr>
        <w:t xml:space="preserve">Rozhlasové vysielanie </w:t>
      </w:r>
    </w:p>
    <w:p w:rsidR="008148D6">
      <w:pPr>
        <w:rPr>
          <w:rFonts w:ascii="Times New Roman" w:hAnsi="Times New Roman" w:cs="Times New Roman"/>
          <w:sz w:val="22"/>
          <w:szCs w:val="22"/>
        </w:rPr>
      </w:pPr>
      <w:r>
        <w:rPr>
          <w:rFonts w:ascii="Times New Roman" w:hAnsi="Times New Roman" w:cs="Times New Roman"/>
          <w:sz w:val="22"/>
          <w:szCs w:val="22"/>
        </w:rPr>
        <w:t>V rozhlasovom vysielaní d</w:t>
      </w:r>
      <w:r>
        <w:rPr>
          <w:rFonts w:ascii="Times New Roman" w:hAnsi="Times New Roman" w:cs="Times New Roman"/>
          <w:sz w:val="22"/>
          <w:szCs w:val="22"/>
        </w:rPr>
        <w:t>ošlo v roku 2003 v porovnaní s rokom 2002 k poklesu rozsahu vysielania. V priebehu roku 2003 prestala vysielať 1 rozhlasová stanica (Rádio Rebeka), ktorej bola licencia odňatá.</w:t>
      </w:r>
    </w:p>
    <w:p w:rsidR="008148D6">
      <w:pP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6508"/>
        <w:gridCol w:w="1381"/>
        <w:gridCol w:w="1183"/>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hRule="auto" w:val="0"/>
          <w:jc w:val="center"/>
        </w:trPr>
        <w:tc>
          <w:tcPr>
            <w:tcW w:w="9072" w:type="dxa"/>
            <w:gridSpan w:val="3"/>
            <w:tcBorders>
              <w:top w:val="nil"/>
              <w:left w:val="nil"/>
              <w:bottom w:val="single" w:sz="24" w:space="0" w:color="auto"/>
              <w:right w:val="nil"/>
              <w:tl2br w:val="nil"/>
              <w:tr2bl w:val="nil"/>
            </w:tcBorders>
            <w:textDirection w:val="lrTb"/>
            <w:vAlign w:val="center"/>
          </w:tcPr>
          <w:p w:rsidR="008148D6">
            <w:pPr>
              <w:jc w:val="center"/>
              <w:rPr>
                <w:rFonts w:ascii="Times New Roman" w:hAnsi="Times New Roman" w:cs="Times New Roman"/>
                <w:b/>
                <w:bCs/>
                <w:sz w:val="22"/>
                <w:szCs w:val="22"/>
              </w:rPr>
            </w:pPr>
            <w:r>
              <w:rPr>
                <w:rFonts w:ascii="Times New Roman" w:hAnsi="Times New Roman" w:cs="Times New Roman"/>
                <w:b/>
                <w:bCs/>
                <w:sz w:val="22"/>
                <w:szCs w:val="22"/>
              </w:rPr>
              <w:t>Rozhlasové vysielanie v Slovenskej republike v roku 2003</w:t>
            </w:r>
          </w:p>
          <w:p w:rsidR="008148D6">
            <w:pPr>
              <w:jc w:val="center"/>
              <w:rPr>
                <w:rFonts w:ascii="Times New Roman" w:hAnsi="Times New Roman" w:cs="Times New Roman"/>
                <w:b/>
                <w:bCs/>
                <w:sz w:val="22"/>
                <w:szCs w:val="22"/>
              </w:rPr>
            </w:pPr>
          </w:p>
        </w:tc>
      </w:tr>
      <w:tr>
        <w:tblPrEx>
          <w:tblW w:w="0" w:type="auto"/>
          <w:jc w:val="center"/>
          <w:tblLayout w:type="fixed"/>
          <w:tblCellMar>
            <w:top w:w="0" w:type="dxa"/>
            <w:left w:w="70" w:type="dxa"/>
            <w:bottom w:w="0" w:type="dxa"/>
            <w:right w:w="70" w:type="dxa"/>
          </w:tblCellMar>
        </w:tblPrEx>
        <w:trPr>
          <w:cantSplit/>
          <w:trHeight w:hRule="auto" w:val="0"/>
          <w:jc w:val="center"/>
        </w:trPr>
        <w:tc>
          <w:tcPr>
            <w:tcW w:w="6508" w:type="dxa"/>
            <w:tcBorders>
              <w:top w:val="single" w:sz="12" w:space="0" w:color="auto"/>
              <w:left w:val="single" w:sz="24" w:space="0" w:color="auto"/>
              <w:bottom w:val="single" w:sz="24" w:space="0" w:color="auto"/>
              <w:right w:val="single" w:sz="12"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b/>
                <w:bCs/>
                <w:sz w:val="22"/>
                <w:szCs w:val="22"/>
              </w:rPr>
              <w:t>Rozhlasové stanice</w:t>
            </w:r>
          </w:p>
        </w:tc>
        <w:tc>
          <w:tcPr>
            <w:tcW w:w="1381" w:type="dxa"/>
            <w:tcBorders>
              <w:top w:val="single" w:sz="12" w:space="0" w:color="auto"/>
              <w:left w:val="single" w:sz="12" w:space="0" w:color="auto"/>
              <w:bottom w:val="single" w:sz="24" w:space="0" w:color="auto"/>
              <w:right w:val="single" w:sz="12"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b/>
                <w:bCs/>
                <w:sz w:val="22"/>
                <w:szCs w:val="22"/>
              </w:rPr>
              <w:t>Vysielanie v hodinách ročne</w:t>
            </w:r>
          </w:p>
        </w:tc>
        <w:tc>
          <w:tcPr>
            <w:tcW w:w="1183" w:type="dxa"/>
            <w:tcBorders>
              <w:top w:val="single" w:sz="12" w:space="0" w:color="auto"/>
              <w:left w:val="single" w:sz="12" w:space="0" w:color="auto"/>
              <w:bottom w:val="single" w:sz="24" w:space="0" w:color="auto"/>
              <w:right w:val="single" w:sz="24" w:space="0" w:color="auto"/>
              <w:tl2br w:val="nil"/>
              <w:tr2bl w:val="nil"/>
            </w:tcBorders>
            <w:textDirection w:val="lrTb"/>
            <w:vAlign w:val="center"/>
          </w:tcPr>
          <w:p w:rsidR="008148D6">
            <w:pPr>
              <w:jc w:val="center"/>
              <w:rPr>
                <w:rFonts w:ascii="Times New Roman" w:hAnsi="Times New Roman" w:cs="Times New Roman"/>
                <w:b/>
                <w:bCs/>
                <w:sz w:val="22"/>
                <w:szCs w:val="22"/>
              </w:rPr>
            </w:pPr>
            <w:r>
              <w:rPr>
                <w:rFonts w:ascii="Times New Roman" w:hAnsi="Times New Roman" w:cs="Times New Roman"/>
                <w:b/>
                <w:bCs/>
                <w:sz w:val="20"/>
                <w:szCs w:val="20"/>
              </w:rPr>
              <w:t>Počet vysiela-teľov</w:t>
            </w:r>
          </w:p>
        </w:tc>
      </w:tr>
      <w:tr>
        <w:tblPrEx>
          <w:tblW w:w="0" w:type="auto"/>
          <w:jc w:val="center"/>
          <w:tblLayout w:type="fixed"/>
          <w:tblCellMar>
            <w:top w:w="0" w:type="dxa"/>
            <w:left w:w="70" w:type="dxa"/>
            <w:bottom w:w="0" w:type="dxa"/>
            <w:right w:w="70" w:type="dxa"/>
          </w:tblCellMar>
        </w:tblPrEx>
        <w:trPr>
          <w:cantSplit/>
          <w:trHeight w:hRule="auto" w:val="0"/>
          <w:jc w:val="center"/>
        </w:trPr>
        <w:tc>
          <w:tcPr>
            <w:tcW w:w="6508" w:type="dxa"/>
            <w:tcBorders>
              <w:top w:val="single" w:sz="24" w:space="0" w:color="auto"/>
              <w:left w:val="single" w:sz="24" w:space="0" w:color="auto"/>
              <w:bottom w:val="single" w:sz="24" w:space="0" w:color="auto"/>
              <w:right w:val="single" w:sz="12"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Slovenský rozhlas</w:t>
            </w:r>
          </w:p>
        </w:tc>
        <w:tc>
          <w:tcPr>
            <w:tcW w:w="1381" w:type="dxa"/>
            <w:tcBorders>
              <w:top w:val="single" w:sz="24" w:space="0" w:color="auto"/>
              <w:left w:val="single" w:sz="12" w:space="0" w:color="auto"/>
              <w:bottom w:val="single" w:sz="24" w:space="0" w:color="auto"/>
              <w:right w:val="single" w:sz="12" w:space="0" w:color="auto"/>
              <w:tl2br w:val="nil"/>
              <w:tr2bl w:val="nil"/>
            </w:tcBorders>
            <w:textDirection w:val="lrTb"/>
            <w:vAlign w:val="center"/>
          </w:tcPr>
          <w:p w:rsidR="008148D6">
            <w:pPr>
              <w:jc w:val="center"/>
              <w:rPr>
                <w:rFonts w:ascii="Times New Roman" w:hAnsi="Times New Roman" w:cs="Times New Roman"/>
                <w:b/>
                <w:bCs/>
                <w:sz w:val="22"/>
                <w:szCs w:val="22"/>
              </w:rPr>
            </w:pPr>
            <w:r>
              <w:rPr>
                <w:rFonts w:ascii="Times New Roman" w:hAnsi="Times New Roman" w:cs="Times New Roman"/>
                <w:b/>
                <w:bCs/>
                <w:sz w:val="22"/>
                <w:szCs w:val="22"/>
              </w:rPr>
              <w:t>44 677</w:t>
            </w:r>
          </w:p>
        </w:tc>
        <w:tc>
          <w:tcPr>
            <w:tcW w:w="1183" w:type="dxa"/>
            <w:tcBorders>
              <w:top w:val="single" w:sz="24" w:space="0" w:color="auto"/>
              <w:left w:val="single" w:sz="12" w:space="0" w:color="auto"/>
              <w:bottom w:val="single" w:sz="24" w:space="0" w:color="auto"/>
              <w:right w:val="single" w:sz="24" w:space="0" w:color="auto"/>
              <w:tl2br w:val="nil"/>
              <w:tr2bl w:val="nil"/>
            </w:tcBorders>
            <w:textDirection w:val="lrTb"/>
            <w:vAlign w:val="center"/>
          </w:tcPr>
          <w:p w:rsidR="008148D6">
            <w:pPr>
              <w:jc w:val="center"/>
              <w:rPr>
                <w:rFonts w:ascii="Times New Roman" w:hAnsi="Times New Roman" w:cs="Times New Roman"/>
                <w:b/>
                <w:bCs/>
                <w:sz w:val="22"/>
                <w:szCs w:val="22"/>
              </w:rPr>
            </w:pPr>
            <w:r>
              <w:rPr>
                <w:rFonts w:ascii="Times New Roman" w:hAnsi="Times New Roman" w:cs="Times New Roman"/>
                <w:b/>
                <w:bCs/>
                <w:sz w:val="22"/>
                <w:szCs w:val="22"/>
              </w:rPr>
              <w:t>1</w:t>
            </w:r>
          </w:p>
        </w:tc>
      </w:tr>
      <w:tr>
        <w:tblPrEx>
          <w:tblW w:w="0" w:type="auto"/>
          <w:jc w:val="center"/>
          <w:tblLayout w:type="fixed"/>
          <w:tblCellMar>
            <w:top w:w="0" w:type="dxa"/>
            <w:left w:w="70" w:type="dxa"/>
            <w:bottom w:w="0" w:type="dxa"/>
            <w:right w:w="70" w:type="dxa"/>
          </w:tblCellMar>
        </w:tblPrEx>
        <w:trPr>
          <w:cantSplit/>
          <w:trHeight w:hRule="auto" w:val="0"/>
          <w:jc w:val="center"/>
        </w:trPr>
        <w:tc>
          <w:tcPr>
            <w:tcW w:w="6508" w:type="dxa"/>
            <w:tcBorders>
              <w:top w:val="single" w:sz="24" w:space="0" w:color="auto"/>
              <w:left w:val="single" w:sz="24" w:space="0" w:color="auto"/>
              <w:bottom w:val="dotted" w:sz="4" w:space="0" w:color="auto"/>
              <w:right w:val="single" w:sz="12" w:space="0" w:color="auto"/>
              <w:tl2br w:val="nil"/>
              <w:tr2bl w:val="nil"/>
            </w:tcBorders>
            <w:textDirection w:val="lrTb"/>
            <w:vAlign w:val="center"/>
          </w:tcPr>
          <w:p w:rsidR="008148D6">
            <w:pPr>
              <w:rPr>
                <w:rFonts w:ascii="Times New Roman" w:hAnsi="Times New Roman" w:cs="Times New Roman"/>
                <w:b/>
                <w:bCs/>
                <w:sz w:val="22"/>
                <w:szCs w:val="22"/>
              </w:rPr>
            </w:pPr>
            <w:r>
              <w:rPr>
                <w:rFonts w:ascii="Times New Roman" w:hAnsi="Times New Roman" w:cs="Times New Roman"/>
                <w:sz w:val="22"/>
                <w:szCs w:val="22"/>
              </w:rPr>
              <w:t>Multiregionálne rozhlasové stanice</w:t>
            </w:r>
          </w:p>
        </w:tc>
        <w:tc>
          <w:tcPr>
            <w:tcW w:w="1381" w:type="dxa"/>
            <w:tcBorders>
              <w:top w:val="single" w:sz="24" w:space="0" w:color="auto"/>
              <w:left w:val="single" w:sz="12" w:space="0" w:color="auto"/>
              <w:bottom w:val="dotted" w:sz="4" w:space="0" w:color="auto"/>
              <w:right w:val="single" w:sz="12"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44 970</w:t>
            </w:r>
          </w:p>
        </w:tc>
        <w:tc>
          <w:tcPr>
            <w:tcW w:w="1183" w:type="dxa"/>
            <w:tcBorders>
              <w:top w:val="single" w:sz="24" w:space="0" w:color="auto"/>
              <w:left w:val="single" w:sz="12"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7</w:t>
            </w:r>
          </w:p>
        </w:tc>
      </w:tr>
      <w:tr>
        <w:tblPrEx>
          <w:tblW w:w="0" w:type="auto"/>
          <w:jc w:val="center"/>
          <w:tblLayout w:type="fixed"/>
          <w:tblCellMar>
            <w:top w:w="0" w:type="dxa"/>
            <w:left w:w="70" w:type="dxa"/>
            <w:bottom w:w="0" w:type="dxa"/>
            <w:right w:w="70" w:type="dxa"/>
          </w:tblCellMar>
        </w:tblPrEx>
        <w:trPr>
          <w:cantSplit/>
          <w:trHeight w:hRule="auto" w:val="0"/>
          <w:jc w:val="center"/>
        </w:trPr>
        <w:tc>
          <w:tcPr>
            <w:tcW w:w="6508" w:type="dxa"/>
            <w:tcBorders>
              <w:top w:val="dotted" w:sz="4" w:space="0" w:color="auto"/>
              <w:left w:val="single" w:sz="24" w:space="0" w:color="auto"/>
              <w:bottom w:val="dotted" w:sz="4" w:space="0" w:color="auto"/>
              <w:right w:val="single" w:sz="12" w:space="0" w:color="auto"/>
              <w:tl2br w:val="nil"/>
              <w:tr2bl w:val="nil"/>
            </w:tcBorders>
            <w:textDirection w:val="lrTb"/>
            <w:vAlign w:val="center"/>
          </w:tcPr>
          <w:p w:rsidR="008148D6">
            <w:pPr>
              <w:rPr>
                <w:rFonts w:ascii="Times New Roman" w:hAnsi="Times New Roman" w:cs="Times New Roman"/>
                <w:b/>
                <w:bCs/>
                <w:sz w:val="22"/>
                <w:szCs w:val="22"/>
              </w:rPr>
            </w:pPr>
            <w:r>
              <w:rPr>
                <w:rFonts w:ascii="Times New Roman" w:hAnsi="Times New Roman" w:cs="Times New Roman"/>
                <w:sz w:val="22"/>
                <w:szCs w:val="22"/>
              </w:rPr>
              <w:t>Regionálne rozhlasové stanice</w:t>
            </w:r>
          </w:p>
        </w:tc>
        <w:tc>
          <w:tcPr>
            <w:tcW w:w="1381" w:type="dxa"/>
            <w:tcBorders>
              <w:top w:val="dotted" w:sz="4" w:space="0" w:color="auto"/>
              <w:left w:val="single" w:sz="12" w:space="0" w:color="auto"/>
              <w:bottom w:val="dotted" w:sz="4" w:space="0" w:color="auto"/>
              <w:right w:val="single" w:sz="12"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78 840</w:t>
            </w:r>
          </w:p>
        </w:tc>
        <w:tc>
          <w:tcPr>
            <w:tcW w:w="1183" w:type="dxa"/>
            <w:tcBorders>
              <w:top w:val="dotted" w:sz="4" w:space="0" w:color="auto"/>
              <w:left w:val="single" w:sz="12"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9</w:t>
            </w:r>
          </w:p>
        </w:tc>
      </w:tr>
      <w:tr>
        <w:tblPrEx>
          <w:tblW w:w="0" w:type="auto"/>
          <w:jc w:val="center"/>
          <w:tblLayout w:type="fixed"/>
          <w:tblCellMar>
            <w:top w:w="0" w:type="dxa"/>
            <w:left w:w="70" w:type="dxa"/>
            <w:bottom w:w="0" w:type="dxa"/>
            <w:right w:w="70" w:type="dxa"/>
          </w:tblCellMar>
        </w:tblPrEx>
        <w:trPr>
          <w:cantSplit/>
          <w:trHeight w:hRule="auto" w:val="0"/>
          <w:jc w:val="center"/>
        </w:trPr>
        <w:tc>
          <w:tcPr>
            <w:tcW w:w="6508" w:type="dxa"/>
            <w:tcBorders>
              <w:top w:val="dotted" w:sz="4" w:space="0" w:color="auto"/>
              <w:left w:val="single" w:sz="24" w:space="0" w:color="auto"/>
              <w:bottom w:val="dotted" w:sz="4" w:space="0" w:color="auto"/>
              <w:right w:val="single" w:sz="12"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Lokálne rozhlasové stanice</w:t>
            </w:r>
          </w:p>
        </w:tc>
        <w:tc>
          <w:tcPr>
            <w:tcW w:w="1381" w:type="dxa"/>
            <w:tcBorders>
              <w:top w:val="dotted" w:sz="4" w:space="0" w:color="auto"/>
              <w:left w:val="single" w:sz="12" w:space="0" w:color="auto"/>
              <w:bottom w:val="dotted" w:sz="4" w:space="0" w:color="auto"/>
              <w:right w:val="single" w:sz="12"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52 560</w:t>
            </w:r>
          </w:p>
        </w:tc>
        <w:tc>
          <w:tcPr>
            <w:tcW w:w="1183" w:type="dxa"/>
            <w:tcBorders>
              <w:top w:val="dotted" w:sz="4" w:space="0" w:color="auto"/>
              <w:left w:val="single" w:sz="12"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6</w:t>
            </w:r>
          </w:p>
        </w:tc>
      </w:tr>
      <w:tr>
        <w:tblPrEx>
          <w:tblW w:w="0" w:type="auto"/>
          <w:jc w:val="center"/>
          <w:tblLayout w:type="fixed"/>
          <w:tblCellMar>
            <w:top w:w="0" w:type="dxa"/>
            <w:left w:w="70" w:type="dxa"/>
            <w:bottom w:w="0" w:type="dxa"/>
            <w:right w:w="70" w:type="dxa"/>
          </w:tblCellMar>
        </w:tblPrEx>
        <w:trPr>
          <w:cantSplit/>
          <w:trHeight w:hRule="auto" w:val="0"/>
          <w:jc w:val="center"/>
        </w:trPr>
        <w:tc>
          <w:tcPr>
            <w:tcW w:w="6508" w:type="dxa"/>
            <w:tcBorders>
              <w:top w:val="dotted" w:sz="4" w:space="0" w:color="auto"/>
              <w:left w:val="single" w:sz="24" w:space="0" w:color="auto"/>
              <w:bottom w:val="dotted" w:sz="4" w:space="0" w:color="auto"/>
              <w:right w:val="single" w:sz="12"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Iné rozhlasové stanice *</w:t>
            </w:r>
          </w:p>
        </w:tc>
        <w:tc>
          <w:tcPr>
            <w:tcW w:w="1381" w:type="dxa"/>
            <w:tcBorders>
              <w:top w:val="dotted" w:sz="4" w:space="0" w:color="auto"/>
              <w:left w:val="single" w:sz="12" w:space="0" w:color="auto"/>
              <w:bottom w:val="dotted" w:sz="4" w:space="0" w:color="auto"/>
              <w:right w:val="single" w:sz="12"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 xml:space="preserve">  5 040</w:t>
            </w:r>
          </w:p>
        </w:tc>
        <w:tc>
          <w:tcPr>
            <w:tcW w:w="1183" w:type="dxa"/>
            <w:tcBorders>
              <w:top w:val="dotted" w:sz="4" w:space="0" w:color="auto"/>
              <w:left w:val="single" w:sz="12"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2</w:t>
            </w:r>
          </w:p>
        </w:tc>
      </w:tr>
      <w:tr>
        <w:tblPrEx>
          <w:tblW w:w="0" w:type="auto"/>
          <w:jc w:val="center"/>
          <w:tblLayout w:type="fixed"/>
          <w:tblCellMar>
            <w:top w:w="0" w:type="dxa"/>
            <w:left w:w="70" w:type="dxa"/>
            <w:bottom w:w="0" w:type="dxa"/>
            <w:right w:w="70" w:type="dxa"/>
          </w:tblCellMar>
        </w:tblPrEx>
        <w:trPr>
          <w:cantSplit/>
          <w:trHeight w:hRule="auto" w:val="0"/>
          <w:jc w:val="center"/>
        </w:trPr>
        <w:tc>
          <w:tcPr>
            <w:tcW w:w="6508" w:type="dxa"/>
            <w:tcBorders>
              <w:top w:val="dotted" w:sz="4" w:space="0" w:color="auto"/>
              <w:left w:val="single" w:sz="24" w:space="0" w:color="auto"/>
              <w:bottom w:val="single" w:sz="24" w:space="0" w:color="auto"/>
              <w:right w:val="single" w:sz="12" w:space="0" w:color="auto"/>
              <w:tl2br w:val="nil"/>
              <w:tr2bl w:val="nil"/>
            </w:tcBorders>
            <w:textDirection w:val="lrTb"/>
            <w:vAlign w:val="center"/>
          </w:tcPr>
          <w:p w:rsidR="008148D6">
            <w:pPr>
              <w:rPr>
                <w:rFonts w:ascii="Times New Roman" w:hAnsi="Times New Roman" w:cs="Times New Roman"/>
                <w:b/>
                <w:bCs/>
                <w:sz w:val="22"/>
                <w:szCs w:val="22"/>
              </w:rPr>
            </w:pPr>
            <w:r>
              <w:rPr>
                <w:rFonts w:ascii="Times New Roman" w:hAnsi="Times New Roman" w:cs="Times New Roman"/>
                <w:b/>
                <w:bCs/>
                <w:sz w:val="22"/>
                <w:szCs w:val="22"/>
              </w:rPr>
              <w:t>Rozsah vysielania rád</w:t>
            </w:r>
            <w:r>
              <w:rPr>
                <w:rFonts w:ascii="Times New Roman" w:hAnsi="Times New Roman" w:cs="Times New Roman"/>
                <w:b/>
                <w:bCs/>
                <w:sz w:val="22"/>
                <w:szCs w:val="22"/>
              </w:rPr>
              <w:t>ií vysielajúcich na základe licencie</w:t>
            </w:r>
          </w:p>
        </w:tc>
        <w:tc>
          <w:tcPr>
            <w:tcW w:w="1381" w:type="dxa"/>
            <w:tcBorders>
              <w:top w:val="dotted" w:sz="4" w:space="0" w:color="auto"/>
              <w:left w:val="single" w:sz="12" w:space="0" w:color="auto"/>
              <w:bottom w:val="single" w:sz="24" w:space="0" w:color="auto"/>
              <w:right w:val="single" w:sz="12" w:space="0" w:color="auto"/>
              <w:tl2br w:val="nil"/>
              <w:tr2bl w:val="nil"/>
            </w:tcBorders>
            <w:textDirection w:val="lrTb"/>
            <w:vAlign w:val="center"/>
          </w:tcPr>
          <w:p w:rsidR="008148D6">
            <w:pPr>
              <w:rPr>
                <w:rFonts w:ascii="Times New Roman" w:hAnsi="Times New Roman" w:cs="Times New Roman"/>
                <w:b/>
                <w:bCs/>
                <w:sz w:val="22"/>
                <w:szCs w:val="22"/>
              </w:rPr>
            </w:pPr>
            <w:r>
              <w:rPr>
                <w:rFonts w:ascii="Times New Roman" w:hAnsi="Times New Roman" w:cs="Times New Roman"/>
                <w:b/>
                <w:bCs/>
                <w:sz w:val="22"/>
                <w:szCs w:val="22"/>
              </w:rPr>
              <w:t xml:space="preserve">    181 410</w:t>
            </w:r>
          </w:p>
        </w:tc>
        <w:tc>
          <w:tcPr>
            <w:tcW w:w="1183" w:type="dxa"/>
            <w:tcBorders>
              <w:top w:val="dotted" w:sz="4" w:space="0" w:color="auto"/>
              <w:left w:val="single" w:sz="12" w:space="0" w:color="auto"/>
              <w:bottom w:val="single" w:sz="24" w:space="0" w:color="auto"/>
              <w:right w:val="single" w:sz="24" w:space="0" w:color="auto"/>
              <w:tl2br w:val="nil"/>
              <w:tr2bl w:val="nil"/>
            </w:tcBorders>
            <w:textDirection w:val="lrTb"/>
            <w:vAlign w:val="center"/>
          </w:tcPr>
          <w:p w:rsidR="008148D6">
            <w:pPr>
              <w:rPr>
                <w:rFonts w:ascii="Times New Roman" w:hAnsi="Times New Roman" w:cs="Times New Roman"/>
                <w:b/>
                <w:bCs/>
                <w:sz w:val="22"/>
                <w:szCs w:val="22"/>
              </w:rPr>
            </w:pPr>
            <w:r>
              <w:rPr>
                <w:rFonts w:ascii="Times New Roman" w:hAnsi="Times New Roman" w:cs="Times New Roman"/>
                <w:b/>
                <w:bCs/>
                <w:sz w:val="22"/>
                <w:szCs w:val="22"/>
              </w:rPr>
              <w:t xml:space="preserve">       24</w:t>
            </w:r>
          </w:p>
        </w:tc>
      </w:tr>
      <w:tr>
        <w:tblPrEx>
          <w:tblW w:w="0" w:type="auto"/>
          <w:jc w:val="center"/>
          <w:tblLayout w:type="fixed"/>
          <w:tblCellMar>
            <w:top w:w="0" w:type="dxa"/>
            <w:left w:w="70" w:type="dxa"/>
            <w:bottom w:w="0" w:type="dxa"/>
            <w:right w:w="70" w:type="dxa"/>
          </w:tblCellMar>
        </w:tblPrEx>
        <w:trPr>
          <w:cantSplit/>
          <w:trHeight w:val="268"/>
          <w:jc w:val="center"/>
        </w:trPr>
        <w:tc>
          <w:tcPr>
            <w:tcW w:w="6508" w:type="dxa"/>
            <w:tcBorders>
              <w:top w:val="single" w:sz="8" w:space="0" w:color="auto"/>
              <w:left w:val="single" w:sz="24" w:space="0" w:color="auto"/>
              <w:bottom w:val="single" w:sz="24" w:space="0" w:color="auto"/>
              <w:right w:val="single" w:sz="12" w:space="0" w:color="auto"/>
              <w:tl2br w:val="nil"/>
              <w:tr2bl w:val="nil"/>
            </w:tcBorders>
            <w:textDirection w:val="lrTb"/>
            <w:vAlign w:val="center"/>
          </w:tcPr>
          <w:p w:rsidR="008148D6">
            <w:pPr>
              <w:rPr>
                <w:rFonts w:ascii="Times New Roman" w:hAnsi="Times New Roman" w:cs="Times New Roman"/>
                <w:b/>
                <w:bCs/>
                <w:sz w:val="22"/>
                <w:szCs w:val="22"/>
              </w:rPr>
            </w:pPr>
            <w:r>
              <w:rPr>
                <w:rFonts w:ascii="Times New Roman" w:hAnsi="Times New Roman" w:cs="Times New Roman"/>
                <w:b/>
                <w:bCs/>
                <w:sz w:val="22"/>
                <w:szCs w:val="22"/>
              </w:rPr>
              <w:t>Celkový rozsah rozhlasového vysielania</w:t>
            </w:r>
          </w:p>
        </w:tc>
        <w:tc>
          <w:tcPr>
            <w:tcW w:w="1381" w:type="dxa"/>
            <w:tcBorders>
              <w:top w:val="single" w:sz="24" w:space="0" w:color="auto"/>
              <w:left w:val="single" w:sz="12" w:space="0" w:color="auto"/>
              <w:bottom w:val="single" w:sz="24" w:space="0" w:color="auto"/>
              <w:right w:val="single" w:sz="12" w:space="0" w:color="auto"/>
              <w:tl2br w:val="nil"/>
              <w:tr2bl w:val="nil"/>
            </w:tcBorders>
            <w:textDirection w:val="lrTb"/>
            <w:vAlign w:val="center"/>
          </w:tcPr>
          <w:p w:rsidR="008148D6">
            <w:pPr>
              <w:rPr>
                <w:rFonts w:ascii="Times New Roman" w:hAnsi="Times New Roman" w:cs="Times New Roman"/>
                <w:b/>
                <w:bCs/>
                <w:sz w:val="22"/>
                <w:szCs w:val="22"/>
              </w:rPr>
            </w:pPr>
            <w:r>
              <w:rPr>
                <w:rFonts w:ascii="Times New Roman" w:hAnsi="Times New Roman" w:cs="Times New Roman"/>
                <w:b/>
                <w:bCs/>
                <w:sz w:val="22"/>
                <w:szCs w:val="22"/>
              </w:rPr>
              <w:t xml:space="preserve">    226 087</w:t>
            </w:r>
          </w:p>
        </w:tc>
        <w:tc>
          <w:tcPr>
            <w:tcW w:w="1183" w:type="dxa"/>
            <w:tcBorders>
              <w:top w:val="single" w:sz="24" w:space="0" w:color="auto"/>
              <w:left w:val="single" w:sz="12" w:space="0" w:color="auto"/>
              <w:bottom w:val="single" w:sz="24" w:space="0" w:color="auto"/>
              <w:right w:val="single" w:sz="24" w:space="0" w:color="auto"/>
              <w:tl2br w:val="nil"/>
              <w:tr2bl w:val="nil"/>
            </w:tcBorders>
            <w:textDirection w:val="lrTb"/>
            <w:vAlign w:val="center"/>
          </w:tcPr>
          <w:p w:rsidR="008148D6">
            <w:pPr>
              <w:rPr>
                <w:rFonts w:ascii="Times New Roman" w:hAnsi="Times New Roman" w:cs="Times New Roman"/>
                <w:b/>
                <w:bCs/>
                <w:sz w:val="22"/>
                <w:szCs w:val="22"/>
              </w:rPr>
            </w:pPr>
            <w:r>
              <w:rPr>
                <w:rFonts w:ascii="Times New Roman" w:hAnsi="Times New Roman" w:cs="Times New Roman"/>
                <w:b/>
                <w:bCs/>
                <w:sz w:val="22"/>
                <w:szCs w:val="22"/>
              </w:rPr>
              <w:t xml:space="preserve">       25</w:t>
            </w:r>
          </w:p>
        </w:tc>
      </w:tr>
      <w:tr>
        <w:tblPrEx>
          <w:tblW w:w="0" w:type="auto"/>
          <w:jc w:val="center"/>
          <w:tblLayout w:type="fixed"/>
          <w:tblCellMar>
            <w:top w:w="0" w:type="dxa"/>
            <w:left w:w="70" w:type="dxa"/>
            <w:bottom w:w="0" w:type="dxa"/>
            <w:right w:w="70" w:type="dxa"/>
          </w:tblCellMar>
        </w:tblPrEx>
        <w:trPr>
          <w:cantSplit/>
          <w:trHeight w:hRule="auto" w:val="0"/>
          <w:jc w:val="center"/>
        </w:trPr>
        <w:tc>
          <w:tcPr>
            <w:tcW w:w="9072" w:type="dxa"/>
            <w:gridSpan w:val="3"/>
            <w:tcBorders>
              <w:top w:val="single" w:sz="24" w:space="0" w:color="auto"/>
              <w:left w:val="nil"/>
              <w:bottom w:val="nil"/>
              <w:right w:val="nil"/>
              <w:tl2br w:val="nil"/>
              <w:tr2bl w:val="nil"/>
            </w:tcBorders>
            <w:textDirection w:val="lrTb"/>
            <w:vAlign w:val="center"/>
          </w:tcPr>
          <w:p w:rsidR="008148D6">
            <w:pPr>
              <w:rPr>
                <w:rFonts w:ascii="Times New Roman" w:hAnsi="Times New Roman" w:cs="Times New Roman"/>
                <w:b/>
                <w:bCs/>
                <w:sz w:val="16"/>
                <w:szCs w:val="16"/>
              </w:rPr>
            </w:pPr>
            <w:r>
              <w:rPr>
                <w:rFonts w:ascii="Times New Roman" w:hAnsi="Times New Roman" w:cs="Times New Roman"/>
                <w:sz w:val="16"/>
                <w:szCs w:val="16"/>
              </w:rPr>
              <w:t xml:space="preserve">*AWR, Rádio Rebeka </w:t>
            </w:r>
          </w:p>
        </w:tc>
      </w:tr>
    </w:tbl>
    <w:p w:rsidR="008148D6">
      <w:pPr>
        <w:pStyle w:val="Title"/>
        <w:jc w:val="left"/>
        <w:rPr>
          <w:rFonts w:ascii="Times New Roman" w:hAnsi="Times New Roman" w:cs="Times New Roman"/>
          <w:u w:val="none"/>
        </w:rPr>
      </w:pPr>
    </w:p>
    <w:p w:rsidR="008148D6">
      <w:pPr>
        <w:pStyle w:val="Title"/>
        <w:jc w:val="left"/>
        <w:rPr>
          <w:rFonts w:ascii="Times New Roman" w:hAnsi="Times New Roman" w:cs="Times New Roman"/>
          <w:sz w:val="32"/>
          <w:szCs w:val="32"/>
          <w:u w:val="none"/>
        </w:rPr>
      </w:pPr>
    </w:p>
    <w:p w:rsidR="008148D6">
      <w:pPr>
        <w:pStyle w:val="Title"/>
        <w:jc w:val="left"/>
        <w:rPr>
          <w:rFonts w:ascii="Times New Roman" w:hAnsi="Times New Roman" w:cs="Times New Roman"/>
          <w:sz w:val="32"/>
          <w:szCs w:val="32"/>
          <w:u w:val="none"/>
        </w:rPr>
      </w:pPr>
    </w:p>
    <w:p w:rsidR="00226A8D">
      <w:pPr>
        <w:pStyle w:val="Title"/>
        <w:jc w:val="left"/>
        <w:rPr>
          <w:rFonts w:ascii="Times New Roman" w:hAnsi="Times New Roman" w:cs="Times New Roman"/>
          <w:sz w:val="32"/>
          <w:szCs w:val="32"/>
          <w:u w:val="none"/>
        </w:rPr>
      </w:pPr>
    </w:p>
    <w:p w:rsidR="00226A8D">
      <w:pPr>
        <w:pStyle w:val="Title"/>
        <w:jc w:val="left"/>
        <w:rPr>
          <w:rFonts w:ascii="Times New Roman" w:hAnsi="Times New Roman" w:cs="Times New Roman"/>
          <w:sz w:val="32"/>
          <w:szCs w:val="32"/>
          <w:u w:val="none"/>
        </w:rPr>
      </w:pPr>
    </w:p>
    <w:p w:rsidR="008148D6">
      <w:pPr>
        <w:pStyle w:val="Title"/>
        <w:jc w:val="left"/>
        <w:rPr>
          <w:rFonts w:ascii="Times New Roman" w:hAnsi="Times New Roman" w:cs="Times New Roman"/>
          <w:sz w:val="32"/>
          <w:szCs w:val="32"/>
          <w:u w:val="none"/>
        </w:rPr>
      </w:pPr>
      <w:r>
        <w:rPr>
          <w:rFonts w:ascii="Times New Roman" w:hAnsi="Times New Roman" w:cs="Times New Roman"/>
          <w:sz w:val="32"/>
          <w:szCs w:val="32"/>
          <w:u w:val="none"/>
        </w:rPr>
        <w:t>II.1. Rozhlasové a televízne vysielanie</w:t>
      </w:r>
    </w:p>
    <w:p w:rsidR="008148D6">
      <w:pPr>
        <w:pStyle w:val="Title"/>
        <w:jc w:val="left"/>
        <w:rPr>
          <w:rFonts w:ascii="Times New Roman" w:hAnsi="Times New Roman" w:cs="Times New Roman"/>
          <w:sz w:val="24"/>
          <w:szCs w:val="24"/>
          <w:u w:val="none"/>
        </w:rPr>
      </w:pPr>
    </w:p>
    <w:p w:rsidR="008148D6">
      <w:pPr>
        <w:pStyle w:val="Title"/>
        <w:jc w:val="left"/>
        <w:rPr>
          <w:rFonts w:ascii="Times New Roman" w:hAnsi="Times New Roman" w:cs="Times New Roman"/>
          <w:u w:val="none"/>
        </w:rPr>
      </w:pPr>
      <w:r>
        <w:rPr>
          <w:rFonts w:ascii="Times New Roman" w:hAnsi="Times New Roman" w:cs="Times New Roman"/>
          <w:u w:val="none"/>
        </w:rPr>
        <w:t>II. 1. 1 Vysielatelia na základe zákona</w:t>
      </w:r>
    </w:p>
    <w:p w:rsidR="008148D6">
      <w:pPr>
        <w:pStyle w:val="Title"/>
        <w:jc w:val="left"/>
        <w:rPr>
          <w:rFonts w:ascii="Times New Roman" w:hAnsi="Times New Roman" w:cs="Times New Roman"/>
          <w:u w:val="none"/>
        </w:rPr>
      </w:pPr>
    </w:p>
    <w:p w:rsidR="008148D6">
      <w:pPr>
        <w:pStyle w:val="Title"/>
        <w:jc w:val="left"/>
        <w:rPr>
          <w:rFonts w:ascii="Times New Roman" w:hAnsi="Times New Roman" w:cs="Times New Roman"/>
          <w:u w:val="none"/>
        </w:rPr>
      </w:pPr>
      <w:r>
        <w:rPr>
          <w:rFonts w:ascii="Times New Roman" w:hAnsi="Times New Roman" w:cs="Times New Roman"/>
          <w:u w:val="none"/>
        </w:rPr>
        <w:t>II. 1. 1. 1 Slovenský rozhlas</w:t>
      </w:r>
    </w:p>
    <w:p w:rsidR="008148D6">
      <w:pPr>
        <w:pStyle w:val="BodyText"/>
        <w:jc w:val="left"/>
        <w:rPr>
          <w:rFonts w:ascii="Times New Roman" w:hAnsi="Times New Roman" w:cs="Times New Roman"/>
          <w:sz w:val="22"/>
          <w:szCs w:val="22"/>
        </w:rPr>
      </w:pPr>
      <w:r>
        <w:rPr>
          <w:rFonts w:ascii="Times New Roman" w:hAnsi="Times New Roman" w:cs="Times New Roman"/>
          <w:sz w:val="22"/>
          <w:szCs w:val="22"/>
        </w:rPr>
        <w:t>Slovenský rozhlas sa aj v roku 2003</w:t>
      </w:r>
      <w:r>
        <w:rPr>
          <w:rFonts w:ascii="Times New Roman" w:hAnsi="Times New Roman" w:cs="Times New Roman"/>
          <w:sz w:val="22"/>
          <w:szCs w:val="22"/>
        </w:rPr>
        <w:t xml:space="preserve"> snažil udržať si pozíciu nezávislého a stabilného verejnoprávneho vysielateľa .</w:t>
      </w:r>
    </w:p>
    <w:p w:rsidR="008148D6">
      <w:pPr>
        <w:pStyle w:val="BodyText"/>
        <w:jc w:val="left"/>
        <w:rPr>
          <w:rFonts w:ascii="Times New Roman" w:hAnsi="Times New Roman" w:cs="Times New Roman"/>
          <w:sz w:val="22"/>
          <w:szCs w:val="22"/>
        </w:rPr>
      </w:pPr>
      <w:r>
        <w:rPr>
          <w:rFonts w:ascii="Times New Roman" w:hAnsi="Times New Roman" w:cs="Times New Roman"/>
          <w:sz w:val="22"/>
          <w:szCs w:val="22"/>
        </w:rPr>
        <w:t>Svojím programom, ako i ďalšími kultúrno-umeleckými aktivitami sa prezentoval aj ako národná a kultúrna inštitúcia. Verejnosť ho vníma ako nezávislé, objektívne médium s vysokou mierou počúvanosti a u obyvateľov SR má najvyššiu dôveryhodnosť spomedzi všetkých médií. Programy Slovenského rozhlasu saturovali základné informačné a kultúrne potreby poslucháčov vrátane národnostných menšín i poslucháčov, ktorí sledujú vysielanie Slo</w:t>
      </w:r>
      <w:r>
        <w:rPr>
          <w:rFonts w:ascii="Times New Roman" w:hAnsi="Times New Roman" w:cs="Times New Roman"/>
          <w:sz w:val="22"/>
          <w:szCs w:val="22"/>
        </w:rPr>
        <w:t xml:space="preserve">venského rozhlasu prostredníctvom Internetu. </w:t>
      </w:r>
    </w:p>
    <w:p w:rsidR="008148D6">
      <w:pPr>
        <w:pStyle w:val="BodyText"/>
        <w:jc w:val="left"/>
        <w:rPr>
          <w:rFonts w:ascii="Times New Roman" w:hAnsi="Times New Roman" w:cs="Times New Roman"/>
          <w:sz w:val="22"/>
          <w:szCs w:val="22"/>
        </w:rPr>
      </w:pPr>
      <w:r>
        <w:rPr>
          <w:rFonts w:ascii="Times New Roman" w:hAnsi="Times New Roman" w:cs="Times New Roman"/>
          <w:sz w:val="22"/>
          <w:szCs w:val="22"/>
        </w:rPr>
        <w:t xml:space="preserve">Od apríla 2003 začal Slovenský rozhlas vysielať podľa inovovanej programovej štruktúry, ktorá mala za cieľ zdynamizovať, žánrovo i obsahovo skvalitniť vysielanie spravodajstva a publicistiky na Rádiu Slovensko – tomu slúžil i projekt Inovácia spravodajstva na Rádiu Slovensko s dlhodobejším výhľadom. </w:t>
      </w:r>
    </w:p>
    <w:p w:rsidR="008148D6">
      <w:pPr>
        <w:pStyle w:val="BodyText"/>
        <w:jc w:val="left"/>
        <w:rPr>
          <w:rFonts w:ascii="Times New Roman" w:hAnsi="Times New Roman" w:cs="Times New Roman"/>
          <w:sz w:val="22"/>
          <w:szCs w:val="22"/>
        </w:rPr>
      </w:pPr>
      <w:r>
        <w:rPr>
          <w:rFonts w:ascii="Times New Roman" w:hAnsi="Times New Roman" w:cs="Times New Roman"/>
          <w:sz w:val="22"/>
          <w:szCs w:val="22"/>
        </w:rPr>
        <w:t xml:space="preserve">Úlohou okruhu Rádio Devín bolo zvýrazniť jeho klubový charakter a špecifikáciu programu pre náročného poslucháča. Na okruhu Rádio Regina a Rádio Patria išlo o posilnenie autonómnosti regionálneho vysielania a jeho priblíženie k poslucháčom daného regiónu. </w:t>
      </w:r>
    </w:p>
    <w:p w:rsidR="008148D6">
      <w:pPr>
        <w:pStyle w:val="BodyText"/>
        <w:jc w:val="left"/>
        <w:rPr>
          <w:rFonts w:ascii="Times New Roman" w:hAnsi="Times New Roman" w:cs="Times New Roman"/>
          <w:sz w:val="22"/>
          <w:szCs w:val="22"/>
        </w:rPr>
      </w:pPr>
      <w:r>
        <w:rPr>
          <w:rFonts w:ascii="Times New Roman" w:hAnsi="Times New Roman" w:cs="Times New Roman"/>
          <w:sz w:val="22"/>
          <w:szCs w:val="22"/>
        </w:rPr>
        <w:t xml:space="preserve">V uplynulom roku ďalej pokračoval proces digitalizácie výroby a realizácie programu až po archiváciu jednotlivých relácií, čím sa IRIS (Integrovaný rozhlasový informačný systém) dostal na vyšší stupeň jeho implementácie. Súčasne sa rozvinutím systému Dalet vytvorili podmienky na technologicky modernú realizáciu vysielania, čo spoločne prispelo k racionalizácii výrobných procesov a vyššej efektívnosti. </w:t>
      </w:r>
    </w:p>
    <w:p w:rsidR="008148D6">
      <w:pPr>
        <w:pStyle w:val="BodyText"/>
        <w:jc w:val="left"/>
        <w:rPr>
          <w:rFonts w:ascii="Times New Roman" w:hAnsi="Times New Roman" w:cs="Times New Roman"/>
          <w:sz w:val="22"/>
          <w:szCs w:val="22"/>
        </w:rPr>
      </w:pPr>
      <w:r>
        <w:rPr>
          <w:rFonts w:ascii="Times New Roman" w:hAnsi="Times New Roman" w:cs="Times New Roman"/>
          <w:sz w:val="22"/>
          <w:szCs w:val="22"/>
        </w:rPr>
        <w:t xml:space="preserve">V záujme zníženia nákladov na vysielanie a zvýšenia efektívnosti Slovenský rozhlas obmedzil využívanie stredovlnných vysielačov a plánovane prechádzal na frekvencie v pásme FM, čo popri úspore nákladov predstavuje i  pokrytie územia Slovenskej republiky kvalitnejším rozhlasovým signálom.  S touto perspektívou bude pravdepodobne Slovenský rozhlas v súčinnosti s Radou pre vysielanie a retransmisiu vstupovať aj do ďalších rokov. </w:t>
      </w:r>
    </w:p>
    <w:p w:rsidR="008148D6">
      <w:pPr>
        <w:pStyle w:val="BodyText"/>
        <w:jc w:val="left"/>
        <w:rPr>
          <w:rFonts w:ascii="Times New Roman" w:hAnsi="Times New Roman" w:cs="Times New Roman"/>
          <w:sz w:val="22"/>
          <w:szCs w:val="22"/>
        </w:rPr>
      </w:pPr>
      <w:r>
        <w:rPr>
          <w:rFonts w:ascii="Times New Roman" w:hAnsi="Times New Roman" w:cs="Times New Roman"/>
          <w:sz w:val="22"/>
          <w:szCs w:val="22"/>
        </w:rPr>
        <w:t>Slovenský rozhlas na plnenie svojho poslania využíval 7 programových okruhov, diferencovaných a špecificky zameraných, pričom štyri základné Rádio Slovensko, Rádio Devín, Rádio Rock FM a Rádio Regina vysielali v 24 hodinovom režime. V roku 2003 tvorila vysielacia plocha všetkých programových okruhov 46 035 hodín, z čoho podiel hudby predstavoval 26</w:t>
      </w:r>
      <w:r>
        <w:rPr>
          <w:rFonts w:ascii="Times New Roman" w:hAnsi="Times New Roman" w:cs="Times New Roman"/>
          <w:sz w:val="22"/>
          <w:szCs w:val="22"/>
        </w:rPr>
        <w:t xml:space="preserve"> 307 (57,1 %) hodín a slova 19 728 hodín (42,9%).  Premiéry tvorili 39 452 hodín (85,7%), reprízy 6 583 hodín (14,3%) z celkového objemu vysielania. </w:t>
      </w:r>
    </w:p>
    <w:p w:rsidR="008148D6">
      <w:pPr>
        <w:jc w:val="both"/>
        <w:rPr>
          <w:rFonts w:ascii="Times New Roman" w:hAnsi="Times New Roman" w:cs="Times New Roman"/>
          <w:sz w:val="22"/>
          <w:szCs w:val="22"/>
        </w:rPr>
      </w:pPr>
    </w:p>
    <w:p w:rsidR="008148D6">
      <w:pPr>
        <w:pStyle w:val="Heading1"/>
        <w:ind w:left="0"/>
        <w:rPr>
          <w:rFonts w:ascii="Times New Roman" w:hAnsi="Times New Roman" w:cs="Times New Roman"/>
        </w:rPr>
      </w:pPr>
      <w:r>
        <w:rPr>
          <w:rFonts w:ascii="Times New Roman" w:hAnsi="Times New Roman" w:cs="Times New Roman"/>
        </w:rPr>
        <w:t xml:space="preserve">Rádio Slovensko </w:t>
      </w:r>
    </w:p>
    <w:p w:rsidR="008148D6">
      <w:pPr>
        <w:pStyle w:val="BodyText"/>
        <w:rPr>
          <w:rFonts w:ascii="Times New Roman" w:hAnsi="Times New Roman" w:cs="Times New Roman"/>
          <w:sz w:val="22"/>
          <w:szCs w:val="22"/>
        </w:rPr>
      </w:pPr>
      <w:r>
        <w:rPr>
          <w:rFonts w:ascii="Times New Roman" w:hAnsi="Times New Roman" w:cs="Times New Roman"/>
          <w:sz w:val="22"/>
          <w:szCs w:val="22"/>
        </w:rPr>
        <w:t>Rádio Slovensko je prvým okruhom Slovenského rozhlasu, charakterom vysielania zmiešaný s dominujúcim spravodajstvom a publicistikou, vysokou mierou aktuálnosti, interaktivity</w:t>
      </w:r>
      <w:r>
        <w:rPr>
          <w:rFonts w:ascii="Times New Roman" w:hAnsi="Times New Roman" w:cs="Times New Roman"/>
          <w:sz w:val="22"/>
          <w:szCs w:val="22"/>
        </w:rPr>
        <w:t xml:space="preserve"> a flexibility programovej štruktúry. Spravodajské a publicistické programy  pružne reagujú na aktuálne dianie doma i v zahraničí. Formát dopĺňajú programy kultúrne, umelecké, zábavné, náboženské a tzv. stredný prúd populárnej hudby. Rádio Slovensko dosahuje vrcholy počúvanosti v čase vysielania spravodajstva o 7:00 hod, 12:00 hod, 18:00 a 22:00 hod. Najvyššiu počúvanosť dosahuje Rádio Slovensko cez víkend o 8:00 hod – Rádiovíkend v sobotu a detská rozprávka v nedeľu, počas týždňa je to v čase poludňajšieho spravodajského bloku. Rádovo nižšiu počúvanosť má rádio Slovensko medzi obyvateľmi vo veku 14-25 rokov.</w:t>
      </w:r>
    </w:p>
    <w:p w:rsidR="008148D6">
      <w:pPr>
        <w:pStyle w:val="Heading2"/>
        <w:jc w:val="both"/>
        <w:rPr>
          <w:rFonts w:ascii="Times New Roman" w:hAnsi="Times New Roman" w:cs="Times New Roman"/>
        </w:rPr>
      </w:pPr>
      <w:r>
        <w:rPr>
          <w:rFonts w:ascii="Times New Roman" w:hAnsi="Times New Roman" w:cs="Times New Roman"/>
        </w:rPr>
        <w:t xml:space="preserve">Percentuálne podiely programových typov na okruhu Rádio Slovensko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4820"/>
        <w:gridCol w:w="1843"/>
      </w:tblGrid>
      <w:tr>
        <w:tblPrEx>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hRule="auto" w:val="0"/>
        </w:trPr>
        <w:tc>
          <w:tcPr>
            <w:tcW w:w="4820" w:type="dxa"/>
            <w:tcBorders>
              <w:top w:val="single" w:sz="24" w:space="0" w:color="auto"/>
              <w:left w:val="single" w:sz="24" w:space="0" w:color="auto"/>
              <w:bottom w:val="single" w:sz="24" w:space="0" w:color="auto"/>
              <w:right w:val="single" w:sz="4" w:space="0" w:color="auto"/>
              <w:tl2br w:val="nil"/>
              <w:tr2bl w:val="nil"/>
            </w:tcBorders>
            <w:textDirection w:val="lrTb"/>
            <w:vAlign w:val="top"/>
          </w:tcPr>
          <w:p w:rsidR="008148D6">
            <w:pPr>
              <w:pStyle w:val="Heading8"/>
              <w:rPr>
                <w:rFonts w:ascii="Times New Roman" w:hAnsi="Times New Roman" w:cs="Times New Roman"/>
              </w:rPr>
            </w:pPr>
            <w:r>
              <w:rPr>
                <w:rFonts w:ascii="Times New Roman" w:hAnsi="Times New Roman" w:cs="Times New Roman"/>
              </w:rPr>
              <w:t>Programové typy</w:t>
              <w:tab/>
              <w:tab/>
              <w:tab/>
              <w:tab/>
              <w:tab/>
            </w:r>
          </w:p>
        </w:tc>
        <w:tc>
          <w:tcPr>
            <w:tcW w:w="1843" w:type="dxa"/>
            <w:tcBorders>
              <w:top w:val="single" w:sz="24" w:space="0" w:color="auto"/>
              <w:left w:val="single" w:sz="4" w:space="0" w:color="auto"/>
              <w:bottom w:val="single" w:sz="24" w:space="0" w:color="auto"/>
              <w:right w:val="single" w:sz="24" w:space="0" w:color="auto"/>
              <w:tl2br w:val="nil"/>
              <w:tr2bl w:val="nil"/>
            </w:tcBorders>
            <w:textDirection w:val="lrTb"/>
            <w:vAlign w:val="top"/>
          </w:tcPr>
          <w:p w:rsidR="008148D6">
            <w:pPr>
              <w:pStyle w:val="Heading8"/>
              <w:jc w:val="center"/>
              <w:rPr>
                <w:rFonts w:ascii="Times New Roman" w:hAnsi="Times New Roman" w:cs="Times New Roman"/>
              </w:rPr>
            </w:pPr>
            <w:r>
              <w:rPr>
                <w:rFonts w:ascii="Times New Roman" w:hAnsi="Times New Roman" w:cs="Times New Roman"/>
              </w:rPr>
              <w:t>Údaje v %</w:t>
            </w:r>
          </w:p>
        </w:tc>
      </w:tr>
      <w:tr>
        <w:tblPrEx>
          <w:tblW w:w="0" w:type="auto"/>
          <w:tblInd w:w="70" w:type="dxa"/>
          <w:tblLayout w:type="fixed"/>
          <w:tblCellMar>
            <w:top w:w="0" w:type="dxa"/>
            <w:left w:w="70" w:type="dxa"/>
            <w:bottom w:w="0" w:type="dxa"/>
            <w:right w:w="70" w:type="dxa"/>
          </w:tblCellMar>
        </w:tblPrEx>
        <w:trPr>
          <w:trHeight w:hRule="auto" w:val="0"/>
        </w:trPr>
        <w:tc>
          <w:tcPr>
            <w:tcW w:w="4820" w:type="dxa"/>
            <w:tcBorders>
              <w:top w:val="single" w:sz="2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sz w:val="20"/>
                <w:szCs w:val="20"/>
              </w:rPr>
            </w:pPr>
            <w:r>
              <w:rPr>
                <w:rFonts w:ascii="Times New Roman" w:hAnsi="Times New Roman" w:cs="Times New Roman"/>
                <w:sz w:val="22"/>
                <w:szCs w:val="22"/>
              </w:rPr>
              <w:t xml:space="preserve">Spravodajstvo </w:t>
              <w:tab/>
            </w:r>
          </w:p>
        </w:tc>
        <w:tc>
          <w:tcPr>
            <w:tcW w:w="1843" w:type="dxa"/>
            <w:tcBorders>
              <w:top w:val="single" w:sz="24" w:space="0" w:color="auto"/>
              <w:left w:val="dotted" w:sz="4" w:space="0" w:color="auto"/>
              <w:bottom w:val="dotted" w:sz="4" w:space="0" w:color="auto"/>
              <w:right w:val="single" w:sz="24" w:space="0" w:color="auto"/>
              <w:tl2br w:val="nil"/>
              <w:tr2bl w:val="nil"/>
            </w:tcBorders>
            <w:textDirection w:val="lrTb"/>
            <w:vAlign w:val="top"/>
          </w:tcPr>
          <w:p w:rsidR="008148D6">
            <w:pPr>
              <w:rPr>
                <w:rFonts w:ascii="Times New Roman" w:hAnsi="Times New Roman" w:cs="Times New Roman"/>
                <w:sz w:val="20"/>
                <w:szCs w:val="20"/>
              </w:rPr>
            </w:pPr>
            <w:r>
              <w:rPr>
                <w:rFonts w:ascii="Times New Roman" w:hAnsi="Times New Roman" w:cs="Times New Roman"/>
                <w:sz w:val="22"/>
                <w:szCs w:val="22"/>
              </w:rPr>
              <w:t xml:space="preserve">           15,9</w:t>
            </w:r>
          </w:p>
        </w:tc>
      </w:tr>
      <w:tr>
        <w:tblPrEx>
          <w:tblW w:w="0" w:type="auto"/>
          <w:tblInd w:w="70" w:type="dxa"/>
          <w:tblLayout w:type="fixed"/>
          <w:tblCellMar>
            <w:top w:w="0" w:type="dxa"/>
            <w:left w:w="70" w:type="dxa"/>
            <w:bottom w:w="0" w:type="dxa"/>
            <w:right w:w="70" w:type="dxa"/>
          </w:tblCellMar>
        </w:tblPrEx>
        <w:trPr>
          <w:trHeight w:hRule="auto" w:val="0"/>
        </w:trPr>
        <w:tc>
          <w:tcPr>
            <w:tcW w:w="482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pStyle w:val="Footer"/>
              <w:tabs>
                <w:tab w:val="clear" w:pos="4536"/>
                <w:tab w:val="clear" w:pos="9072"/>
              </w:tabs>
              <w:rPr>
                <w:rFonts w:ascii="Times New Roman" w:hAnsi="Times New Roman" w:cs="Times New Roman"/>
                <w:sz w:val="20"/>
                <w:szCs w:val="22"/>
                <w:lang w:val="sk-SK"/>
              </w:rPr>
            </w:pPr>
            <w:r>
              <w:rPr>
                <w:rFonts w:ascii="Times New Roman" w:hAnsi="Times New Roman" w:cs="Times New Roman"/>
                <w:szCs w:val="22"/>
                <w:lang w:val="sk-SK"/>
              </w:rPr>
              <w:t>Športové vysielanie</w:t>
            </w:r>
          </w:p>
        </w:tc>
        <w:tc>
          <w:tcPr>
            <w:tcW w:w="1843"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0"/>
                <w:szCs w:val="20"/>
              </w:rPr>
            </w:pPr>
            <w:r>
              <w:rPr>
                <w:rFonts w:ascii="Times New Roman" w:hAnsi="Times New Roman" w:cs="Times New Roman"/>
                <w:sz w:val="22"/>
                <w:szCs w:val="22"/>
              </w:rPr>
              <w:t>5,2</w:t>
            </w:r>
          </w:p>
        </w:tc>
      </w:tr>
      <w:tr>
        <w:tblPrEx>
          <w:tblW w:w="0" w:type="auto"/>
          <w:tblInd w:w="70" w:type="dxa"/>
          <w:tblLayout w:type="fixed"/>
          <w:tblCellMar>
            <w:top w:w="0" w:type="dxa"/>
            <w:left w:w="70" w:type="dxa"/>
            <w:bottom w:w="0" w:type="dxa"/>
            <w:right w:w="70" w:type="dxa"/>
          </w:tblCellMar>
        </w:tblPrEx>
        <w:trPr>
          <w:trHeight w:hRule="auto" w:val="0"/>
        </w:trPr>
        <w:tc>
          <w:tcPr>
            <w:tcW w:w="482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sz w:val="20"/>
                <w:szCs w:val="20"/>
              </w:rPr>
            </w:pPr>
            <w:r>
              <w:rPr>
                <w:rFonts w:ascii="Times New Roman" w:hAnsi="Times New Roman" w:cs="Times New Roman"/>
                <w:sz w:val="22"/>
                <w:szCs w:val="22"/>
              </w:rPr>
              <w:t xml:space="preserve">Publicistika </w:t>
              <w:tab/>
            </w:r>
          </w:p>
        </w:tc>
        <w:tc>
          <w:tcPr>
            <w:tcW w:w="1843"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rPr>
                <w:rFonts w:ascii="Times New Roman" w:hAnsi="Times New Roman" w:cs="Times New Roman"/>
                <w:sz w:val="20"/>
                <w:szCs w:val="20"/>
              </w:rPr>
            </w:pPr>
            <w:r>
              <w:rPr>
                <w:rFonts w:ascii="Times New Roman" w:hAnsi="Times New Roman" w:cs="Times New Roman"/>
                <w:sz w:val="22"/>
                <w:szCs w:val="22"/>
              </w:rPr>
              <w:t xml:space="preserve">           47,3</w:t>
            </w:r>
          </w:p>
        </w:tc>
      </w:tr>
      <w:tr>
        <w:tblPrEx>
          <w:tblW w:w="0" w:type="auto"/>
          <w:tblInd w:w="70" w:type="dxa"/>
          <w:tblLayout w:type="fixed"/>
          <w:tblCellMar>
            <w:top w:w="0" w:type="dxa"/>
            <w:left w:w="70" w:type="dxa"/>
            <w:bottom w:w="0" w:type="dxa"/>
            <w:right w:w="70" w:type="dxa"/>
          </w:tblCellMar>
        </w:tblPrEx>
        <w:trPr>
          <w:trHeight w:hRule="auto" w:val="0"/>
        </w:trPr>
        <w:tc>
          <w:tcPr>
            <w:tcW w:w="482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sz w:val="20"/>
                <w:szCs w:val="20"/>
              </w:rPr>
            </w:pPr>
            <w:r>
              <w:rPr>
                <w:rFonts w:ascii="Times New Roman" w:hAnsi="Times New Roman" w:cs="Times New Roman"/>
                <w:sz w:val="22"/>
                <w:szCs w:val="22"/>
              </w:rPr>
              <w:t xml:space="preserve">Náboženské vysielanie </w:t>
              <w:tab/>
            </w:r>
          </w:p>
        </w:tc>
        <w:tc>
          <w:tcPr>
            <w:tcW w:w="1843"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0"/>
                <w:szCs w:val="20"/>
              </w:rPr>
            </w:pPr>
            <w:r>
              <w:rPr>
                <w:rFonts w:ascii="Times New Roman" w:hAnsi="Times New Roman" w:cs="Times New Roman"/>
                <w:sz w:val="22"/>
                <w:szCs w:val="22"/>
              </w:rPr>
              <w:t>2,9</w:t>
            </w:r>
          </w:p>
        </w:tc>
      </w:tr>
      <w:tr>
        <w:tblPrEx>
          <w:tblW w:w="0" w:type="auto"/>
          <w:tblInd w:w="70" w:type="dxa"/>
          <w:tblLayout w:type="fixed"/>
          <w:tblCellMar>
            <w:top w:w="0" w:type="dxa"/>
            <w:left w:w="70" w:type="dxa"/>
            <w:bottom w:w="0" w:type="dxa"/>
            <w:right w:w="70" w:type="dxa"/>
          </w:tblCellMar>
        </w:tblPrEx>
        <w:trPr>
          <w:trHeight w:hRule="auto" w:val="0"/>
        </w:trPr>
        <w:tc>
          <w:tcPr>
            <w:tcW w:w="482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sz w:val="20"/>
                <w:szCs w:val="20"/>
              </w:rPr>
            </w:pPr>
            <w:r>
              <w:rPr>
                <w:rFonts w:ascii="Times New Roman" w:hAnsi="Times New Roman" w:cs="Times New Roman"/>
                <w:sz w:val="22"/>
                <w:szCs w:val="22"/>
              </w:rPr>
              <w:t>Mládežnícka publicistika</w:t>
            </w:r>
          </w:p>
        </w:tc>
        <w:tc>
          <w:tcPr>
            <w:tcW w:w="1843"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0"/>
                <w:szCs w:val="20"/>
              </w:rPr>
            </w:pPr>
            <w:r>
              <w:rPr>
                <w:rFonts w:ascii="Times New Roman" w:hAnsi="Times New Roman" w:cs="Times New Roman"/>
                <w:sz w:val="22"/>
                <w:szCs w:val="22"/>
              </w:rPr>
              <w:t>2,2</w:t>
            </w:r>
          </w:p>
        </w:tc>
      </w:tr>
      <w:tr>
        <w:tblPrEx>
          <w:tblW w:w="0" w:type="auto"/>
          <w:tblInd w:w="70" w:type="dxa"/>
          <w:tblLayout w:type="fixed"/>
          <w:tblCellMar>
            <w:top w:w="0" w:type="dxa"/>
            <w:left w:w="70" w:type="dxa"/>
            <w:bottom w:w="0" w:type="dxa"/>
            <w:right w:w="70" w:type="dxa"/>
          </w:tblCellMar>
        </w:tblPrEx>
        <w:trPr>
          <w:trHeight w:hRule="auto" w:val="0"/>
        </w:trPr>
        <w:tc>
          <w:tcPr>
            <w:tcW w:w="482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sz w:val="20"/>
                <w:szCs w:val="20"/>
              </w:rPr>
            </w:pPr>
            <w:r>
              <w:rPr>
                <w:rFonts w:ascii="Times New Roman" w:hAnsi="Times New Roman" w:cs="Times New Roman"/>
                <w:sz w:val="22"/>
                <w:szCs w:val="22"/>
              </w:rPr>
              <w:t>Vysielanie pre motoristov a armádu</w:t>
            </w:r>
          </w:p>
        </w:tc>
        <w:tc>
          <w:tcPr>
            <w:tcW w:w="1843"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0"/>
                <w:szCs w:val="20"/>
              </w:rPr>
            </w:pPr>
            <w:r>
              <w:rPr>
                <w:rFonts w:ascii="Times New Roman" w:hAnsi="Times New Roman" w:cs="Times New Roman"/>
                <w:sz w:val="22"/>
                <w:szCs w:val="22"/>
              </w:rPr>
              <w:t>4,6</w:t>
            </w:r>
          </w:p>
        </w:tc>
      </w:tr>
      <w:tr>
        <w:tblPrEx>
          <w:tblW w:w="0" w:type="auto"/>
          <w:tblInd w:w="70" w:type="dxa"/>
          <w:tblLayout w:type="fixed"/>
          <w:tblCellMar>
            <w:top w:w="0" w:type="dxa"/>
            <w:left w:w="70" w:type="dxa"/>
            <w:bottom w:w="0" w:type="dxa"/>
            <w:right w:w="70" w:type="dxa"/>
          </w:tblCellMar>
        </w:tblPrEx>
        <w:trPr>
          <w:trHeight w:hRule="auto" w:val="0"/>
        </w:trPr>
        <w:tc>
          <w:tcPr>
            <w:tcW w:w="482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sz w:val="20"/>
                <w:szCs w:val="20"/>
              </w:rPr>
            </w:pPr>
            <w:r>
              <w:rPr>
                <w:rFonts w:ascii="Times New Roman" w:hAnsi="Times New Roman" w:cs="Times New Roman"/>
                <w:sz w:val="22"/>
                <w:szCs w:val="22"/>
              </w:rPr>
              <w:t>Literárna a umelecko-dokumentárna tvorba</w:t>
            </w:r>
          </w:p>
        </w:tc>
        <w:tc>
          <w:tcPr>
            <w:tcW w:w="1843"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0"/>
                <w:szCs w:val="20"/>
              </w:rPr>
            </w:pPr>
            <w:r>
              <w:rPr>
                <w:rFonts w:ascii="Times New Roman" w:hAnsi="Times New Roman" w:cs="Times New Roman"/>
                <w:sz w:val="22"/>
                <w:szCs w:val="22"/>
              </w:rPr>
              <w:t>4,5</w:t>
            </w:r>
          </w:p>
        </w:tc>
      </w:tr>
      <w:tr>
        <w:tblPrEx>
          <w:tblW w:w="0" w:type="auto"/>
          <w:tblInd w:w="70" w:type="dxa"/>
          <w:tblLayout w:type="fixed"/>
          <w:tblCellMar>
            <w:top w:w="0" w:type="dxa"/>
            <w:left w:w="70" w:type="dxa"/>
            <w:bottom w:w="0" w:type="dxa"/>
            <w:right w:w="70" w:type="dxa"/>
          </w:tblCellMar>
        </w:tblPrEx>
        <w:trPr>
          <w:trHeight w:hRule="auto" w:val="0"/>
        </w:trPr>
        <w:tc>
          <w:tcPr>
            <w:tcW w:w="482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sz w:val="20"/>
                <w:szCs w:val="20"/>
              </w:rPr>
            </w:pPr>
            <w:r>
              <w:rPr>
                <w:rFonts w:ascii="Times New Roman" w:hAnsi="Times New Roman" w:cs="Times New Roman"/>
                <w:sz w:val="22"/>
                <w:szCs w:val="22"/>
              </w:rPr>
              <w:t>Dramatická tvorba a seriály</w:t>
            </w:r>
          </w:p>
        </w:tc>
        <w:tc>
          <w:tcPr>
            <w:tcW w:w="1843"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0"/>
                <w:szCs w:val="20"/>
              </w:rPr>
            </w:pPr>
            <w:r>
              <w:rPr>
                <w:rFonts w:ascii="Times New Roman" w:hAnsi="Times New Roman" w:cs="Times New Roman"/>
                <w:sz w:val="22"/>
                <w:szCs w:val="22"/>
              </w:rPr>
              <w:t>3,8</w:t>
            </w:r>
          </w:p>
        </w:tc>
      </w:tr>
      <w:tr>
        <w:tblPrEx>
          <w:tblW w:w="0" w:type="auto"/>
          <w:tblInd w:w="70" w:type="dxa"/>
          <w:tblLayout w:type="fixed"/>
          <w:tblCellMar>
            <w:top w:w="0" w:type="dxa"/>
            <w:left w:w="70" w:type="dxa"/>
            <w:bottom w:w="0" w:type="dxa"/>
            <w:right w:w="70" w:type="dxa"/>
          </w:tblCellMar>
        </w:tblPrEx>
        <w:trPr>
          <w:trHeight w:hRule="auto" w:val="0"/>
        </w:trPr>
        <w:tc>
          <w:tcPr>
            <w:tcW w:w="482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sz w:val="22"/>
                <w:szCs w:val="22"/>
              </w:rPr>
            </w:pPr>
            <w:r>
              <w:rPr>
                <w:rFonts w:ascii="Times New Roman" w:hAnsi="Times New Roman" w:cs="Times New Roman"/>
                <w:sz w:val="22"/>
                <w:szCs w:val="22"/>
              </w:rPr>
              <w:t>Zábavné žánre, humor, satira</w:t>
            </w:r>
          </w:p>
        </w:tc>
        <w:tc>
          <w:tcPr>
            <w:tcW w:w="1843"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0"/>
                <w:szCs w:val="20"/>
              </w:rPr>
            </w:pPr>
            <w:r>
              <w:rPr>
                <w:rFonts w:ascii="Times New Roman" w:hAnsi="Times New Roman" w:cs="Times New Roman"/>
                <w:sz w:val="22"/>
                <w:szCs w:val="22"/>
              </w:rPr>
              <w:t>1,8</w:t>
            </w:r>
          </w:p>
        </w:tc>
      </w:tr>
      <w:tr>
        <w:tblPrEx>
          <w:tblW w:w="0" w:type="auto"/>
          <w:tblInd w:w="70" w:type="dxa"/>
          <w:tblLayout w:type="fixed"/>
          <w:tblCellMar>
            <w:top w:w="0" w:type="dxa"/>
            <w:left w:w="70" w:type="dxa"/>
            <w:bottom w:w="0" w:type="dxa"/>
            <w:right w:w="70" w:type="dxa"/>
          </w:tblCellMar>
        </w:tblPrEx>
        <w:trPr>
          <w:trHeight w:hRule="auto" w:val="0"/>
        </w:trPr>
        <w:tc>
          <w:tcPr>
            <w:tcW w:w="482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sz w:val="20"/>
                <w:szCs w:val="20"/>
              </w:rPr>
            </w:pPr>
            <w:r>
              <w:rPr>
                <w:rFonts w:ascii="Times New Roman" w:hAnsi="Times New Roman" w:cs="Times New Roman"/>
                <w:sz w:val="22"/>
                <w:szCs w:val="22"/>
              </w:rPr>
              <w:t>Progra</w:t>
            </w:r>
            <w:r>
              <w:rPr>
                <w:rFonts w:ascii="Times New Roman" w:hAnsi="Times New Roman" w:cs="Times New Roman"/>
                <w:sz w:val="22"/>
                <w:szCs w:val="22"/>
              </w:rPr>
              <w:t>my populárnej hudby</w:t>
            </w:r>
          </w:p>
        </w:tc>
        <w:tc>
          <w:tcPr>
            <w:tcW w:w="1843"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rPr>
                <w:rFonts w:ascii="Times New Roman" w:hAnsi="Times New Roman" w:cs="Times New Roman"/>
                <w:sz w:val="20"/>
                <w:szCs w:val="20"/>
              </w:rPr>
            </w:pPr>
            <w:r>
              <w:rPr>
                <w:rFonts w:ascii="Times New Roman" w:hAnsi="Times New Roman" w:cs="Times New Roman"/>
                <w:sz w:val="22"/>
                <w:szCs w:val="22"/>
              </w:rPr>
              <w:t xml:space="preserve">           10,9</w:t>
            </w:r>
          </w:p>
        </w:tc>
      </w:tr>
      <w:tr>
        <w:tblPrEx>
          <w:tblW w:w="0" w:type="auto"/>
          <w:tblInd w:w="70" w:type="dxa"/>
          <w:tblLayout w:type="fixed"/>
          <w:tblCellMar>
            <w:top w:w="0" w:type="dxa"/>
            <w:left w:w="70" w:type="dxa"/>
            <w:bottom w:w="0" w:type="dxa"/>
            <w:right w:w="70" w:type="dxa"/>
          </w:tblCellMar>
        </w:tblPrEx>
        <w:trPr>
          <w:trHeight w:hRule="auto" w:val="0"/>
        </w:trPr>
        <w:tc>
          <w:tcPr>
            <w:tcW w:w="4820" w:type="dxa"/>
            <w:tcBorders>
              <w:top w:val="dotted" w:sz="4" w:space="0" w:color="auto"/>
              <w:left w:val="single" w:sz="24" w:space="0" w:color="auto"/>
              <w:bottom w:val="single" w:sz="24" w:space="0" w:color="auto"/>
              <w:right w:val="dotted" w:sz="4" w:space="0" w:color="auto"/>
              <w:tl2br w:val="nil"/>
              <w:tr2bl w:val="nil"/>
            </w:tcBorders>
            <w:textDirection w:val="lrTb"/>
            <w:vAlign w:val="top"/>
          </w:tcPr>
          <w:p w:rsidR="008148D6">
            <w:pPr>
              <w:rPr>
                <w:rFonts w:ascii="Times New Roman" w:hAnsi="Times New Roman" w:cs="Times New Roman"/>
                <w:sz w:val="20"/>
                <w:szCs w:val="20"/>
              </w:rPr>
            </w:pPr>
            <w:r>
              <w:rPr>
                <w:rFonts w:ascii="Times New Roman" w:hAnsi="Times New Roman" w:cs="Times New Roman"/>
                <w:sz w:val="22"/>
                <w:szCs w:val="22"/>
              </w:rPr>
              <w:t xml:space="preserve">Programy ľudovej hudby </w:t>
              <w:tab/>
            </w:r>
          </w:p>
        </w:tc>
        <w:tc>
          <w:tcPr>
            <w:tcW w:w="1843" w:type="dxa"/>
            <w:tcBorders>
              <w:top w:val="dotted" w:sz="4" w:space="0" w:color="auto"/>
              <w:left w:val="dotted" w:sz="4" w:space="0" w:color="auto"/>
              <w:bottom w:val="single" w:sz="24" w:space="0" w:color="auto"/>
              <w:right w:val="single" w:sz="24" w:space="0" w:color="auto"/>
              <w:tl2br w:val="nil"/>
              <w:tr2bl w:val="nil"/>
            </w:tcBorders>
            <w:textDirection w:val="lrTb"/>
            <w:vAlign w:val="top"/>
          </w:tcPr>
          <w:p w:rsidR="008148D6">
            <w:pPr>
              <w:rPr>
                <w:rFonts w:ascii="Times New Roman" w:hAnsi="Times New Roman" w:cs="Times New Roman"/>
                <w:sz w:val="20"/>
                <w:szCs w:val="20"/>
              </w:rPr>
            </w:pPr>
            <w:r>
              <w:rPr>
                <w:rFonts w:ascii="Times New Roman" w:hAnsi="Times New Roman" w:cs="Times New Roman"/>
                <w:sz w:val="22"/>
                <w:szCs w:val="22"/>
              </w:rPr>
              <w:t xml:space="preserve">             0,9</w:t>
            </w:r>
          </w:p>
        </w:tc>
      </w:tr>
      <w:tr>
        <w:tblPrEx>
          <w:tblW w:w="0" w:type="auto"/>
          <w:tblInd w:w="70" w:type="dxa"/>
          <w:tblLayout w:type="fixed"/>
          <w:tblCellMar>
            <w:top w:w="0" w:type="dxa"/>
            <w:left w:w="70" w:type="dxa"/>
            <w:bottom w:w="0" w:type="dxa"/>
            <w:right w:w="70" w:type="dxa"/>
          </w:tblCellMar>
        </w:tblPrEx>
        <w:trPr>
          <w:trHeight w:hRule="auto" w:val="0"/>
        </w:trPr>
        <w:tc>
          <w:tcPr>
            <w:tcW w:w="4820" w:type="dxa"/>
            <w:tcBorders>
              <w:top w:val="single" w:sz="24" w:space="0" w:color="auto"/>
              <w:left w:val="single" w:sz="24" w:space="0" w:color="auto"/>
              <w:bottom w:val="single" w:sz="24" w:space="0" w:color="auto"/>
              <w:right w:val="dotted" w:sz="4" w:space="0" w:color="auto"/>
              <w:tl2br w:val="nil"/>
              <w:tr2bl w:val="nil"/>
            </w:tcBorders>
            <w:textDirection w:val="lrTb"/>
            <w:vAlign w:val="top"/>
          </w:tcPr>
          <w:p w:rsidR="008148D6">
            <w:pPr>
              <w:rPr>
                <w:rFonts w:ascii="Times New Roman" w:hAnsi="Times New Roman" w:cs="Times New Roman"/>
                <w:b/>
                <w:bCs/>
                <w:sz w:val="20"/>
                <w:szCs w:val="20"/>
              </w:rPr>
            </w:pPr>
            <w:r>
              <w:rPr>
                <w:rFonts w:ascii="Times New Roman" w:hAnsi="Times New Roman" w:cs="Times New Roman"/>
                <w:b/>
                <w:bCs/>
                <w:sz w:val="22"/>
                <w:szCs w:val="22"/>
              </w:rPr>
              <w:t>Spolu</w:t>
              <w:tab/>
            </w:r>
          </w:p>
        </w:tc>
        <w:tc>
          <w:tcPr>
            <w:tcW w:w="1843" w:type="dxa"/>
            <w:tcBorders>
              <w:top w:val="single" w:sz="24" w:space="0" w:color="auto"/>
              <w:left w:val="dotted" w:sz="4" w:space="0" w:color="auto"/>
              <w:bottom w:val="single" w:sz="24" w:space="0" w:color="auto"/>
              <w:right w:val="single" w:sz="24" w:space="0" w:color="auto"/>
              <w:tl2br w:val="nil"/>
              <w:tr2bl w:val="nil"/>
            </w:tcBorders>
            <w:textDirection w:val="lrTb"/>
            <w:vAlign w:val="top"/>
          </w:tcPr>
          <w:p w:rsidR="008148D6">
            <w:pPr>
              <w:rPr>
                <w:rFonts w:ascii="Times New Roman" w:hAnsi="Times New Roman" w:cs="Times New Roman"/>
                <w:b/>
                <w:bCs/>
                <w:sz w:val="20"/>
                <w:szCs w:val="20"/>
              </w:rPr>
            </w:pPr>
            <w:r>
              <w:rPr>
                <w:rFonts w:ascii="Times New Roman" w:hAnsi="Times New Roman" w:cs="Times New Roman"/>
                <w:b/>
                <w:bCs/>
                <w:sz w:val="22"/>
                <w:szCs w:val="22"/>
              </w:rPr>
              <w:t xml:space="preserve">         100,0</w:t>
            </w:r>
          </w:p>
        </w:tc>
      </w:tr>
    </w:tbl>
    <w:p w:rsidR="008148D6">
      <w:pPr>
        <w:jc w:val="both"/>
        <w:rPr>
          <w:rFonts w:ascii="Times New Roman" w:hAnsi="Times New Roman" w:cs="Times New Roman"/>
          <w:sz w:val="22"/>
          <w:szCs w:val="22"/>
        </w:rPr>
      </w:pPr>
      <w:r>
        <w:rPr>
          <w:rFonts w:ascii="Times New Roman" w:hAnsi="Times New Roman" w:cs="Times New Roman"/>
          <w:sz w:val="22"/>
          <w:szCs w:val="22"/>
        </w:rPr>
        <w:tab/>
        <w:tab/>
        <w:tab/>
        <w:tab/>
        <w:t xml:space="preserve">  </w:t>
        <w:tab/>
        <w:tab/>
        <w:t xml:space="preserve">  </w:t>
        <w:tab/>
        <w:tab/>
        <w:tab/>
        <w:tab/>
        <w:tab/>
        <w:tab/>
      </w:r>
    </w:p>
    <w:p w:rsidR="008148D6">
      <w:pPr>
        <w:pStyle w:val="Heading6"/>
        <w:rPr>
          <w:rFonts w:ascii="Times New Roman" w:hAnsi="Times New Roman" w:cs="Times New Roman"/>
        </w:rPr>
      </w:pPr>
      <w:r>
        <w:rPr>
          <w:rFonts w:ascii="Times New Roman" w:hAnsi="Times New Roman" w:cs="Times New Roman"/>
        </w:rPr>
        <w:t xml:space="preserve">Rádio Devín </w:t>
      </w:r>
    </w:p>
    <w:p w:rsidR="008148D6">
      <w:pPr>
        <w:pStyle w:val="BodyText"/>
        <w:jc w:val="left"/>
        <w:rPr>
          <w:rFonts w:ascii="Times New Roman" w:hAnsi="Times New Roman" w:cs="Times New Roman"/>
          <w:sz w:val="22"/>
          <w:szCs w:val="22"/>
        </w:rPr>
      </w:pPr>
      <w:r>
        <w:rPr>
          <w:rFonts w:ascii="Times New Roman" w:hAnsi="Times New Roman" w:cs="Times New Roman"/>
          <w:sz w:val="22"/>
          <w:szCs w:val="22"/>
        </w:rPr>
        <w:t>Druhý okruh Slovenského rozhlasu je šírený v pásme FM a zároveň aj prostredníctvom družice, vďaka ktorej možno jeho programy počúvať v celej Európe. Okruh produkuje náročné rozhlasové diela – fíčre, pásma, hudobné programy, prenosy koncertov, rozhlasové hry a kultúrno-umeleckú publicistiku. V priebehu roka sa podstatne zvýšil podiel kontaktového, moderovaného vysielania. Aj tý</w:t>
      </w:r>
      <w:r>
        <w:rPr>
          <w:rFonts w:ascii="Times New Roman" w:hAnsi="Times New Roman" w:cs="Times New Roman"/>
          <w:sz w:val="22"/>
          <w:szCs w:val="22"/>
        </w:rPr>
        <w:t xml:space="preserve">m sa zvýraznil klubový charakter rádia. </w:t>
      </w:r>
    </w:p>
    <w:p w:rsidR="008148D6">
      <w:pPr>
        <w:pStyle w:val="BodyText"/>
        <w:jc w:val="left"/>
        <w:rPr>
          <w:rFonts w:ascii="Times New Roman" w:hAnsi="Times New Roman" w:cs="Times New Roman"/>
          <w:b/>
          <w:bCs/>
          <w:sz w:val="22"/>
          <w:szCs w:val="22"/>
        </w:rPr>
      </w:pPr>
    </w:p>
    <w:p w:rsidR="008148D6">
      <w:pPr>
        <w:pStyle w:val="BodyText"/>
        <w:jc w:val="left"/>
        <w:rPr>
          <w:rFonts w:ascii="Times New Roman" w:hAnsi="Times New Roman" w:cs="Times New Roman"/>
          <w:b/>
          <w:bCs/>
          <w:sz w:val="22"/>
          <w:szCs w:val="22"/>
        </w:rPr>
      </w:pPr>
      <w:r>
        <w:rPr>
          <w:rFonts w:ascii="Times New Roman" w:hAnsi="Times New Roman" w:cs="Times New Roman"/>
          <w:b/>
          <w:bCs/>
          <w:sz w:val="22"/>
          <w:szCs w:val="22"/>
        </w:rPr>
        <w:t>Percentuálne podiely programových typov na okruhu Rádio Devín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4820"/>
        <w:gridCol w:w="1843"/>
      </w:tblGrid>
      <w:tr>
        <w:tblPrEx>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hRule="auto" w:val="0"/>
        </w:trPr>
        <w:tc>
          <w:tcPr>
            <w:tcW w:w="4820" w:type="dxa"/>
            <w:tcBorders>
              <w:top w:val="single" w:sz="24" w:space="0" w:color="auto"/>
              <w:left w:val="single" w:sz="24" w:space="0" w:color="auto"/>
              <w:bottom w:val="single" w:sz="24" w:space="0" w:color="auto"/>
              <w:right w:val="single" w:sz="4" w:space="0" w:color="auto"/>
              <w:tl2br w:val="nil"/>
              <w:tr2bl w:val="nil"/>
            </w:tcBorders>
            <w:textDirection w:val="lrTb"/>
            <w:vAlign w:val="top"/>
          </w:tcPr>
          <w:p w:rsidR="008148D6">
            <w:pPr>
              <w:pStyle w:val="BodyText"/>
              <w:jc w:val="left"/>
              <w:rPr>
                <w:rFonts w:ascii="Times New Roman" w:hAnsi="Times New Roman" w:cs="Times New Roman"/>
                <w:b/>
                <w:bCs/>
              </w:rPr>
            </w:pPr>
            <w:r>
              <w:rPr>
                <w:rFonts w:ascii="Times New Roman" w:hAnsi="Times New Roman" w:cs="Times New Roman"/>
                <w:b/>
                <w:bCs/>
                <w:sz w:val="22"/>
                <w:szCs w:val="22"/>
              </w:rPr>
              <w:t>Programový typ</w:t>
              <w:tab/>
              <w:tab/>
              <w:tab/>
              <w:tab/>
              <w:tab/>
            </w:r>
          </w:p>
        </w:tc>
        <w:tc>
          <w:tcPr>
            <w:tcW w:w="1843" w:type="dxa"/>
            <w:tcBorders>
              <w:top w:val="single" w:sz="24" w:space="0" w:color="auto"/>
              <w:left w:val="single" w:sz="4" w:space="0" w:color="auto"/>
              <w:bottom w:val="single" w:sz="2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b/>
                <w:bCs/>
              </w:rPr>
            </w:pPr>
            <w:r>
              <w:rPr>
                <w:rFonts w:ascii="Times New Roman" w:hAnsi="Times New Roman" w:cs="Times New Roman"/>
                <w:b/>
                <w:bCs/>
                <w:sz w:val="22"/>
                <w:szCs w:val="22"/>
              </w:rPr>
              <w:t>Údaje v %</w:t>
            </w:r>
          </w:p>
        </w:tc>
      </w:tr>
      <w:tr>
        <w:tblPrEx>
          <w:tblW w:w="0" w:type="auto"/>
          <w:tblInd w:w="70" w:type="dxa"/>
          <w:tblLayout w:type="fixed"/>
          <w:tblCellMar>
            <w:top w:w="0" w:type="dxa"/>
            <w:left w:w="70" w:type="dxa"/>
            <w:bottom w:w="0" w:type="dxa"/>
            <w:right w:w="70" w:type="dxa"/>
          </w:tblCellMar>
        </w:tblPrEx>
        <w:trPr>
          <w:trHeight w:hRule="auto" w:val="0"/>
        </w:trPr>
        <w:tc>
          <w:tcPr>
            <w:tcW w:w="4820" w:type="dxa"/>
            <w:tcBorders>
              <w:top w:val="single" w:sz="24" w:space="0" w:color="auto"/>
              <w:left w:val="single" w:sz="24" w:space="0" w:color="auto"/>
              <w:bottom w:val="dotted" w:sz="4" w:space="0" w:color="auto"/>
              <w:right w:val="dotted" w:sz="4" w:space="0" w:color="auto"/>
              <w:tl2br w:val="nil"/>
              <w:tr2bl w:val="nil"/>
            </w:tcBorders>
            <w:textDirection w:val="lrTb"/>
            <w:vAlign w:val="top"/>
          </w:tcPr>
          <w:p w:rsidR="008148D6">
            <w:pPr>
              <w:jc w:val="both"/>
              <w:rPr>
                <w:rFonts w:ascii="Times New Roman" w:hAnsi="Times New Roman" w:cs="Times New Roman"/>
                <w:sz w:val="20"/>
                <w:szCs w:val="20"/>
              </w:rPr>
            </w:pPr>
            <w:r>
              <w:rPr>
                <w:rFonts w:ascii="Times New Roman" w:hAnsi="Times New Roman" w:cs="Times New Roman"/>
                <w:sz w:val="20"/>
                <w:szCs w:val="20"/>
              </w:rPr>
              <w:t xml:space="preserve">Spravodajstvo </w:t>
              <w:tab/>
              <w:tab/>
              <w:tab/>
              <w:tab/>
              <w:tab/>
            </w:r>
          </w:p>
        </w:tc>
        <w:tc>
          <w:tcPr>
            <w:tcW w:w="1843" w:type="dxa"/>
            <w:tcBorders>
              <w:top w:val="single" w:sz="24" w:space="0" w:color="auto"/>
              <w:left w:val="dotted" w:sz="4" w:space="0" w:color="auto"/>
              <w:bottom w:val="dotted" w:sz="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rPr>
            </w:pPr>
            <w:r>
              <w:rPr>
                <w:rFonts w:ascii="Times New Roman" w:hAnsi="Times New Roman" w:cs="Times New Roman"/>
                <w:sz w:val="22"/>
                <w:szCs w:val="22"/>
              </w:rPr>
              <w:t>1,6</w:t>
            </w:r>
          </w:p>
        </w:tc>
      </w:tr>
      <w:tr>
        <w:tblPrEx>
          <w:tblW w:w="0" w:type="auto"/>
          <w:tblInd w:w="70" w:type="dxa"/>
          <w:tblLayout w:type="fixed"/>
          <w:tblCellMar>
            <w:top w:w="0" w:type="dxa"/>
            <w:left w:w="70" w:type="dxa"/>
            <w:bottom w:w="0" w:type="dxa"/>
            <w:right w:w="70" w:type="dxa"/>
          </w:tblCellMar>
        </w:tblPrEx>
        <w:trPr>
          <w:trHeight w:hRule="auto" w:val="0"/>
        </w:trPr>
        <w:tc>
          <w:tcPr>
            <w:tcW w:w="482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pStyle w:val="BodyText"/>
              <w:jc w:val="left"/>
              <w:rPr>
                <w:rFonts w:ascii="Times New Roman" w:hAnsi="Times New Roman" w:cs="Times New Roman"/>
              </w:rPr>
            </w:pPr>
            <w:r>
              <w:rPr>
                <w:rFonts w:ascii="Times New Roman" w:hAnsi="Times New Roman" w:cs="Times New Roman"/>
                <w:sz w:val="22"/>
                <w:szCs w:val="22"/>
              </w:rPr>
              <w:t>Publicistika</w:t>
            </w:r>
          </w:p>
        </w:tc>
        <w:tc>
          <w:tcPr>
            <w:tcW w:w="1843"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rPr>
            </w:pPr>
            <w:r>
              <w:rPr>
                <w:rFonts w:ascii="Times New Roman" w:hAnsi="Times New Roman" w:cs="Times New Roman"/>
                <w:sz w:val="22"/>
                <w:szCs w:val="22"/>
              </w:rPr>
              <w:t>7,9</w:t>
            </w:r>
          </w:p>
        </w:tc>
      </w:tr>
      <w:tr>
        <w:tblPrEx>
          <w:tblW w:w="0" w:type="auto"/>
          <w:tblInd w:w="70" w:type="dxa"/>
          <w:tblLayout w:type="fixed"/>
          <w:tblCellMar>
            <w:top w:w="0" w:type="dxa"/>
            <w:left w:w="70" w:type="dxa"/>
            <w:bottom w:w="0" w:type="dxa"/>
            <w:right w:w="70" w:type="dxa"/>
          </w:tblCellMar>
        </w:tblPrEx>
        <w:trPr>
          <w:trHeight w:hRule="auto" w:val="0"/>
        </w:trPr>
        <w:tc>
          <w:tcPr>
            <w:tcW w:w="482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pStyle w:val="BodyText"/>
              <w:jc w:val="left"/>
              <w:rPr>
                <w:rFonts w:ascii="Times New Roman" w:hAnsi="Times New Roman" w:cs="Times New Roman"/>
              </w:rPr>
            </w:pPr>
            <w:r>
              <w:rPr>
                <w:rFonts w:ascii="Times New Roman" w:hAnsi="Times New Roman" w:cs="Times New Roman"/>
                <w:sz w:val="22"/>
                <w:szCs w:val="22"/>
              </w:rPr>
              <w:t xml:space="preserve">Náboženské vysielanie </w:t>
              <w:tab/>
            </w:r>
          </w:p>
        </w:tc>
        <w:tc>
          <w:tcPr>
            <w:tcW w:w="1843"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rPr>
            </w:pPr>
            <w:r>
              <w:rPr>
                <w:rFonts w:ascii="Times New Roman" w:hAnsi="Times New Roman" w:cs="Times New Roman"/>
                <w:sz w:val="22"/>
                <w:szCs w:val="22"/>
              </w:rPr>
              <w:t>0,9</w:t>
            </w:r>
          </w:p>
        </w:tc>
      </w:tr>
      <w:tr>
        <w:tblPrEx>
          <w:tblW w:w="0" w:type="auto"/>
          <w:tblInd w:w="70" w:type="dxa"/>
          <w:tblLayout w:type="fixed"/>
          <w:tblCellMar>
            <w:top w:w="0" w:type="dxa"/>
            <w:left w:w="70" w:type="dxa"/>
            <w:bottom w:w="0" w:type="dxa"/>
            <w:right w:w="70" w:type="dxa"/>
          </w:tblCellMar>
        </w:tblPrEx>
        <w:trPr>
          <w:trHeight w:hRule="auto" w:val="0"/>
        </w:trPr>
        <w:tc>
          <w:tcPr>
            <w:tcW w:w="482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pStyle w:val="BodyText"/>
              <w:jc w:val="left"/>
              <w:rPr>
                <w:rFonts w:ascii="Times New Roman" w:hAnsi="Times New Roman" w:cs="Times New Roman"/>
              </w:rPr>
            </w:pPr>
            <w:r>
              <w:rPr>
                <w:rFonts w:ascii="Times New Roman" w:hAnsi="Times New Roman" w:cs="Times New Roman"/>
                <w:sz w:val="22"/>
                <w:szCs w:val="22"/>
              </w:rPr>
              <w:t>Mládežnícka publicistika</w:t>
            </w:r>
          </w:p>
        </w:tc>
        <w:tc>
          <w:tcPr>
            <w:tcW w:w="1843"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rPr>
            </w:pPr>
            <w:r>
              <w:rPr>
                <w:rFonts w:ascii="Times New Roman" w:hAnsi="Times New Roman" w:cs="Times New Roman"/>
                <w:sz w:val="22"/>
                <w:szCs w:val="22"/>
              </w:rPr>
              <w:t>2,1</w:t>
            </w:r>
          </w:p>
        </w:tc>
      </w:tr>
      <w:tr>
        <w:tblPrEx>
          <w:tblW w:w="0" w:type="auto"/>
          <w:tblInd w:w="70" w:type="dxa"/>
          <w:tblLayout w:type="fixed"/>
          <w:tblCellMar>
            <w:top w:w="0" w:type="dxa"/>
            <w:left w:w="70" w:type="dxa"/>
            <w:bottom w:w="0" w:type="dxa"/>
            <w:right w:w="70" w:type="dxa"/>
          </w:tblCellMar>
        </w:tblPrEx>
        <w:trPr>
          <w:trHeight w:hRule="auto" w:val="0"/>
        </w:trPr>
        <w:tc>
          <w:tcPr>
            <w:tcW w:w="482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pStyle w:val="BodyText"/>
              <w:jc w:val="left"/>
              <w:rPr>
                <w:rFonts w:ascii="Times New Roman" w:hAnsi="Times New Roman" w:cs="Times New Roman"/>
              </w:rPr>
            </w:pPr>
            <w:r>
              <w:rPr>
                <w:rFonts w:ascii="Times New Roman" w:hAnsi="Times New Roman" w:cs="Times New Roman"/>
                <w:sz w:val="22"/>
                <w:szCs w:val="22"/>
              </w:rPr>
              <w:t>Vzdelávacie program</w:t>
            </w:r>
            <w:r>
              <w:rPr>
                <w:rFonts w:ascii="Times New Roman" w:hAnsi="Times New Roman" w:cs="Times New Roman"/>
                <w:sz w:val="22"/>
                <w:szCs w:val="22"/>
              </w:rPr>
              <w:t>y</w:t>
            </w:r>
          </w:p>
        </w:tc>
        <w:tc>
          <w:tcPr>
            <w:tcW w:w="1843"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rPr>
            </w:pPr>
            <w:r>
              <w:rPr>
                <w:rFonts w:ascii="Times New Roman" w:hAnsi="Times New Roman" w:cs="Times New Roman"/>
                <w:sz w:val="22"/>
                <w:szCs w:val="22"/>
              </w:rPr>
              <w:t>1,1</w:t>
            </w:r>
          </w:p>
        </w:tc>
      </w:tr>
      <w:tr>
        <w:tblPrEx>
          <w:tblW w:w="0" w:type="auto"/>
          <w:tblInd w:w="70" w:type="dxa"/>
          <w:tblLayout w:type="fixed"/>
          <w:tblCellMar>
            <w:top w:w="0" w:type="dxa"/>
            <w:left w:w="70" w:type="dxa"/>
            <w:bottom w:w="0" w:type="dxa"/>
            <w:right w:w="70" w:type="dxa"/>
          </w:tblCellMar>
        </w:tblPrEx>
        <w:trPr>
          <w:trHeight w:hRule="auto" w:val="0"/>
        </w:trPr>
        <w:tc>
          <w:tcPr>
            <w:tcW w:w="482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pStyle w:val="BodyText"/>
              <w:jc w:val="left"/>
              <w:rPr>
                <w:rFonts w:ascii="Times New Roman" w:hAnsi="Times New Roman" w:cs="Times New Roman"/>
              </w:rPr>
            </w:pPr>
            <w:r>
              <w:rPr>
                <w:rFonts w:ascii="Times New Roman" w:hAnsi="Times New Roman" w:cs="Times New Roman"/>
                <w:sz w:val="22"/>
                <w:szCs w:val="22"/>
              </w:rPr>
              <w:t xml:space="preserve">Literárna a umelecko-dokumentárna tvorba </w:t>
              <w:tab/>
            </w:r>
          </w:p>
        </w:tc>
        <w:tc>
          <w:tcPr>
            <w:tcW w:w="1843"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rPr>
            </w:pPr>
            <w:r>
              <w:rPr>
                <w:rFonts w:ascii="Times New Roman" w:hAnsi="Times New Roman" w:cs="Times New Roman"/>
                <w:sz w:val="22"/>
                <w:szCs w:val="22"/>
              </w:rPr>
              <w:t>9,7</w:t>
            </w:r>
          </w:p>
        </w:tc>
      </w:tr>
      <w:tr>
        <w:tblPrEx>
          <w:tblW w:w="0" w:type="auto"/>
          <w:tblInd w:w="70" w:type="dxa"/>
          <w:tblLayout w:type="fixed"/>
          <w:tblCellMar>
            <w:top w:w="0" w:type="dxa"/>
            <w:left w:w="70" w:type="dxa"/>
            <w:bottom w:w="0" w:type="dxa"/>
            <w:right w:w="70" w:type="dxa"/>
          </w:tblCellMar>
        </w:tblPrEx>
        <w:trPr>
          <w:trHeight w:hRule="auto" w:val="0"/>
        </w:trPr>
        <w:tc>
          <w:tcPr>
            <w:tcW w:w="482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pStyle w:val="BodyText"/>
              <w:jc w:val="left"/>
              <w:rPr>
                <w:rFonts w:ascii="Times New Roman" w:hAnsi="Times New Roman" w:cs="Times New Roman"/>
              </w:rPr>
            </w:pPr>
            <w:r>
              <w:rPr>
                <w:rFonts w:ascii="Times New Roman" w:hAnsi="Times New Roman" w:cs="Times New Roman"/>
                <w:sz w:val="22"/>
                <w:szCs w:val="22"/>
              </w:rPr>
              <w:t>Dramatická tvorba a seriály</w:t>
            </w:r>
          </w:p>
        </w:tc>
        <w:tc>
          <w:tcPr>
            <w:tcW w:w="1843"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rPr>
            </w:pPr>
            <w:r>
              <w:rPr>
                <w:rFonts w:ascii="Times New Roman" w:hAnsi="Times New Roman" w:cs="Times New Roman"/>
                <w:sz w:val="22"/>
                <w:szCs w:val="22"/>
              </w:rPr>
              <w:t>2,6</w:t>
            </w:r>
          </w:p>
        </w:tc>
      </w:tr>
      <w:tr>
        <w:tblPrEx>
          <w:tblW w:w="0" w:type="auto"/>
          <w:tblInd w:w="70" w:type="dxa"/>
          <w:tblLayout w:type="fixed"/>
          <w:tblCellMar>
            <w:top w:w="0" w:type="dxa"/>
            <w:left w:w="70" w:type="dxa"/>
            <w:bottom w:w="0" w:type="dxa"/>
            <w:right w:w="70" w:type="dxa"/>
          </w:tblCellMar>
        </w:tblPrEx>
        <w:trPr>
          <w:trHeight w:hRule="auto" w:val="0"/>
        </w:trPr>
        <w:tc>
          <w:tcPr>
            <w:tcW w:w="482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pStyle w:val="BodyText"/>
              <w:jc w:val="left"/>
              <w:rPr>
                <w:rFonts w:ascii="Times New Roman" w:hAnsi="Times New Roman" w:cs="Times New Roman"/>
              </w:rPr>
            </w:pPr>
            <w:r>
              <w:rPr>
                <w:rFonts w:ascii="Times New Roman" w:hAnsi="Times New Roman" w:cs="Times New Roman"/>
                <w:sz w:val="22"/>
                <w:szCs w:val="22"/>
              </w:rPr>
              <w:t>Zábavné žánre, humor, satira</w:t>
            </w:r>
          </w:p>
        </w:tc>
        <w:tc>
          <w:tcPr>
            <w:tcW w:w="1843"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rPr>
            </w:pPr>
            <w:r>
              <w:rPr>
                <w:rFonts w:ascii="Times New Roman" w:hAnsi="Times New Roman" w:cs="Times New Roman"/>
                <w:sz w:val="22"/>
                <w:szCs w:val="22"/>
              </w:rPr>
              <w:t>1,3</w:t>
            </w:r>
          </w:p>
        </w:tc>
      </w:tr>
      <w:tr>
        <w:tblPrEx>
          <w:tblW w:w="0" w:type="auto"/>
          <w:tblInd w:w="70" w:type="dxa"/>
          <w:tblLayout w:type="fixed"/>
          <w:tblCellMar>
            <w:top w:w="0" w:type="dxa"/>
            <w:left w:w="70" w:type="dxa"/>
            <w:bottom w:w="0" w:type="dxa"/>
            <w:right w:w="70" w:type="dxa"/>
          </w:tblCellMar>
        </w:tblPrEx>
        <w:trPr>
          <w:trHeight w:hRule="auto" w:val="0"/>
        </w:trPr>
        <w:tc>
          <w:tcPr>
            <w:tcW w:w="482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pStyle w:val="BodyText"/>
              <w:jc w:val="left"/>
              <w:rPr>
                <w:rFonts w:ascii="Times New Roman" w:hAnsi="Times New Roman" w:cs="Times New Roman"/>
              </w:rPr>
            </w:pPr>
            <w:r>
              <w:rPr>
                <w:rFonts w:ascii="Times New Roman" w:hAnsi="Times New Roman" w:cs="Times New Roman"/>
                <w:sz w:val="22"/>
                <w:szCs w:val="22"/>
              </w:rPr>
              <w:t>Programy vážnej hudby</w:t>
            </w:r>
          </w:p>
        </w:tc>
        <w:tc>
          <w:tcPr>
            <w:tcW w:w="1843"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pStyle w:val="BodyText"/>
              <w:rPr>
                <w:rFonts w:ascii="Times New Roman" w:hAnsi="Times New Roman" w:cs="Times New Roman"/>
              </w:rPr>
            </w:pPr>
            <w:r>
              <w:rPr>
                <w:rFonts w:ascii="Times New Roman" w:hAnsi="Times New Roman" w:cs="Times New Roman"/>
                <w:sz w:val="22"/>
                <w:szCs w:val="22"/>
              </w:rPr>
              <w:t xml:space="preserve">           64,5</w:t>
            </w:r>
          </w:p>
        </w:tc>
      </w:tr>
      <w:tr>
        <w:tblPrEx>
          <w:tblW w:w="0" w:type="auto"/>
          <w:tblInd w:w="70" w:type="dxa"/>
          <w:tblLayout w:type="fixed"/>
          <w:tblCellMar>
            <w:top w:w="0" w:type="dxa"/>
            <w:left w:w="70" w:type="dxa"/>
            <w:bottom w:w="0" w:type="dxa"/>
            <w:right w:w="70" w:type="dxa"/>
          </w:tblCellMar>
        </w:tblPrEx>
        <w:trPr>
          <w:trHeight w:hRule="auto" w:val="0"/>
        </w:trPr>
        <w:tc>
          <w:tcPr>
            <w:tcW w:w="482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pStyle w:val="BodyText"/>
              <w:jc w:val="left"/>
              <w:rPr>
                <w:rFonts w:ascii="Times New Roman" w:hAnsi="Times New Roman" w:cs="Times New Roman"/>
              </w:rPr>
            </w:pPr>
            <w:r>
              <w:rPr>
                <w:rFonts w:ascii="Times New Roman" w:hAnsi="Times New Roman" w:cs="Times New Roman"/>
                <w:sz w:val="22"/>
                <w:szCs w:val="22"/>
              </w:rPr>
              <w:t>Programy populárnej hudby</w:t>
            </w:r>
          </w:p>
        </w:tc>
        <w:tc>
          <w:tcPr>
            <w:tcW w:w="1843"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rPr>
            </w:pPr>
            <w:r>
              <w:rPr>
                <w:rFonts w:ascii="Times New Roman" w:hAnsi="Times New Roman" w:cs="Times New Roman"/>
                <w:sz w:val="22"/>
                <w:szCs w:val="22"/>
              </w:rPr>
              <w:t>6,2</w:t>
            </w:r>
          </w:p>
        </w:tc>
      </w:tr>
      <w:tr>
        <w:tblPrEx>
          <w:tblW w:w="0" w:type="auto"/>
          <w:tblInd w:w="70" w:type="dxa"/>
          <w:tblLayout w:type="fixed"/>
          <w:tblCellMar>
            <w:top w:w="0" w:type="dxa"/>
            <w:left w:w="70" w:type="dxa"/>
            <w:bottom w:w="0" w:type="dxa"/>
            <w:right w:w="70" w:type="dxa"/>
          </w:tblCellMar>
        </w:tblPrEx>
        <w:trPr>
          <w:trHeight w:hRule="auto" w:val="0"/>
        </w:trPr>
        <w:tc>
          <w:tcPr>
            <w:tcW w:w="4820" w:type="dxa"/>
            <w:tcBorders>
              <w:top w:val="dotted" w:sz="4" w:space="0" w:color="auto"/>
              <w:left w:val="single" w:sz="24" w:space="0" w:color="auto"/>
              <w:bottom w:val="single" w:sz="24" w:space="0" w:color="auto"/>
              <w:right w:val="dotted" w:sz="4" w:space="0" w:color="auto"/>
              <w:tl2br w:val="nil"/>
              <w:tr2bl w:val="nil"/>
            </w:tcBorders>
            <w:textDirection w:val="lrTb"/>
            <w:vAlign w:val="top"/>
          </w:tcPr>
          <w:p w:rsidR="008148D6">
            <w:pPr>
              <w:pStyle w:val="BodyText"/>
              <w:jc w:val="left"/>
              <w:rPr>
                <w:rFonts w:ascii="Times New Roman" w:hAnsi="Times New Roman" w:cs="Times New Roman"/>
              </w:rPr>
            </w:pPr>
            <w:r>
              <w:rPr>
                <w:rFonts w:ascii="Times New Roman" w:hAnsi="Times New Roman" w:cs="Times New Roman"/>
                <w:sz w:val="22"/>
                <w:szCs w:val="22"/>
              </w:rPr>
              <w:t>Programy ľudovej hudby</w:t>
            </w:r>
          </w:p>
        </w:tc>
        <w:tc>
          <w:tcPr>
            <w:tcW w:w="1843" w:type="dxa"/>
            <w:tcBorders>
              <w:top w:val="dotted" w:sz="4" w:space="0" w:color="auto"/>
              <w:left w:val="dotted" w:sz="4" w:space="0" w:color="auto"/>
              <w:bottom w:val="single" w:sz="2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rPr>
            </w:pPr>
            <w:r>
              <w:rPr>
                <w:rFonts w:ascii="Times New Roman" w:hAnsi="Times New Roman" w:cs="Times New Roman"/>
                <w:sz w:val="22"/>
                <w:szCs w:val="22"/>
              </w:rPr>
              <w:t>2,1</w:t>
            </w:r>
          </w:p>
        </w:tc>
      </w:tr>
      <w:tr>
        <w:tblPrEx>
          <w:tblW w:w="0" w:type="auto"/>
          <w:tblInd w:w="70" w:type="dxa"/>
          <w:tblLayout w:type="fixed"/>
          <w:tblCellMar>
            <w:top w:w="0" w:type="dxa"/>
            <w:left w:w="70" w:type="dxa"/>
            <w:bottom w:w="0" w:type="dxa"/>
            <w:right w:w="70" w:type="dxa"/>
          </w:tblCellMar>
        </w:tblPrEx>
        <w:trPr>
          <w:trHeight w:hRule="auto" w:val="0"/>
        </w:trPr>
        <w:tc>
          <w:tcPr>
            <w:tcW w:w="4820" w:type="dxa"/>
            <w:tcBorders>
              <w:top w:val="single" w:sz="24" w:space="0" w:color="auto"/>
              <w:left w:val="single" w:sz="24" w:space="0" w:color="auto"/>
              <w:bottom w:val="single" w:sz="24" w:space="0" w:color="auto"/>
              <w:right w:val="dotted" w:sz="4" w:space="0" w:color="auto"/>
              <w:tl2br w:val="nil"/>
              <w:tr2bl w:val="nil"/>
            </w:tcBorders>
            <w:textDirection w:val="lrTb"/>
            <w:vAlign w:val="top"/>
          </w:tcPr>
          <w:p w:rsidR="008148D6">
            <w:pPr>
              <w:pStyle w:val="Heading2"/>
              <w:jc w:val="both"/>
              <w:rPr>
                <w:rFonts w:ascii="Times New Roman" w:hAnsi="Times New Roman" w:cs="Times New Roman"/>
              </w:rPr>
            </w:pPr>
            <w:r>
              <w:rPr>
                <w:rFonts w:ascii="Times New Roman" w:hAnsi="Times New Roman" w:cs="Times New Roman"/>
              </w:rPr>
              <w:t xml:space="preserve">Spolu </w:t>
              <w:tab/>
              <w:tab/>
              <w:tab/>
              <w:tab/>
              <w:tab/>
            </w:r>
          </w:p>
        </w:tc>
        <w:tc>
          <w:tcPr>
            <w:tcW w:w="1843" w:type="dxa"/>
            <w:tcBorders>
              <w:top w:val="single" w:sz="24" w:space="0" w:color="auto"/>
              <w:left w:val="dotted" w:sz="4" w:space="0" w:color="auto"/>
              <w:bottom w:val="single" w:sz="24" w:space="0" w:color="auto"/>
              <w:right w:val="single" w:sz="24" w:space="0" w:color="auto"/>
              <w:tl2br w:val="nil"/>
              <w:tr2bl w:val="nil"/>
            </w:tcBorders>
            <w:textDirection w:val="lrTb"/>
            <w:vAlign w:val="top"/>
          </w:tcPr>
          <w:p w:rsidR="008148D6">
            <w:pPr>
              <w:pStyle w:val="BodyText"/>
              <w:rPr>
                <w:rFonts w:ascii="Times New Roman" w:hAnsi="Times New Roman" w:cs="Times New Roman"/>
                <w:b/>
                <w:bCs/>
              </w:rPr>
            </w:pPr>
            <w:r>
              <w:rPr>
                <w:rFonts w:ascii="Times New Roman" w:hAnsi="Times New Roman" w:cs="Times New Roman"/>
                <w:b/>
                <w:bCs/>
                <w:sz w:val="22"/>
                <w:szCs w:val="22"/>
              </w:rPr>
              <w:t xml:space="preserve">         100,0</w:t>
            </w:r>
          </w:p>
        </w:tc>
      </w:tr>
    </w:tbl>
    <w:p w:rsidR="008148D6">
      <w:pPr>
        <w:jc w:val="both"/>
        <w:rPr>
          <w:rFonts w:ascii="Times New Roman" w:hAnsi="Times New Roman" w:cs="Times New Roman"/>
          <w:sz w:val="20"/>
          <w:szCs w:val="20"/>
        </w:rPr>
      </w:pPr>
      <w:r>
        <w:rPr>
          <w:rFonts w:ascii="Times New Roman" w:hAnsi="Times New Roman" w:cs="Times New Roman"/>
          <w:sz w:val="22"/>
          <w:szCs w:val="22"/>
        </w:rPr>
        <w:tab/>
        <w:tab/>
        <w:tab/>
        <w:t xml:space="preserve">   </w:t>
      </w:r>
    </w:p>
    <w:p w:rsidR="008148D6">
      <w:pPr>
        <w:pStyle w:val="Heading1"/>
        <w:ind w:left="0"/>
        <w:rPr>
          <w:rFonts w:ascii="Times New Roman" w:hAnsi="Times New Roman" w:cs="Times New Roman"/>
        </w:rPr>
      </w:pPr>
      <w:r>
        <w:rPr>
          <w:rFonts w:ascii="Times New Roman" w:hAnsi="Times New Roman" w:cs="Times New Roman"/>
        </w:rPr>
        <w:t>R</w:t>
      </w:r>
      <w:r>
        <w:rPr>
          <w:rFonts w:ascii="Times New Roman" w:hAnsi="Times New Roman" w:cs="Times New Roman"/>
        </w:rPr>
        <w:t>ádio Rock FM</w:t>
      </w:r>
    </w:p>
    <w:p w:rsidR="008148D6">
      <w:pPr>
        <w:pStyle w:val="BodyText"/>
        <w:rPr>
          <w:rFonts w:ascii="Times New Roman" w:hAnsi="Times New Roman" w:cs="Times New Roman"/>
          <w:sz w:val="22"/>
          <w:szCs w:val="22"/>
        </w:rPr>
      </w:pPr>
      <w:r>
        <w:rPr>
          <w:rFonts w:ascii="Times New Roman" w:hAnsi="Times New Roman" w:cs="Times New Roman"/>
          <w:sz w:val="22"/>
          <w:szCs w:val="22"/>
        </w:rPr>
        <w:t xml:space="preserve">Tretí okruh Slovenského rozhlasu, orientovaný na mladého poslucháča a charakterizovaný ako hudobno-rekreatívne rádio prezentujúce rôzne hudobné žánre populárnej hudby s výrazným podielom domácej tvorby. Celý program okruhu je prezentovaný naživo ako prúd moderovaného slova, hudby a krátkych správ. Nechýbajú ucelenejšie diskografie z jednotlivých hudobných oblastí a rôzne talk show. Za výrazný moment v minulom roku treba považovať pravidelné preberanie koncertov z ponuky EBU.  </w:t>
      </w:r>
    </w:p>
    <w:p w:rsidR="008148D6">
      <w:pPr>
        <w:pStyle w:val="BodyText"/>
        <w:jc w:val="left"/>
        <w:rPr>
          <w:rFonts w:ascii="Times New Roman" w:hAnsi="Times New Roman" w:cs="Times New Roman"/>
        </w:rPr>
      </w:pPr>
    </w:p>
    <w:p w:rsidR="008148D6">
      <w:pPr>
        <w:pStyle w:val="Heading1"/>
        <w:ind w:left="0"/>
        <w:rPr>
          <w:rFonts w:ascii="Times New Roman" w:hAnsi="Times New Roman" w:cs="Times New Roman"/>
        </w:rPr>
      </w:pPr>
      <w:r>
        <w:rPr>
          <w:rFonts w:ascii="Times New Roman" w:hAnsi="Times New Roman" w:cs="Times New Roman"/>
        </w:rPr>
        <w:t xml:space="preserve">Rádio Regina </w:t>
      </w:r>
    </w:p>
    <w:p w:rsidR="008148D6">
      <w:pPr>
        <w:rPr>
          <w:rFonts w:ascii="Times New Roman" w:hAnsi="Times New Roman" w:cs="Times New Roman"/>
          <w:sz w:val="20"/>
          <w:szCs w:val="20"/>
        </w:rPr>
      </w:pPr>
      <w:r>
        <w:rPr>
          <w:rFonts w:ascii="Times New Roman" w:hAnsi="Times New Roman" w:cs="Times New Roman"/>
          <w:sz w:val="22"/>
          <w:szCs w:val="22"/>
        </w:rPr>
        <w:t>Štvrtý okruh Slovenského rozhlasu, ktorý sa realizuje v troch štúdiách – v Bratislave, Banskej Bystrici a Košiciach. V uplynulom roku sa zvýraznila autonómnosť jednotlivých programov tak, aby sa prehĺbil kontakt s poslucháčom v zmysle komunikačného loga „Mám</w:t>
      </w:r>
      <w:r>
        <w:rPr>
          <w:rFonts w:ascii="Times New Roman" w:hAnsi="Times New Roman" w:cs="Times New Roman"/>
          <w:sz w:val="22"/>
          <w:szCs w:val="22"/>
        </w:rPr>
        <w:t>e k sebe blízko“. Programovo je okruh zameraný na témy</w:t>
      </w:r>
      <w:r>
        <w:rPr>
          <w:rFonts w:ascii="Times New Roman" w:hAnsi="Times New Roman" w:cs="Times New Roman"/>
          <w:sz w:val="20"/>
          <w:szCs w:val="20"/>
        </w:rPr>
        <w:t xml:space="preserve"> </w:t>
      </w:r>
      <w:r>
        <w:rPr>
          <w:rFonts w:ascii="Times New Roman" w:hAnsi="Times New Roman" w:cs="Times New Roman"/>
          <w:sz w:val="22"/>
          <w:szCs w:val="22"/>
        </w:rPr>
        <w:t>a informácie z daného regiónu, dominujú spravodajské a publicistické relácie, ale svoje miesto tu  majú aj programy umelecké, hudobné, náboženské, mládežnícke a iné.</w:t>
      </w:r>
    </w:p>
    <w:p w:rsidR="008148D6">
      <w:pPr>
        <w:pStyle w:val="Heading8"/>
        <w:rPr>
          <w:rFonts w:ascii="Times New Roman" w:hAnsi="Times New Roman" w:cs="Times New Roman"/>
        </w:rPr>
      </w:pPr>
    </w:p>
    <w:p w:rsidR="008148D6">
      <w:pPr>
        <w:pStyle w:val="Heading8"/>
        <w:rPr>
          <w:rFonts w:ascii="Times New Roman" w:hAnsi="Times New Roman" w:cs="Times New Roman"/>
        </w:rPr>
      </w:pPr>
      <w:r>
        <w:rPr>
          <w:rFonts w:ascii="Times New Roman" w:hAnsi="Times New Roman" w:cs="Times New Roman"/>
        </w:rPr>
        <w:t xml:space="preserve">Podiely vybraných </w:t>
      </w:r>
      <w:r>
        <w:rPr>
          <w:rFonts w:ascii="Times New Roman" w:hAnsi="Times New Roman" w:cs="Times New Roman"/>
          <w:color w:val="000000"/>
        </w:rPr>
        <w:t>programových typ</w:t>
      </w:r>
      <w:r>
        <w:rPr>
          <w:rFonts w:ascii="Times New Roman" w:hAnsi="Times New Roman" w:cs="Times New Roman"/>
          <w:color w:val="000000"/>
        </w:rPr>
        <w:t>ov</w:t>
      </w:r>
      <w:r>
        <w:rPr>
          <w:rFonts w:ascii="Times New Roman" w:hAnsi="Times New Roman" w:cs="Times New Roman"/>
        </w:rPr>
        <w:t xml:space="preserve"> vo vysielaní Rádia Regina v percentách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3960"/>
        <w:gridCol w:w="1620"/>
        <w:gridCol w:w="1800"/>
        <w:gridCol w:w="1440"/>
      </w:tblGrid>
      <w:tr>
        <w:tblPrEx>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hRule="auto" w:val="0"/>
        </w:trPr>
        <w:tc>
          <w:tcPr>
            <w:tcW w:w="3960" w:type="dxa"/>
            <w:tcBorders>
              <w:top w:val="single" w:sz="24" w:space="0" w:color="auto"/>
              <w:left w:val="single" w:sz="24" w:space="0" w:color="auto"/>
              <w:bottom w:val="single" w:sz="24" w:space="0" w:color="auto"/>
              <w:right w:val="single" w:sz="24" w:space="0" w:color="auto"/>
              <w:tl2br w:val="nil"/>
              <w:tr2bl w:val="nil"/>
            </w:tcBorders>
            <w:textDirection w:val="lrTb"/>
            <w:vAlign w:val="top"/>
          </w:tcPr>
          <w:p w:rsidR="008148D6">
            <w:pPr>
              <w:pStyle w:val="Heading8"/>
              <w:rPr>
                <w:rFonts w:ascii="Times New Roman" w:hAnsi="Times New Roman" w:cs="Times New Roman"/>
                <w:color w:val="000000"/>
              </w:rPr>
            </w:pPr>
            <w:r>
              <w:rPr>
                <w:rFonts w:ascii="Times New Roman" w:hAnsi="Times New Roman" w:cs="Times New Roman"/>
                <w:color w:val="000000"/>
              </w:rPr>
              <w:t>Programový typ</w:t>
            </w:r>
          </w:p>
        </w:tc>
        <w:tc>
          <w:tcPr>
            <w:tcW w:w="1620" w:type="dxa"/>
            <w:tcBorders>
              <w:top w:val="single" w:sz="24" w:space="0" w:color="auto"/>
              <w:left w:val="single" w:sz="24" w:space="0" w:color="auto"/>
              <w:bottom w:val="single" w:sz="24" w:space="0" w:color="auto"/>
              <w:right w:val="single" w:sz="24" w:space="0" w:color="auto"/>
              <w:tl2br w:val="nil"/>
              <w:tr2bl w:val="nil"/>
            </w:tcBorders>
            <w:textDirection w:val="lrTb"/>
            <w:vAlign w:val="top"/>
          </w:tcPr>
          <w:p w:rsidR="008148D6">
            <w:pPr>
              <w:pStyle w:val="Heading2"/>
              <w:jc w:val="center"/>
              <w:rPr>
                <w:rFonts w:ascii="Times New Roman" w:hAnsi="Times New Roman" w:cs="Times New Roman"/>
                <w:sz w:val="22"/>
                <w:szCs w:val="22"/>
              </w:rPr>
            </w:pPr>
            <w:r>
              <w:rPr>
                <w:rFonts w:ascii="Times New Roman" w:hAnsi="Times New Roman" w:cs="Times New Roman"/>
                <w:sz w:val="22"/>
                <w:szCs w:val="22"/>
              </w:rPr>
              <w:t>Bratislava</w:t>
            </w:r>
          </w:p>
        </w:tc>
        <w:tc>
          <w:tcPr>
            <w:tcW w:w="1800" w:type="dxa"/>
            <w:tcBorders>
              <w:top w:val="single" w:sz="24" w:space="0" w:color="auto"/>
              <w:left w:val="single" w:sz="24" w:space="0" w:color="auto"/>
              <w:bottom w:val="single" w:sz="24" w:space="0" w:color="auto"/>
              <w:right w:val="single" w:sz="24" w:space="0" w:color="auto"/>
              <w:tl2br w:val="nil"/>
              <w:tr2bl w:val="nil"/>
            </w:tcBorders>
            <w:textDirection w:val="lrTb"/>
            <w:vAlign w:val="top"/>
          </w:tcPr>
          <w:p w:rsidR="008148D6">
            <w:pPr>
              <w:pStyle w:val="Heading2"/>
              <w:jc w:val="center"/>
              <w:rPr>
                <w:rFonts w:ascii="Times New Roman" w:hAnsi="Times New Roman" w:cs="Times New Roman"/>
                <w:sz w:val="22"/>
                <w:szCs w:val="22"/>
              </w:rPr>
            </w:pPr>
            <w:r>
              <w:rPr>
                <w:rFonts w:ascii="Times New Roman" w:hAnsi="Times New Roman" w:cs="Times New Roman"/>
                <w:sz w:val="22"/>
                <w:szCs w:val="22"/>
              </w:rPr>
              <w:t>Banská Bystrica</w:t>
            </w:r>
          </w:p>
        </w:tc>
        <w:tc>
          <w:tcPr>
            <w:tcW w:w="1440" w:type="dxa"/>
            <w:tcBorders>
              <w:top w:val="single" w:sz="24" w:space="0" w:color="auto"/>
              <w:left w:val="single" w:sz="24" w:space="0" w:color="auto"/>
              <w:bottom w:val="single" w:sz="24" w:space="0" w:color="auto"/>
              <w:right w:val="single" w:sz="24" w:space="0" w:color="auto"/>
              <w:tl2br w:val="nil"/>
              <w:tr2bl w:val="nil"/>
            </w:tcBorders>
            <w:textDirection w:val="lrTb"/>
            <w:vAlign w:val="top"/>
          </w:tcPr>
          <w:p w:rsidR="008148D6">
            <w:pPr>
              <w:pStyle w:val="Heading2"/>
              <w:jc w:val="center"/>
              <w:rPr>
                <w:rFonts w:ascii="Times New Roman" w:hAnsi="Times New Roman" w:cs="Times New Roman"/>
                <w:sz w:val="22"/>
                <w:szCs w:val="22"/>
              </w:rPr>
            </w:pPr>
            <w:r>
              <w:rPr>
                <w:rFonts w:ascii="Times New Roman" w:hAnsi="Times New Roman" w:cs="Times New Roman"/>
                <w:sz w:val="22"/>
                <w:szCs w:val="22"/>
              </w:rPr>
              <w:t>Košice</w:t>
            </w:r>
          </w:p>
        </w:tc>
      </w:tr>
      <w:tr>
        <w:tblPrEx>
          <w:tblW w:w="0" w:type="auto"/>
          <w:tblInd w:w="70" w:type="dxa"/>
          <w:tblLayout w:type="fixed"/>
          <w:tblCellMar>
            <w:top w:w="0" w:type="dxa"/>
            <w:left w:w="70" w:type="dxa"/>
            <w:bottom w:w="0" w:type="dxa"/>
            <w:right w:w="70" w:type="dxa"/>
          </w:tblCellMar>
        </w:tblPrEx>
        <w:trPr>
          <w:trHeight w:hRule="auto" w:val="0"/>
        </w:trPr>
        <w:tc>
          <w:tcPr>
            <w:tcW w:w="3960" w:type="dxa"/>
            <w:tcBorders>
              <w:top w:val="single" w:sz="2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rPr>
                <w:rFonts w:ascii="Times New Roman" w:hAnsi="Times New Roman" w:cs="Times New Roman"/>
                <w:b w:val="0"/>
                <w:bCs w:val="0"/>
                <w:sz w:val="22"/>
                <w:szCs w:val="22"/>
              </w:rPr>
            </w:pPr>
            <w:r>
              <w:rPr>
                <w:rFonts w:ascii="Times New Roman" w:hAnsi="Times New Roman" w:cs="Times New Roman"/>
                <w:b w:val="0"/>
                <w:bCs w:val="0"/>
                <w:sz w:val="22"/>
                <w:szCs w:val="22"/>
              </w:rPr>
              <w:t>Spravodajstvo</w:t>
            </w:r>
          </w:p>
        </w:tc>
        <w:tc>
          <w:tcPr>
            <w:tcW w:w="1620" w:type="dxa"/>
            <w:tcBorders>
              <w:top w:val="single" w:sz="2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rPr>
                <w:rFonts w:ascii="Times New Roman" w:hAnsi="Times New Roman" w:cs="Times New Roman"/>
                <w:b w:val="0"/>
                <w:bCs w:val="0"/>
                <w:sz w:val="22"/>
                <w:szCs w:val="22"/>
              </w:rPr>
            </w:pPr>
            <w:r>
              <w:rPr>
                <w:rFonts w:ascii="Times New Roman" w:hAnsi="Times New Roman" w:cs="Times New Roman"/>
                <w:b w:val="0"/>
                <w:bCs w:val="0"/>
                <w:sz w:val="22"/>
                <w:szCs w:val="22"/>
              </w:rPr>
              <w:t xml:space="preserve">         11,0</w:t>
            </w:r>
          </w:p>
        </w:tc>
        <w:tc>
          <w:tcPr>
            <w:tcW w:w="1800" w:type="dxa"/>
            <w:tcBorders>
              <w:top w:val="single" w:sz="2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rPr>
                <w:rFonts w:ascii="Times New Roman" w:hAnsi="Times New Roman" w:cs="Times New Roman"/>
                <w:b w:val="0"/>
                <w:bCs w:val="0"/>
                <w:sz w:val="22"/>
                <w:szCs w:val="22"/>
              </w:rPr>
            </w:pPr>
            <w:r>
              <w:rPr>
                <w:rFonts w:ascii="Times New Roman" w:hAnsi="Times New Roman" w:cs="Times New Roman"/>
                <w:b w:val="0"/>
                <w:bCs w:val="0"/>
                <w:sz w:val="22"/>
                <w:szCs w:val="22"/>
              </w:rPr>
              <w:t xml:space="preserve">           11,2</w:t>
            </w:r>
          </w:p>
        </w:tc>
        <w:tc>
          <w:tcPr>
            <w:tcW w:w="1440" w:type="dxa"/>
            <w:tcBorders>
              <w:top w:val="single" w:sz="2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rPr>
                <w:rFonts w:ascii="Times New Roman" w:hAnsi="Times New Roman" w:cs="Times New Roman"/>
                <w:b w:val="0"/>
                <w:bCs w:val="0"/>
                <w:sz w:val="22"/>
                <w:szCs w:val="22"/>
              </w:rPr>
            </w:pPr>
            <w:r>
              <w:rPr>
                <w:rFonts w:ascii="Times New Roman" w:hAnsi="Times New Roman" w:cs="Times New Roman"/>
                <w:b w:val="0"/>
                <w:bCs w:val="0"/>
                <w:sz w:val="22"/>
                <w:szCs w:val="22"/>
              </w:rPr>
              <w:t xml:space="preserve">       11,3</w:t>
            </w:r>
          </w:p>
        </w:tc>
      </w:tr>
      <w:tr>
        <w:tblPrEx>
          <w:tblW w:w="0" w:type="auto"/>
          <w:tblInd w:w="70" w:type="dxa"/>
          <w:tblLayout w:type="fixed"/>
          <w:tblCellMar>
            <w:top w:w="0" w:type="dxa"/>
            <w:left w:w="70" w:type="dxa"/>
            <w:bottom w:w="0" w:type="dxa"/>
            <w:right w:w="70" w:type="dxa"/>
          </w:tblCellMar>
        </w:tblPrEx>
        <w:trPr>
          <w:trHeight w:hRule="auto" w:val="0"/>
        </w:trPr>
        <w:tc>
          <w:tcPr>
            <w:tcW w:w="396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rPr>
                <w:rFonts w:ascii="Times New Roman" w:hAnsi="Times New Roman" w:cs="Times New Roman"/>
                <w:b w:val="0"/>
                <w:bCs w:val="0"/>
                <w:sz w:val="22"/>
                <w:szCs w:val="22"/>
              </w:rPr>
            </w:pPr>
            <w:r>
              <w:rPr>
                <w:rFonts w:ascii="Times New Roman" w:hAnsi="Times New Roman" w:cs="Times New Roman"/>
                <w:b w:val="0"/>
                <w:bCs w:val="0"/>
                <w:sz w:val="22"/>
                <w:szCs w:val="22"/>
              </w:rPr>
              <w:t>Publicistika</w:t>
            </w:r>
          </w:p>
        </w:tc>
        <w:tc>
          <w:tcPr>
            <w:tcW w:w="162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rPr>
                <w:rFonts w:ascii="Times New Roman" w:hAnsi="Times New Roman" w:cs="Times New Roman"/>
                <w:b w:val="0"/>
                <w:bCs w:val="0"/>
                <w:sz w:val="22"/>
                <w:szCs w:val="22"/>
              </w:rPr>
            </w:pPr>
            <w:r>
              <w:rPr>
                <w:rFonts w:ascii="Times New Roman" w:hAnsi="Times New Roman" w:cs="Times New Roman"/>
                <w:b w:val="0"/>
                <w:bCs w:val="0"/>
                <w:sz w:val="22"/>
                <w:szCs w:val="22"/>
              </w:rPr>
              <w:t xml:space="preserve">         26,1</w:t>
            </w:r>
          </w:p>
        </w:tc>
        <w:tc>
          <w:tcPr>
            <w:tcW w:w="180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rPr>
                <w:rFonts w:ascii="Times New Roman" w:hAnsi="Times New Roman" w:cs="Times New Roman"/>
                <w:b w:val="0"/>
                <w:bCs w:val="0"/>
                <w:sz w:val="22"/>
                <w:szCs w:val="22"/>
              </w:rPr>
            </w:pPr>
            <w:r>
              <w:rPr>
                <w:rFonts w:ascii="Times New Roman" w:hAnsi="Times New Roman" w:cs="Times New Roman"/>
                <w:b w:val="0"/>
                <w:bCs w:val="0"/>
                <w:sz w:val="22"/>
                <w:szCs w:val="22"/>
              </w:rPr>
              <w:t xml:space="preserve">           20,7</w:t>
            </w:r>
          </w:p>
        </w:tc>
        <w:tc>
          <w:tcPr>
            <w:tcW w:w="144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rPr>
                <w:rFonts w:ascii="Times New Roman" w:hAnsi="Times New Roman" w:cs="Times New Roman"/>
                <w:b w:val="0"/>
                <w:bCs w:val="0"/>
                <w:sz w:val="22"/>
                <w:szCs w:val="22"/>
              </w:rPr>
            </w:pPr>
            <w:r>
              <w:rPr>
                <w:rFonts w:ascii="Times New Roman" w:hAnsi="Times New Roman" w:cs="Times New Roman"/>
                <w:b w:val="0"/>
                <w:bCs w:val="0"/>
                <w:sz w:val="22"/>
                <w:szCs w:val="22"/>
              </w:rPr>
              <w:t xml:space="preserve">       23,5</w:t>
            </w:r>
          </w:p>
        </w:tc>
      </w:tr>
      <w:tr>
        <w:tblPrEx>
          <w:tblW w:w="0" w:type="auto"/>
          <w:tblInd w:w="70" w:type="dxa"/>
          <w:tblLayout w:type="fixed"/>
          <w:tblCellMar>
            <w:top w:w="0" w:type="dxa"/>
            <w:left w:w="70" w:type="dxa"/>
            <w:bottom w:w="0" w:type="dxa"/>
            <w:right w:w="70" w:type="dxa"/>
          </w:tblCellMar>
        </w:tblPrEx>
        <w:trPr>
          <w:trHeight w:hRule="auto" w:val="0"/>
        </w:trPr>
        <w:tc>
          <w:tcPr>
            <w:tcW w:w="396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rPr>
                <w:rFonts w:ascii="Times New Roman" w:hAnsi="Times New Roman" w:cs="Times New Roman"/>
                <w:b w:val="0"/>
                <w:bCs w:val="0"/>
                <w:sz w:val="22"/>
                <w:szCs w:val="22"/>
              </w:rPr>
            </w:pPr>
            <w:r>
              <w:rPr>
                <w:rFonts w:ascii="Times New Roman" w:hAnsi="Times New Roman" w:cs="Times New Roman"/>
                <w:b w:val="0"/>
                <w:bCs w:val="0"/>
                <w:sz w:val="22"/>
                <w:szCs w:val="22"/>
              </w:rPr>
              <w:t>Vzdelávanie</w:t>
            </w:r>
          </w:p>
        </w:tc>
        <w:tc>
          <w:tcPr>
            <w:tcW w:w="162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jc w:val="center"/>
              <w:rPr>
                <w:rFonts w:ascii="Times New Roman" w:hAnsi="Times New Roman" w:cs="Times New Roman"/>
                <w:b w:val="0"/>
                <w:bCs w:val="0"/>
                <w:sz w:val="22"/>
                <w:szCs w:val="22"/>
              </w:rPr>
            </w:pPr>
            <w:r>
              <w:rPr>
                <w:rFonts w:ascii="Times New Roman" w:hAnsi="Times New Roman" w:cs="Times New Roman"/>
                <w:b w:val="0"/>
                <w:bCs w:val="0"/>
                <w:sz w:val="22"/>
                <w:szCs w:val="22"/>
              </w:rPr>
              <w:t>1,1</w:t>
            </w:r>
          </w:p>
        </w:tc>
        <w:tc>
          <w:tcPr>
            <w:tcW w:w="180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jc w:val="center"/>
              <w:rPr>
                <w:rFonts w:ascii="Times New Roman" w:hAnsi="Times New Roman" w:cs="Times New Roman"/>
                <w:b w:val="0"/>
                <w:bCs w:val="0"/>
                <w:sz w:val="22"/>
                <w:szCs w:val="22"/>
              </w:rPr>
            </w:pPr>
            <w:r>
              <w:rPr>
                <w:rFonts w:ascii="Times New Roman" w:hAnsi="Times New Roman" w:cs="Times New Roman"/>
                <w:b w:val="0"/>
                <w:bCs w:val="0"/>
                <w:sz w:val="22"/>
                <w:szCs w:val="22"/>
              </w:rPr>
              <w:t>1,1</w:t>
            </w:r>
          </w:p>
        </w:tc>
        <w:tc>
          <w:tcPr>
            <w:tcW w:w="144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jc w:val="center"/>
              <w:rPr>
                <w:rFonts w:ascii="Times New Roman" w:hAnsi="Times New Roman" w:cs="Times New Roman"/>
                <w:b w:val="0"/>
                <w:bCs w:val="0"/>
                <w:sz w:val="22"/>
                <w:szCs w:val="22"/>
              </w:rPr>
            </w:pPr>
            <w:r>
              <w:rPr>
                <w:rFonts w:ascii="Times New Roman" w:hAnsi="Times New Roman" w:cs="Times New Roman"/>
                <w:b w:val="0"/>
                <w:bCs w:val="0"/>
                <w:sz w:val="22"/>
                <w:szCs w:val="22"/>
              </w:rPr>
              <w:t>1,1</w:t>
            </w:r>
          </w:p>
        </w:tc>
      </w:tr>
      <w:tr>
        <w:tblPrEx>
          <w:tblW w:w="0" w:type="auto"/>
          <w:tblInd w:w="70" w:type="dxa"/>
          <w:tblLayout w:type="fixed"/>
          <w:tblCellMar>
            <w:top w:w="0" w:type="dxa"/>
            <w:left w:w="70" w:type="dxa"/>
            <w:bottom w:w="0" w:type="dxa"/>
            <w:right w:w="70" w:type="dxa"/>
          </w:tblCellMar>
        </w:tblPrEx>
        <w:trPr>
          <w:trHeight w:hRule="auto" w:val="0"/>
        </w:trPr>
        <w:tc>
          <w:tcPr>
            <w:tcW w:w="396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rPr>
                <w:rFonts w:ascii="Times New Roman" w:hAnsi="Times New Roman" w:cs="Times New Roman"/>
                <w:b w:val="0"/>
                <w:bCs w:val="0"/>
                <w:sz w:val="22"/>
                <w:szCs w:val="22"/>
              </w:rPr>
            </w:pPr>
            <w:r>
              <w:rPr>
                <w:rFonts w:ascii="Times New Roman" w:hAnsi="Times New Roman" w:cs="Times New Roman"/>
                <w:b w:val="0"/>
                <w:bCs w:val="0"/>
                <w:sz w:val="22"/>
                <w:szCs w:val="22"/>
              </w:rPr>
              <w:t>Literárna a umelecko-dokumentárna tvorba</w:t>
            </w:r>
          </w:p>
        </w:tc>
        <w:tc>
          <w:tcPr>
            <w:tcW w:w="162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jc w:val="center"/>
              <w:rPr>
                <w:rFonts w:ascii="Times New Roman" w:hAnsi="Times New Roman" w:cs="Times New Roman"/>
                <w:b w:val="0"/>
                <w:bCs w:val="0"/>
                <w:sz w:val="22"/>
                <w:szCs w:val="22"/>
              </w:rPr>
            </w:pPr>
            <w:r>
              <w:rPr>
                <w:rFonts w:ascii="Times New Roman" w:hAnsi="Times New Roman" w:cs="Times New Roman"/>
                <w:b w:val="0"/>
                <w:bCs w:val="0"/>
                <w:sz w:val="22"/>
                <w:szCs w:val="22"/>
              </w:rPr>
              <w:t>3,5</w:t>
            </w:r>
          </w:p>
        </w:tc>
        <w:tc>
          <w:tcPr>
            <w:tcW w:w="180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jc w:val="center"/>
              <w:rPr>
                <w:rFonts w:ascii="Times New Roman" w:hAnsi="Times New Roman" w:cs="Times New Roman"/>
                <w:b w:val="0"/>
                <w:bCs w:val="0"/>
                <w:sz w:val="22"/>
                <w:szCs w:val="22"/>
              </w:rPr>
            </w:pPr>
            <w:r>
              <w:rPr>
                <w:rFonts w:ascii="Times New Roman" w:hAnsi="Times New Roman" w:cs="Times New Roman"/>
                <w:b w:val="0"/>
                <w:bCs w:val="0"/>
                <w:sz w:val="22"/>
                <w:szCs w:val="22"/>
              </w:rPr>
              <w:t>3,1</w:t>
            </w:r>
          </w:p>
        </w:tc>
        <w:tc>
          <w:tcPr>
            <w:tcW w:w="144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jc w:val="center"/>
              <w:rPr>
                <w:rFonts w:ascii="Times New Roman" w:hAnsi="Times New Roman" w:cs="Times New Roman"/>
                <w:b w:val="0"/>
                <w:bCs w:val="0"/>
                <w:sz w:val="22"/>
                <w:szCs w:val="22"/>
              </w:rPr>
            </w:pPr>
            <w:r>
              <w:rPr>
                <w:rFonts w:ascii="Times New Roman" w:hAnsi="Times New Roman" w:cs="Times New Roman"/>
                <w:b w:val="0"/>
                <w:bCs w:val="0"/>
                <w:sz w:val="22"/>
                <w:szCs w:val="22"/>
              </w:rPr>
              <w:t>3,1</w:t>
            </w:r>
          </w:p>
        </w:tc>
      </w:tr>
      <w:tr>
        <w:tblPrEx>
          <w:tblW w:w="0" w:type="auto"/>
          <w:tblInd w:w="70" w:type="dxa"/>
          <w:tblLayout w:type="fixed"/>
          <w:tblCellMar>
            <w:top w:w="0" w:type="dxa"/>
            <w:left w:w="70" w:type="dxa"/>
            <w:bottom w:w="0" w:type="dxa"/>
            <w:right w:w="70" w:type="dxa"/>
          </w:tblCellMar>
        </w:tblPrEx>
        <w:trPr>
          <w:trHeight w:hRule="auto" w:val="0"/>
        </w:trPr>
        <w:tc>
          <w:tcPr>
            <w:tcW w:w="396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rPr>
                <w:rFonts w:ascii="Times New Roman" w:hAnsi="Times New Roman" w:cs="Times New Roman"/>
                <w:b w:val="0"/>
                <w:bCs w:val="0"/>
                <w:sz w:val="22"/>
                <w:szCs w:val="22"/>
              </w:rPr>
            </w:pPr>
            <w:r>
              <w:rPr>
                <w:rFonts w:ascii="Times New Roman" w:hAnsi="Times New Roman" w:cs="Times New Roman"/>
                <w:b w:val="0"/>
                <w:bCs w:val="0"/>
                <w:sz w:val="22"/>
                <w:szCs w:val="22"/>
              </w:rPr>
              <w:t>Dramatická tvorba</w:t>
            </w:r>
          </w:p>
        </w:tc>
        <w:tc>
          <w:tcPr>
            <w:tcW w:w="162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jc w:val="center"/>
              <w:rPr>
                <w:rFonts w:ascii="Times New Roman" w:hAnsi="Times New Roman" w:cs="Times New Roman"/>
                <w:b w:val="0"/>
                <w:bCs w:val="0"/>
                <w:sz w:val="22"/>
                <w:szCs w:val="22"/>
              </w:rPr>
            </w:pPr>
            <w:r>
              <w:rPr>
                <w:rFonts w:ascii="Times New Roman" w:hAnsi="Times New Roman" w:cs="Times New Roman"/>
                <w:b w:val="0"/>
                <w:bCs w:val="0"/>
                <w:sz w:val="22"/>
                <w:szCs w:val="22"/>
              </w:rPr>
              <w:t>1,6</w:t>
            </w:r>
          </w:p>
        </w:tc>
        <w:tc>
          <w:tcPr>
            <w:tcW w:w="180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jc w:val="center"/>
              <w:rPr>
                <w:rFonts w:ascii="Times New Roman" w:hAnsi="Times New Roman" w:cs="Times New Roman"/>
                <w:b w:val="0"/>
                <w:bCs w:val="0"/>
                <w:sz w:val="22"/>
                <w:szCs w:val="22"/>
              </w:rPr>
            </w:pPr>
            <w:r>
              <w:rPr>
                <w:rFonts w:ascii="Times New Roman" w:hAnsi="Times New Roman" w:cs="Times New Roman"/>
                <w:b w:val="0"/>
                <w:bCs w:val="0"/>
                <w:sz w:val="22"/>
                <w:szCs w:val="22"/>
              </w:rPr>
              <w:t>1,6</w:t>
            </w:r>
          </w:p>
        </w:tc>
        <w:tc>
          <w:tcPr>
            <w:tcW w:w="144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jc w:val="center"/>
              <w:rPr>
                <w:rFonts w:ascii="Times New Roman" w:hAnsi="Times New Roman" w:cs="Times New Roman"/>
                <w:b w:val="0"/>
                <w:bCs w:val="0"/>
                <w:sz w:val="22"/>
                <w:szCs w:val="22"/>
              </w:rPr>
            </w:pPr>
            <w:r>
              <w:rPr>
                <w:rFonts w:ascii="Times New Roman" w:hAnsi="Times New Roman" w:cs="Times New Roman"/>
                <w:b w:val="0"/>
                <w:bCs w:val="0"/>
                <w:sz w:val="22"/>
                <w:szCs w:val="22"/>
              </w:rPr>
              <w:t>1,6</w:t>
            </w:r>
          </w:p>
        </w:tc>
      </w:tr>
      <w:tr>
        <w:tblPrEx>
          <w:tblW w:w="0" w:type="auto"/>
          <w:tblInd w:w="70" w:type="dxa"/>
          <w:tblLayout w:type="fixed"/>
          <w:tblCellMar>
            <w:top w:w="0" w:type="dxa"/>
            <w:left w:w="70" w:type="dxa"/>
            <w:bottom w:w="0" w:type="dxa"/>
            <w:right w:w="70" w:type="dxa"/>
          </w:tblCellMar>
        </w:tblPrEx>
        <w:trPr>
          <w:trHeight w:hRule="auto" w:val="0"/>
        </w:trPr>
        <w:tc>
          <w:tcPr>
            <w:tcW w:w="396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rPr>
                <w:rFonts w:ascii="Times New Roman" w:hAnsi="Times New Roman" w:cs="Times New Roman"/>
                <w:b w:val="0"/>
                <w:bCs w:val="0"/>
                <w:sz w:val="22"/>
                <w:szCs w:val="22"/>
              </w:rPr>
            </w:pPr>
            <w:r>
              <w:rPr>
                <w:rFonts w:ascii="Times New Roman" w:hAnsi="Times New Roman" w:cs="Times New Roman"/>
                <w:b w:val="0"/>
                <w:bCs w:val="0"/>
                <w:sz w:val="22"/>
                <w:szCs w:val="22"/>
              </w:rPr>
              <w:t>Zábavné programy, humor, satira</w:t>
            </w:r>
          </w:p>
        </w:tc>
        <w:tc>
          <w:tcPr>
            <w:tcW w:w="162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jc w:val="center"/>
              <w:rPr>
                <w:rFonts w:ascii="Times New Roman" w:hAnsi="Times New Roman" w:cs="Times New Roman"/>
                <w:b w:val="0"/>
                <w:bCs w:val="0"/>
                <w:sz w:val="22"/>
                <w:szCs w:val="22"/>
              </w:rPr>
            </w:pPr>
            <w:r>
              <w:rPr>
                <w:rFonts w:ascii="Times New Roman" w:hAnsi="Times New Roman" w:cs="Times New Roman"/>
                <w:b w:val="0"/>
                <w:bCs w:val="0"/>
                <w:sz w:val="22"/>
                <w:szCs w:val="22"/>
              </w:rPr>
              <w:t>2,5</w:t>
            </w:r>
          </w:p>
        </w:tc>
        <w:tc>
          <w:tcPr>
            <w:tcW w:w="180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jc w:val="center"/>
              <w:rPr>
                <w:rFonts w:ascii="Times New Roman" w:hAnsi="Times New Roman" w:cs="Times New Roman"/>
                <w:b w:val="0"/>
                <w:bCs w:val="0"/>
                <w:sz w:val="22"/>
                <w:szCs w:val="22"/>
              </w:rPr>
            </w:pPr>
            <w:r>
              <w:rPr>
                <w:rFonts w:ascii="Times New Roman" w:hAnsi="Times New Roman" w:cs="Times New Roman"/>
                <w:b w:val="0"/>
                <w:bCs w:val="0"/>
                <w:sz w:val="22"/>
                <w:szCs w:val="22"/>
              </w:rPr>
              <w:t>3,0</w:t>
            </w:r>
          </w:p>
        </w:tc>
        <w:tc>
          <w:tcPr>
            <w:tcW w:w="144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jc w:val="center"/>
              <w:rPr>
                <w:rFonts w:ascii="Times New Roman" w:hAnsi="Times New Roman" w:cs="Times New Roman"/>
                <w:b w:val="0"/>
                <w:bCs w:val="0"/>
                <w:sz w:val="22"/>
                <w:szCs w:val="22"/>
              </w:rPr>
            </w:pPr>
            <w:r>
              <w:rPr>
                <w:rFonts w:ascii="Times New Roman" w:hAnsi="Times New Roman" w:cs="Times New Roman"/>
                <w:b w:val="0"/>
                <w:bCs w:val="0"/>
                <w:sz w:val="22"/>
                <w:szCs w:val="22"/>
              </w:rPr>
              <w:t>2,7</w:t>
            </w:r>
          </w:p>
        </w:tc>
      </w:tr>
      <w:tr>
        <w:tblPrEx>
          <w:tblW w:w="0" w:type="auto"/>
          <w:tblInd w:w="70" w:type="dxa"/>
          <w:tblLayout w:type="fixed"/>
          <w:tblCellMar>
            <w:top w:w="0" w:type="dxa"/>
            <w:left w:w="70" w:type="dxa"/>
            <w:bottom w:w="0" w:type="dxa"/>
            <w:right w:w="70" w:type="dxa"/>
          </w:tblCellMar>
        </w:tblPrEx>
        <w:trPr>
          <w:trHeight w:hRule="auto" w:val="0"/>
        </w:trPr>
        <w:tc>
          <w:tcPr>
            <w:tcW w:w="396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rPr>
                <w:rFonts w:ascii="Times New Roman" w:hAnsi="Times New Roman" w:cs="Times New Roman"/>
                <w:b w:val="0"/>
                <w:bCs w:val="0"/>
                <w:sz w:val="22"/>
                <w:szCs w:val="22"/>
              </w:rPr>
            </w:pPr>
            <w:r>
              <w:rPr>
                <w:rFonts w:ascii="Times New Roman" w:hAnsi="Times New Roman" w:cs="Times New Roman"/>
                <w:b w:val="0"/>
                <w:bCs w:val="0"/>
                <w:sz w:val="22"/>
                <w:szCs w:val="22"/>
              </w:rPr>
              <w:t>Hudobné a hudobno-slovné programy</w:t>
            </w:r>
          </w:p>
        </w:tc>
        <w:tc>
          <w:tcPr>
            <w:tcW w:w="162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rPr>
                <w:rFonts w:ascii="Times New Roman" w:hAnsi="Times New Roman" w:cs="Times New Roman"/>
                <w:b w:val="0"/>
                <w:bCs w:val="0"/>
                <w:sz w:val="22"/>
                <w:szCs w:val="22"/>
              </w:rPr>
            </w:pPr>
            <w:r>
              <w:rPr>
                <w:rFonts w:ascii="Times New Roman" w:hAnsi="Times New Roman" w:cs="Times New Roman"/>
                <w:b w:val="0"/>
                <w:bCs w:val="0"/>
                <w:sz w:val="22"/>
                <w:szCs w:val="22"/>
              </w:rPr>
              <w:t xml:space="preserve">         18,2</w:t>
            </w:r>
          </w:p>
        </w:tc>
        <w:tc>
          <w:tcPr>
            <w:tcW w:w="180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rPr>
                <w:rFonts w:ascii="Times New Roman" w:hAnsi="Times New Roman" w:cs="Times New Roman"/>
                <w:b w:val="0"/>
                <w:bCs w:val="0"/>
                <w:sz w:val="22"/>
                <w:szCs w:val="22"/>
              </w:rPr>
            </w:pPr>
            <w:r>
              <w:rPr>
                <w:rFonts w:ascii="Times New Roman" w:hAnsi="Times New Roman" w:cs="Times New Roman"/>
                <w:b w:val="0"/>
                <w:bCs w:val="0"/>
                <w:sz w:val="22"/>
                <w:szCs w:val="22"/>
              </w:rPr>
              <w:t xml:space="preserve">           18,3</w:t>
            </w:r>
          </w:p>
        </w:tc>
        <w:tc>
          <w:tcPr>
            <w:tcW w:w="144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rPr>
                <w:rFonts w:ascii="Times New Roman" w:hAnsi="Times New Roman" w:cs="Times New Roman"/>
                <w:b w:val="0"/>
                <w:bCs w:val="0"/>
                <w:sz w:val="22"/>
                <w:szCs w:val="22"/>
              </w:rPr>
            </w:pPr>
            <w:r>
              <w:rPr>
                <w:rFonts w:ascii="Times New Roman" w:hAnsi="Times New Roman" w:cs="Times New Roman"/>
                <w:b w:val="0"/>
                <w:bCs w:val="0"/>
                <w:sz w:val="22"/>
                <w:szCs w:val="22"/>
              </w:rPr>
              <w:t xml:space="preserve">        15,7</w:t>
            </w:r>
          </w:p>
        </w:tc>
      </w:tr>
      <w:tr>
        <w:tblPrEx>
          <w:tblW w:w="0" w:type="auto"/>
          <w:tblInd w:w="70" w:type="dxa"/>
          <w:tblLayout w:type="fixed"/>
          <w:tblCellMar>
            <w:top w:w="0" w:type="dxa"/>
            <w:left w:w="70" w:type="dxa"/>
            <w:bottom w:w="0" w:type="dxa"/>
            <w:right w:w="70" w:type="dxa"/>
          </w:tblCellMar>
        </w:tblPrEx>
        <w:trPr>
          <w:trHeight w:hRule="auto" w:val="0"/>
        </w:trPr>
        <w:tc>
          <w:tcPr>
            <w:tcW w:w="396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rPr>
                <w:rFonts w:ascii="Times New Roman" w:hAnsi="Times New Roman" w:cs="Times New Roman"/>
                <w:b w:val="0"/>
                <w:bCs w:val="0"/>
                <w:sz w:val="22"/>
                <w:szCs w:val="22"/>
              </w:rPr>
            </w:pPr>
            <w:r>
              <w:rPr>
                <w:rFonts w:ascii="Times New Roman" w:hAnsi="Times New Roman" w:cs="Times New Roman"/>
                <w:b w:val="0"/>
                <w:bCs w:val="0"/>
                <w:sz w:val="22"/>
                <w:szCs w:val="22"/>
              </w:rPr>
              <w:t>Simultánny program z Rádia Slovensko</w:t>
            </w:r>
          </w:p>
        </w:tc>
        <w:tc>
          <w:tcPr>
            <w:tcW w:w="162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rPr>
                <w:rFonts w:ascii="Times New Roman" w:hAnsi="Times New Roman" w:cs="Times New Roman"/>
                <w:b w:val="0"/>
                <w:bCs w:val="0"/>
                <w:sz w:val="22"/>
                <w:szCs w:val="22"/>
              </w:rPr>
            </w:pPr>
            <w:r>
              <w:rPr>
                <w:rFonts w:ascii="Times New Roman" w:hAnsi="Times New Roman" w:cs="Times New Roman"/>
                <w:b w:val="0"/>
                <w:bCs w:val="0"/>
                <w:sz w:val="22"/>
                <w:szCs w:val="22"/>
              </w:rPr>
              <w:t xml:space="preserve">         36,0</w:t>
            </w:r>
          </w:p>
        </w:tc>
        <w:tc>
          <w:tcPr>
            <w:tcW w:w="180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rPr>
                <w:rFonts w:ascii="Times New Roman" w:hAnsi="Times New Roman" w:cs="Times New Roman"/>
                <w:b w:val="0"/>
                <w:bCs w:val="0"/>
                <w:sz w:val="22"/>
                <w:szCs w:val="22"/>
              </w:rPr>
            </w:pPr>
            <w:r>
              <w:rPr>
                <w:rFonts w:ascii="Times New Roman" w:hAnsi="Times New Roman" w:cs="Times New Roman"/>
                <w:b w:val="0"/>
                <w:bCs w:val="0"/>
                <w:sz w:val="22"/>
                <w:szCs w:val="22"/>
              </w:rPr>
              <w:t xml:space="preserve">           34,6</w:t>
            </w:r>
          </w:p>
        </w:tc>
        <w:tc>
          <w:tcPr>
            <w:tcW w:w="1440" w:type="dxa"/>
            <w:tcBorders>
              <w:top w:val="dotted" w:sz="4" w:space="0" w:color="auto"/>
              <w:left w:val="single" w:sz="24" w:space="0" w:color="auto"/>
              <w:bottom w:val="dotted" w:sz="4" w:space="0" w:color="auto"/>
              <w:right w:val="single" w:sz="24" w:space="0" w:color="auto"/>
              <w:tl2br w:val="nil"/>
              <w:tr2bl w:val="nil"/>
            </w:tcBorders>
            <w:textDirection w:val="lrTb"/>
            <w:vAlign w:val="top"/>
          </w:tcPr>
          <w:p w:rsidR="008148D6">
            <w:pPr>
              <w:pStyle w:val="Heading2"/>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 xml:space="preserve"> 34,6</w:t>
            </w:r>
          </w:p>
        </w:tc>
      </w:tr>
      <w:tr>
        <w:tblPrEx>
          <w:tblW w:w="0" w:type="auto"/>
          <w:tblInd w:w="70" w:type="dxa"/>
          <w:tblLayout w:type="fixed"/>
          <w:tblCellMar>
            <w:top w:w="0" w:type="dxa"/>
            <w:left w:w="70" w:type="dxa"/>
            <w:bottom w:w="0" w:type="dxa"/>
            <w:right w:w="70" w:type="dxa"/>
          </w:tblCellMar>
        </w:tblPrEx>
        <w:trPr>
          <w:trHeight w:hRule="auto" w:val="0"/>
        </w:trPr>
        <w:tc>
          <w:tcPr>
            <w:tcW w:w="3960" w:type="dxa"/>
            <w:tcBorders>
              <w:top w:val="dotted" w:sz="4" w:space="0" w:color="auto"/>
              <w:left w:val="single" w:sz="24" w:space="0" w:color="auto"/>
              <w:bottom w:val="single" w:sz="24" w:space="0" w:color="auto"/>
              <w:right w:val="single" w:sz="24" w:space="0" w:color="auto"/>
              <w:tl2br w:val="nil"/>
              <w:tr2bl w:val="nil"/>
            </w:tcBorders>
            <w:textDirection w:val="lrTb"/>
            <w:vAlign w:val="top"/>
          </w:tcPr>
          <w:p w:rsidR="008148D6">
            <w:pPr>
              <w:pStyle w:val="Heading2"/>
              <w:rPr>
                <w:rFonts w:ascii="Times New Roman" w:hAnsi="Times New Roman" w:cs="Times New Roman"/>
                <w:b w:val="0"/>
                <w:bCs w:val="0"/>
                <w:sz w:val="22"/>
                <w:szCs w:val="22"/>
              </w:rPr>
            </w:pPr>
            <w:r>
              <w:rPr>
                <w:rFonts w:ascii="Times New Roman" w:hAnsi="Times New Roman" w:cs="Times New Roman"/>
                <w:b w:val="0"/>
                <w:bCs w:val="0"/>
                <w:sz w:val="22"/>
                <w:szCs w:val="22"/>
              </w:rPr>
              <w:t>Program BBC</w:t>
            </w:r>
          </w:p>
        </w:tc>
        <w:tc>
          <w:tcPr>
            <w:tcW w:w="1620" w:type="dxa"/>
            <w:tcBorders>
              <w:top w:val="dotted" w:sz="4" w:space="0" w:color="auto"/>
              <w:left w:val="single" w:sz="24" w:space="0" w:color="auto"/>
              <w:bottom w:val="single" w:sz="24" w:space="0" w:color="auto"/>
              <w:right w:val="single" w:sz="24" w:space="0" w:color="auto"/>
              <w:tl2br w:val="nil"/>
              <w:tr2bl w:val="nil"/>
            </w:tcBorders>
            <w:textDirection w:val="lrTb"/>
            <w:vAlign w:val="top"/>
          </w:tcPr>
          <w:p w:rsidR="008148D6">
            <w:pPr>
              <w:pStyle w:val="Heading2"/>
              <w:jc w:val="center"/>
              <w:rPr>
                <w:rFonts w:ascii="Times New Roman" w:hAnsi="Times New Roman" w:cs="Times New Roman"/>
                <w:b w:val="0"/>
                <w:bCs w:val="0"/>
                <w:sz w:val="22"/>
                <w:szCs w:val="22"/>
              </w:rPr>
            </w:pPr>
            <w:r>
              <w:rPr>
                <w:rFonts w:ascii="Times New Roman" w:hAnsi="Times New Roman" w:cs="Times New Roman"/>
                <w:b w:val="0"/>
                <w:bCs w:val="0"/>
                <w:sz w:val="22"/>
                <w:szCs w:val="22"/>
              </w:rPr>
              <w:t>0,0</w:t>
            </w:r>
          </w:p>
        </w:tc>
        <w:tc>
          <w:tcPr>
            <w:tcW w:w="1800" w:type="dxa"/>
            <w:tcBorders>
              <w:top w:val="dotted" w:sz="4" w:space="0" w:color="auto"/>
              <w:left w:val="single" w:sz="24" w:space="0" w:color="auto"/>
              <w:bottom w:val="single" w:sz="24" w:space="0" w:color="auto"/>
              <w:right w:val="single" w:sz="24" w:space="0" w:color="auto"/>
              <w:tl2br w:val="nil"/>
              <w:tr2bl w:val="nil"/>
            </w:tcBorders>
            <w:textDirection w:val="lrTb"/>
            <w:vAlign w:val="top"/>
          </w:tcPr>
          <w:p w:rsidR="008148D6">
            <w:pPr>
              <w:pStyle w:val="Heading2"/>
              <w:rPr>
                <w:rFonts w:ascii="Times New Roman" w:hAnsi="Times New Roman" w:cs="Times New Roman"/>
                <w:b w:val="0"/>
                <w:bCs w:val="0"/>
                <w:sz w:val="22"/>
                <w:szCs w:val="22"/>
              </w:rPr>
            </w:pPr>
            <w:r>
              <w:rPr>
                <w:rFonts w:ascii="Times New Roman" w:hAnsi="Times New Roman" w:cs="Times New Roman"/>
                <w:b w:val="0"/>
                <w:bCs w:val="0"/>
                <w:sz w:val="22"/>
                <w:szCs w:val="22"/>
              </w:rPr>
              <w:t xml:space="preserve">             6,4</w:t>
            </w:r>
          </w:p>
        </w:tc>
        <w:tc>
          <w:tcPr>
            <w:tcW w:w="1440" w:type="dxa"/>
            <w:tcBorders>
              <w:top w:val="dotted" w:sz="4" w:space="0" w:color="auto"/>
              <w:left w:val="single" w:sz="24" w:space="0" w:color="auto"/>
              <w:bottom w:val="single" w:sz="24" w:space="0" w:color="auto"/>
              <w:right w:val="single" w:sz="24" w:space="0" w:color="auto"/>
              <w:tl2br w:val="nil"/>
              <w:tr2bl w:val="nil"/>
            </w:tcBorders>
            <w:textDirection w:val="lrTb"/>
            <w:vAlign w:val="top"/>
          </w:tcPr>
          <w:p w:rsidR="008148D6">
            <w:pPr>
              <w:pStyle w:val="Heading2"/>
              <w:jc w:val="center"/>
              <w:rPr>
                <w:rFonts w:ascii="Times New Roman" w:hAnsi="Times New Roman" w:cs="Times New Roman"/>
                <w:b w:val="0"/>
                <w:bCs w:val="0"/>
                <w:sz w:val="22"/>
                <w:szCs w:val="22"/>
              </w:rPr>
            </w:pPr>
            <w:r>
              <w:rPr>
                <w:rFonts w:ascii="Times New Roman" w:hAnsi="Times New Roman" w:cs="Times New Roman"/>
                <w:b w:val="0"/>
                <w:bCs w:val="0"/>
                <w:sz w:val="22"/>
                <w:szCs w:val="22"/>
              </w:rPr>
              <w:t>6,4</w:t>
            </w:r>
          </w:p>
        </w:tc>
      </w:tr>
      <w:tr>
        <w:tblPrEx>
          <w:tblW w:w="0" w:type="auto"/>
          <w:tblInd w:w="70" w:type="dxa"/>
          <w:tblLayout w:type="fixed"/>
          <w:tblCellMar>
            <w:top w:w="0" w:type="dxa"/>
            <w:left w:w="70" w:type="dxa"/>
            <w:bottom w:w="0" w:type="dxa"/>
            <w:right w:w="70" w:type="dxa"/>
          </w:tblCellMar>
        </w:tblPrEx>
        <w:trPr>
          <w:trHeight w:hRule="auto" w:val="0"/>
        </w:trPr>
        <w:tc>
          <w:tcPr>
            <w:tcW w:w="3960" w:type="dxa"/>
            <w:tcBorders>
              <w:top w:val="single" w:sz="24" w:space="0" w:color="auto"/>
              <w:left w:val="single" w:sz="24" w:space="0" w:color="auto"/>
              <w:bottom w:val="single" w:sz="24" w:space="0" w:color="auto"/>
              <w:right w:val="single" w:sz="24" w:space="0" w:color="auto"/>
              <w:tl2br w:val="nil"/>
              <w:tr2bl w:val="nil"/>
            </w:tcBorders>
            <w:textDirection w:val="lrTb"/>
            <w:vAlign w:val="top"/>
          </w:tcPr>
          <w:p w:rsidR="008148D6">
            <w:pPr>
              <w:pStyle w:val="Heading2"/>
              <w:rPr>
                <w:rFonts w:ascii="Times New Roman" w:hAnsi="Times New Roman" w:cs="Times New Roman"/>
                <w:sz w:val="22"/>
                <w:szCs w:val="22"/>
              </w:rPr>
            </w:pPr>
            <w:r>
              <w:rPr>
                <w:rFonts w:ascii="Times New Roman" w:hAnsi="Times New Roman" w:cs="Times New Roman"/>
              </w:rPr>
              <w:t>Spolu</w:t>
            </w:r>
          </w:p>
        </w:tc>
        <w:tc>
          <w:tcPr>
            <w:tcW w:w="1620" w:type="dxa"/>
            <w:tcBorders>
              <w:top w:val="single" w:sz="24" w:space="0" w:color="auto"/>
              <w:left w:val="single" w:sz="24" w:space="0" w:color="auto"/>
              <w:bottom w:val="single" w:sz="24" w:space="0" w:color="auto"/>
              <w:right w:val="single" w:sz="24" w:space="0" w:color="auto"/>
              <w:tl2br w:val="nil"/>
              <w:tr2bl w:val="nil"/>
            </w:tcBorders>
            <w:textDirection w:val="lrTb"/>
            <w:vAlign w:val="top"/>
          </w:tcPr>
          <w:p w:rsidR="008148D6">
            <w:pPr>
              <w:pStyle w:val="Heading2"/>
              <w:rPr>
                <w:rFonts w:ascii="Times New Roman" w:hAnsi="Times New Roman" w:cs="Times New Roman"/>
                <w:sz w:val="22"/>
                <w:szCs w:val="22"/>
              </w:rPr>
            </w:pPr>
            <w:r>
              <w:rPr>
                <w:rFonts w:ascii="Times New Roman" w:hAnsi="Times New Roman" w:cs="Times New Roman"/>
              </w:rPr>
              <w:t xml:space="preserve">        100,0</w:t>
            </w:r>
          </w:p>
        </w:tc>
        <w:tc>
          <w:tcPr>
            <w:tcW w:w="1800" w:type="dxa"/>
            <w:tcBorders>
              <w:top w:val="single" w:sz="24" w:space="0" w:color="auto"/>
              <w:left w:val="single" w:sz="24" w:space="0" w:color="auto"/>
              <w:bottom w:val="single" w:sz="24" w:space="0" w:color="auto"/>
              <w:right w:val="single" w:sz="24" w:space="0" w:color="auto"/>
              <w:tl2br w:val="nil"/>
              <w:tr2bl w:val="nil"/>
            </w:tcBorders>
            <w:textDirection w:val="lrTb"/>
            <w:vAlign w:val="top"/>
          </w:tcPr>
          <w:p w:rsidR="008148D6">
            <w:pPr>
              <w:pStyle w:val="Heading2"/>
              <w:rPr>
                <w:rFonts w:ascii="Times New Roman" w:hAnsi="Times New Roman" w:cs="Times New Roman"/>
                <w:sz w:val="22"/>
                <w:szCs w:val="22"/>
              </w:rPr>
            </w:pPr>
            <w:r>
              <w:rPr>
                <w:rFonts w:ascii="Times New Roman" w:hAnsi="Times New Roman" w:cs="Times New Roman"/>
              </w:rPr>
              <w:t xml:space="preserve">          100,0</w:t>
            </w:r>
          </w:p>
        </w:tc>
        <w:tc>
          <w:tcPr>
            <w:tcW w:w="1440" w:type="dxa"/>
            <w:tcBorders>
              <w:top w:val="single" w:sz="24" w:space="0" w:color="auto"/>
              <w:left w:val="single" w:sz="24" w:space="0" w:color="auto"/>
              <w:bottom w:val="single" w:sz="24" w:space="0" w:color="auto"/>
              <w:right w:val="single" w:sz="24" w:space="0" w:color="auto"/>
              <w:tl2br w:val="nil"/>
              <w:tr2bl w:val="nil"/>
            </w:tcBorders>
            <w:textDirection w:val="lrTb"/>
            <w:vAlign w:val="top"/>
          </w:tcPr>
          <w:p w:rsidR="008148D6">
            <w:pPr>
              <w:pStyle w:val="Heading2"/>
              <w:rPr>
                <w:rFonts w:ascii="Times New Roman" w:hAnsi="Times New Roman" w:cs="Times New Roman"/>
                <w:sz w:val="22"/>
                <w:szCs w:val="22"/>
              </w:rPr>
            </w:pPr>
            <w:r>
              <w:rPr>
                <w:rFonts w:ascii="Times New Roman" w:hAnsi="Times New Roman" w:cs="Times New Roman"/>
              </w:rPr>
              <w:t xml:space="preserve">      100,0</w:t>
            </w:r>
          </w:p>
        </w:tc>
      </w:tr>
    </w:tbl>
    <w:p w:rsidR="008148D6">
      <w:pPr>
        <w:jc w:val="both"/>
        <w:rPr>
          <w:rFonts w:ascii="Times New Roman" w:hAnsi="Times New Roman" w:cs="Times New Roman"/>
          <w:sz w:val="22"/>
          <w:szCs w:val="22"/>
        </w:rPr>
      </w:pPr>
      <w:r>
        <w:rPr>
          <w:rFonts w:ascii="Times New Roman" w:hAnsi="Times New Roman" w:cs="Times New Roman"/>
          <w:sz w:val="22"/>
          <w:szCs w:val="22"/>
        </w:rPr>
        <w:tab/>
        <w:tab/>
      </w:r>
    </w:p>
    <w:p w:rsidR="008148D6">
      <w:pPr>
        <w:pStyle w:val="Heading2"/>
        <w:jc w:val="both"/>
        <w:rPr>
          <w:rFonts w:ascii="Times New Roman" w:hAnsi="Times New Roman" w:cs="Times New Roman"/>
          <w:sz w:val="22"/>
          <w:szCs w:val="22"/>
        </w:rPr>
      </w:pPr>
      <w:r>
        <w:rPr>
          <w:rFonts w:ascii="Times New Roman" w:hAnsi="Times New Roman" w:cs="Times New Roman"/>
          <w:sz w:val="22"/>
          <w:szCs w:val="22"/>
        </w:rPr>
        <w:t xml:space="preserve">Rádio Patria </w:t>
      </w:r>
    </w:p>
    <w:p w:rsidR="008148D6">
      <w:pPr>
        <w:pStyle w:val="BodyText"/>
        <w:jc w:val="left"/>
        <w:rPr>
          <w:rFonts w:ascii="Times New Roman" w:hAnsi="Times New Roman" w:cs="Times New Roman"/>
          <w:sz w:val="22"/>
          <w:szCs w:val="22"/>
        </w:rPr>
      </w:pPr>
      <w:r>
        <w:rPr>
          <w:rFonts w:ascii="Times New Roman" w:hAnsi="Times New Roman" w:cs="Times New Roman"/>
          <w:sz w:val="22"/>
          <w:szCs w:val="22"/>
        </w:rPr>
        <w:t xml:space="preserve">Rádio Patria je národnostno-etnickým vysielaním Slovenského rozhlasu pre menšiny a etnické skupiny žijúce v Slovenskej republike. Vysielanie obsahovo i tematicky približuje ich život a problematiku. Zaujíma dôležité miesto v ich živote, pretože sa v nemalej miere podieľa na zachovaní ich identity a kultúrnych hodnôt. Programová skladba vysielania Rádia Patria zahŕňa programy  určené pre všetky vekové a sociálne vrstvy obyvateľstva. </w:t>
      </w:r>
    </w:p>
    <w:p w:rsidR="008148D6">
      <w:pPr>
        <w:pStyle w:val="BodyText"/>
        <w:jc w:val="left"/>
        <w:rPr>
          <w:rFonts w:ascii="Times New Roman" w:hAnsi="Times New Roman" w:cs="Times New Roman"/>
          <w:sz w:val="24"/>
          <w:szCs w:val="24"/>
        </w:rPr>
      </w:pPr>
      <w:r>
        <w:rPr>
          <w:rFonts w:ascii="Times New Roman" w:hAnsi="Times New Roman" w:cs="Times New Roman"/>
          <w:sz w:val="22"/>
          <w:szCs w:val="22"/>
        </w:rPr>
        <w:t>V roku 2003 sa celkový počet odvysielaných hodín úpravami v štruktúrach zvýšil. Kým v roku 2002 to bolo spolu 3 305 hodín, v roku 2003 narástol na 3 807 hodín, čo je zvýšenie o 502 hodín.</w:t>
      </w:r>
      <w:r>
        <w:rPr>
          <w:rFonts w:ascii="Times New Roman" w:hAnsi="Times New Roman" w:cs="Times New Roman"/>
          <w:sz w:val="24"/>
          <w:szCs w:val="24"/>
        </w:rPr>
        <w:t xml:space="preserve"> </w:t>
      </w:r>
    </w:p>
    <w:p w:rsidR="008148D6">
      <w:pPr>
        <w:pStyle w:val="BodyText"/>
        <w:jc w:val="left"/>
        <w:rPr>
          <w:rFonts w:ascii="Times New Roman" w:hAnsi="Times New Roman" w:cs="Times New Roman"/>
          <w:sz w:val="24"/>
          <w:szCs w:val="24"/>
        </w:rPr>
      </w:pPr>
    </w:p>
    <w:p w:rsidR="008148D6">
      <w:pPr>
        <w:pStyle w:val="BodyText"/>
        <w:jc w:val="left"/>
        <w:rPr>
          <w:rFonts w:ascii="Times New Roman" w:hAnsi="Times New Roman" w:cs="Times New Roman"/>
          <w:b/>
          <w:bCs/>
          <w:sz w:val="22"/>
          <w:szCs w:val="22"/>
        </w:rPr>
      </w:pPr>
      <w:r>
        <w:rPr>
          <w:rFonts w:ascii="Times New Roman" w:hAnsi="Times New Roman" w:cs="Times New Roman"/>
          <w:b/>
          <w:bCs/>
          <w:sz w:val="22"/>
          <w:szCs w:val="22"/>
        </w:rPr>
        <w:t>Slovenský rozhlas – počet odvy</w:t>
      </w:r>
      <w:r>
        <w:rPr>
          <w:rFonts w:ascii="Times New Roman" w:hAnsi="Times New Roman" w:cs="Times New Roman"/>
          <w:b/>
          <w:bCs/>
          <w:sz w:val="22"/>
          <w:szCs w:val="22"/>
        </w:rPr>
        <w:t>sielaných hodín pre národnostné menšiny za rok 2003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3000"/>
        <w:gridCol w:w="2400"/>
        <w:gridCol w:w="2340"/>
      </w:tblGrid>
      <w:tr>
        <w:tblPrEx>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hRule="auto" w:val="0"/>
        </w:trPr>
        <w:tc>
          <w:tcPr>
            <w:tcW w:w="3000" w:type="dxa"/>
            <w:vMerge w:val="restart"/>
            <w:tcBorders>
              <w:top w:val="single" w:sz="24" w:space="0" w:color="auto"/>
              <w:left w:val="single" w:sz="24" w:space="0" w:color="auto"/>
              <w:bottom w:val="single" w:sz="24" w:space="0" w:color="auto"/>
              <w:right w:val="single" w:sz="24" w:space="0" w:color="auto"/>
              <w:tl2br w:val="nil"/>
              <w:tr2bl w:val="nil"/>
            </w:tcBorders>
            <w:textDirection w:val="lrTb"/>
            <w:vAlign w:val="top"/>
          </w:tcPr>
          <w:p w:rsidR="008148D6">
            <w:pPr>
              <w:pStyle w:val="BodyText"/>
              <w:jc w:val="left"/>
              <w:rPr>
                <w:rFonts w:ascii="Times New Roman" w:hAnsi="Times New Roman" w:cs="Times New Roman"/>
                <w:sz w:val="22"/>
                <w:szCs w:val="22"/>
              </w:rPr>
            </w:pPr>
            <w:r>
              <w:rPr>
                <w:rFonts w:ascii="Times New Roman" w:hAnsi="Times New Roman" w:cs="Times New Roman"/>
                <w:b/>
                <w:bCs/>
                <w:sz w:val="22"/>
                <w:szCs w:val="22"/>
              </w:rPr>
              <w:t xml:space="preserve">Národnostná menšina </w:t>
              <w:tab/>
            </w:r>
          </w:p>
        </w:tc>
        <w:tc>
          <w:tcPr>
            <w:tcW w:w="4740" w:type="dxa"/>
            <w:gridSpan w:val="2"/>
            <w:tcBorders>
              <w:top w:val="single" w:sz="24" w:space="0" w:color="auto"/>
              <w:left w:val="single" w:sz="24" w:space="0" w:color="auto"/>
              <w:bottom w:val="single" w:sz="2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sz w:val="22"/>
                <w:szCs w:val="22"/>
              </w:rPr>
            </w:pPr>
            <w:r>
              <w:rPr>
                <w:rFonts w:ascii="Times New Roman" w:hAnsi="Times New Roman" w:cs="Times New Roman"/>
                <w:b/>
                <w:bCs/>
                <w:sz w:val="22"/>
                <w:szCs w:val="22"/>
              </w:rPr>
              <w:t>Národnostné vysielanie v roku 2003</w:t>
            </w:r>
          </w:p>
        </w:tc>
      </w:tr>
      <w:tr>
        <w:tblPrEx>
          <w:tblW w:w="0" w:type="auto"/>
          <w:tblInd w:w="70" w:type="dxa"/>
          <w:tblLayout w:type="fixed"/>
          <w:tblCellMar>
            <w:top w:w="0" w:type="dxa"/>
            <w:left w:w="70" w:type="dxa"/>
            <w:bottom w:w="0" w:type="dxa"/>
            <w:right w:w="70" w:type="dxa"/>
          </w:tblCellMar>
        </w:tblPrEx>
        <w:trPr>
          <w:cantSplit/>
          <w:trHeight w:hRule="auto" w:val="0"/>
        </w:trPr>
        <w:tc>
          <w:tcPr>
            <w:tcW w:w="3000" w:type="dxa"/>
            <w:vMerge/>
            <w:tcBorders>
              <w:top w:val="single" w:sz="4" w:space="0" w:color="auto"/>
              <w:left w:val="single" w:sz="24" w:space="0" w:color="auto"/>
              <w:bottom w:val="single" w:sz="24" w:space="0" w:color="auto"/>
              <w:right w:val="single" w:sz="24" w:space="0" w:color="auto"/>
              <w:tl2br w:val="nil"/>
              <w:tr2bl w:val="nil"/>
            </w:tcBorders>
            <w:textDirection w:val="lrTb"/>
            <w:vAlign w:val="top"/>
          </w:tcPr>
          <w:p w:rsidR="008148D6">
            <w:pPr>
              <w:pStyle w:val="BodyText"/>
              <w:jc w:val="left"/>
              <w:rPr>
                <w:rFonts w:ascii="Times New Roman" w:hAnsi="Times New Roman" w:cs="Times New Roman"/>
                <w:sz w:val="22"/>
                <w:szCs w:val="22"/>
              </w:rPr>
            </w:pPr>
          </w:p>
        </w:tc>
        <w:tc>
          <w:tcPr>
            <w:tcW w:w="2400" w:type="dxa"/>
            <w:tcBorders>
              <w:top w:val="single" w:sz="24" w:space="0" w:color="auto"/>
              <w:left w:val="single" w:sz="24" w:space="0" w:color="auto"/>
              <w:bottom w:val="single" w:sz="2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sz w:val="22"/>
                <w:szCs w:val="22"/>
              </w:rPr>
            </w:pPr>
            <w:r>
              <w:rPr>
                <w:rFonts w:ascii="Times New Roman" w:hAnsi="Times New Roman" w:cs="Times New Roman"/>
                <w:b/>
                <w:bCs/>
                <w:sz w:val="22"/>
                <w:szCs w:val="22"/>
              </w:rPr>
              <w:t>v hodinách</w:t>
            </w:r>
          </w:p>
        </w:tc>
        <w:tc>
          <w:tcPr>
            <w:tcW w:w="2340" w:type="dxa"/>
            <w:tcBorders>
              <w:top w:val="single" w:sz="24" w:space="0" w:color="auto"/>
              <w:left w:val="single" w:sz="24" w:space="0" w:color="auto"/>
              <w:bottom w:val="single" w:sz="2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sz w:val="22"/>
                <w:szCs w:val="22"/>
              </w:rPr>
            </w:pPr>
            <w:r>
              <w:rPr>
                <w:rFonts w:ascii="Times New Roman" w:hAnsi="Times New Roman" w:cs="Times New Roman"/>
                <w:b/>
                <w:bCs/>
                <w:sz w:val="22"/>
                <w:szCs w:val="22"/>
              </w:rPr>
              <w:t>v percentách</w:t>
            </w:r>
          </w:p>
        </w:tc>
      </w:tr>
      <w:tr>
        <w:tblPrEx>
          <w:tblW w:w="0" w:type="auto"/>
          <w:tblInd w:w="70" w:type="dxa"/>
          <w:tblLayout w:type="fixed"/>
          <w:tblCellMar>
            <w:top w:w="0" w:type="dxa"/>
            <w:left w:w="70" w:type="dxa"/>
            <w:bottom w:w="0" w:type="dxa"/>
            <w:right w:w="70" w:type="dxa"/>
          </w:tblCellMar>
        </w:tblPrEx>
        <w:trPr>
          <w:trHeight w:hRule="auto" w:val="0"/>
        </w:trPr>
        <w:tc>
          <w:tcPr>
            <w:tcW w:w="3000" w:type="dxa"/>
            <w:tcBorders>
              <w:top w:val="single" w:sz="24" w:space="0" w:color="auto"/>
              <w:left w:val="single" w:sz="24" w:space="0" w:color="auto"/>
              <w:bottom w:val="dotted" w:sz="4" w:space="0" w:color="auto"/>
              <w:right w:val="dotted" w:sz="4" w:space="0" w:color="auto"/>
              <w:tl2br w:val="nil"/>
              <w:tr2bl w:val="nil"/>
            </w:tcBorders>
            <w:textDirection w:val="lrTb"/>
            <w:vAlign w:val="top"/>
          </w:tcPr>
          <w:p w:rsidR="008148D6">
            <w:pPr>
              <w:pStyle w:val="BodyText"/>
              <w:jc w:val="left"/>
              <w:rPr>
                <w:rFonts w:ascii="Times New Roman" w:hAnsi="Times New Roman" w:cs="Times New Roman"/>
                <w:sz w:val="22"/>
                <w:szCs w:val="22"/>
              </w:rPr>
            </w:pPr>
            <w:r>
              <w:rPr>
                <w:rFonts w:ascii="Times New Roman" w:hAnsi="Times New Roman" w:cs="Times New Roman"/>
                <w:sz w:val="22"/>
                <w:szCs w:val="22"/>
              </w:rPr>
              <w:t>Maďarská národnostná menšina</w:t>
            </w:r>
          </w:p>
        </w:tc>
        <w:tc>
          <w:tcPr>
            <w:tcW w:w="2400" w:type="dxa"/>
            <w:tcBorders>
              <w:top w:val="single" w:sz="24" w:space="0" w:color="auto"/>
              <w:left w:val="dotted" w:sz="4" w:space="0" w:color="auto"/>
              <w:bottom w:val="dotted" w:sz="4" w:space="0" w:color="auto"/>
              <w:right w:val="dotted" w:sz="4" w:space="0" w:color="auto"/>
              <w:tl2br w:val="nil"/>
              <w:tr2bl w:val="nil"/>
            </w:tcBorders>
            <w:textDirection w:val="lrTb"/>
            <w:vAlign w:val="top"/>
          </w:tcPr>
          <w:p w:rsidR="008148D6">
            <w:pPr>
              <w:pStyle w:val="BodyText"/>
              <w:rPr>
                <w:rFonts w:ascii="Times New Roman" w:hAnsi="Times New Roman" w:cs="Times New Roman"/>
                <w:sz w:val="22"/>
                <w:szCs w:val="22"/>
              </w:rPr>
            </w:pPr>
            <w:r>
              <w:rPr>
                <w:rFonts w:ascii="Times New Roman" w:hAnsi="Times New Roman" w:cs="Times New Roman"/>
                <w:sz w:val="22"/>
                <w:szCs w:val="22"/>
              </w:rPr>
              <w:t xml:space="preserve">           2 992,0</w:t>
            </w:r>
          </w:p>
        </w:tc>
        <w:tc>
          <w:tcPr>
            <w:tcW w:w="2340" w:type="dxa"/>
            <w:tcBorders>
              <w:top w:val="single" w:sz="24" w:space="0" w:color="auto"/>
              <w:left w:val="dotted" w:sz="4" w:space="0" w:color="auto"/>
              <w:bottom w:val="dotted" w:sz="4" w:space="0" w:color="auto"/>
              <w:right w:val="single" w:sz="24" w:space="0" w:color="auto"/>
              <w:tl2br w:val="nil"/>
              <w:tr2bl w:val="nil"/>
            </w:tcBorders>
            <w:textDirection w:val="lrTb"/>
            <w:vAlign w:val="top"/>
          </w:tcPr>
          <w:p w:rsidR="008148D6">
            <w:pPr>
              <w:pStyle w:val="BodyText"/>
              <w:rPr>
                <w:rFonts w:ascii="Times New Roman" w:hAnsi="Times New Roman" w:cs="Times New Roman"/>
                <w:sz w:val="22"/>
                <w:szCs w:val="22"/>
              </w:rPr>
            </w:pPr>
            <w:r>
              <w:rPr>
                <w:rFonts w:ascii="Times New Roman" w:hAnsi="Times New Roman" w:cs="Times New Roman"/>
                <w:sz w:val="22"/>
                <w:szCs w:val="22"/>
              </w:rPr>
              <w:t xml:space="preserve">                78,6</w:t>
            </w:r>
          </w:p>
        </w:tc>
      </w:tr>
      <w:tr>
        <w:tblPrEx>
          <w:tblW w:w="0" w:type="auto"/>
          <w:tblInd w:w="70" w:type="dxa"/>
          <w:tblLayout w:type="fixed"/>
          <w:tblCellMar>
            <w:top w:w="0" w:type="dxa"/>
            <w:left w:w="70" w:type="dxa"/>
            <w:bottom w:w="0" w:type="dxa"/>
            <w:right w:w="70" w:type="dxa"/>
          </w:tblCellMar>
        </w:tblPrEx>
        <w:trPr>
          <w:trHeight w:hRule="auto" w:val="0"/>
        </w:trPr>
        <w:tc>
          <w:tcPr>
            <w:tcW w:w="300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pStyle w:val="BodyText"/>
              <w:jc w:val="left"/>
              <w:rPr>
                <w:rFonts w:ascii="Times New Roman" w:hAnsi="Times New Roman" w:cs="Times New Roman"/>
                <w:sz w:val="22"/>
                <w:szCs w:val="22"/>
              </w:rPr>
            </w:pPr>
            <w:r>
              <w:rPr>
                <w:rFonts w:ascii="Times New Roman" w:hAnsi="Times New Roman" w:cs="Times New Roman"/>
                <w:sz w:val="22"/>
                <w:szCs w:val="22"/>
              </w:rPr>
              <w:t>Rusínska národnostná menšina</w:t>
              <w:tab/>
            </w:r>
          </w:p>
        </w:tc>
        <w:tc>
          <w:tcPr>
            <w:tcW w:w="240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pStyle w:val="BodyText"/>
              <w:rPr>
                <w:rFonts w:ascii="Times New Roman" w:hAnsi="Times New Roman" w:cs="Times New Roman"/>
                <w:sz w:val="22"/>
                <w:szCs w:val="22"/>
              </w:rPr>
            </w:pPr>
            <w:r>
              <w:rPr>
                <w:rFonts w:ascii="Times New Roman" w:hAnsi="Times New Roman" w:cs="Times New Roman"/>
                <w:sz w:val="22"/>
                <w:szCs w:val="22"/>
              </w:rPr>
              <w:t xml:space="preserve">              366,5</w:t>
            </w:r>
          </w:p>
        </w:tc>
        <w:tc>
          <w:tcPr>
            <w:tcW w:w="234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sz w:val="22"/>
                <w:szCs w:val="22"/>
              </w:rPr>
            </w:pPr>
            <w:r>
              <w:rPr>
                <w:rFonts w:ascii="Times New Roman" w:hAnsi="Times New Roman" w:cs="Times New Roman"/>
                <w:sz w:val="22"/>
                <w:szCs w:val="22"/>
              </w:rPr>
              <w:t>9,6</w:t>
            </w:r>
          </w:p>
        </w:tc>
      </w:tr>
      <w:tr>
        <w:tblPrEx>
          <w:tblW w:w="0" w:type="auto"/>
          <w:tblInd w:w="70" w:type="dxa"/>
          <w:tblLayout w:type="fixed"/>
          <w:tblCellMar>
            <w:top w:w="0" w:type="dxa"/>
            <w:left w:w="70" w:type="dxa"/>
            <w:bottom w:w="0" w:type="dxa"/>
            <w:right w:w="70" w:type="dxa"/>
          </w:tblCellMar>
        </w:tblPrEx>
        <w:trPr>
          <w:trHeight w:hRule="auto" w:val="0"/>
        </w:trPr>
        <w:tc>
          <w:tcPr>
            <w:tcW w:w="300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pStyle w:val="BodyText"/>
              <w:jc w:val="left"/>
              <w:rPr>
                <w:rFonts w:ascii="Times New Roman" w:hAnsi="Times New Roman" w:cs="Times New Roman"/>
                <w:sz w:val="22"/>
                <w:szCs w:val="22"/>
              </w:rPr>
            </w:pPr>
            <w:r>
              <w:rPr>
                <w:rFonts w:ascii="Times New Roman" w:hAnsi="Times New Roman" w:cs="Times New Roman"/>
                <w:sz w:val="22"/>
                <w:szCs w:val="22"/>
              </w:rPr>
              <w:t>Ukrajinská národnostná menšina</w:t>
            </w:r>
          </w:p>
        </w:tc>
        <w:tc>
          <w:tcPr>
            <w:tcW w:w="240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pStyle w:val="BodyText"/>
              <w:rPr>
                <w:rFonts w:ascii="Times New Roman" w:hAnsi="Times New Roman" w:cs="Times New Roman"/>
                <w:sz w:val="22"/>
                <w:szCs w:val="22"/>
              </w:rPr>
            </w:pPr>
            <w:r>
              <w:rPr>
                <w:rFonts w:ascii="Times New Roman" w:hAnsi="Times New Roman" w:cs="Times New Roman"/>
                <w:sz w:val="22"/>
                <w:szCs w:val="22"/>
              </w:rPr>
              <w:t xml:space="preserve">              353,5</w:t>
            </w:r>
          </w:p>
        </w:tc>
        <w:tc>
          <w:tcPr>
            <w:tcW w:w="234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sz w:val="22"/>
                <w:szCs w:val="22"/>
              </w:rPr>
            </w:pPr>
            <w:r>
              <w:rPr>
                <w:rFonts w:ascii="Times New Roman" w:hAnsi="Times New Roman" w:cs="Times New Roman"/>
                <w:sz w:val="22"/>
                <w:szCs w:val="22"/>
              </w:rPr>
              <w:t>9,3</w:t>
            </w:r>
          </w:p>
        </w:tc>
      </w:tr>
      <w:tr>
        <w:tblPrEx>
          <w:tblW w:w="0" w:type="auto"/>
          <w:tblInd w:w="70" w:type="dxa"/>
          <w:tblLayout w:type="fixed"/>
          <w:tblCellMar>
            <w:top w:w="0" w:type="dxa"/>
            <w:left w:w="70" w:type="dxa"/>
            <w:bottom w:w="0" w:type="dxa"/>
            <w:right w:w="70" w:type="dxa"/>
          </w:tblCellMar>
        </w:tblPrEx>
        <w:trPr>
          <w:trHeight w:hRule="auto" w:val="0"/>
        </w:trPr>
        <w:tc>
          <w:tcPr>
            <w:tcW w:w="300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pStyle w:val="BodyText"/>
              <w:jc w:val="left"/>
              <w:rPr>
                <w:rFonts w:ascii="Times New Roman" w:hAnsi="Times New Roman" w:cs="Times New Roman"/>
                <w:sz w:val="22"/>
                <w:szCs w:val="22"/>
              </w:rPr>
            </w:pPr>
            <w:r>
              <w:rPr>
                <w:rFonts w:ascii="Times New Roman" w:hAnsi="Times New Roman" w:cs="Times New Roman"/>
                <w:sz w:val="22"/>
                <w:szCs w:val="22"/>
              </w:rPr>
              <w:t>Rómska národnostná menšina</w:t>
            </w:r>
          </w:p>
        </w:tc>
        <w:tc>
          <w:tcPr>
            <w:tcW w:w="240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pStyle w:val="BodyText"/>
              <w:rPr>
                <w:rFonts w:ascii="Times New Roman" w:hAnsi="Times New Roman" w:cs="Times New Roman"/>
                <w:sz w:val="22"/>
                <w:szCs w:val="22"/>
              </w:rPr>
            </w:pPr>
            <w:r>
              <w:rPr>
                <w:rFonts w:ascii="Times New Roman" w:hAnsi="Times New Roman" w:cs="Times New Roman"/>
                <w:sz w:val="22"/>
                <w:szCs w:val="22"/>
              </w:rPr>
              <w:t xml:space="preserve">                52,0</w:t>
            </w:r>
          </w:p>
        </w:tc>
        <w:tc>
          <w:tcPr>
            <w:tcW w:w="234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sz w:val="22"/>
                <w:szCs w:val="22"/>
              </w:rPr>
            </w:pPr>
            <w:r>
              <w:rPr>
                <w:rFonts w:ascii="Times New Roman" w:hAnsi="Times New Roman" w:cs="Times New Roman"/>
                <w:sz w:val="22"/>
                <w:szCs w:val="22"/>
              </w:rPr>
              <w:t>1,4</w:t>
            </w:r>
          </w:p>
        </w:tc>
      </w:tr>
      <w:tr>
        <w:tblPrEx>
          <w:tblW w:w="0" w:type="auto"/>
          <w:tblInd w:w="70" w:type="dxa"/>
          <w:tblLayout w:type="fixed"/>
          <w:tblCellMar>
            <w:top w:w="0" w:type="dxa"/>
            <w:left w:w="70" w:type="dxa"/>
            <w:bottom w:w="0" w:type="dxa"/>
            <w:right w:w="70" w:type="dxa"/>
          </w:tblCellMar>
        </w:tblPrEx>
        <w:trPr>
          <w:trHeight w:hRule="auto" w:val="0"/>
        </w:trPr>
        <w:tc>
          <w:tcPr>
            <w:tcW w:w="300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pStyle w:val="BodyText"/>
              <w:jc w:val="left"/>
              <w:rPr>
                <w:rFonts w:ascii="Times New Roman" w:hAnsi="Times New Roman" w:cs="Times New Roman"/>
                <w:sz w:val="22"/>
                <w:szCs w:val="22"/>
              </w:rPr>
            </w:pPr>
            <w:r>
              <w:rPr>
                <w:rFonts w:ascii="Times New Roman" w:hAnsi="Times New Roman" w:cs="Times New Roman"/>
                <w:sz w:val="22"/>
                <w:szCs w:val="22"/>
              </w:rPr>
              <w:t>Nemecká národnostná menšina</w:t>
            </w:r>
          </w:p>
        </w:tc>
        <w:tc>
          <w:tcPr>
            <w:tcW w:w="240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pStyle w:val="BodyText"/>
              <w:rPr>
                <w:rFonts w:ascii="Times New Roman" w:hAnsi="Times New Roman" w:cs="Times New Roman"/>
                <w:sz w:val="22"/>
                <w:szCs w:val="22"/>
              </w:rPr>
            </w:pPr>
            <w:r>
              <w:rPr>
                <w:rFonts w:ascii="Times New Roman" w:hAnsi="Times New Roman" w:cs="Times New Roman"/>
                <w:sz w:val="22"/>
                <w:szCs w:val="22"/>
              </w:rPr>
              <w:t xml:space="preserve">                17</w:t>
            </w:r>
          </w:p>
        </w:tc>
        <w:tc>
          <w:tcPr>
            <w:tcW w:w="234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sz w:val="22"/>
                <w:szCs w:val="22"/>
              </w:rPr>
            </w:pPr>
            <w:r>
              <w:rPr>
                <w:rFonts w:ascii="Times New Roman" w:hAnsi="Times New Roman" w:cs="Times New Roman"/>
                <w:sz w:val="22"/>
                <w:szCs w:val="22"/>
              </w:rPr>
              <w:t>0,4</w:t>
            </w:r>
          </w:p>
        </w:tc>
      </w:tr>
      <w:tr>
        <w:tblPrEx>
          <w:tblW w:w="0" w:type="auto"/>
          <w:tblInd w:w="70" w:type="dxa"/>
          <w:tblLayout w:type="fixed"/>
          <w:tblCellMar>
            <w:top w:w="0" w:type="dxa"/>
            <w:left w:w="70" w:type="dxa"/>
            <w:bottom w:w="0" w:type="dxa"/>
            <w:right w:w="70" w:type="dxa"/>
          </w:tblCellMar>
        </w:tblPrEx>
        <w:trPr>
          <w:trHeight w:hRule="auto" w:val="0"/>
        </w:trPr>
        <w:tc>
          <w:tcPr>
            <w:tcW w:w="300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pStyle w:val="BodyText"/>
              <w:jc w:val="left"/>
              <w:rPr>
                <w:rFonts w:ascii="Times New Roman" w:hAnsi="Times New Roman" w:cs="Times New Roman"/>
                <w:sz w:val="22"/>
                <w:szCs w:val="22"/>
              </w:rPr>
            </w:pPr>
            <w:r>
              <w:rPr>
                <w:rFonts w:ascii="Times New Roman" w:hAnsi="Times New Roman" w:cs="Times New Roman"/>
                <w:sz w:val="22"/>
                <w:szCs w:val="22"/>
              </w:rPr>
              <w:t xml:space="preserve">Česká národnostná menšina </w:t>
              <w:tab/>
            </w:r>
          </w:p>
        </w:tc>
        <w:tc>
          <w:tcPr>
            <w:tcW w:w="240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pStyle w:val="BodyText"/>
              <w:rPr>
                <w:rFonts w:ascii="Times New Roman" w:hAnsi="Times New Roman" w:cs="Times New Roman"/>
                <w:sz w:val="22"/>
                <w:szCs w:val="22"/>
              </w:rPr>
            </w:pPr>
            <w:r>
              <w:rPr>
                <w:rFonts w:ascii="Times New Roman" w:hAnsi="Times New Roman" w:cs="Times New Roman"/>
                <w:sz w:val="22"/>
                <w:szCs w:val="22"/>
              </w:rPr>
              <w:t xml:space="preserve">                19,5</w:t>
            </w:r>
          </w:p>
        </w:tc>
        <w:tc>
          <w:tcPr>
            <w:tcW w:w="234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sz w:val="22"/>
                <w:szCs w:val="22"/>
              </w:rPr>
            </w:pPr>
            <w:r>
              <w:rPr>
                <w:rFonts w:ascii="Times New Roman" w:hAnsi="Times New Roman" w:cs="Times New Roman"/>
                <w:sz w:val="22"/>
                <w:szCs w:val="22"/>
              </w:rPr>
              <w:t>0,5</w:t>
            </w:r>
          </w:p>
        </w:tc>
      </w:tr>
      <w:tr>
        <w:tblPrEx>
          <w:tblW w:w="0" w:type="auto"/>
          <w:tblInd w:w="70" w:type="dxa"/>
          <w:tblLayout w:type="fixed"/>
          <w:tblCellMar>
            <w:top w:w="0" w:type="dxa"/>
            <w:left w:w="70" w:type="dxa"/>
            <w:bottom w:w="0" w:type="dxa"/>
            <w:right w:w="70" w:type="dxa"/>
          </w:tblCellMar>
        </w:tblPrEx>
        <w:trPr>
          <w:trHeight w:hRule="auto" w:val="0"/>
        </w:trPr>
        <w:tc>
          <w:tcPr>
            <w:tcW w:w="300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pStyle w:val="BodyText"/>
              <w:jc w:val="left"/>
              <w:rPr>
                <w:rFonts w:ascii="Times New Roman" w:hAnsi="Times New Roman" w:cs="Times New Roman"/>
                <w:sz w:val="22"/>
                <w:szCs w:val="22"/>
              </w:rPr>
            </w:pPr>
            <w:r>
              <w:rPr>
                <w:rFonts w:ascii="Times New Roman" w:hAnsi="Times New Roman" w:cs="Times New Roman"/>
                <w:sz w:val="22"/>
                <w:szCs w:val="22"/>
              </w:rPr>
              <w:t>Poľská národnostná menšina</w:t>
            </w:r>
          </w:p>
        </w:tc>
        <w:tc>
          <w:tcPr>
            <w:tcW w:w="240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pStyle w:val="BodyText"/>
              <w:jc w:val="center"/>
              <w:rPr>
                <w:rFonts w:ascii="Times New Roman" w:hAnsi="Times New Roman" w:cs="Times New Roman"/>
                <w:sz w:val="22"/>
                <w:szCs w:val="22"/>
              </w:rPr>
            </w:pPr>
            <w:r>
              <w:rPr>
                <w:rFonts w:ascii="Times New Roman" w:hAnsi="Times New Roman" w:cs="Times New Roman"/>
                <w:sz w:val="22"/>
                <w:szCs w:val="22"/>
              </w:rPr>
              <w:t>6,5</w:t>
            </w:r>
          </w:p>
        </w:tc>
        <w:tc>
          <w:tcPr>
            <w:tcW w:w="234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sz w:val="22"/>
                <w:szCs w:val="22"/>
              </w:rPr>
            </w:pPr>
            <w:r>
              <w:rPr>
                <w:rFonts w:ascii="Times New Roman" w:hAnsi="Times New Roman" w:cs="Times New Roman"/>
                <w:sz w:val="22"/>
                <w:szCs w:val="22"/>
              </w:rPr>
              <w:t>0,2</w:t>
            </w:r>
          </w:p>
        </w:tc>
      </w:tr>
      <w:tr>
        <w:tblPrEx>
          <w:tblW w:w="0" w:type="auto"/>
          <w:tblInd w:w="70" w:type="dxa"/>
          <w:tblLayout w:type="fixed"/>
          <w:tblCellMar>
            <w:top w:w="0" w:type="dxa"/>
            <w:left w:w="70" w:type="dxa"/>
            <w:bottom w:w="0" w:type="dxa"/>
            <w:right w:w="70" w:type="dxa"/>
          </w:tblCellMar>
        </w:tblPrEx>
        <w:trPr>
          <w:trHeight w:hRule="auto" w:val="0"/>
        </w:trPr>
        <w:tc>
          <w:tcPr>
            <w:tcW w:w="300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pStyle w:val="BodyText"/>
              <w:jc w:val="left"/>
              <w:rPr>
                <w:rFonts w:ascii="Times New Roman" w:hAnsi="Times New Roman" w:cs="Times New Roman"/>
                <w:sz w:val="22"/>
                <w:szCs w:val="22"/>
              </w:rPr>
            </w:pPr>
            <w:r>
              <w:rPr>
                <w:rFonts w:ascii="Times New Roman" w:hAnsi="Times New Roman" w:cs="Times New Roman"/>
                <w:sz w:val="22"/>
                <w:szCs w:val="22"/>
              </w:rPr>
              <w:t>Moravská národnostná menšina</w:t>
            </w:r>
          </w:p>
        </w:tc>
        <w:tc>
          <w:tcPr>
            <w:tcW w:w="240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pStyle w:val="BodyText"/>
              <w:rPr>
                <w:rFonts w:ascii="Times New Roman" w:hAnsi="Times New Roman" w:cs="Times New Roman"/>
                <w:sz w:val="22"/>
                <w:szCs w:val="22"/>
              </w:rPr>
            </w:pPr>
            <w:r>
              <w:rPr>
                <w:rFonts w:ascii="Times New Roman" w:hAnsi="Times New Roman" w:cs="Times New Roman"/>
                <w:sz w:val="22"/>
                <w:szCs w:val="22"/>
              </w:rPr>
              <w:t xml:space="preserve">                  0</w:t>
            </w:r>
          </w:p>
        </w:tc>
        <w:tc>
          <w:tcPr>
            <w:tcW w:w="234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sz w:val="22"/>
                <w:szCs w:val="22"/>
              </w:rPr>
            </w:pPr>
            <w:r>
              <w:rPr>
                <w:rFonts w:ascii="Times New Roman" w:hAnsi="Times New Roman" w:cs="Times New Roman"/>
                <w:sz w:val="22"/>
                <w:szCs w:val="22"/>
              </w:rPr>
              <w:t>0,0</w:t>
            </w:r>
          </w:p>
        </w:tc>
      </w:tr>
      <w:tr>
        <w:tblPrEx>
          <w:tblW w:w="0" w:type="auto"/>
          <w:tblInd w:w="70" w:type="dxa"/>
          <w:tblLayout w:type="fixed"/>
          <w:tblCellMar>
            <w:top w:w="0" w:type="dxa"/>
            <w:left w:w="70" w:type="dxa"/>
            <w:bottom w:w="0" w:type="dxa"/>
            <w:right w:w="70" w:type="dxa"/>
          </w:tblCellMar>
        </w:tblPrEx>
        <w:trPr>
          <w:trHeight w:hRule="auto" w:val="0"/>
        </w:trPr>
        <w:tc>
          <w:tcPr>
            <w:tcW w:w="300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pStyle w:val="BodyText"/>
              <w:jc w:val="left"/>
              <w:rPr>
                <w:rFonts w:ascii="Times New Roman" w:hAnsi="Times New Roman" w:cs="Times New Roman"/>
                <w:sz w:val="22"/>
                <w:szCs w:val="22"/>
              </w:rPr>
            </w:pPr>
            <w:r>
              <w:rPr>
                <w:rFonts w:ascii="Times New Roman" w:hAnsi="Times New Roman" w:cs="Times New Roman"/>
                <w:sz w:val="22"/>
                <w:szCs w:val="22"/>
              </w:rPr>
              <w:t>Ruská národnostná menšina</w:t>
            </w:r>
          </w:p>
        </w:tc>
        <w:tc>
          <w:tcPr>
            <w:tcW w:w="240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pStyle w:val="BodyText"/>
              <w:rPr>
                <w:rFonts w:ascii="Times New Roman" w:hAnsi="Times New Roman" w:cs="Times New Roman"/>
                <w:sz w:val="22"/>
                <w:szCs w:val="22"/>
              </w:rPr>
            </w:pPr>
            <w:r>
              <w:rPr>
                <w:rFonts w:ascii="Times New Roman" w:hAnsi="Times New Roman" w:cs="Times New Roman"/>
                <w:sz w:val="22"/>
                <w:szCs w:val="22"/>
              </w:rPr>
              <w:t xml:space="preserve">                  0</w:t>
            </w:r>
          </w:p>
        </w:tc>
        <w:tc>
          <w:tcPr>
            <w:tcW w:w="234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sz w:val="22"/>
                <w:szCs w:val="22"/>
              </w:rPr>
            </w:pPr>
            <w:r>
              <w:rPr>
                <w:rFonts w:ascii="Times New Roman" w:hAnsi="Times New Roman" w:cs="Times New Roman"/>
                <w:sz w:val="22"/>
                <w:szCs w:val="22"/>
              </w:rPr>
              <w:t>0,0</w:t>
            </w:r>
          </w:p>
        </w:tc>
      </w:tr>
      <w:tr>
        <w:tblPrEx>
          <w:tblW w:w="0" w:type="auto"/>
          <w:tblInd w:w="70" w:type="dxa"/>
          <w:tblLayout w:type="fixed"/>
          <w:tblCellMar>
            <w:top w:w="0" w:type="dxa"/>
            <w:left w:w="70" w:type="dxa"/>
            <w:bottom w:w="0" w:type="dxa"/>
            <w:right w:w="70" w:type="dxa"/>
          </w:tblCellMar>
        </w:tblPrEx>
        <w:trPr>
          <w:trHeight w:hRule="auto" w:val="0"/>
        </w:trPr>
        <w:tc>
          <w:tcPr>
            <w:tcW w:w="300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pStyle w:val="BodyText"/>
              <w:jc w:val="left"/>
              <w:rPr>
                <w:rFonts w:ascii="Times New Roman" w:hAnsi="Times New Roman" w:cs="Times New Roman"/>
                <w:sz w:val="22"/>
                <w:szCs w:val="22"/>
              </w:rPr>
            </w:pPr>
            <w:r>
              <w:rPr>
                <w:rFonts w:ascii="Times New Roman" w:hAnsi="Times New Roman" w:cs="Times New Roman"/>
                <w:sz w:val="22"/>
                <w:szCs w:val="22"/>
              </w:rPr>
              <w:t>Bulharská národnostná menšina</w:t>
            </w:r>
          </w:p>
        </w:tc>
        <w:tc>
          <w:tcPr>
            <w:tcW w:w="240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pStyle w:val="BodyText"/>
              <w:rPr>
                <w:rFonts w:ascii="Times New Roman" w:hAnsi="Times New Roman" w:cs="Times New Roman"/>
                <w:sz w:val="22"/>
                <w:szCs w:val="22"/>
              </w:rPr>
            </w:pPr>
            <w:r>
              <w:rPr>
                <w:rFonts w:ascii="Times New Roman" w:hAnsi="Times New Roman" w:cs="Times New Roman"/>
                <w:sz w:val="22"/>
                <w:szCs w:val="22"/>
              </w:rPr>
              <w:t xml:space="preserve">                  0</w:t>
            </w:r>
          </w:p>
        </w:tc>
        <w:tc>
          <w:tcPr>
            <w:tcW w:w="234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sz w:val="22"/>
                <w:szCs w:val="22"/>
              </w:rPr>
            </w:pPr>
            <w:r>
              <w:rPr>
                <w:rFonts w:ascii="Times New Roman" w:hAnsi="Times New Roman" w:cs="Times New Roman"/>
                <w:sz w:val="22"/>
                <w:szCs w:val="22"/>
              </w:rPr>
              <w:t>0,0</w:t>
            </w:r>
          </w:p>
        </w:tc>
      </w:tr>
      <w:tr>
        <w:tblPrEx>
          <w:tblW w:w="0" w:type="auto"/>
          <w:tblInd w:w="70" w:type="dxa"/>
          <w:tblLayout w:type="fixed"/>
          <w:tblCellMar>
            <w:top w:w="0" w:type="dxa"/>
            <w:left w:w="70" w:type="dxa"/>
            <w:bottom w:w="0" w:type="dxa"/>
            <w:right w:w="70" w:type="dxa"/>
          </w:tblCellMar>
        </w:tblPrEx>
        <w:trPr>
          <w:trHeight w:hRule="auto" w:val="0"/>
        </w:trPr>
        <w:tc>
          <w:tcPr>
            <w:tcW w:w="300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pStyle w:val="BodyText"/>
              <w:jc w:val="left"/>
              <w:rPr>
                <w:rFonts w:ascii="Times New Roman" w:hAnsi="Times New Roman" w:cs="Times New Roman"/>
                <w:sz w:val="22"/>
                <w:szCs w:val="22"/>
              </w:rPr>
            </w:pPr>
            <w:r>
              <w:rPr>
                <w:rFonts w:ascii="Times New Roman" w:hAnsi="Times New Roman" w:cs="Times New Roman"/>
                <w:sz w:val="22"/>
                <w:szCs w:val="22"/>
              </w:rPr>
              <w:t>Chorvátska národnostná menšina</w:t>
            </w:r>
          </w:p>
        </w:tc>
        <w:tc>
          <w:tcPr>
            <w:tcW w:w="240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pStyle w:val="BodyText"/>
              <w:rPr>
                <w:rFonts w:ascii="Times New Roman" w:hAnsi="Times New Roman" w:cs="Times New Roman"/>
                <w:sz w:val="22"/>
                <w:szCs w:val="22"/>
              </w:rPr>
            </w:pPr>
            <w:r>
              <w:rPr>
                <w:rFonts w:ascii="Times New Roman" w:hAnsi="Times New Roman" w:cs="Times New Roman"/>
                <w:sz w:val="22"/>
                <w:szCs w:val="22"/>
              </w:rPr>
              <w:t xml:space="preserve">                  0</w:t>
            </w:r>
          </w:p>
        </w:tc>
        <w:tc>
          <w:tcPr>
            <w:tcW w:w="234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sz w:val="22"/>
                <w:szCs w:val="22"/>
              </w:rPr>
            </w:pPr>
            <w:r>
              <w:rPr>
                <w:rFonts w:ascii="Times New Roman" w:hAnsi="Times New Roman" w:cs="Times New Roman"/>
                <w:sz w:val="22"/>
                <w:szCs w:val="22"/>
              </w:rPr>
              <w:t>0,0</w:t>
            </w:r>
          </w:p>
        </w:tc>
      </w:tr>
      <w:tr>
        <w:tblPrEx>
          <w:tblW w:w="0" w:type="auto"/>
          <w:tblInd w:w="70" w:type="dxa"/>
          <w:tblLayout w:type="fixed"/>
          <w:tblCellMar>
            <w:top w:w="0" w:type="dxa"/>
            <w:left w:w="70" w:type="dxa"/>
            <w:bottom w:w="0" w:type="dxa"/>
            <w:right w:w="70" w:type="dxa"/>
          </w:tblCellMar>
        </w:tblPrEx>
        <w:trPr>
          <w:trHeight w:hRule="auto" w:val="0"/>
        </w:trPr>
        <w:tc>
          <w:tcPr>
            <w:tcW w:w="3000"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pStyle w:val="BodyText"/>
              <w:jc w:val="left"/>
              <w:rPr>
                <w:rFonts w:ascii="Times New Roman" w:hAnsi="Times New Roman" w:cs="Times New Roman"/>
                <w:sz w:val="22"/>
                <w:szCs w:val="22"/>
              </w:rPr>
            </w:pPr>
            <w:r>
              <w:rPr>
                <w:rFonts w:ascii="Times New Roman" w:hAnsi="Times New Roman" w:cs="Times New Roman"/>
                <w:sz w:val="22"/>
                <w:szCs w:val="22"/>
              </w:rPr>
              <w:t>Srbská národnostná menšina</w:t>
            </w:r>
          </w:p>
        </w:tc>
        <w:tc>
          <w:tcPr>
            <w:tcW w:w="240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pStyle w:val="BodyText"/>
              <w:rPr>
                <w:rFonts w:ascii="Times New Roman" w:hAnsi="Times New Roman" w:cs="Times New Roman"/>
                <w:sz w:val="22"/>
                <w:szCs w:val="22"/>
              </w:rPr>
            </w:pPr>
            <w:r>
              <w:rPr>
                <w:rFonts w:ascii="Times New Roman" w:hAnsi="Times New Roman" w:cs="Times New Roman"/>
                <w:sz w:val="22"/>
                <w:szCs w:val="22"/>
              </w:rPr>
              <w:t xml:space="preserve">                  0</w:t>
            </w:r>
          </w:p>
        </w:tc>
        <w:tc>
          <w:tcPr>
            <w:tcW w:w="234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sz w:val="22"/>
                <w:szCs w:val="22"/>
              </w:rPr>
            </w:pPr>
            <w:r>
              <w:rPr>
                <w:rFonts w:ascii="Times New Roman" w:hAnsi="Times New Roman" w:cs="Times New Roman"/>
                <w:sz w:val="22"/>
                <w:szCs w:val="22"/>
              </w:rPr>
              <w:t>0,0</w:t>
            </w:r>
          </w:p>
        </w:tc>
      </w:tr>
      <w:tr>
        <w:tblPrEx>
          <w:tblW w:w="0" w:type="auto"/>
          <w:tblInd w:w="70" w:type="dxa"/>
          <w:tblLayout w:type="fixed"/>
          <w:tblCellMar>
            <w:top w:w="0" w:type="dxa"/>
            <w:left w:w="70" w:type="dxa"/>
            <w:bottom w:w="0" w:type="dxa"/>
            <w:right w:w="70" w:type="dxa"/>
          </w:tblCellMar>
        </w:tblPrEx>
        <w:trPr>
          <w:trHeight w:hRule="auto" w:val="0"/>
        </w:trPr>
        <w:tc>
          <w:tcPr>
            <w:tcW w:w="3000" w:type="dxa"/>
            <w:tcBorders>
              <w:top w:val="dotted" w:sz="4" w:space="0" w:color="auto"/>
              <w:left w:val="single" w:sz="24" w:space="0" w:color="auto"/>
              <w:bottom w:val="single" w:sz="24" w:space="0" w:color="auto"/>
              <w:right w:val="dotted" w:sz="4" w:space="0" w:color="auto"/>
              <w:tl2br w:val="nil"/>
              <w:tr2bl w:val="nil"/>
            </w:tcBorders>
            <w:textDirection w:val="lrTb"/>
            <w:vAlign w:val="top"/>
          </w:tcPr>
          <w:p w:rsidR="008148D6">
            <w:pPr>
              <w:pStyle w:val="BodyText"/>
              <w:jc w:val="left"/>
              <w:rPr>
                <w:rFonts w:ascii="Times New Roman" w:hAnsi="Times New Roman" w:cs="Times New Roman"/>
                <w:sz w:val="22"/>
                <w:szCs w:val="22"/>
              </w:rPr>
            </w:pPr>
            <w:r>
              <w:rPr>
                <w:rFonts w:ascii="Times New Roman" w:hAnsi="Times New Roman" w:cs="Times New Roman"/>
                <w:sz w:val="22"/>
                <w:szCs w:val="22"/>
              </w:rPr>
              <w:t>Židovská národnostná menšina</w:t>
            </w:r>
          </w:p>
        </w:tc>
        <w:tc>
          <w:tcPr>
            <w:tcW w:w="2400" w:type="dxa"/>
            <w:tcBorders>
              <w:top w:val="dotted" w:sz="4" w:space="0" w:color="auto"/>
              <w:left w:val="dotted" w:sz="4" w:space="0" w:color="auto"/>
              <w:bottom w:val="single" w:sz="24" w:space="0" w:color="auto"/>
              <w:right w:val="dotted" w:sz="4" w:space="0" w:color="auto"/>
              <w:tl2br w:val="nil"/>
              <w:tr2bl w:val="nil"/>
            </w:tcBorders>
            <w:textDirection w:val="lrTb"/>
            <w:vAlign w:val="top"/>
          </w:tcPr>
          <w:p w:rsidR="008148D6">
            <w:pPr>
              <w:pStyle w:val="BodyText"/>
              <w:rPr>
                <w:rFonts w:ascii="Times New Roman" w:hAnsi="Times New Roman" w:cs="Times New Roman"/>
                <w:sz w:val="22"/>
                <w:szCs w:val="22"/>
              </w:rPr>
            </w:pPr>
            <w:r>
              <w:rPr>
                <w:rFonts w:ascii="Times New Roman" w:hAnsi="Times New Roman" w:cs="Times New Roman"/>
                <w:sz w:val="22"/>
                <w:szCs w:val="22"/>
              </w:rPr>
              <w:t xml:space="preserve">                  0</w:t>
            </w:r>
          </w:p>
        </w:tc>
        <w:tc>
          <w:tcPr>
            <w:tcW w:w="2340" w:type="dxa"/>
            <w:tcBorders>
              <w:top w:val="dotted" w:sz="4" w:space="0" w:color="auto"/>
              <w:left w:val="dotted" w:sz="4" w:space="0" w:color="auto"/>
              <w:bottom w:val="single" w:sz="24" w:space="0" w:color="auto"/>
              <w:right w:val="single" w:sz="24" w:space="0" w:color="auto"/>
              <w:tl2br w:val="nil"/>
              <w:tr2bl w:val="nil"/>
            </w:tcBorders>
            <w:textDirection w:val="lrTb"/>
            <w:vAlign w:val="top"/>
          </w:tcPr>
          <w:p w:rsidR="008148D6">
            <w:pPr>
              <w:pStyle w:val="BodyText"/>
              <w:jc w:val="center"/>
              <w:rPr>
                <w:rFonts w:ascii="Times New Roman" w:hAnsi="Times New Roman" w:cs="Times New Roman"/>
                <w:sz w:val="22"/>
                <w:szCs w:val="22"/>
              </w:rPr>
            </w:pPr>
            <w:r>
              <w:rPr>
                <w:rFonts w:ascii="Times New Roman" w:hAnsi="Times New Roman" w:cs="Times New Roman"/>
                <w:sz w:val="22"/>
                <w:szCs w:val="22"/>
              </w:rPr>
              <w:t>0,0</w:t>
            </w:r>
          </w:p>
        </w:tc>
      </w:tr>
      <w:tr>
        <w:tblPrEx>
          <w:tblW w:w="0" w:type="auto"/>
          <w:tblInd w:w="70" w:type="dxa"/>
          <w:tblLayout w:type="fixed"/>
          <w:tblCellMar>
            <w:top w:w="0" w:type="dxa"/>
            <w:left w:w="70" w:type="dxa"/>
            <w:bottom w:w="0" w:type="dxa"/>
            <w:right w:w="70" w:type="dxa"/>
          </w:tblCellMar>
        </w:tblPrEx>
        <w:trPr>
          <w:trHeight w:hRule="auto" w:val="0"/>
        </w:trPr>
        <w:tc>
          <w:tcPr>
            <w:tcW w:w="3000" w:type="dxa"/>
            <w:tcBorders>
              <w:top w:val="single" w:sz="24" w:space="0" w:color="auto"/>
              <w:left w:val="single" w:sz="24" w:space="0" w:color="auto"/>
              <w:bottom w:val="single" w:sz="24" w:space="0" w:color="auto"/>
              <w:right w:val="single" w:sz="4" w:space="0" w:color="auto"/>
              <w:tl2br w:val="nil"/>
              <w:tr2bl w:val="nil"/>
            </w:tcBorders>
            <w:textDirection w:val="lrTb"/>
            <w:vAlign w:val="top"/>
          </w:tcPr>
          <w:p w:rsidR="008148D6">
            <w:pPr>
              <w:pStyle w:val="BodyText"/>
              <w:jc w:val="left"/>
              <w:rPr>
                <w:rFonts w:ascii="Times New Roman" w:hAnsi="Times New Roman" w:cs="Times New Roman"/>
                <w:sz w:val="22"/>
                <w:szCs w:val="22"/>
              </w:rPr>
            </w:pPr>
            <w:r>
              <w:rPr>
                <w:rFonts w:ascii="Times New Roman" w:hAnsi="Times New Roman" w:cs="Times New Roman"/>
                <w:b/>
                <w:bCs/>
                <w:sz w:val="22"/>
                <w:szCs w:val="22"/>
              </w:rPr>
              <w:t>Spolu</w:t>
            </w:r>
          </w:p>
        </w:tc>
        <w:tc>
          <w:tcPr>
            <w:tcW w:w="2400" w:type="dxa"/>
            <w:tcBorders>
              <w:top w:val="single" w:sz="24" w:space="0" w:color="auto"/>
              <w:left w:val="single" w:sz="4" w:space="0" w:color="auto"/>
              <w:bottom w:val="single" w:sz="24" w:space="0" w:color="auto"/>
              <w:right w:val="single" w:sz="4" w:space="0" w:color="auto"/>
              <w:tl2br w:val="nil"/>
              <w:tr2bl w:val="nil"/>
            </w:tcBorders>
            <w:textDirection w:val="lrTb"/>
            <w:vAlign w:val="top"/>
          </w:tcPr>
          <w:p w:rsidR="008148D6">
            <w:pPr>
              <w:pStyle w:val="BodyText"/>
              <w:rPr>
                <w:rFonts w:ascii="Times New Roman" w:hAnsi="Times New Roman" w:cs="Times New Roman"/>
                <w:sz w:val="22"/>
                <w:szCs w:val="22"/>
              </w:rPr>
            </w:pPr>
            <w:r>
              <w:rPr>
                <w:rFonts w:ascii="Times New Roman" w:hAnsi="Times New Roman" w:cs="Times New Roman"/>
                <w:b/>
                <w:bCs/>
                <w:sz w:val="22"/>
                <w:szCs w:val="22"/>
              </w:rPr>
              <w:t xml:space="preserve">           3 807</w:t>
            </w:r>
          </w:p>
        </w:tc>
        <w:tc>
          <w:tcPr>
            <w:tcW w:w="2340" w:type="dxa"/>
            <w:tcBorders>
              <w:top w:val="single" w:sz="24" w:space="0" w:color="auto"/>
              <w:left w:val="single" w:sz="4" w:space="0" w:color="auto"/>
              <w:bottom w:val="single" w:sz="24" w:space="0" w:color="auto"/>
              <w:right w:val="single" w:sz="24" w:space="0" w:color="auto"/>
              <w:tl2br w:val="nil"/>
              <w:tr2bl w:val="nil"/>
            </w:tcBorders>
            <w:textDirection w:val="lrTb"/>
            <w:vAlign w:val="top"/>
          </w:tcPr>
          <w:p w:rsidR="008148D6">
            <w:pPr>
              <w:pStyle w:val="BodyText"/>
              <w:rPr>
                <w:rFonts w:ascii="Times New Roman" w:hAnsi="Times New Roman" w:cs="Times New Roman"/>
                <w:sz w:val="22"/>
                <w:szCs w:val="22"/>
              </w:rPr>
            </w:pPr>
            <w:r>
              <w:rPr>
                <w:rFonts w:ascii="Times New Roman" w:hAnsi="Times New Roman" w:cs="Times New Roman"/>
                <w:b/>
                <w:bCs/>
                <w:sz w:val="22"/>
                <w:szCs w:val="22"/>
              </w:rPr>
              <w:t xml:space="preserve">              100,0</w:t>
            </w:r>
          </w:p>
        </w:tc>
      </w:tr>
    </w:tbl>
    <w:p w:rsidR="008148D6">
      <w:pPr>
        <w:pStyle w:val="BodyText"/>
        <w:jc w:val="left"/>
        <w:rPr>
          <w:rFonts w:ascii="Times New Roman" w:hAnsi="Times New Roman" w:cs="Times New Roman"/>
          <w:sz w:val="22"/>
          <w:szCs w:val="22"/>
        </w:rPr>
      </w:pPr>
    </w:p>
    <w:p w:rsidR="008148D6">
      <w:pPr>
        <w:pStyle w:val="BodyText"/>
        <w:jc w:val="left"/>
        <w:rPr>
          <w:rFonts w:ascii="Times New Roman" w:hAnsi="Times New Roman" w:cs="Times New Roman"/>
          <w:sz w:val="22"/>
          <w:szCs w:val="22"/>
        </w:rPr>
      </w:pPr>
      <w:r>
        <w:rPr>
          <w:rFonts w:ascii="Times New Roman" w:hAnsi="Times New Roman" w:cs="Times New Roman"/>
          <w:b/>
          <w:bCs/>
          <w:sz w:val="22"/>
          <w:szCs w:val="22"/>
        </w:rPr>
        <w:t>Maďarské vysielanie</w:t>
      </w:r>
      <w:r>
        <w:rPr>
          <w:rFonts w:ascii="Times New Roman" w:hAnsi="Times New Roman" w:cs="Times New Roman"/>
          <w:sz w:val="22"/>
          <w:szCs w:val="22"/>
        </w:rPr>
        <w:t xml:space="preserve"> Slovenského rozhlasu je svojím rozsahom, tematickým a žánrovým záberom najrozsiahlejšie. Okrem hlavného spravodajského programu má v programovej štruktúre svoje miesto aj každodenný magazínový blok obsahujúci publicistiku a zábavu a vyhradený priestor má aj literárno-dramatická tvorba a hudobné umenie. Vysielanie pre maďarskú národnostnú menšinu vzrástlo v roku 2003 o 497 hodín. </w:t>
      </w:r>
    </w:p>
    <w:p w:rsidR="008148D6">
      <w:pPr>
        <w:pStyle w:val="BodyText"/>
        <w:jc w:val="left"/>
        <w:rPr>
          <w:rFonts w:ascii="Times New Roman" w:hAnsi="Times New Roman" w:cs="Times New Roman"/>
          <w:sz w:val="22"/>
          <w:szCs w:val="22"/>
        </w:rPr>
      </w:pPr>
    </w:p>
    <w:p w:rsidR="008148D6">
      <w:pPr>
        <w:pStyle w:val="BodyText"/>
        <w:jc w:val="left"/>
        <w:rPr>
          <w:rFonts w:ascii="Times New Roman" w:hAnsi="Times New Roman" w:cs="Times New Roman"/>
          <w:sz w:val="22"/>
          <w:szCs w:val="22"/>
        </w:rPr>
      </w:pPr>
      <w:r>
        <w:rPr>
          <w:rFonts w:ascii="Times New Roman" w:hAnsi="Times New Roman" w:cs="Times New Roman"/>
          <w:b/>
          <w:bCs/>
          <w:sz w:val="22"/>
          <w:szCs w:val="22"/>
        </w:rPr>
        <w:t xml:space="preserve">Rusínske </w:t>
      </w:r>
      <w:r>
        <w:rPr>
          <w:rFonts w:ascii="Times New Roman" w:hAnsi="Times New Roman" w:cs="Times New Roman"/>
          <w:b/>
          <w:bCs/>
          <w:sz w:val="22"/>
          <w:szCs w:val="22"/>
        </w:rPr>
        <w:t xml:space="preserve">a ukrajinské vysielanie </w:t>
      </w:r>
      <w:r>
        <w:rPr>
          <w:rFonts w:ascii="Times New Roman" w:hAnsi="Times New Roman" w:cs="Times New Roman"/>
          <w:sz w:val="22"/>
          <w:szCs w:val="22"/>
        </w:rPr>
        <w:t>Slovenského rozhlasu sa pripravuje v redakcii národnostno-etnického vysielania v Košiciach. Celkový rozsah programov sa delí na dve časti – 50 % rusínskeho a 50 % ukrajinského vysielania. Po doriešení gestorstva hlavného spravodajského programu Rádionoviny (v pracovných dňoch striedavo raz rusínsky, raz ukrajinsky), sa vysielajú striedavo aj ďalšie vybrané programy (napr. Rádio mladých). Hudobný folklór a zábava sú väčšinou rusínske, liturgie sa vysielajú v staroslovienskom jazyku, k</w:t>
      </w:r>
      <w:r>
        <w:rPr>
          <w:rFonts w:ascii="Times New Roman" w:hAnsi="Times New Roman" w:cs="Times New Roman"/>
          <w:sz w:val="22"/>
          <w:szCs w:val="22"/>
        </w:rPr>
        <w:t xml:space="preserve">torý je liturgickým jazykom pravoslávnej i gréckokatolíckej cirkvi. </w:t>
      </w:r>
    </w:p>
    <w:p w:rsidR="008148D6">
      <w:pPr>
        <w:pStyle w:val="BodyText"/>
        <w:jc w:val="left"/>
        <w:rPr>
          <w:rFonts w:ascii="Times New Roman" w:hAnsi="Times New Roman" w:cs="Times New Roman"/>
          <w:sz w:val="22"/>
          <w:szCs w:val="22"/>
        </w:rPr>
      </w:pPr>
      <w:r>
        <w:rPr>
          <w:rFonts w:ascii="Times New Roman" w:hAnsi="Times New Roman" w:cs="Times New Roman"/>
          <w:b/>
          <w:bCs/>
          <w:sz w:val="22"/>
          <w:szCs w:val="22"/>
        </w:rPr>
        <w:t>Pre rómske etnikum</w:t>
      </w:r>
      <w:r>
        <w:rPr>
          <w:rFonts w:ascii="Times New Roman" w:hAnsi="Times New Roman" w:cs="Times New Roman"/>
          <w:sz w:val="22"/>
          <w:szCs w:val="22"/>
        </w:rPr>
        <w:t xml:space="preserve"> Slovenský rozhlas vysielal  v roku 2003 od októbra 30 minútový program </w:t>
      </w:r>
      <w:r>
        <w:rPr>
          <w:rFonts w:ascii="Times New Roman" w:hAnsi="Times New Roman" w:cs="Times New Roman"/>
          <w:b/>
          <w:bCs/>
          <w:sz w:val="22"/>
          <w:szCs w:val="22"/>
        </w:rPr>
        <w:t>Rómske slovo</w:t>
      </w:r>
      <w:r>
        <w:rPr>
          <w:rFonts w:ascii="Times New Roman" w:hAnsi="Times New Roman" w:cs="Times New Roman"/>
          <w:sz w:val="22"/>
          <w:szCs w:val="22"/>
        </w:rPr>
        <w:t xml:space="preserve"> (týždenník), čo je publicistický magazín o živote Rómov v regiónoch. Ide o montáž príspevkov  jednotlivých regionálnych štúdií s akcentom na špecifiká jednotlivých regiónov.  Ďalej raz do mesiaca vysielal 30-minútový  </w:t>
      </w:r>
      <w:r>
        <w:rPr>
          <w:rFonts w:ascii="Times New Roman" w:hAnsi="Times New Roman" w:cs="Times New Roman"/>
          <w:b/>
          <w:bCs/>
          <w:sz w:val="22"/>
          <w:szCs w:val="22"/>
        </w:rPr>
        <w:t xml:space="preserve">Rómsky magazín, </w:t>
      </w:r>
      <w:r>
        <w:rPr>
          <w:rFonts w:ascii="Times New Roman" w:hAnsi="Times New Roman" w:cs="Times New Roman"/>
          <w:sz w:val="22"/>
          <w:szCs w:val="22"/>
        </w:rPr>
        <w:t xml:space="preserve">kde predstavitelia Rómov prezentovali názory, stanoviská, a postoje k aktuálnym dlhodobým problémom  tejto menšiny na Slovensku, predstavili  osobností rómskej society, ale i ľudí schopných komunikovať a analyzovať stav existujúcich životných podmienok rómskej populácie. Okrem toho vysielal 30-minútový týždenník </w:t>
      </w:r>
      <w:r>
        <w:rPr>
          <w:rFonts w:ascii="Times New Roman" w:hAnsi="Times New Roman" w:cs="Times New Roman"/>
          <w:b/>
          <w:bCs/>
          <w:sz w:val="22"/>
          <w:szCs w:val="22"/>
        </w:rPr>
        <w:t xml:space="preserve">Magazín pre Rómov  </w:t>
      </w:r>
      <w:r>
        <w:rPr>
          <w:rFonts w:ascii="Times New Roman" w:hAnsi="Times New Roman" w:cs="Times New Roman"/>
          <w:sz w:val="22"/>
          <w:szCs w:val="22"/>
        </w:rPr>
        <w:t>a 20-minútový dvojtýždenník</w:t>
      </w:r>
      <w:r>
        <w:rPr>
          <w:rFonts w:ascii="Times New Roman" w:hAnsi="Times New Roman" w:cs="Times New Roman"/>
          <w:b/>
          <w:bCs/>
          <w:sz w:val="22"/>
          <w:szCs w:val="22"/>
        </w:rPr>
        <w:t xml:space="preserve"> Kultúrna revue  (Romano barvaľipen)</w:t>
      </w:r>
      <w:r>
        <w:rPr>
          <w:rFonts w:ascii="Times New Roman" w:hAnsi="Times New Roman" w:cs="Times New Roman"/>
          <w:sz w:val="22"/>
          <w:szCs w:val="22"/>
        </w:rPr>
        <w:t>. To predstavovalo 109 hod. 50 min.</w:t>
      </w:r>
    </w:p>
    <w:p w:rsidR="008148D6">
      <w:pPr>
        <w:pStyle w:val="BodyText"/>
        <w:jc w:val="left"/>
        <w:rPr>
          <w:rFonts w:ascii="Times New Roman" w:hAnsi="Times New Roman" w:cs="Times New Roman"/>
          <w:sz w:val="22"/>
          <w:szCs w:val="22"/>
        </w:rPr>
      </w:pPr>
      <w:r>
        <w:rPr>
          <w:rFonts w:ascii="Times New Roman" w:hAnsi="Times New Roman" w:cs="Times New Roman"/>
          <w:sz w:val="22"/>
          <w:szCs w:val="22"/>
        </w:rPr>
        <w:t xml:space="preserve">Počas roka 2003 vysielal Slovenský rozhlas pravidelne  30-min. týždenník </w:t>
      </w:r>
      <w:r>
        <w:rPr>
          <w:rFonts w:ascii="Times New Roman" w:hAnsi="Times New Roman" w:cs="Times New Roman"/>
          <w:b/>
          <w:bCs/>
          <w:sz w:val="22"/>
          <w:szCs w:val="22"/>
        </w:rPr>
        <w:t>Rómsky magazín</w:t>
      </w:r>
      <w:r>
        <w:rPr>
          <w:rFonts w:ascii="Times New Roman" w:hAnsi="Times New Roman" w:cs="Times New Roman"/>
          <w:sz w:val="22"/>
          <w:szCs w:val="22"/>
        </w:rPr>
        <w:t xml:space="preserve"> aj v rámci maďarského národnostného vysielania, ktoré sa šíri na okruhu Rádio Patria, čím došlo k </w:t>
      </w:r>
      <w:r>
        <w:rPr>
          <w:rFonts w:ascii="Times New Roman" w:hAnsi="Times New Roman" w:cs="Times New Roman"/>
          <w:sz w:val="22"/>
          <w:szCs w:val="22"/>
        </w:rPr>
        <w:t xml:space="preserve">výraznému nárastu vysielacej plochy pre rómsku menšinu, ktorá celkovo predstavovala  266 hod. 30 min. </w:t>
      </w:r>
    </w:p>
    <w:p w:rsidR="008148D6">
      <w:pPr>
        <w:pStyle w:val="BodyText"/>
        <w:jc w:val="left"/>
        <w:rPr>
          <w:rFonts w:ascii="Times New Roman" w:hAnsi="Times New Roman" w:cs="Times New Roman"/>
          <w:sz w:val="22"/>
          <w:szCs w:val="22"/>
        </w:rPr>
      </w:pPr>
    </w:p>
    <w:p w:rsidR="008148D6">
      <w:pPr>
        <w:pStyle w:val="BodyText"/>
        <w:jc w:val="left"/>
        <w:rPr>
          <w:rFonts w:ascii="Times New Roman" w:hAnsi="Times New Roman" w:cs="Times New Roman"/>
          <w:sz w:val="22"/>
          <w:szCs w:val="22"/>
        </w:rPr>
      </w:pPr>
      <w:r>
        <w:rPr>
          <w:rFonts w:ascii="Times New Roman" w:hAnsi="Times New Roman" w:cs="Times New Roman"/>
          <w:b/>
          <w:bCs/>
          <w:sz w:val="22"/>
          <w:szCs w:val="22"/>
        </w:rPr>
        <w:t>Nemecké vysielanie</w:t>
      </w:r>
      <w:r>
        <w:rPr>
          <w:rFonts w:ascii="Times New Roman" w:hAnsi="Times New Roman" w:cs="Times New Roman"/>
          <w:sz w:val="22"/>
          <w:szCs w:val="22"/>
        </w:rPr>
        <w:t xml:space="preserve"> je určené málopočetnej nemeckej menšine v rôznych častiach našej krajiny. Vysielanie sa realizuje formou publicistického magazínu s týždennou periodicitou. </w:t>
      </w:r>
    </w:p>
    <w:p w:rsidR="008148D6">
      <w:pPr>
        <w:pStyle w:val="BodyText"/>
        <w:jc w:val="left"/>
        <w:rPr>
          <w:rFonts w:ascii="Times New Roman" w:hAnsi="Times New Roman" w:cs="Times New Roman"/>
          <w:sz w:val="22"/>
          <w:szCs w:val="22"/>
        </w:rPr>
      </w:pPr>
      <w:r>
        <w:rPr>
          <w:rFonts w:ascii="Times New Roman" w:hAnsi="Times New Roman" w:cs="Times New Roman"/>
          <w:sz w:val="22"/>
          <w:szCs w:val="22"/>
        </w:rPr>
        <w:t xml:space="preserve">Informačné potreby </w:t>
      </w:r>
      <w:r>
        <w:rPr>
          <w:rFonts w:ascii="Times New Roman" w:hAnsi="Times New Roman" w:cs="Times New Roman"/>
          <w:b/>
          <w:bCs/>
          <w:sz w:val="22"/>
          <w:szCs w:val="22"/>
        </w:rPr>
        <w:t>poľskej menšiny</w:t>
      </w:r>
      <w:r>
        <w:rPr>
          <w:rFonts w:ascii="Times New Roman" w:hAnsi="Times New Roman" w:cs="Times New Roman"/>
          <w:sz w:val="22"/>
          <w:szCs w:val="22"/>
        </w:rPr>
        <w:t xml:space="preserve"> pokrýva národnostné vysielanie Slovenského rozhlasu prostredníctvom tridsaťminútového magazínu vysielaného raz za štyri týždne. </w:t>
      </w:r>
    </w:p>
    <w:p w:rsidR="008148D6">
      <w:pPr>
        <w:pStyle w:val="BodyText"/>
        <w:jc w:val="left"/>
        <w:rPr>
          <w:rFonts w:ascii="Times New Roman" w:hAnsi="Times New Roman" w:cs="Times New Roman"/>
          <w:sz w:val="22"/>
          <w:szCs w:val="22"/>
        </w:rPr>
      </w:pPr>
      <w:r>
        <w:rPr>
          <w:rFonts w:ascii="Times New Roman" w:hAnsi="Times New Roman" w:cs="Times New Roman"/>
          <w:sz w:val="22"/>
          <w:szCs w:val="22"/>
        </w:rPr>
        <w:t xml:space="preserve">Pre </w:t>
      </w:r>
      <w:r>
        <w:rPr>
          <w:rFonts w:ascii="Times New Roman" w:hAnsi="Times New Roman" w:cs="Times New Roman"/>
          <w:b/>
          <w:bCs/>
          <w:sz w:val="22"/>
          <w:szCs w:val="22"/>
        </w:rPr>
        <w:t>českú menšinu</w:t>
      </w:r>
      <w:r>
        <w:rPr>
          <w:rFonts w:ascii="Times New Roman" w:hAnsi="Times New Roman" w:cs="Times New Roman"/>
          <w:sz w:val="22"/>
          <w:szCs w:val="22"/>
        </w:rPr>
        <w:t xml:space="preserve"> je vo vysielaní Slovenského rozhlasu vyhradený priestor v podobe kultúrnej revue Bohémia (raz za dva týždne) a Českého magazínu (raz za štyri týždne). Oba programy prinášajú aktuálny prehľad o živote českej národnostnej menšiny na Slovensku. </w:t>
      </w:r>
    </w:p>
    <w:p w:rsidR="008148D6">
      <w:pPr>
        <w:pStyle w:val="BodyText"/>
        <w:jc w:val="left"/>
        <w:rPr>
          <w:rFonts w:ascii="Times New Roman" w:hAnsi="Times New Roman" w:cs="Times New Roman"/>
          <w:sz w:val="24"/>
          <w:szCs w:val="24"/>
        </w:rPr>
      </w:pPr>
    </w:p>
    <w:p w:rsidR="008148D6">
      <w:pPr>
        <w:pStyle w:val="BodyText"/>
        <w:jc w:val="left"/>
        <w:rPr>
          <w:rFonts w:ascii="Times New Roman" w:hAnsi="Times New Roman" w:cs="Times New Roman"/>
          <w:b/>
          <w:bCs/>
          <w:sz w:val="22"/>
          <w:szCs w:val="22"/>
        </w:rPr>
      </w:pPr>
      <w:r>
        <w:rPr>
          <w:rFonts w:ascii="Times New Roman" w:hAnsi="Times New Roman" w:cs="Times New Roman"/>
          <w:b/>
          <w:bCs/>
          <w:sz w:val="22"/>
          <w:szCs w:val="22"/>
        </w:rPr>
        <w:t xml:space="preserve">Rádio Slovakia International </w:t>
      </w:r>
    </w:p>
    <w:p w:rsidR="008148D6">
      <w:pPr>
        <w:pStyle w:val="BodyText"/>
        <w:jc w:val="left"/>
        <w:rPr>
          <w:rFonts w:ascii="Times New Roman" w:hAnsi="Times New Roman" w:cs="Times New Roman"/>
          <w:sz w:val="22"/>
          <w:szCs w:val="22"/>
        </w:rPr>
      </w:pPr>
      <w:r>
        <w:rPr>
          <w:rFonts w:ascii="Times New Roman" w:hAnsi="Times New Roman" w:cs="Times New Roman"/>
          <w:sz w:val="22"/>
          <w:szCs w:val="22"/>
        </w:rPr>
        <w:t xml:space="preserve">Tento programový okruh Slovenského rozhlasu poznajú predovšetkým poslucháči v zahraničí. Denne vysiela polhodinový program v piatich jazykoch – angličtine, francúzštine, ruštine, nemčine, španielčine a slovenčine pre krajanov v Európe a v zámorí. </w:t>
      </w:r>
    </w:p>
    <w:p w:rsidR="008148D6">
      <w:pPr>
        <w:pStyle w:val="BodyText"/>
        <w:jc w:val="left"/>
        <w:rPr>
          <w:rFonts w:ascii="Times New Roman" w:hAnsi="Times New Roman" w:cs="Times New Roman"/>
          <w:sz w:val="22"/>
          <w:szCs w:val="22"/>
        </w:rPr>
      </w:pPr>
      <w:r>
        <w:rPr>
          <w:rFonts w:ascii="Times New Roman" w:hAnsi="Times New Roman" w:cs="Times New Roman"/>
          <w:sz w:val="22"/>
          <w:szCs w:val="22"/>
        </w:rPr>
        <w:t>Hlavnou stratégiou rozvoja Rádia Slovakia International aj v roku 2003 bolo úsilie o rebroadcasting (hľadanie možností umiestňovať príspevky o Slovensku z produkcie Rádia Slovakia International v zahraničných rozhlasových médiách).</w:t>
      </w:r>
    </w:p>
    <w:p w:rsidR="008148D6">
      <w:pPr>
        <w:pStyle w:val="BodyText"/>
        <w:jc w:val="left"/>
        <w:rPr>
          <w:rFonts w:ascii="Times New Roman" w:hAnsi="Times New Roman" w:cs="Times New Roman"/>
          <w:sz w:val="24"/>
          <w:szCs w:val="24"/>
        </w:rPr>
      </w:pPr>
      <w:r>
        <w:rPr>
          <w:rFonts w:ascii="Times New Roman" w:hAnsi="Times New Roman" w:cs="Times New Roman"/>
          <w:sz w:val="24"/>
          <w:szCs w:val="24"/>
        </w:rPr>
        <w:t xml:space="preserve">  </w:t>
      </w:r>
    </w:p>
    <w:p w:rsidR="008148D6">
      <w:pPr>
        <w:pStyle w:val="BodyText"/>
        <w:jc w:val="left"/>
        <w:rPr>
          <w:rFonts w:ascii="Times New Roman" w:hAnsi="Times New Roman" w:cs="Times New Roman"/>
          <w:b/>
          <w:bCs/>
          <w:sz w:val="22"/>
          <w:szCs w:val="22"/>
        </w:rPr>
      </w:pPr>
      <w:r>
        <w:rPr>
          <w:rFonts w:ascii="Times New Roman" w:hAnsi="Times New Roman" w:cs="Times New Roman"/>
          <w:b/>
          <w:bCs/>
          <w:sz w:val="22"/>
          <w:szCs w:val="22"/>
        </w:rPr>
        <w:t>Rádio Inet</w:t>
      </w:r>
    </w:p>
    <w:p w:rsidR="008148D6">
      <w:pPr>
        <w:pStyle w:val="BodyText"/>
        <w:jc w:val="left"/>
        <w:rPr>
          <w:rFonts w:ascii="Times New Roman" w:hAnsi="Times New Roman" w:cs="Times New Roman"/>
          <w:sz w:val="22"/>
          <w:szCs w:val="22"/>
        </w:rPr>
      </w:pPr>
      <w:r>
        <w:rPr>
          <w:rFonts w:ascii="Times New Roman" w:hAnsi="Times New Roman" w:cs="Times New Roman"/>
          <w:sz w:val="22"/>
          <w:szCs w:val="22"/>
        </w:rPr>
        <w:t xml:space="preserve">Siedmy okruh Slovenského rozhlas s takmer štvorročnou existenciou sa ďalej budoval ako moderná forma prezentácie programov Slovenského rozhlasu na internete, vytvárajúci zároveň vlastnú, originálnu produkciu. Rádio Inet obsahuje rozsiahlu databázu statických informácií o okruhoch, programoch, reláciách Slovenského rozhlasu. Medzi hlavné projekty patrili Rozhlasový spravodajský servis, internetový magazín Rádio Zine, Detské obrázkové rádio, Rádio Art, príležitostné prezentácie významných podujatí a iné. </w:t>
      </w:r>
    </w:p>
    <w:p w:rsidR="008148D6">
      <w:pPr>
        <w:jc w:val="both"/>
        <w:rPr>
          <w:rFonts w:ascii="Times New Roman" w:hAnsi="Times New Roman" w:cs="Times New Roman"/>
          <w:b/>
          <w:bCs/>
          <w:sz w:val="22"/>
          <w:szCs w:val="22"/>
        </w:rPr>
      </w:pPr>
    </w:p>
    <w:p w:rsidR="008148D6">
      <w:pPr>
        <w:jc w:val="both"/>
        <w:rPr>
          <w:rFonts w:ascii="Times New Roman" w:hAnsi="Times New Roman" w:cs="Times New Roman"/>
          <w:b/>
          <w:bCs/>
          <w:sz w:val="22"/>
          <w:szCs w:val="22"/>
        </w:rPr>
      </w:pPr>
    </w:p>
    <w:p w:rsidR="008148D6">
      <w:pPr>
        <w:jc w:val="both"/>
        <w:rPr>
          <w:rStyle w:val="Strong"/>
          <w:rFonts w:ascii="Times New Roman" w:hAnsi="Times New Roman" w:cs="Times New Roman"/>
          <w:sz w:val="28"/>
          <w:szCs w:val="28"/>
        </w:rPr>
      </w:pPr>
      <w:r>
        <w:rPr>
          <w:rFonts w:ascii="Times New Roman" w:hAnsi="Times New Roman" w:cs="Times New Roman"/>
          <w:b/>
          <w:bCs/>
          <w:sz w:val="28"/>
          <w:szCs w:val="28"/>
        </w:rPr>
        <w:t>II.1.1.2 Slovenská televízia</w:t>
      </w:r>
      <w:r>
        <w:rPr>
          <w:rStyle w:val="Strong"/>
          <w:rFonts w:ascii="Times New Roman" w:hAnsi="Times New Roman" w:cs="Times New Roman"/>
          <w:sz w:val="28"/>
          <w:szCs w:val="28"/>
        </w:rPr>
        <w:t xml:space="preserve"> </w:t>
      </w:r>
    </w:p>
    <w:p w:rsidR="008148D6">
      <w:pPr>
        <w:jc w:val="both"/>
        <w:rPr>
          <w:rStyle w:val="Strong"/>
          <w:rFonts w:ascii="Times New Roman" w:hAnsi="Times New Roman" w:cs="Times New Roman"/>
          <w:sz w:val="22"/>
          <w:szCs w:val="22"/>
        </w:rPr>
      </w:pPr>
    </w:p>
    <w:p w:rsidR="008148D6">
      <w:pPr>
        <w:rPr>
          <w:rFonts w:ascii="Times New Roman" w:hAnsi="Times New Roman" w:cs="Times New Roman"/>
          <w:sz w:val="22"/>
          <w:szCs w:val="22"/>
        </w:rPr>
      </w:pPr>
      <w:r>
        <w:rPr>
          <w:rFonts w:ascii="Times New Roman" w:hAnsi="Times New Roman" w:cs="Times New Roman"/>
          <w:sz w:val="22"/>
          <w:szCs w:val="22"/>
        </w:rPr>
        <w:t xml:space="preserve">Slovenská televízia </w:t>
      </w:r>
      <w:r>
        <w:rPr>
          <w:rFonts w:ascii="Times New Roman" w:hAnsi="Times New Roman" w:cs="Times New Roman"/>
          <w:sz w:val="22"/>
          <w:szCs w:val="22"/>
        </w:rPr>
        <w:t>odvysielala v roku 2003 na oboch okruhoch spolu  10 372 hodín programu. Z toho  6  357 hodín na prvom a 4 015 hodín na druhom programe. Celkovo došlo k poklesu vysielacej plochy o 390 hodín v porovnaní s predchádzajúcim rokom. STV v roku 2003 vyrobila spol</w:t>
      </w:r>
      <w:r>
        <w:rPr>
          <w:rFonts w:ascii="Times New Roman" w:hAnsi="Times New Roman" w:cs="Times New Roman"/>
          <w:sz w:val="22"/>
          <w:szCs w:val="22"/>
        </w:rPr>
        <w:t>u 2471 hodín programu, čo predstavuje z celkovej vysielacej plochy 23,8 %. Premiéry na okruhu STV 1 tvorili 43% z vysielacej plochy, reprízy 57%. Na okruhu STV 2 premiéry predstavovali 44%, reprízy 56%. Podiel domácej tvorby z celkovej plochy tvoril 68,2%, podiel zahraničnej tvorby 31,8%.</w:t>
      </w:r>
    </w:p>
    <w:p w:rsidR="008148D6">
      <w:pPr>
        <w:rPr>
          <w:rFonts w:ascii="Times New Roman" w:hAnsi="Times New Roman" w:cs="Times New Roman"/>
          <w:sz w:val="22"/>
          <w:szCs w:val="22"/>
        </w:rPr>
      </w:pPr>
    </w:p>
    <w:p w:rsidR="008148D6">
      <w:pPr>
        <w:pStyle w:val="Heading1"/>
        <w:ind w:left="0"/>
        <w:rPr>
          <w:rFonts w:ascii="Times New Roman" w:hAnsi="Times New Roman" w:cs="Times New Roman"/>
          <w:b w:val="0"/>
          <w:bCs w:val="0"/>
        </w:rPr>
      </w:pPr>
      <w:r>
        <w:rPr>
          <w:rFonts w:ascii="Times New Roman" w:hAnsi="Times New Roman" w:cs="Times New Roman"/>
        </w:rPr>
        <w:t>Slovenská televízia  v roku 2003 –obdobie prípravy na nový začiatok</w:t>
      </w:r>
      <w:r>
        <w:rPr>
          <w:rFonts w:ascii="Times New Roman" w:hAnsi="Times New Roman" w:cs="Times New Roman"/>
          <w:b w:val="0"/>
          <w:bCs w:val="0"/>
        </w:rPr>
        <w:t xml:space="preserve"> </w:t>
      </w:r>
    </w:p>
    <w:p w:rsidR="008148D6">
      <w:pPr>
        <w:rPr>
          <w:rFonts w:ascii="Times New Roman" w:hAnsi="Times New Roman" w:cs="Times New Roman"/>
          <w:sz w:val="22"/>
          <w:szCs w:val="22"/>
        </w:rPr>
      </w:pPr>
      <w:r>
        <w:rPr>
          <w:rFonts w:ascii="Times New Roman" w:hAnsi="Times New Roman" w:cs="Times New Roman"/>
          <w:sz w:val="22"/>
          <w:szCs w:val="22"/>
        </w:rPr>
        <w:t>Slovenská televízia prechádzala v roku 2003 zložitým obdobím. Charakterizovali ho predovšetkým zmeny realizované novým vedením STV. Cieľom bola stabilizácia STV tak, aby bola schopná od roku 2004 začať v plnej miere plniť funkciu verejnoprávnej televízie. Výroba viacerých programov sa zrušila celkom, vysielanie ďalších bolo pozastavené. Vysokým zastúpením seriálovej tvorby a telenoviel pokračovala tendencia približovania programového okruhu STV 1 charakteru komerčnej televíznej programovej služby. Výrazným pozitívom bolo prehodnotenie vysielania a výroby programov obsahujúcich skrytú reklamu, čo sa prejavilo v poklese počtu správnych konaní vedených proti STV a v poklese počtu sankcií za porušenie zákona oproti roku 2002.</w:t>
      </w:r>
    </w:p>
    <w:p w:rsidR="008148D6">
      <w:pPr>
        <w:ind w:firstLine="708"/>
        <w:rPr>
          <w:rFonts w:ascii="Times New Roman" w:hAnsi="Times New Roman" w:cs="Times New Roman"/>
          <w:sz w:val="22"/>
          <w:szCs w:val="22"/>
        </w:rPr>
      </w:pPr>
      <w:r>
        <w:rPr>
          <w:rFonts w:ascii="Times New Roman" w:hAnsi="Times New Roman" w:cs="Times New Roman"/>
          <w:sz w:val="22"/>
          <w:szCs w:val="22"/>
        </w:rPr>
        <w:t>Napriek výraznej redukcii výroby bol zachovaný verejnoprávny charakter vysielania najmä využitím archívu STV. Predovšetkým reprízy umožňovali v jednotlivých štruktúrnych oknách vysielať dr</w:t>
      </w:r>
      <w:r>
        <w:rPr>
          <w:rFonts w:ascii="Times New Roman" w:hAnsi="Times New Roman" w:cs="Times New Roman"/>
          <w:sz w:val="22"/>
          <w:szCs w:val="22"/>
        </w:rPr>
        <w:t>amatiku, zábavu, dokumenty a detské programy. Okrem spravodajsko-publicistických programov (</w:t>
      </w:r>
      <w:r>
        <w:rPr>
          <w:rFonts w:ascii="Times New Roman" w:hAnsi="Times New Roman" w:cs="Times New Roman"/>
          <w:b/>
          <w:bCs/>
          <w:sz w:val="22"/>
          <w:szCs w:val="22"/>
        </w:rPr>
        <w:t>Noviny STV, Noviny plus, O päť minút dvanásť, Euroexpres, Regionálny denník</w:t>
      </w:r>
      <w:r>
        <w:rPr>
          <w:rFonts w:ascii="Times New Roman" w:hAnsi="Times New Roman" w:cs="Times New Roman"/>
          <w:sz w:val="22"/>
          <w:szCs w:val="22"/>
        </w:rPr>
        <w:t xml:space="preserve">) STV vysielala náboženské programy, </w:t>
      </w:r>
      <w:r>
        <w:rPr>
          <w:rFonts w:ascii="Times New Roman" w:hAnsi="Times New Roman" w:cs="Times New Roman"/>
          <w:b/>
          <w:bCs/>
          <w:sz w:val="22"/>
          <w:szCs w:val="22"/>
        </w:rPr>
        <w:t>Armádny magazín</w:t>
      </w:r>
      <w:r>
        <w:rPr>
          <w:rFonts w:ascii="Times New Roman" w:hAnsi="Times New Roman" w:cs="Times New Roman"/>
          <w:sz w:val="22"/>
          <w:szCs w:val="22"/>
        </w:rPr>
        <w:t xml:space="preserve">, národnostné magazíny,  ako aj záznamy z dôležitých spoločenských udalostí. Do programovej služby bol zaradený nový program </w:t>
      </w:r>
      <w:r>
        <w:rPr>
          <w:rFonts w:ascii="Times New Roman" w:hAnsi="Times New Roman" w:cs="Times New Roman"/>
          <w:b/>
          <w:bCs/>
          <w:sz w:val="22"/>
          <w:szCs w:val="22"/>
        </w:rPr>
        <w:t>Odpovede z obrazovky</w:t>
      </w:r>
      <w:r>
        <w:rPr>
          <w:rFonts w:ascii="Times New Roman" w:hAnsi="Times New Roman" w:cs="Times New Roman"/>
          <w:sz w:val="22"/>
          <w:szCs w:val="22"/>
        </w:rPr>
        <w:t xml:space="preserve">,  ktorým ústredný riaditeľ reagoval na otázky a podnety divákov. Hoci kompletná zmena programovej štruktúry Slovenskej televízie a celkového vizuálu bola naplánovaná až na začiatok  roku 2004, k niektorým zmenám došlo už na jeseň roku 2003. Do programovej služby sa opäť dostali publicistické programy </w:t>
      </w:r>
      <w:r>
        <w:rPr>
          <w:rFonts w:ascii="Times New Roman" w:hAnsi="Times New Roman" w:cs="Times New Roman"/>
          <w:b/>
          <w:bCs/>
          <w:sz w:val="22"/>
          <w:szCs w:val="22"/>
        </w:rPr>
        <w:t>Kaktus</w:t>
      </w:r>
      <w:r>
        <w:rPr>
          <w:rFonts w:ascii="Times New Roman" w:hAnsi="Times New Roman" w:cs="Times New Roman"/>
          <w:sz w:val="22"/>
          <w:szCs w:val="22"/>
        </w:rPr>
        <w:t xml:space="preserve"> a </w:t>
      </w:r>
      <w:r>
        <w:rPr>
          <w:rFonts w:ascii="Times New Roman" w:hAnsi="Times New Roman" w:cs="Times New Roman"/>
          <w:b/>
          <w:bCs/>
          <w:sz w:val="22"/>
          <w:szCs w:val="22"/>
        </w:rPr>
        <w:t>Porucha</w:t>
      </w:r>
      <w:r>
        <w:rPr>
          <w:rFonts w:ascii="Times New Roman" w:hAnsi="Times New Roman" w:cs="Times New Roman"/>
          <w:sz w:val="22"/>
          <w:szCs w:val="22"/>
        </w:rPr>
        <w:t xml:space="preserve">, zo zábavných programov pokračovali programy </w:t>
      </w:r>
      <w:r>
        <w:rPr>
          <w:rFonts w:ascii="Times New Roman" w:hAnsi="Times New Roman" w:cs="Times New Roman"/>
          <w:b/>
          <w:bCs/>
          <w:sz w:val="22"/>
          <w:szCs w:val="22"/>
        </w:rPr>
        <w:t>Promülle</w:t>
      </w:r>
      <w:r>
        <w:rPr>
          <w:rFonts w:ascii="Times New Roman" w:hAnsi="Times New Roman" w:cs="Times New Roman"/>
          <w:sz w:val="22"/>
          <w:szCs w:val="22"/>
        </w:rPr>
        <w:t xml:space="preserve">, </w:t>
      </w:r>
      <w:r>
        <w:rPr>
          <w:rFonts w:ascii="Times New Roman" w:hAnsi="Times New Roman" w:cs="Times New Roman"/>
          <w:b/>
          <w:bCs/>
          <w:sz w:val="22"/>
          <w:szCs w:val="22"/>
        </w:rPr>
        <w:t>Drišľakoviny</w:t>
      </w:r>
      <w:r>
        <w:rPr>
          <w:rFonts w:ascii="Times New Roman" w:hAnsi="Times New Roman" w:cs="Times New Roman"/>
          <w:sz w:val="22"/>
          <w:szCs w:val="22"/>
        </w:rPr>
        <w:t xml:space="preserve">, </w:t>
      </w:r>
      <w:r>
        <w:rPr>
          <w:rFonts w:ascii="Times New Roman" w:hAnsi="Times New Roman" w:cs="Times New Roman"/>
          <w:b/>
          <w:bCs/>
          <w:sz w:val="22"/>
          <w:szCs w:val="22"/>
        </w:rPr>
        <w:t>Kaviareň Slávia</w:t>
      </w:r>
      <w:r>
        <w:rPr>
          <w:rFonts w:ascii="Times New Roman" w:hAnsi="Times New Roman" w:cs="Times New Roman"/>
          <w:sz w:val="22"/>
          <w:szCs w:val="22"/>
        </w:rPr>
        <w:t xml:space="preserve">, </w:t>
      </w:r>
      <w:r>
        <w:rPr>
          <w:rFonts w:ascii="Times New Roman" w:hAnsi="Times New Roman" w:cs="Times New Roman"/>
          <w:b/>
          <w:bCs/>
          <w:sz w:val="22"/>
          <w:szCs w:val="22"/>
        </w:rPr>
        <w:t>Večer Milana Markoviča</w:t>
      </w:r>
      <w:r>
        <w:rPr>
          <w:rFonts w:ascii="Times New Roman" w:hAnsi="Times New Roman" w:cs="Times New Roman"/>
          <w:sz w:val="22"/>
          <w:szCs w:val="22"/>
        </w:rPr>
        <w:t xml:space="preserve">, </w:t>
      </w:r>
      <w:r>
        <w:rPr>
          <w:rFonts w:ascii="Times New Roman" w:hAnsi="Times New Roman" w:cs="Times New Roman"/>
          <w:b/>
          <w:bCs/>
          <w:sz w:val="22"/>
          <w:szCs w:val="22"/>
        </w:rPr>
        <w:t>Chalupárium</w:t>
      </w:r>
      <w:r>
        <w:rPr>
          <w:rFonts w:ascii="Times New Roman" w:hAnsi="Times New Roman" w:cs="Times New Roman"/>
          <w:sz w:val="22"/>
          <w:szCs w:val="22"/>
        </w:rPr>
        <w:t xml:space="preserve"> s novými časťami, ale aj </w:t>
      </w:r>
      <w:r>
        <w:rPr>
          <w:rFonts w:ascii="Times New Roman" w:hAnsi="Times New Roman" w:cs="Times New Roman"/>
          <w:b/>
          <w:bCs/>
          <w:sz w:val="22"/>
          <w:szCs w:val="22"/>
        </w:rPr>
        <w:t>Babinec s ….</w:t>
      </w:r>
      <w:r>
        <w:rPr>
          <w:rFonts w:ascii="Times New Roman" w:hAnsi="Times New Roman" w:cs="Times New Roman"/>
          <w:sz w:val="22"/>
          <w:szCs w:val="22"/>
        </w:rPr>
        <w:t xml:space="preserve">    Slovenská televízia prestala vysielať nové časti mimoriadne sledovaného zábavného programu </w:t>
      </w:r>
      <w:r>
        <w:rPr>
          <w:rFonts w:ascii="Times New Roman" w:hAnsi="Times New Roman" w:cs="Times New Roman"/>
          <w:b/>
          <w:bCs/>
          <w:sz w:val="22"/>
          <w:szCs w:val="22"/>
        </w:rPr>
        <w:t>Uragán</w:t>
      </w:r>
      <w:r>
        <w:rPr>
          <w:rFonts w:ascii="Times New Roman" w:hAnsi="Times New Roman" w:cs="Times New Roman"/>
          <w:sz w:val="22"/>
          <w:szCs w:val="22"/>
        </w:rPr>
        <w:t>, ktorý prešiel do televízie Markíza. Trikrát mesačne sa v sobotu večer vysielal</w:t>
      </w:r>
      <w:r>
        <w:rPr>
          <w:rFonts w:ascii="Times New Roman" w:hAnsi="Times New Roman" w:cs="Times New Roman"/>
          <w:sz w:val="22"/>
          <w:szCs w:val="22"/>
        </w:rPr>
        <w:t xml:space="preserve">a novinka, dokumentárno-zábavný cyklus </w:t>
      </w:r>
      <w:r>
        <w:rPr>
          <w:rFonts w:ascii="Times New Roman" w:hAnsi="Times New Roman" w:cs="Times New Roman"/>
          <w:b/>
          <w:bCs/>
          <w:sz w:val="22"/>
          <w:szCs w:val="22"/>
        </w:rPr>
        <w:t>Retro noviny</w:t>
      </w:r>
      <w:r>
        <w:rPr>
          <w:rFonts w:ascii="Times New Roman" w:hAnsi="Times New Roman" w:cs="Times New Roman"/>
          <w:sz w:val="22"/>
          <w:szCs w:val="22"/>
        </w:rPr>
        <w:t xml:space="preserve">, ktorý pripomínal historické udalosti netradičným a odľahčeným spôsobom. Pondelkový cyklus </w:t>
      </w:r>
      <w:r>
        <w:rPr>
          <w:rFonts w:ascii="Times New Roman" w:hAnsi="Times New Roman" w:cs="Times New Roman"/>
          <w:b/>
          <w:sz w:val="22"/>
          <w:szCs w:val="22"/>
        </w:rPr>
        <w:t>Stretnutia</w:t>
      </w:r>
      <w:r>
        <w:rPr>
          <w:rFonts w:ascii="Times New Roman" w:hAnsi="Times New Roman" w:cs="Times New Roman"/>
          <w:sz w:val="22"/>
          <w:szCs w:val="22"/>
        </w:rPr>
        <w:t xml:space="preserve"> bol zameraný na pôvodnú slovenskú a českú filmovú tvorbu. Štandardnú úroveň si v rámci programovej služby zachovalo spravodajstvo a publicistika. </w:t>
      </w:r>
    </w:p>
    <w:p w:rsidR="008148D6">
      <w:pPr>
        <w:rPr>
          <w:rFonts w:ascii="Times New Roman" w:hAnsi="Times New Roman" w:cs="Times New Roman"/>
          <w:sz w:val="22"/>
          <w:szCs w:val="22"/>
        </w:rPr>
      </w:pPr>
      <w:r>
        <w:rPr>
          <w:rFonts w:ascii="Times New Roman" w:hAnsi="Times New Roman" w:cs="Times New Roman"/>
          <w:sz w:val="22"/>
          <w:szCs w:val="22"/>
        </w:rPr>
        <w:t xml:space="preserve"> </w:t>
        <w:tab/>
        <w:t>Rok 2003 bol pre Slovenskú televíziu prípravou na programové zmeny, ktoré  sa postupne premietli do novej vysielacej štruktúry schválenou Radou Slovenskej televízie. Došlo k postupnému obnovovaniu výroby programu v oblasti zábavy a dramatiky. Podľa uvedenej štruktúry by sa prvý program mal formovať ako rodinný kanál postavený na spravodajstve, filmoch, publicistike a nových programových formátoch. Druhý programový okruh bude určený náročnejšiemu divákovi, ktorému poskytne dokumentárne a vzdelávacie programy, ako aj programy z oblasti kultúry, náboženstva, športu.</w:t>
      </w:r>
    </w:p>
    <w:p w:rsidR="008148D6">
      <w:pPr>
        <w:rPr>
          <w:rFonts w:ascii="Times New Roman" w:hAnsi="Times New Roman" w:cs="Times New Roman"/>
          <w:sz w:val="22"/>
          <w:szCs w:val="22"/>
        </w:rPr>
      </w:pPr>
      <w:r>
        <w:rPr>
          <w:rFonts w:ascii="Times New Roman" w:hAnsi="Times New Roman" w:cs="Times New Roman"/>
          <w:sz w:val="22"/>
          <w:szCs w:val="22"/>
        </w:rPr>
        <w:t xml:space="preserve">  </w:t>
        <w:tab/>
        <w:t xml:space="preserve">V decembri 2003 parlament schválil nový zákon o STV. Podľa neho sa počet členov Rady STV zvýši z 9 na 15.  Generálneho riaditeľa nebude voliť a odvolávať parlament, ale Rada STV. Majetok štátu v správe  STV prechádza od 1. 1. 2004, respektíve od 1. 2. 2004 na televíziu. Podľa prijatej právnej normy  vznikne trojčlenná dozorná rada ako nový kontrolný orgán v STV. </w:t>
      </w:r>
    </w:p>
    <w:p w:rsidR="008148D6">
      <w:pPr>
        <w:pStyle w:val="BodyTextIndent"/>
        <w:rPr>
          <w:rFonts w:ascii="Times New Roman" w:hAnsi="Times New Roman" w:cs="Times New Roman"/>
          <w:b/>
          <w:bCs/>
          <w:i w:val="0"/>
          <w:iCs w:val="0"/>
        </w:rPr>
      </w:pPr>
    </w:p>
    <w:p w:rsidR="008148D6">
      <w:pPr>
        <w:pStyle w:val="BodyTextIndent"/>
        <w:rPr>
          <w:rFonts w:ascii="Times New Roman" w:hAnsi="Times New Roman" w:cs="Times New Roman"/>
          <w:b/>
          <w:bCs/>
          <w:i w:val="0"/>
          <w:iCs w:val="0"/>
        </w:rPr>
      </w:pPr>
      <w:r>
        <w:rPr>
          <w:rFonts w:ascii="Times New Roman" w:hAnsi="Times New Roman" w:cs="Times New Roman"/>
          <w:b/>
          <w:bCs/>
          <w:i w:val="0"/>
          <w:iCs w:val="0"/>
        </w:rPr>
        <w:t>Programová služba Slovenskej televízi</w:t>
      </w:r>
      <w:r>
        <w:rPr>
          <w:rFonts w:ascii="Times New Roman" w:hAnsi="Times New Roman" w:cs="Times New Roman"/>
          <w:b/>
          <w:bCs/>
          <w:i w:val="0"/>
          <w:iCs w:val="0"/>
        </w:rPr>
        <w:t xml:space="preserve">e - podiely programových typov </w:t>
        <w:br/>
        <w:t>Zastúpenie jednotlivých programových typov vo vysielaní STV v období od 1.1. - 31.12.2003</w:t>
      </w:r>
    </w:p>
    <w:tbl>
      <w:tblPr>
        <w:tblW w:w="0" w:type="auto"/>
        <w:tblInd w:w="739"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top w:w="0" w:type="dxa"/>
          <w:left w:w="30" w:type="dxa"/>
          <w:bottom w:w="0" w:type="dxa"/>
          <w:right w:w="30" w:type="dxa"/>
        </w:tblCellMar>
      </w:tblPr>
      <w:tblGrid>
        <w:gridCol w:w="1985"/>
        <w:gridCol w:w="1536"/>
        <w:gridCol w:w="1536"/>
        <w:gridCol w:w="1537"/>
      </w:tblGrid>
      <w:tr>
        <w:tblPrEx>
          <w:tblW w:w="0" w:type="auto"/>
          <w:tblInd w:w="739"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top w:w="0" w:type="dxa"/>
            <w:left w:w="30" w:type="dxa"/>
            <w:bottom w:w="0" w:type="dxa"/>
            <w:right w:w="30" w:type="dxa"/>
          </w:tblCellMar>
        </w:tblPrEx>
        <w:trPr>
          <w:cantSplit/>
          <w:trHeight w:hRule="auto" w:val="0"/>
        </w:trPr>
        <w:tc>
          <w:tcPr>
            <w:tcW w:w="1985" w:type="dxa"/>
            <w:tcBorders>
              <w:top w:val="single" w:sz="24" w:space="0" w:color="auto"/>
              <w:left w:val="single" w:sz="24" w:space="0" w:color="auto"/>
              <w:bottom w:val="single" w:sz="24" w:space="0" w:color="auto"/>
              <w:right w:val="single" w:sz="2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b/>
                <w:bCs/>
                <w:sz w:val="22"/>
                <w:szCs w:val="22"/>
              </w:rPr>
              <w:t>Programový typ</w:t>
            </w:r>
          </w:p>
        </w:tc>
        <w:tc>
          <w:tcPr>
            <w:tcW w:w="1536" w:type="dxa"/>
            <w:tcBorders>
              <w:top w:val="single" w:sz="24" w:space="0" w:color="auto"/>
              <w:left w:val="single" w:sz="24" w:space="0" w:color="auto"/>
              <w:bottom w:val="single" w:sz="24" w:space="0" w:color="auto"/>
              <w:right w:val="single" w:sz="24" w:space="0" w:color="auto"/>
              <w:tl2br w:val="nil"/>
              <w:tr2bl w:val="nil"/>
            </w:tcBorders>
            <w:textDirection w:val="lrTb"/>
            <w:vAlign w:val="center"/>
          </w:tcPr>
          <w:p w:rsidR="008148D6">
            <w:pPr>
              <w:jc w:val="center"/>
              <w:rPr>
                <w:rFonts w:ascii="Times New Roman" w:hAnsi="Times New Roman" w:cs="Times New Roman"/>
                <w:b/>
                <w:bCs/>
                <w:sz w:val="22"/>
                <w:szCs w:val="22"/>
              </w:rPr>
            </w:pPr>
            <w:r>
              <w:rPr>
                <w:rFonts w:ascii="Times New Roman" w:hAnsi="Times New Roman" w:cs="Times New Roman"/>
                <w:b/>
                <w:bCs/>
                <w:sz w:val="22"/>
                <w:szCs w:val="22"/>
              </w:rPr>
              <w:t>STV 1</w:t>
            </w:r>
          </w:p>
        </w:tc>
        <w:tc>
          <w:tcPr>
            <w:tcW w:w="1536" w:type="dxa"/>
            <w:tcBorders>
              <w:top w:val="single" w:sz="24" w:space="0" w:color="auto"/>
              <w:left w:val="single" w:sz="24" w:space="0" w:color="auto"/>
              <w:bottom w:val="single" w:sz="24" w:space="0" w:color="auto"/>
              <w:right w:val="single" w:sz="24" w:space="0" w:color="auto"/>
              <w:tl2br w:val="nil"/>
              <w:tr2bl w:val="nil"/>
            </w:tcBorders>
            <w:textDirection w:val="lrTb"/>
            <w:vAlign w:val="center"/>
          </w:tcPr>
          <w:p w:rsidR="008148D6">
            <w:pPr>
              <w:jc w:val="center"/>
              <w:rPr>
                <w:rFonts w:ascii="Times New Roman" w:hAnsi="Times New Roman" w:cs="Times New Roman"/>
                <w:b/>
                <w:bCs/>
                <w:sz w:val="22"/>
                <w:szCs w:val="22"/>
              </w:rPr>
            </w:pPr>
            <w:r>
              <w:rPr>
                <w:rFonts w:ascii="Times New Roman" w:hAnsi="Times New Roman" w:cs="Times New Roman"/>
                <w:b/>
                <w:bCs/>
                <w:sz w:val="22"/>
                <w:szCs w:val="22"/>
              </w:rPr>
              <w:t xml:space="preserve">STV2  </w:t>
            </w:r>
          </w:p>
        </w:tc>
        <w:tc>
          <w:tcPr>
            <w:tcW w:w="1537" w:type="dxa"/>
            <w:tcBorders>
              <w:top w:val="single" w:sz="24" w:space="0" w:color="auto"/>
              <w:left w:val="single" w:sz="24" w:space="0" w:color="auto"/>
              <w:bottom w:val="single" w:sz="24" w:space="0" w:color="auto"/>
              <w:right w:val="single" w:sz="24" w:space="0" w:color="auto"/>
              <w:tl2br w:val="nil"/>
              <w:tr2bl w:val="nil"/>
            </w:tcBorders>
            <w:textDirection w:val="lrTb"/>
            <w:vAlign w:val="center"/>
          </w:tcPr>
          <w:p w:rsidR="008148D6">
            <w:pPr>
              <w:jc w:val="center"/>
              <w:rPr>
                <w:rFonts w:ascii="Times New Roman" w:hAnsi="Times New Roman" w:cs="Times New Roman"/>
                <w:b/>
                <w:bCs/>
                <w:sz w:val="22"/>
                <w:szCs w:val="22"/>
              </w:rPr>
            </w:pPr>
            <w:r>
              <w:rPr>
                <w:rFonts w:ascii="Times New Roman" w:hAnsi="Times New Roman" w:cs="Times New Roman"/>
                <w:b/>
                <w:bCs/>
                <w:sz w:val="22"/>
                <w:szCs w:val="22"/>
              </w:rPr>
              <w:t>STV</w:t>
            </w:r>
          </w:p>
        </w:tc>
      </w:tr>
      <w:tr>
        <w:tblPrEx>
          <w:tblW w:w="0" w:type="auto"/>
          <w:tblInd w:w="739" w:type="dxa"/>
          <w:tblLayout w:type="fixed"/>
          <w:tblCellMar>
            <w:top w:w="0" w:type="dxa"/>
            <w:left w:w="30" w:type="dxa"/>
            <w:bottom w:w="0" w:type="dxa"/>
            <w:right w:w="30" w:type="dxa"/>
          </w:tblCellMar>
        </w:tblPrEx>
        <w:trPr>
          <w:cantSplit/>
          <w:trHeight w:val="231"/>
        </w:trPr>
        <w:tc>
          <w:tcPr>
            <w:tcW w:w="1985" w:type="dxa"/>
            <w:tcBorders>
              <w:top w:val="single" w:sz="24" w:space="0" w:color="auto"/>
              <w:left w:val="single" w:sz="2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Spravodajstvo </w:t>
            </w:r>
          </w:p>
        </w:tc>
        <w:tc>
          <w:tcPr>
            <w:tcW w:w="1536" w:type="dxa"/>
            <w:tcBorders>
              <w:top w:val="single" w:sz="24" w:space="0" w:color="auto"/>
              <w:left w:val="dotted" w:sz="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         13,5</w:t>
            </w:r>
          </w:p>
        </w:tc>
        <w:tc>
          <w:tcPr>
            <w:tcW w:w="1536" w:type="dxa"/>
            <w:tcBorders>
              <w:top w:val="single" w:sz="24" w:space="0" w:color="auto"/>
              <w:left w:val="dotted" w:sz="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         18,3</w:t>
            </w:r>
          </w:p>
        </w:tc>
        <w:tc>
          <w:tcPr>
            <w:tcW w:w="1537" w:type="dxa"/>
            <w:tcBorders>
              <w:top w:val="single" w:sz="24" w:space="0" w:color="auto"/>
              <w:left w:val="dotted" w:sz="4" w:space="0" w:color="auto"/>
              <w:bottom w:val="dotted" w:sz="4" w:space="0" w:color="auto"/>
              <w:right w:val="single" w:sz="2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         15,3</w:t>
            </w:r>
          </w:p>
        </w:tc>
      </w:tr>
      <w:tr>
        <w:tblPrEx>
          <w:tblW w:w="0" w:type="auto"/>
          <w:tblInd w:w="739" w:type="dxa"/>
          <w:tblLayout w:type="fixed"/>
          <w:tblCellMar>
            <w:top w:w="0" w:type="dxa"/>
            <w:left w:w="30" w:type="dxa"/>
            <w:bottom w:w="0" w:type="dxa"/>
            <w:right w:w="30" w:type="dxa"/>
          </w:tblCellMar>
        </w:tblPrEx>
        <w:trPr>
          <w:cantSplit/>
          <w:trHeight w:val="340"/>
        </w:trPr>
        <w:tc>
          <w:tcPr>
            <w:tcW w:w="1985"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Publicistika </w:t>
            </w:r>
          </w:p>
        </w:tc>
        <w:tc>
          <w:tcPr>
            <w:tcW w:w="1536"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         12,8</w:t>
            </w:r>
          </w:p>
        </w:tc>
        <w:tc>
          <w:tcPr>
            <w:tcW w:w="1536"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         20,5</w:t>
            </w:r>
          </w:p>
        </w:tc>
        <w:tc>
          <w:tcPr>
            <w:tcW w:w="1537"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         15,8</w:t>
            </w:r>
          </w:p>
        </w:tc>
      </w:tr>
      <w:tr>
        <w:tblPrEx>
          <w:tblW w:w="0" w:type="auto"/>
          <w:tblInd w:w="739" w:type="dxa"/>
          <w:tblLayout w:type="fixed"/>
          <w:tblCellMar>
            <w:top w:w="0" w:type="dxa"/>
            <w:left w:w="30" w:type="dxa"/>
            <w:bottom w:w="0" w:type="dxa"/>
            <w:right w:w="30" w:type="dxa"/>
          </w:tblCellMar>
        </w:tblPrEx>
        <w:trPr>
          <w:cantSplit/>
          <w:trHeight w:hRule="auto" w:val="0"/>
        </w:trPr>
        <w:tc>
          <w:tcPr>
            <w:tcW w:w="1985"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Dokument </w:t>
            </w:r>
          </w:p>
        </w:tc>
        <w:tc>
          <w:tcPr>
            <w:tcW w:w="1536"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5,1</w:t>
            </w:r>
          </w:p>
        </w:tc>
        <w:tc>
          <w:tcPr>
            <w:tcW w:w="1536"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7,8</w:t>
            </w:r>
          </w:p>
        </w:tc>
        <w:tc>
          <w:tcPr>
            <w:tcW w:w="1537"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6,2</w:t>
            </w:r>
          </w:p>
        </w:tc>
      </w:tr>
      <w:tr>
        <w:tblPrEx>
          <w:tblW w:w="0" w:type="auto"/>
          <w:tblInd w:w="739" w:type="dxa"/>
          <w:tblLayout w:type="fixed"/>
          <w:tblCellMar>
            <w:top w:w="0" w:type="dxa"/>
            <w:left w:w="30" w:type="dxa"/>
            <w:bottom w:w="0" w:type="dxa"/>
            <w:right w:w="30" w:type="dxa"/>
          </w:tblCellMar>
        </w:tblPrEx>
        <w:trPr>
          <w:cantSplit/>
          <w:trHeight w:hRule="auto" w:val="0"/>
        </w:trPr>
        <w:tc>
          <w:tcPr>
            <w:tcW w:w="1985"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Náboženstvo </w:t>
            </w:r>
          </w:p>
        </w:tc>
        <w:tc>
          <w:tcPr>
            <w:tcW w:w="1536"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0,6</w:t>
            </w:r>
          </w:p>
        </w:tc>
        <w:tc>
          <w:tcPr>
            <w:tcW w:w="1536"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2,2</w:t>
            </w:r>
          </w:p>
        </w:tc>
        <w:tc>
          <w:tcPr>
            <w:tcW w:w="1537"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1,2</w:t>
            </w:r>
          </w:p>
        </w:tc>
      </w:tr>
      <w:tr>
        <w:tblPrEx>
          <w:tblW w:w="0" w:type="auto"/>
          <w:tblInd w:w="739" w:type="dxa"/>
          <w:tblLayout w:type="fixed"/>
          <w:tblCellMar>
            <w:top w:w="0" w:type="dxa"/>
            <w:left w:w="30" w:type="dxa"/>
            <w:bottom w:w="0" w:type="dxa"/>
            <w:right w:w="30" w:type="dxa"/>
          </w:tblCellMar>
        </w:tblPrEx>
        <w:trPr>
          <w:cantSplit/>
          <w:trHeight w:hRule="auto" w:val="0"/>
        </w:trPr>
        <w:tc>
          <w:tcPr>
            <w:tcW w:w="1985"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Dramatika </w:t>
            </w:r>
          </w:p>
        </w:tc>
        <w:tc>
          <w:tcPr>
            <w:tcW w:w="1536"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         43,8</w:t>
            </w:r>
          </w:p>
        </w:tc>
        <w:tc>
          <w:tcPr>
            <w:tcW w:w="1536"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         11,3</w:t>
            </w:r>
          </w:p>
        </w:tc>
        <w:tc>
          <w:tcPr>
            <w:tcW w:w="1537"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         31,2</w:t>
            </w:r>
          </w:p>
        </w:tc>
      </w:tr>
      <w:tr>
        <w:tblPrEx>
          <w:tblW w:w="0" w:type="auto"/>
          <w:tblInd w:w="739" w:type="dxa"/>
          <w:tblLayout w:type="fixed"/>
          <w:tblCellMar>
            <w:top w:w="0" w:type="dxa"/>
            <w:left w:w="30" w:type="dxa"/>
            <w:bottom w:w="0" w:type="dxa"/>
            <w:right w:w="30" w:type="dxa"/>
          </w:tblCellMar>
        </w:tblPrEx>
        <w:trPr>
          <w:cantSplit/>
          <w:trHeight w:hRule="auto" w:val="0"/>
        </w:trPr>
        <w:tc>
          <w:tcPr>
            <w:tcW w:w="1985"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Zábava </w:t>
            </w:r>
          </w:p>
        </w:tc>
        <w:tc>
          <w:tcPr>
            <w:tcW w:w="1536"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7,9</w:t>
            </w:r>
          </w:p>
        </w:tc>
        <w:tc>
          <w:tcPr>
            <w:tcW w:w="1536"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6,3</w:t>
            </w:r>
          </w:p>
        </w:tc>
        <w:tc>
          <w:tcPr>
            <w:tcW w:w="1537"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7,2</w:t>
            </w:r>
          </w:p>
        </w:tc>
      </w:tr>
      <w:tr>
        <w:tblPrEx>
          <w:tblW w:w="0" w:type="auto"/>
          <w:tblInd w:w="739" w:type="dxa"/>
          <w:tblLayout w:type="fixed"/>
          <w:tblCellMar>
            <w:top w:w="0" w:type="dxa"/>
            <w:left w:w="30" w:type="dxa"/>
            <w:bottom w:w="0" w:type="dxa"/>
            <w:right w:w="30" w:type="dxa"/>
          </w:tblCellMar>
        </w:tblPrEx>
        <w:trPr>
          <w:cantSplit/>
          <w:trHeight w:hRule="auto" w:val="0"/>
        </w:trPr>
        <w:tc>
          <w:tcPr>
            <w:tcW w:w="1985"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Šport </w:t>
            </w:r>
          </w:p>
        </w:tc>
        <w:tc>
          <w:tcPr>
            <w:tcW w:w="1536"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1,1</w:t>
            </w:r>
          </w:p>
        </w:tc>
        <w:tc>
          <w:tcPr>
            <w:tcW w:w="1536"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         17,6</w:t>
            </w:r>
          </w:p>
        </w:tc>
        <w:tc>
          <w:tcPr>
            <w:tcW w:w="1537"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7,5</w:t>
            </w:r>
          </w:p>
        </w:tc>
      </w:tr>
      <w:tr>
        <w:tblPrEx>
          <w:tblW w:w="0" w:type="auto"/>
          <w:tblInd w:w="739" w:type="dxa"/>
          <w:tblLayout w:type="fixed"/>
          <w:tblCellMar>
            <w:top w:w="0" w:type="dxa"/>
            <w:left w:w="30" w:type="dxa"/>
            <w:bottom w:w="0" w:type="dxa"/>
            <w:right w:w="30" w:type="dxa"/>
          </w:tblCellMar>
        </w:tblPrEx>
        <w:trPr>
          <w:cantSplit/>
          <w:trHeight w:hRule="auto" w:val="0"/>
        </w:trPr>
        <w:tc>
          <w:tcPr>
            <w:tcW w:w="1985"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Vzdelávanie</w:t>
            </w:r>
          </w:p>
        </w:tc>
        <w:tc>
          <w:tcPr>
            <w:tcW w:w="1536"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1,4</w:t>
            </w:r>
          </w:p>
        </w:tc>
        <w:tc>
          <w:tcPr>
            <w:tcW w:w="1536"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0,9</w:t>
            </w:r>
          </w:p>
        </w:tc>
        <w:tc>
          <w:tcPr>
            <w:tcW w:w="1537"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1,3</w:t>
            </w:r>
          </w:p>
        </w:tc>
      </w:tr>
      <w:tr>
        <w:tblPrEx>
          <w:tblW w:w="0" w:type="auto"/>
          <w:tblInd w:w="739" w:type="dxa"/>
          <w:tblLayout w:type="fixed"/>
          <w:tblCellMar>
            <w:top w:w="0" w:type="dxa"/>
            <w:left w:w="30" w:type="dxa"/>
            <w:bottom w:w="0" w:type="dxa"/>
            <w:right w:w="30" w:type="dxa"/>
          </w:tblCellMar>
        </w:tblPrEx>
        <w:trPr>
          <w:cantSplit/>
          <w:trHeight w:hRule="auto" w:val="0"/>
        </w:trPr>
        <w:tc>
          <w:tcPr>
            <w:tcW w:w="1985"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Hudba</w:t>
            </w:r>
          </w:p>
        </w:tc>
        <w:tc>
          <w:tcPr>
            <w:tcW w:w="1536"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3,1</w:t>
            </w:r>
          </w:p>
        </w:tc>
        <w:tc>
          <w:tcPr>
            <w:tcW w:w="1536"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5,3</w:t>
            </w:r>
          </w:p>
        </w:tc>
        <w:tc>
          <w:tcPr>
            <w:tcW w:w="1537"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4,0</w:t>
            </w:r>
          </w:p>
        </w:tc>
      </w:tr>
      <w:tr>
        <w:tblPrEx>
          <w:tblW w:w="0" w:type="auto"/>
          <w:tblInd w:w="739" w:type="dxa"/>
          <w:tblLayout w:type="fixed"/>
          <w:tblCellMar>
            <w:top w:w="0" w:type="dxa"/>
            <w:left w:w="30" w:type="dxa"/>
            <w:bottom w:w="0" w:type="dxa"/>
            <w:right w:w="30" w:type="dxa"/>
          </w:tblCellMar>
        </w:tblPrEx>
        <w:trPr>
          <w:cantSplit/>
          <w:trHeight w:hRule="auto" w:val="0"/>
        </w:trPr>
        <w:tc>
          <w:tcPr>
            <w:tcW w:w="1985"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Doplnkové vysielanie</w:t>
            </w:r>
          </w:p>
        </w:tc>
        <w:tc>
          <w:tcPr>
            <w:tcW w:w="1536"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4,4</w:t>
            </w:r>
          </w:p>
        </w:tc>
        <w:tc>
          <w:tcPr>
            <w:tcW w:w="1536"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6,3</w:t>
            </w:r>
          </w:p>
        </w:tc>
        <w:tc>
          <w:tcPr>
            <w:tcW w:w="1537"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5,1</w:t>
            </w:r>
          </w:p>
        </w:tc>
      </w:tr>
      <w:tr>
        <w:tblPrEx>
          <w:tblW w:w="0" w:type="auto"/>
          <w:tblInd w:w="739" w:type="dxa"/>
          <w:tblLayout w:type="fixed"/>
          <w:tblCellMar>
            <w:top w:w="0" w:type="dxa"/>
            <w:left w:w="30" w:type="dxa"/>
            <w:bottom w:w="0" w:type="dxa"/>
            <w:right w:w="30" w:type="dxa"/>
          </w:tblCellMar>
        </w:tblPrEx>
        <w:trPr>
          <w:cantSplit/>
          <w:trHeight w:hRule="auto" w:val="0"/>
        </w:trPr>
        <w:tc>
          <w:tcPr>
            <w:tcW w:w="1985" w:type="dxa"/>
            <w:tcBorders>
              <w:top w:val="dotted" w:sz="4" w:space="0" w:color="auto"/>
              <w:left w:val="single" w:sz="24" w:space="0" w:color="auto"/>
              <w:bottom w:val="nil"/>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Komercia</w:t>
            </w:r>
          </w:p>
        </w:tc>
        <w:tc>
          <w:tcPr>
            <w:tcW w:w="1536" w:type="dxa"/>
            <w:tcBorders>
              <w:top w:val="dotted" w:sz="4" w:space="0" w:color="auto"/>
              <w:left w:val="dotted" w:sz="4" w:space="0" w:color="auto"/>
              <w:bottom w:val="nil"/>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6,3</w:t>
            </w:r>
          </w:p>
        </w:tc>
        <w:tc>
          <w:tcPr>
            <w:tcW w:w="1536" w:type="dxa"/>
            <w:tcBorders>
              <w:top w:val="dotted" w:sz="4" w:space="0" w:color="auto"/>
              <w:left w:val="dotted" w:sz="4" w:space="0" w:color="auto"/>
              <w:bottom w:val="nil"/>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3,5</w:t>
            </w:r>
          </w:p>
        </w:tc>
        <w:tc>
          <w:tcPr>
            <w:tcW w:w="1537" w:type="dxa"/>
            <w:tcBorders>
              <w:top w:val="dotted" w:sz="4" w:space="0" w:color="auto"/>
              <w:left w:val="dotted" w:sz="4" w:space="0" w:color="auto"/>
              <w:bottom w:val="nil"/>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5,2</w:t>
            </w:r>
          </w:p>
        </w:tc>
      </w:tr>
      <w:tr>
        <w:tblPrEx>
          <w:tblW w:w="0" w:type="auto"/>
          <w:tblInd w:w="739" w:type="dxa"/>
          <w:tblLayout w:type="fixed"/>
          <w:tblCellMar>
            <w:top w:w="0" w:type="dxa"/>
            <w:left w:w="30" w:type="dxa"/>
            <w:bottom w:w="0" w:type="dxa"/>
            <w:right w:w="30" w:type="dxa"/>
          </w:tblCellMar>
        </w:tblPrEx>
        <w:trPr>
          <w:cantSplit/>
          <w:trHeight w:hRule="auto" w:val="0"/>
        </w:trPr>
        <w:tc>
          <w:tcPr>
            <w:tcW w:w="1985" w:type="dxa"/>
            <w:tcBorders>
              <w:top w:val="nil"/>
              <w:left w:val="single" w:sz="24" w:space="0" w:color="auto"/>
              <w:bottom w:val="single" w:sz="2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(z toho reklama) </w:t>
            </w:r>
          </w:p>
        </w:tc>
        <w:tc>
          <w:tcPr>
            <w:tcW w:w="1536" w:type="dxa"/>
            <w:tcBorders>
              <w:top w:val="nil"/>
              <w:left w:val="dotted" w:sz="4" w:space="0" w:color="auto"/>
              <w:bottom w:val="single" w:sz="2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2.7</w:t>
            </w:r>
          </w:p>
        </w:tc>
        <w:tc>
          <w:tcPr>
            <w:tcW w:w="1536" w:type="dxa"/>
            <w:tcBorders>
              <w:top w:val="nil"/>
              <w:left w:val="dotted" w:sz="4" w:space="0" w:color="auto"/>
              <w:bottom w:val="single" w:sz="2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1,1</w:t>
            </w:r>
          </w:p>
        </w:tc>
        <w:tc>
          <w:tcPr>
            <w:tcW w:w="1537" w:type="dxa"/>
            <w:tcBorders>
              <w:top w:val="nil"/>
              <w:left w:val="dotted" w:sz="4" w:space="0" w:color="auto"/>
              <w:bottom w:val="single" w:sz="2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1,9</w:t>
            </w:r>
          </w:p>
        </w:tc>
      </w:tr>
      <w:tr>
        <w:tblPrEx>
          <w:tblW w:w="0" w:type="auto"/>
          <w:tblInd w:w="739" w:type="dxa"/>
          <w:tblLayout w:type="fixed"/>
          <w:tblCellMar>
            <w:top w:w="0" w:type="dxa"/>
            <w:left w:w="30" w:type="dxa"/>
            <w:bottom w:w="0" w:type="dxa"/>
            <w:right w:w="30" w:type="dxa"/>
          </w:tblCellMar>
        </w:tblPrEx>
        <w:trPr>
          <w:cantSplit/>
          <w:trHeight w:hRule="auto" w:val="0"/>
        </w:trPr>
        <w:tc>
          <w:tcPr>
            <w:tcW w:w="1985" w:type="dxa"/>
            <w:tcBorders>
              <w:top w:val="single" w:sz="24" w:space="0" w:color="auto"/>
              <w:left w:val="single" w:sz="24" w:space="0" w:color="auto"/>
              <w:bottom w:val="single" w:sz="2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Spolu </w:t>
            </w:r>
          </w:p>
        </w:tc>
        <w:tc>
          <w:tcPr>
            <w:tcW w:w="1536" w:type="dxa"/>
            <w:tcBorders>
              <w:top w:val="single" w:sz="24" w:space="0" w:color="auto"/>
              <w:left w:val="dotted" w:sz="4" w:space="0" w:color="auto"/>
              <w:bottom w:val="single" w:sz="2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100</w:t>
            </w:r>
          </w:p>
        </w:tc>
        <w:tc>
          <w:tcPr>
            <w:tcW w:w="1536" w:type="dxa"/>
            <w:tcBorders>
              <w:top w:val="single" w:sz="24" w:space="0" w:color="auto"/>
              <w:left w:val="dotted" w:sz="4" w:space="0" w:color="auto"/>
              <w:bottom w:val="single" w:sz="2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100</w:t>
            </w:r>
          </w:p>
        </w:tc>
        <w:tc>
          <w:tcPr>
            <w:tcW w:w="1537" w:type="dxa"/>
            <w:tcBorders>
              <w:top w:val="single" w:sz="24" w:space="0" w:color="auto"/>
              <w:left w:val="dotted" w:sz="4" w:space="0" w:color="auto"/>
              <w:bottom w:val="single" w:sz="2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100</w:t>
            </w:r>
          </w:p>
        </w:tc>
      </w:tr>
    </w:tbl>
    <w:p w:rsidR="008148D6">
      <w:pPr>
        <w:ind w:firstLine="708"/>
        <w:rPr>
          <w:rFonts w:ascii="Times New Roman" w:hAnsi="Times New Roman" w:cs="Times New Roman"/>
          <w:sz w:val="22"/>
          <w:szCs w:val="22"/>
        </w:rPr>
      </w:pPr>
      <w:r>
        <w:rPr>
          <w:rFonts w:ascii="Times New Roman" w:hAnsi="Times New Roman" w:cs="Times New Roman"/>
          <w:sz w:val="22"/>
          <w:szCs w:val="22"/>
        </w:rPr>
        <w:t xml:space="preserve">Zdroj: Slovenská televízia </w:t>
      </w:r>
    </w:p>
    <w:p w:rsidR="008148D6">
      <w:pPr>
        <w:rPr>
          <w:rFonts w:ascii="Times New Roman" w:hAnsi="Times New Roman" w:cs="Times New Roman"/>
          <w:sz w:val="22"/>
          <w:szCs w:val="22"/>
        </w:rPr>
      </w:pPr>
    </w:p>
    <w:p w:rsidR="008148D6">
      <w:pPr>
        <w:rPr>
          <w:rFonts w:ascii="Times New Roman" w:hAnsi="Times New Roman" w:cs="Times New Roman"/>
          <w:b/>
          <w:bCs/>
          <w:sz w:val="22"/>
          <w:szCs w:val="22"/>
        </w:rPr>
      </w:pPr>
      <w:r>
        <w:rPr>
          <w:rFonts w:ascii="Times New Roman" w:hAnsi="Times New Roman" w:cs="Times New Roman"/>
          <w:b/>
          <w:bCs/>
          <w:sz w:val="22"/>
          <w:szCs w:val="22"/>
        </w:rPr>
        <w:t>Národnostné vysielanie</w:t>
      </w:r>
      <w:r>
        <w:rPr>
          <w:rFonts w:ascii="Times New Roman" w:hAnsi="Times New Roman" w:cs="Times New Roman"/>
          <w:sz w:val="22"/>
          <w:szCs w:val="22"/>
        </w:rPr>
        <w:t xml:space="preserve">  </w:t>
        <w:br/>
        <w:t xml:space="preserve">STV vysielala pre národnostné menšiny na programovom okruhu STV 2. Programy venované príslušníkom národnostných menšín reflektovali ich život, tradície i problémy. </w:t>
        <w:br/>
        <w:t>Najväčší ro</w:t>
      </w:r>
      <w:r>
        <w:rPr>
          <w:rFonts w:ascii="Times New Roman" w:hAnsi="Times New Roman" w:cs="Times New Roman"/>
          <w:sz w:val="22"/>
          <w:szCs w:val="22"/>
        </w:rPr>
        <w:t xml:space="preserve">zsah malo vysielanie pre </w:t>
      </w:r>
      <w:r>
        <w:rPr>
          <w:rFonts w:ascii="Times New Roman" w:hAnsi="Times New Roman" w:cs="Times New Roman"/>
          <w:b/>
          <w:bCs/>
          <w:sz w:val="22"/>
          <w:szCs w:val="22"/>
        </w:rPr>
        <w:t>maďarskú a rómsku národnostnú menšinu.  Okrem toho STV vysielala pre rusínsku, ukrajinskú, nemeckú,  českú, židovskú, poľskú a chorvátsku národnostnú menšinu</w:t>
      </w:r>
      <w:r>
        <w:rPr>
          <w:rFonts w:ascii="Times New Roman" w:hAnsi="Times New Roman" w:cs="Times New Roman"/>
          <w:sz w:val="22"/>
          <w:szCs w:val="22"/>
        </w:rPr>
        <w:t>. Ostatné málopočetné menšiny a etnické skupiny  mali priestor v špecifických vydaniach národnostných magazínov.</w:t>
        <w:br/>
        <w:t>Rozsah vysielania pre národnostné menšiny poklesol z  95,6 hodín v roku 2002 na 70,8 hodín v roku 2003. Celkový pokles rozsahu vysielania pre národnostné menšiny sa prejavil v poklese vysielacej plochy u maďarskej, rómskej, českej, rusínskej, ukrajinskej, židovskej a nemeckej menšiny.  K nárastu vysielacej plochy došlo vo vysielaní pre poľskú národnostnú menšinu a vo vysielaní pre málopočetné menšiny štatisticky vykázané ako iné etnické skupiny.</w:t>
      </w:r>
      <w:r>
        <w:rPr>
          <w:rFonts w:ascii="Times New Roman" w:hAnsi="Times New Roman" w:cs="Times New Roman"/>
          <w:b/>
          <w:bCs/>
          <w:sz w:val="22"/>
          <w:szCs w:val="22"/>
        </w:rPr>
        <w:t xml:space="preserve"> V národnostnom vysielaní STV sa prehĺbila disproporcia v pomere percentuálneho zastúpenia národností z podielu celej populácie pri sčítaní ľudu 2001 (13,2%) k podielu časovej plochy vysielania vyčlenenej pre národnostné menšiny, ktorá z vysielacej plochy 0,9% v roku 2002 poklesl</w:t>
      </w:r>
      <w:r>
        <w:rPr>
          <w:rFonts w:ascii="Times New Roman" w:hAnsi="Times New Roman" w:cs="Times New Roman"/>
          <w:b/>
          <w:bCs/>
          <w:sz w:val="22"/>
          <w:szCs w:val="22"/>
        </w:rPr>
        <w:t>a na 0,7% v roku 2003.</w:t>
      </w:r>
    </w:p>
    <w:p w:rsidR="008148D6">
      <w:pPr>
        <w:rPr>
          <w:rFonts w:ascii="Times New Roman" w:hAnsi="Times New Roman" w:cs="Times New Roman"/>
          <w:b/>
          <w:bCs/>
          <w:sz w:val="22"/>
          <w:szCs w:val="22"/>
        </w:rPr>
      </w:pPr>
    </w:p>
    <w:p w:rsidR="008148D6">
      <w:pPr>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b/>
          <w:bCs/>
          <w:sz w:val="22"/>
          <w:szCs w:val="22"/>
        </w:rPr>
        <w:t xml:space="preserve"> Počet odvysielaných hodín pre národnostné menšiny v období od 1.1. - 31.12.2003 v STV 2</w:t>
      </w:r>
    </w:p>
    <w:tbl>
      <w:tblPr>
        <w:tblW w:w="0" w:type="auto"/>
        <w:tblInd w:w="-45"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top w:w="0" w:type="dxa"/>
          <w:left w:w="30" w:type="dxa"/>
          <w:bottom w:w="0" w:type="dxa"/>
          <w:right w:w="30" w:type="dxa"/>
        </w:tblCellMar>
      </w:tblPr>
      <w:tblGrid>
        <w:gridCol w:w="3783"/>
        <w:gridCol w:w="1630"/>
        <w:gridCol w:w="1812"/>
        <w:gridCol w:w="1997"/>
      </w:tblGrid>
      <w:tr>
        <w:tblPrEx>
          <w:tblW w:w="0" w:type="auto"/>
          <w:tblInd w:w="-45"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top w:w="0" w:type="dxa"/>
            <w:left w:w="30" w:type="dxa"/>
            <w:bottom w:w="0" w:type="dxa"/>
            <w:right w:w="30" w:type="dxa"/>
          </w:tblCellMar>
        </w:tblPrEx>
        <w:trPr>
          <w:trHeight w:hRule="auto" w:val="0"/>
        </w:trPr>
        <w:tc>
          <w:tcPr>
            <w:tcW w:w="3783" w:type="dxa"/>
            <w:tcBorders>
              <w:top w:val="single" w:sz="24" w:space="0" w:color="auto"/>
              <w:left w:val="single" w:sz="24" w:space="0" w:color="auto"/>
              <w:bottom w:val="single" w:sz="24" w:space="0" w:color="auto"/>
              <w:right w:val="single" w:sz="24" w:space="0" w:color="auto"/>
              <w:tl2br w:val="nil"/>
              <w:tr2bl w:val="nil"/>
            </w:tcBorders>
            <w:textDirection w:val="lrTb"/>
            <w:vAlign w:val="center"/>
          </w:tcPr>
          <w:p w:rsidR="008148D6">
            <w:pPr>
              <w:rPr>
                <w:rFonts w:ascii="Times New Roman" w:hAnsi="Times New Roman" w:cs="Times New Roman"/>
                <w:b/>
                <w:bCs/>
                <w:sz w:val="22"/>
                <w:szCs w:val="22"/>
              </w:rPr>
            </w:pPr>
            <w:r>
              <w:rPr>
                <w:rFonts w:ascii="Times New Roman" w:hAnsi="Times New Roman" w:cs="Times New Roman"/>
                <w:b/>
                <w:bCs/>
                <w:sz w:val="22"/>
                <w:szCs w:val="22"/>
              </w:rPr>
              <w:t>Národnostná menšina</w:t>
            </w:r>
          </w:p>
        </w:tc>
        <w:tc>
          <w:tcPr>
            <w:tcW w:w="1630" w:type="dxa"/>
            <w:tcBorders>
              <w:top w:val="single" w:sz="24" w:space="0" w:color="auto"/>
              <w:left w:val="single" w:sz="24" w:space="0" w:color="auto"/>
              <w:bottom w:val="single" w:sz="24" w:space="0" w:color="auto"/>
              <w:right w:val="single" w:sz="24" w:space="0" w:color="auto"/>
              <w:tl2br w:val="nil"/>
              <w:tr2bl w:val="nil"/>
            </w:tcBorders>
            <w:textDirection w:val="lrTb"/>
            <w:vAlign w:val="center"/>
          </w:tcPr>
          <w:p w:rsidR="008148D6">
            <w:pPr>
              <w:rPr>
                <w:rFonts w:ascii="Times New Roman" w:hAnsi="Times New Roman" w:cs="Times New Roman"/>
                <w:b/>
                <w:bCs/>
                <w:sz w:val="22"/>
                <w:szCs w:val="22"/>
              </w:rPr>
            </w:pPr>
            <w:r>
              <w:rPr>
                <w:rFonts w:ascii="Times New Roman" w:hAnsi="Times New Roman" w:cs="Times New Roman"/>
                <w:b/>
                <w:bCs/>
                <w:sz w:val="22"/>
                <w:szCs w:val="22"/>
              </w:rPr>
              <w:t>Nár. vysielanie v hodinách</w:t>
            </w:r>
          </w:p>
        </w:tc>
        <w:tc>
          <w:tcPr>
            <w:tcW w:w="1812" w:type="dxa"/>
            <w:tcBorders>
              <w:top w:val="single" w:sz="24" w:space="0" w:color="auto"/>
              <w:left w:val="single" w:sz="24" w:space="0" w:color="auto"/>
              <w:bottom w:val="single" w:sz="2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b/>
                <w:bCs/>
                <w:sz w:val="22"/>
                <w:szCs w:val="22"/>
              </w:rPr>
              <w:t>Nár. vysielanie v percentách</w:t>
            </w:r>
          </w:p>
        </w:tc>
        <w:tc>
          <w:tcPr>
            <w:tcW w:w="1997" w:type="dxa"/>
            <w:tcBorders>
              <w:top w:val="single" w:sz="24" w:space="0" w:color="auto"/>
              <w:left w:val="single" w:sz="24" w:space="0" w:color="auto"/>
              <w:bottom w:val="single" w:sz="2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b/>
                <w:bCs/>
                <w:sz w:val="22"/>
                <w:szCs w:val="22"/>
              </w:rPr>
              <w:t>Percentuálny podiel národnosti</w:t>
            </w:r>
            <w:r>
              <w:rPr>
                <w:rFonts w:ascii="Times New Roman" w:hAnsi="Times New Roman" w:cs="Times New Roman"/>
                <w:sz w:val="22"/>
                <w:szCs w:val="22"/>
              </w:rPr>
              <w:t xml:space="preserve"> </w:t>
            </w:r>
            <w:r>
              <w:rPr>
                <w:rFonts w:ascii="Times New Roman" w:hAnsi="Times New Roman" w:cs="Times New Roman"/>
                <w:sz w:val="22"/>
                <w:szCs w:val="22"/>
                <w:vertAlign w:val="superscript"/>
              </w:rPr>
              <w:t xml:space="preserve">1) </w:t>
            </w:r>
          </w:p>
        </w:tc>
      </w:tr>
      <w:tr>
        <w:tblPrEx>
          <w:tblW w:w="0" w:type="auto"/>
          <w:tblInd w:w="-45" w:type="dxa"/>
          <w:tblLayout w:type="fixed"/>
          <w:tblCellMar>
            <w:top w:w="0" w:type="dxa"/>
            <w:left w:w="30" w:type="dxa"/>
            <w:bottom w:w="0" w:type="dxa"/>
            <w:right w:w="30" w:type="dxa"/>
          </w:tblCellMar>
        </w:tblPrEx>
        <w:trPr>
          <w:trHeight w:hRule="auto" w:val="0"/>
        </w:trPr>
        <w:tc>
          <w:tcPr>
            <w:tcW w:w="3783" w:type="dxa"/>
            <w:tcBorders>
              <w:top w:val="single" w:sz="24" w:space="0" w:color="auto"/>
              <w:left w:val="single" w:sz="2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Maďarská národnostná menšina</w:t>
            </w:r>
          </w:p>
        </w:tc>
        <w:tc>
          <w:tcPr>
            <w:tcW w:w="1630" w:type="dxa"/>
            <w:tcBorders>
              <w:top w:val="single" w:sz="24" w:space="0" w:color="auto"/>
              <w:left w:val="dotted" w:sz="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 xml:space="preserve">     35,4 hod.</w:t>
            </w:r>
          </w:p>
        </w:tc>
        <w:tc>
          <w:tcPr>
            <w:tcW w:w="1812" w:type="dxa"/>
            <w:tcBorders>
              <w:top w:val="single" w:sz="24" w:space="0" w:color="auto"/>
              <w:left w:val="dotted" w:sz="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          50,0 %</w:t>
            </w:r>
          </w:p>
        </w:tc>
        <w:tc>
          <w:tcPr>
            <w:tcW w:w="1997" w:type="dxa"/>
            <w:tcBorders>
              <w:top w:val="single" w:sz="24" w:space="0" w:color="auto"/>
              <w:left w:val="dotted" w:sz="4" w:space="0" w:color="auto"/>
              <w:bottom w:val="dotted" w:sz="4" w:space="0" w:color="auto"/>
              <w:right w:val="single" w:sz="2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           73,30%</w:t>
            </w:r>
          </w:p>
        </w:tc>
      </w:tr>
      <w:tr>
        <w:tblPrEx>
          <w:tblW w:w="0" w:type="auto"/>
          <w:tblInd w:w="-45" w:type="dxa"/>
          <w:tblLayout w:type="fixed"/>
          <w:tblCellMar>
            <w:top w:w="0" w:type="dxa"/>
            <w:left w:w="30" w:type="dxa"/>
            <w:bottom w:w="0" w:type="dxa"/>
            <w:right w:w="30" w:type="dxa"/>
          </w:tblCellMar>
        </w:tblPrEx>
        <w:trPr>
          <w:trHeight w:hRule="auto" w:val="0"/>
        </w:trPr>
        <w:tc>
          <w:tcPr>
            <w:tcW w:w="3783"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Rómska národnostná menšina</w:t>
            </w:r>
          </w:p>
        </w:tc>
        <w:tc>
          <w:tcPr>
            <w:tcW w:w="1630"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      18,0 hod.</w:t>
            </w:r>
          </w:p>
        </w:tc>
        <w:tc>
          <w:tcPr>
            <w:tcW w:w="1812"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          25,5 %</w:t>
            </w:r>
          </w:p>
        </w:tc>
        <w:tc>
          <w:tcPr>
            <w:tcW w:w="1997"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           12,66%</w:t>
            </w:r>
          </w:p>
        </w:tc>
      </w:tr>
      <w:tr>
        <w:tblPrEx>
          <w:tblW w:w="0" w:type="auto"/>
          <w:tblInd w:w="-45" w:type="dxa"/>
          <w:tblLayout w:type="fixed"/>
          <w:tblCellMar>
            <w:top w:w="0" w:type="dxa"/>
            <w:left w:w="30" w:type="dxa"/>
            <w:bottom w:w="0" w:type="dxa"/>
            <w:right w:w="30" w:type="dxa"/>
          </w:tblCellMar>
        </w:tblPrEx>
        <w:trPr>
          <w:trHeight w:hRule="auto" w:val="0"/>
        </w:trPr>
        <w:tc>
          <w:tcPr>
            <w:tcW w:w="3783"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Česká národnostná menšina </w:t>
            </w:r>
            <w:r>
              <w:rPr>
                <w:rFonts w:ascii="Times New Roman" w:hAnsi="Times New Roman" w:cs="Times New Roman"/>
                <w:sz w:val="22"/>
                <w:szCs w:val="22"/>
                <w:vertAlign w:val="superscript"/>
              </w:rPr>
              <w:t>4)</w:t>
            </w:r>
          </w:p>
        </w:tc>
        <w:tc>
          <w:tcPr>
            <w:tcW w:w="1630"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2,6 hod.</w:t>
            </w:r>
          </w:p>
        </w:tc>
        <w:tc>
          <w:tcPr>
            <w:tcW w:w="1812"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3,7 %</w:t>
            </w:r>
          </w:p>
        </w:tc>
        <w:tc>
          <w:tcPr>
            <w:tcW w:w="1997"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6,28%</w:t>
            </w:r>
          </w:p>
        </w:tc>
      </w:tr>
      <w:tr>
        <w:tblPrEx>
          <w:tblW w:w="0" w:type="auto"/>
          <w:tblInd w:w="-45" w:type="dxa"/>
          <w:tblLayout w:type="fixed"/>
          <w:tblCellMar>
            <w:top w:w="0" w:type="dxa"/>
            <w:left w:w="30" w:type="dxa"/>
            <w:bottom w:w="0" w:type="dxa"/>
            <w:right w:w="30" w:type="dxa"/>
          </w:tblCellMar>
        </w:tblPrEx>
        <w:trPr>
          <w:trHeight w:hRule="auto" w:val="0"/>
        </w:trPr>
        <w:tc>
          <w:tcPr>
            <w:tcW w:w="3783"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Rusínska národnostná menšina</w:t>
            </w:r>
          </w:p>
        </w:tc>
        <w:tc>
          <w:tcPr>
            <w:tcW w:w="1630"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1,3 hod.</w:t>
            </w:r>
          </w:p>
        </w:tc>
        <w:tc>
          <w:tcPr>
            <w:tcW w:w="1812"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1,8 %</w:t>
            </w:r>
          </w:p>
        </w:tc>
        <w:tc>
          <w:tcPr>
            <w:tcW w:w="1997"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3,41%</w:t>
            </w:r>
          </w:p>
        </w:tc>
      </w:tr>
      <w:tr>
        <w:tblPrEx>
          <w:tblW w:w="0" w:type="auto"/>
          <w:tblInd w:w="-45" w:type="dxa"/>
          <w:tblLayout w:type="fixed"/>
          <w:tblCellMar>
            <w:top w:w="0" w:type="dxa"/>
            <w:left w:w="30" w:type="dxa"/>
            <w:bottom w:w="0" w:type="dxa"/>
            <w:right w:w="30" w:type="dxa"/>
          </w:tblCellMar>
        </w:tblPrEx>
        <w:trPr>
          <w:trHeight w:hRule="auto" w:val="0"/>
        </w:trPr>
        <w:tc>
          <w:tcPr>
            <w:tcW w:w="3783"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Ukrajinská národnostná m</w:t>
            </w:r>
            <w:r>
              <w:rPr>
                <w:rFonts w:ascii="Times New Roman" w:hAnsi="Times New Roman" w:cs="Times New Roman"/>
                <w:sz w:val="22"/>
                <w:szCs w:val="22"/>
              </w:rPr>
              <w:t>enšina</w:t>
            </w:r>
          </w:p>
        </w:tc>
        <w:tc>
          <w:tcPr>
            <w:tcW w:w="1630"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3,0 hod.</w:t>
            </w:r>
          </w:p>
        </w:tc>
        <w:tc>
          <w:tcPr>
            <w:tcW w:w="1812"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4,2 %</w:t>
            </w:r>
          </w:p>
        </w:tc>
        <w:tc>
          <w:tcPr>
            <w:tcW w:w="1997"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1,52%</w:t>
            </w:r>
          </w:p>
        </w:tc>
      </w:tr>
      <w:tr>
        <w:tblPrEx>
          <w:tblW w:w="0" w:type="auto"/>
          <w:tblInd w:w="-45" w:type="dxa"/>
          <w:tblLayout w:type="fixed"/>
          <w:tblCellMar>
            <w:top w:w="0" w:type="dxa"/>
            <w:left w:w="30" w:type="dxa"/>
            <w:bottom w:w="0" w:type="dxa"/>
            <w:right w:w="30" w:type="dxa"/>
          </w:tblCellMar>
        </w:tblPrEx>
        <w:trPr>
          <w:trHeight w:hRule="auto" w:val="0"/>
        </w:trPr>
        <w:tc>
          <w:tcPr>
            <w:tcW w:w="3783"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Židovská národnostná menšina</w:t>
            </w:r>
          </w:p>
        </w:tc>
        <w:tc>
          <w:tcPr>
            <w:tcW w:w="1630"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1,7 hod.</w:t>
            </w:r>
          </w:p>
        </w:tc>
        <w:tc>
          <w:tcPr>
            <w:tcW w:w="1812"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2,4 %</w:t>
            </w:r>
          </w:p>
        </w:tc>
        <w:tc>
          <w:tcPr>
            <w:tcW w:w="1997"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0,03%</w:t>
            </w:r>
          </w:p>
        </w:tc>
      </w:tr>
      <w:tr>
        <w:tblPrEx>
          <w:tblW w:w="0" w:type="auto"/>
          <w:tblInd w:w="-45" w:type="dxa"/>
          <w:tblLayout w:type="fixed"/>
          <w:tblCellMar>
            <w:top w:w="0" w:type="dxa"/>
            <w:left w:w="30" w:type="dxa"/>
            <w:bottom w:w="0" w:type="dxa"/>
            <w:right w:w="30" w:type="dxa"/>
          </w:tblCellMar>
        </w:tblPrEx>
        <w:trPr>
          <w:trHeight w:hRule="auto" w:val="0"/>
        </w:trPr>
        <w:tc>
          <w:tcPr>
            <w:tcW w:w="3783"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Nemecká národnostná menšina</w:t>
            </w:r>
          </w:p>
        </w:tc>
        <w:tc>
          <w:tcPr>
            <w:tcW w:w="1630"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2,2 hod.</w:t>
            </w:r>
          </w:p>
        </w:tc>
        <w:tc>
          <w:tcPr>
            <w:tcW w:w="1812"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3,1 %</w:t>
            </w:r>
          </w:p>
        </w:tc>
        <w:tc>
          <w:tcPr>
            <w:tcW w:w="1997"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0,76%</w:t>
            </w:r>
          </w:p>
        </w:tc>
      </w:tr>
      <w:tr>
        <w:tblPrEx>
          <w:tblW w:w="0" w:type="auto"/>
          <w:tblInd w:w="-45" w:type="dxa"/>
          <w:tblLayout w:type="fixed"/>
          <w:tblCellMar>
            <w:top w:w="0" w:type="dxa"/>
            <w:left w:w="30" w:type="dxa"/>
            <w:bottom w:w="0" w:type="dxa"/>
            <w:right w:w="30" w:type="dxa"/>
          </w:tblCellMar>
        </w:tblPrEx>
        <w:trPr>
          <w:trHeight w:hRule="auto" w:val="0"/>
        </w:trPr>
        <w:tc>
          <w:tcPr>
            <w:tcW w:w="3783"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Poľská národnostná menšina</w:t>
            </w:r>
          </w:p>
        </w:tc>
        <w:tc>
          <w:tcPr>
            <w:tcW w:w="1630"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1,3 hod.</w:t>
            </w:r>
          </w:p>
        </w:tc>
        <w:tc>
          <w:tcPr>
            <w:tcW w:w="1812"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1,8 %</w:t>
            </w:r>
          </w:p>
        </w:tc>
        <w:tc>
          <w:tcPr>
            <w:tcW w:w="1997"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0,37%</w:t>
            </w:r>
          </w:p>
        </w:tc>
      </w:tr>
      <w:tr>
        <w:tblPrEx>
          <w:tblW w:w="0" w:type="auto"/>
          <w:tblInd w:w="-45" w:type="dxa"/>
          <w:tblLayout w:type="fixed"/>
          <w:tblCellMar>
            <w:top w:w="0" w:type="dxa"/>
            <w:left w:w="30" w:type="dxa"/>
            <w:bottom w:w="0" w:type="dxa"/>
            <w:right w:w="30" w:type="dxa"/>
          </w:tblCellMar>
        </w:tblPrEx>
        <w:trPr>
          <w:trHeight w:hRule="auto" w:val="0"/>
        </w:trPr>
        <w:tc>
          <w:tcPr>
            <w:tcW w:w="3783"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Bulharská národnostná menšina </w:t>
            </w:r>
            <w:r>
              <w:rPr>
                <w:rFonts w:ascii="Times New Roman" w:hAnsi="Times New Roman" w:cs="Times New Roman"/>
                <w:sz w:val="22"/>
                <w:szCs w:val="22"/>
                <w:vertAlign w:val="superscript"/>
              </w:rPr>
              <w:t>5)</w:t>
            </w:r>
          </w:p>
        </w:tc>
        <w:tc>
          <w:tcPr>
            <w:tcW w:w="1630"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p>
        </w:tc>
        <w:tc>
          <w:tcPr>
            <w:tcW w:w="1812"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w:t>
            </w:r>
          </w:p>
        </w:tc>
        <w:tc>
          <w:tcPr>
            <w:tcW w:w="1997"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0,17%</w:t>
            </w:r>
          </w:p>
        </w:tc>
      </w:tr>
      <w:tr>
        <w:tblPrEx>
          <w:tblW w:w="0" w:type="auto"/>
          <w:tblInd w:w="-45" w:type="dxa"/>
          <w:tblLayout w:type="fixed"/>
          <w:tblCellMar>
            <w:top w:w="0" w:type="dxa"/>
            <w:left w:w="30" w:type="dxa"/>
            <w:bottom w:w="0" w:type="dxa"/>
            <w:right w:w="30" w:type="dxa"/>
          </w:tblCellMar>
        </w:tblPrEx>
        <w:trPr>
          <w:trHeight w:hRule="auto" w:val="0"/>
        </w:trPr>
        <w:tc>
          <w:tcPr>
            <w:tcW w:w="3783"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Moravská národnostná menšina </w:t>
            </w:r>
            <w:r>
              <w:rPr>
                <w:rFonts w:ascii="Times New Roman" w:hAnsi="Times New Roman" w:cs="Times New Roman"/>
                <w:sz w:val="22"/>
                <w:szCs w:val="22"/>
                <w:vertAlign w:val="superscript"/>
              </w:rPr>
              <w:t>5)</w:t>
            </w:r>
          </w:p>
        </w:tc>
        <w:tc>
          <w:tcPr>
            <w:tcW w:w="1630"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p>
        </w:tc>
        <w:tc>
          <w:tcPr>
            <w:tcW w:w="1812"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w:t>
            </w:r>
          </w:p>
        </w:tc>
        <w:tc>
          <w:tcPr>
            <w:tcW w:w="1997"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0,33%</w:t>
            </w:r>
          </w:p>
        </w:tc>
      </w:tr>
      <w:tr>
        <w:tblPrEx>
          <w:tblW w:w="0" w:type="auto"/>
          <w:tblInd w:w="-45" w:type="dxa"/>
          <w:tblLayout w:type="fixed"/>
          <w:tblCellMar>
            <w:top w:w="0" w:type="dxa"/>
            <w:left w:w="30" w:type="dxa"/>
            <w:bottom w:w="0" w:type="dxa"/>
            <w:right w:w="30" w:type="dxa"/>
          </w:tblCellMar>
        </w:tblPrEx>
        <w:trPr>
          <w:trHeight w:hRule="auto" w:val="0"/>
        </w:trPr>
        <w:tc>
          <w:tcPr>
            <w:tcW w:w="3783"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Ruská národnostná menšina </w:t>
            </w:r>
            <w:r>
              <w:rPr>
                <w:rFonts w:ascii="Times New Roman" w:hAnsi="Times New Roman" w:cs="Times New Roman"/>
                <w:sz w:val="22"/>
                <w:szCs w:val="22"/>
                <w:vertAlign w:val="superscript"/>
              </w:rPr>
              <w:t>5)</w:t>
            </w:r>
          </w:p>
        </w:tc>
        <w:tc>
          <w:tcPr>
            <w:tcW w:w="1630"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p>
        </w:tc>
        <w:tc>
          <w:tcPr>
            <w:tcW w:w="1812"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w:t>
            </w:r>
          </w:p>
        </w:tc>
        <w:tc>
          <w:tcPr>
            <w:tcW w:w="1997"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0,22%</w:t>
            </w:r>
          </w:p>
        </w:tc>
      </w:tr>
      <w:tr>
        <w:tblPrEx>
          <w:tblW w:w="0" w:type="auto"/>
          <w:tblInd w:w="-45" w:type="dxa"/>
          <w:tblLayout w:type="fixed"/>
          <w:tblCellMar>
            <w:top w:w="0" w:type="dxa"/>
            <w:left w:w="30" w:type="dxa"/>
            <w:bottom w:w="0" w:type="dxa"/>
            <w:right w:w="30" w:type="dxa"/>
          </w:tblCellMar>
        </w:tblPrEx>
        <w:trPr>
          <w:trHeight w:hRule="auto" w:val="0"/>
        </w:trPr>
        <w:tc>
          <w:tcPr>
            <w:tcW w:w="3783"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Chorvátska národnostná menšina </w:t>
            </w:r>
            <w:r>
              <w:rPr>
                <w:rFonts w:ascii="Times New Roman" w:hAnsi="Times New Roman" w:cs="Times New Roman"/>
                <w:sz w:val="22"/>
                <w:szCs w:val="22"/>
                <w:vertAlign w:val="superscript"/>
              </w:rPr>
              <w:t>5)</w:t>
            </w:r>
          </w:p>
        </w:tc>
        <w:tc>
          <w:tcPr>
            <w:tcW w:w="1630"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p>
        </w:tc>
        <w:tc>
          <w:tcPr>
            <w:tcW w:w="1812"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p>
        </w:tc>
        <w:tc>
          <w:tcPr>
            <w:tcW w:w="1997"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0,13%</w:t>
            </w:r>
          </w:p>
        </w:tc>
      </w:tr>
      <w:tr>
        <w:tblPrEx>
          <w:tblW w:w="0" w:type="auto"/>
          <w:tblInd w:w="-45" w:type="dxa"/>
          <w:tblLayout w:type="fixed"/>
          <w:tblCellMar>
            <w:top w:w="0" w:type="dxa"/>
            <w:left w:w="30" w:type="dxa"/>
            <w:bottom w:w="0" w:type="dxa"/>
            <w:right w:w="30" w:type="dxa"/>
          </w:tblCellMar>
        </w:tblPrEx>
        <w:trPr>
          <w:trHeight w:hRule="auto" w:val="0"/>
        </w:trPr>
        <w:tc>
          <w:tcPr>
            <w:tcW w:w="3783"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Srbská národnostná menšina </w:t>
            </w:r>
            <w:r>
              <w:rPr>
                <w:rFonts w:ascii="Times New Roman" w:hAnsi="Times New Roman" w:cs="Times New Roman"/>
                <w:sz w:val="22"/>
                <w:szCs w:val="22"/>
                <w:vertAlign w:val="superscript"/>
              </w:rPr>
              <w:t>5)</w:t>
            </w:r>
          </w:p>
        </w:tc>
        <w:tc>
          <w:tcPr>
            <w:tcW w:w="1630"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p>
        </w:tc>
        <w:tc>
          <w:tcPr>
            <w:tcW w:w="1812"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w:t>
            </w:r>
          </w:p>
        </w:tc>
        <w:tc>
          <w:tcPr>
            <w:tcW w:w="1997"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0,06%</w:t>
            </w:r>
          </w:p>
        </w:tc>
      </w:tr>
      <w:tr>
        <w:tblPrEx>
          <w:tblW w:w="0" w:type="auto"/>
          <w:tblInd w:w="-45" w:type="dxa"/>
          <w:tblLayout w:type="fixed"/>
          <w:tblCellMar>
            <w:top w:w="0" w:type="dxa"/>
            <w:left w:w="30" w:type="dxa"/>
            <w:bottom w:w="0" w:type="dxa"/>
            <w:right w:w="30" w:type="dxa"/>
          </w:tblCellMar>
        </w:tblPrEx>
        <w:trPr>
          <w:trHeight w:hRule="auto" w:val="0"/>
        </w:trPr>
        <w:tc>
          <w:tcPr>
            <w:tcW w:w="3783"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Viac národností (viacnárodnostné vysielanie)</w:t>
            </w:r>
          </w:p>
        </w:tc>
        <w:tc>
          <w:tcPr>
            <w:tcW w:w="1630"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p>
        </w:tc>
        <w:tc>
          <w:tcPr>
            <w:tcW w:w="1812"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w:t>
            </w:r>
          </w:p>
        </w:tc>
        <w:tc>
          <w:tcPr>
            <w:tcW w:w="1997"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w:t>
            </w:r>
          </w:p>
        </w:tc>
      </w:tr>
      <w:tr>
        <w:tblPrEx>
          <w:tblW w:w="0" w:type="auto"/>
          <w:tblInd w:w="-45" w:type="dxa"/>
          <w:tblLayout w:type="fixed"/>
          <w:tblCellMar>
            <w:top w:w="0" w:type="dxa"/>
            <w:left w:w="30" w:type="dxa"/>
            <w:bottom w:w="0" w:type="dxa"/>
            <w:right w:w="30" w:type="dxa"/>
          </w:tblCellMar>
        </w:tblPrEx>
        <w:trPr>
          <w:trHeight w:hRule="auto" w:val="0"/>
        </w:trPr>
        <w:tc>
          <w:tcPr>
            <w:tcW w:w="3783" w:type="dxa"/>
            <w:tcBorders>
              <w:top w:val="dotted" w:sz="4" w:space="0" w:color="auto"/>
              <w:left w:val="single" w:sz="24" w:space="0" w:color="auto"/>
              <w:bottom w:val="single" w:sz="2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rPr>
              <w:t xml:space="preserve">Iné etnické skupiny </w:t>
            </w:r>
          </w:p>
        </w:tc>
        <w:tc>
          <w:tcPr>
            <w:tcW w:w="1630" w:type="dxa"/>
            <w:tcBorders>
              <w:top w:val="dotted" w:sz="4" w:space="0" w:color="auto"/>
              <w:left w:val="dotted" w:sz="4" w:space="0" w:color="auto"/>
              <w:bottom w:val="single" w:sz="2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4,4 hod.</w:t>
            </w:r>
          </w:p>
        </w:tc>
        <w:tc>
          <w:tcPr>
            <w:tcW w:w="1812" w:type="dxa"/>
            <w:tcBorders>
              <w:top w:val="dotted" w:sz="4" w:space="0" w:color="auto"/>
              <w:left w:val="dotted" w:sz="4" w:space="0" w:color="auto"/>
              <w:bottom w:val="single" w:sz="2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rPr>
              <w:t>6,2 %</w:t>
            </w:r>
          </w:p>
        </w:tc>
        <w:tc>
          <w:tcPr>
            <w:tcW w:w="1997" w:type="dxa"/>
            <w:tcBorders>
              <w:top w:val="dotted" w:sz="4" w:space="0" w:color="auto"/>
              <w:left w:val="dotted" w:sz="4" w:space="0" w:color="auto"/>
              <w:bottom w:val="single" w:sz="2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szCs w:val="22"/>
              </w:rPr>
            </w:pPr>
          </w:p>
        </w:tc>
      </w:tr>
      <w:tr>
        <w:tblPrEx>
          <w:tblW w:w="0" w:type="auto"/>
          <w:tblInd w:w="-45" w:type="dxa"/>
          <w:tblLayout w:type="fixed"/>
          <w:tblCellMar>
            <w:top w:w="0" w:type="dxa"/>
            <w:left w:w="30" w:type="dxa"/>
            <w:bottom w:w="0" w:type="dxa"/>
            <w:right w:w="30" w:type="dxa"/>
          </w:tblCellMar>
        </w:tblPrEx>
        <w:trPr>
          <w:trHeight w:hRule="auto" w:val="0"/>
        </w:trPr>
        <w:tc>
          <w:tcPr>
            <w:tcW w:w="3783" w:type="dxa"/>
            <w:tcBorders>
              <w:top w:val="single" w:sz="24" w:space="0" w:color="auto"/>
              <w:left w:val="single" w:sz="24" w:space="0" w:color="auto"/>
              <w:bottom w:val="single" w:sz="2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b/>
                <w:bCs/>
                <w:sz w:val="22"/>
                <w:szCs w:val="22"/>
              </w:rPr>
              <w:t>Spolu</w:t>
            </w:r>
          </w:p>
        </w:tc>
        <w:tc>
          <w:tcPr>
            <w:tcW w:w="1630" w:type="dxa"/>
            <w:tcBorders>
              <w:top w:val="single" w:sz="24" w:space="0" w:color="auto"/>
              <w:left w:val="dotted" w:sz="4" w:space="0" w:color="auto"/>
              <w:bottom w:val="single" w:sz="24" w:space="0" w:color="auto"/>
              <w:right w:val="dotted" w:sz="4" w:space="0" w:color="auto"/>
              <w:tl2br w:val="nil"/>
              <w:tr2bl w:val="nil"/>
            </w:tcBorders>
            <w:textDirection w:val="lrTb"/>
            <w:vAlign w:val="center"/>
          </w:tcPr>
          <w:p w:rsidR="008148D6">
            <w:pPr>
              <w:rPr>
                <w:rFonts w:ascii="Times New Roman" w:hAnsi="Times New Roman" w:cs="Times New Roman"/>
                <w:b/>
                <w:bCs/>
                <w:sz w:val="22"/>
                <w:szCs w:val="22"/>
              </w:rPr>
            </w:pPr>
            <w:r>
              <w:rPr>
                <w:rFonts w:ascii="Times New Roman" w:hAnsi="Times New Roman" w:cs="Times New Roman"/>
                <w:b/>
                <w:bCs/>
                <w:sz w:val="22"/>
                <w:szCs w:val="22"/>
              </w:rPr>
              <w:t xml:space="preserve">      70,8 hod.</w:t>
            </w:r>
          </w:p>
        </w:tc>
        <w:tc>
          <w:tcPr>
            <w:tcW w:w="1812" w:type="dxa"/>
            <w:tcBorders>
              <w:top w:val="single" w:sz="24" w:space="0" w:color="auto"/>
              <w:left w:val="dotted" w:sz="4" w:space="0" w:color="auto"/>
              <w:bottom w:val="single" w:sz="24" w:space="0" w:color="auto"/>
              <w:right w:val="dotted" w:sz="4" w:space="0" w:color="auto"/>
              <w:tl2br w:val="nil"/>
              <w:tr2bl w:val="nil"/>
            </w:tcBorders>
            <w:textDirection w:val="lrTb"/>
            <w:vAlign w:val="center"/>
          </w:tcPr>
          <w:p w:rsidR="008148D6">
            <w:pPr>
              <w:rPr>
                <w:rFonts w:ascii="Times New Roman" w:hAnsi="Times New Roman" w:cs="Times New Roman"/>
                <w:b/>
                <w:bCs/>
                <w:sz w:val="22"/>
                <w:szCs w:val="22"/>
              </w:rPr>
            </w:pPr>
            <w:r>
              <w:rPr>
                <w:rFonts w:ascii="Times New Roman" w:hAnsi="Times New Roman" w:cs="Times New Roman"/>
                <w:b/>
                <w:bCs/>
                <w:sz w:val="22"/>
                <w:szCs w:val="22"/>
              </w:rPr>
              <w:t xml:space="preserve">           100%</w:t>
            </w:r>
          </w:p>
        </w:tc>
        <w:tc>
          <w:tcPr>
            <w:tcW w:w="1997" w:type="dxa"/>
            <w:tcBorders>
              <w:top w:val="single" w:sz="24" w:space="0" w:color="auto"/>
              <w:left w:val="dotted" w:sz="4" w:space="0" w:color="auto"/>
              <w:bottom w:val="single" w:sz="24" w:space="0" w:color="auto"/>
              <w:right w:val="single" w:sz="24" w:space="0" w:color="auto"/>
              <w:tl2br w:val="nil"/>
              <w:tr2bl w:val="nil"/>
            </w:tcBorders>
            <w:textDirection w:val="lrTb"/>
            <w:vAlign w:val="center"/>
          </w:tcPr>
          <w:p w:rsidR="008148D6">
            <w:pPr>
              <w:jc w:val="center"/>
              <w:rPr>
                <w:rFonts w:ascii="Times New Roman" w:hAnsi="Times New Roman" w:cs="Times New Roman"/>
                <w:b/>
                <w:bCs/>
                <w:sz w:val="22"/>
                <w:szCs w:val="22"/>
              </w:rPr>
            </w:pPr>
            <w:r>
              <w:rPr>
                <w:rFonts w:ascii="Times New Roman" w:hAnsi="Times New Roman" w:cs="Times New Roman"/>
                <w:b/>
                <w:bCs/>
                <w:sz w:val="22"/>
                <w:szCs w:val="22"/>
              </w:rPr>
              <w:t xml:space="preserve">  99,24%</w:t>
            </w:r>
          </w:p>
        </w:tc>
      </w:tr>
      <w:tr>
        <w:tblPrEx>
          <w:tblW w:w="0" w:type="auto"/>
          <w:tblInd w:w="-45" w:type="dxa"/>
          <w:tblLayout w:type="fixed"/>
          <w:tblCellMar>
            <w:top w:w="0" w:type="dxa"/>
            <w:left w:w="30" w:type="dxa"/>
            <w:bottom w:w="0" w:type="dxa"/>
            <w:right w:w="30" w:type="dxa"/>
          </w:tblCellMar>
        </w:tblPrEx>
        <w:trPr>
          <w:trHeight w:hRule="auto" w:val="0"/>
        </w:trPr>
        <w:tc>
          <w:tcPr>
            <w:tcW w:w="3783" w:type="dxa"/>
            <w:tcBorders>
              <w:top w:val="single" w:sz="24" w:space="0" w:color="auto"/>
              <w:left w:val="single" w:sz="24" w:space="0" w:color="auto"/>
              <w:bottom w:val="single" w:sz="24" w:space="0" w:color="auto"/>
              <w:right w:val="dotted" w:sz="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b/>
                <w:bCs/>
                <w:sz w:val="22"/>
                <w:szCs w:val="22"/>
              </w:rPr>
              <w:t>Podiel na celkovej vysielacej ploche STV a podiel národnostných menšín na populácii</w:t>
            </w:r>
          </w:p>
        </w:tc>
        <w:tc>
          <w:tcPr>
            <w:tcW w:w="1630" w:type="dxa"/>
            <w:tcBorders>
              <w:top w:val="single" w:sz="24" w:space="0" w:color="auto"/>
              <w:left w:val="dotted" w:sz="4" w:space="0" w:color="auto"/>
              <w:bottom w:val="single" w:sz="2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p>
        </w:tc>
        <w:tc>
          <w:tcPr>
            <w:tcW w:w="1812" w:type="dxa"/>
            <w:tcBorders>
              <w:top w:val="single" w:sz="24" w:space="0" w:color="auto"/>
              <w:left w:val="dotted" w:sz="4" w:space="0" w:color="auto"/>
              <w:bottom w:val="single" w:sz="24" w:space="0" w:color="auto"/>
              <w:right w:val="dotted" w:sz="4" w:space="0" w:color="auto"/>
              <w:tl2br w:val="nil"/>
              <w:tr2bl w:val="nil"/>
            </w:tcBorders>
            <w:textDirection w:val="lrTb"/>
            <w:vAlign w:val="center"/>
          </w:tcPr>
          <w:p w:rsidR="008148D6">
            <w:pPr>
              <w:jc w:val="center"/>
              <w:rPr>
                <w:rFonts w:ascii="Times New Roman" w:hAnsi="Times New Roman" w:cs="Times New Roman"/>
                <w:sz w:val="22"/>
                <w:szCs w:val="22"/>
              </w:rPr>
            </w:pPr>
            <w:r>
              <w:rPr>
                <w:rFonts w:ascii="Times New Roman" w:hAnsi="Times New Roman" w:cs="Times New Roman"/>
                <w:sz w:val="22"/>
                <w:szCs w:val="22"/>
                <w:vertAlign w:val="superscript"/>
              </w:rPr>
              <w:t>3)</w:t>
            </w:r>
            <w:r>
              <w:rPr>
                <w:rFonts w:ascii="Times New Roman" w:hAnsi="Times New Roman" w:cs="Times New Roman"/>
                <w:b/>
                <w:bCs/>
                <w:sz w:val="22"/>
                <w:szCs w:val="22"/>
              </w:rPr>
              <w:t>0,7%</w:t>
            </w:r>
          </w:p>
        </w:tc>
        <w:tc>
          <w:tcPr>
            <w:tcW w:w="1997" w:type="dxa"/>
            <w:tcBorders>
              <w:top w:val="single" w:sz="24" w:space="0" w:color="auto"/>
              <w:left w:val="dotted" w:sz="4" w:space="0" w:color="auto"/>
              <w:bottom w:val="single" w:sz="24" w:space="0" w:color="auto"/>
              <w:right w:val="single" w:sz="24" w:space="0" w:color="auto"/>
              <w:tl2br w:val="nil"/>
              <w:tr2bl w:val="nil"/>
            </w:tcBorders>
            <w:textDirection w:val="lrTb"/>
            <w:vAlign w:val="center"/>
          </w:tcPr>
          <w:p w:rsidR="008148D6">
            <w:pPr>
              <w:rPr>
                <w:rFonts w:ascii="Times New Roman" w:hAnsi="Times New Roman" w:cs="Times New Roman"/>
                <w:sz w:val="22"/>
                <w:szCs w:val="22"/>
              </w:rPr>
            </w:pPr>
            <w:r>
              <w:rPr>
                <w:rFonts w:ascii="Times New Roman" w:hAnsi="Times New Roman" w:cs="Times New Roman"/>
                <w:sz w:val="22"/>
                <w:szCs w:val="22"/>
                <w:vertAlign w:val="superscript"/>
              </w:rPr>
              <w:t xml:space="preserve">               2)</w:t>
            </w:r>
            <w:r>
              <w:rPr>
                <w:rFonts w:ascii="Times New Roman" w:hAnsi="Times New Roman" w:cs="Times New Roman"/>
                <w:b/>
                <w:bCs/>
                <w:sz w:val="22"/>
                <w:szCs w:val="22"/>
              </w:rPr>
              <w:t>13,20%</w:t>
            </w:r>
          </w:p>
        </w:tc>
      </w:tr>
    </w:tbl>
    <w:p w:rsidR="008148D6">
      <w:pPr>
        <w:rPr>
          <w:rFonts w:ascii="Times New Roman" w:hAnsi="Times New Roman" w:cs="Times New Roman"/>
          <w:sz w:val="22"/>
          <w:szCs w:val="22"/>
        </w:rPr>
      </w:pPr>
      <w:r>
        <w:rPr>
          <w:rFonts w:ascii="Times New Roman" w:hAnsi="Times New Roman" w:cs="Times New Roman"/>
          <w:sz w:val="22"/>
          <w:szCs w:val="22"/>
        </w:rPr>
        <w:br/>
        <w:t xml:space="preserve">Zdroje: Slovenská televízia a Štatistický úrad SR </w:t>
      </w:r>
      <w:r>
        <w:rPr>
          <w:rFonts w:ascii="Times New Roman" w:hAnsi="Times New Roman" w:cs="Times New Roman"/>
          <w:sz w:val="22"/>
          <w:szCs w:val="22"/>
        </w:rPr>
        <w:br/>
        <w:t xml:space="preserve">1) podiely určené z počtu občanov SR, ktorí sa prihlásili k národnostným menšinám v sčítaní ľudu 2001 (100% = 710.099 obyvateľov) </w:t>
        <w:br/>
        <w:t xml:space="preserve">2) percentuálny podiel národnostných menšín z celej populácie (100% = 5.379.455 obyvateľov) </w:t>
        <w:br/>
        <w:t xml:space="preserve">3) percentuálny podiel národnostného vysielania na celkovej ploche vysielania STV (100% = 10.374 hodín ročne) </w:t>
        <w:br/>
        <w:t xml:space="preserve">4) za národnostné vysielanie nie je považované vysielanie programu Udalosti ČT ani vysielanie filmov dabovaných do češtiny a pod. </w:t>
        <w:br/>
        <w:t>5) príspevky o týchto národnostných menšinách sa mohli v roku 2002 vyskytnúť vo viacnárodnostnom vysielaní (magazín pre viac národností)</w:t>
      </w:r>
    </w:p>
    <w:p w:rsidR="008148D6">
      <w:pPr>
        <w:rPr>
          <w:rFonts w:ascii="Times New Roman" w:hAnsi="Times New Roman" w:cs="Times New Roman"/>
          <w:sz w:val="20"/>
          <w:szCs w:val="20"/>
        </w:rPr>
      </w:pPr>
    </w:p>
    <w:p w:rsidR="008148D6">
      <w:pPr>
        <w:rPr>
          <w:rFonts w:ascii="Times New Roman" w:hAnsi="Times New Roman" w:cs="Times New Roman"/>
          <w:sz w:val="20"/>
          <w:szCs w:val="20"/>
        </w:rPr>
      </w:pPr>
    </w:p>
    <w:p w:rsidR="008148D6">
      <w:pPr>
        <w:rPr>
          <w:rFonts w:ascii="Times New Roman" w:hAnsi="Times New Roman" w:cs="Times New Roman"/>
          <w:b/>
          <w:bCs/>
          <w:sz w:val="28"/>
          <w:szCs w:val="28"/>
        </w:rPr>
      </w:pPr>
      <w:r>
        <w:rPr>
          <w:rFonts w:ascii="Times New Roman" w:hAnsi="Times New Roman" w:cs="Times New Roman"/>
          <w:b/>
          <w:bCs/>
          <w:sz w:val="28"/>
          <w:szCs w:val="28"/>
        </w:rPr>
        <w:t xml:space="preserve">II.1.2  Vysielatelia na základe licencie </w:t>
      </w:r>
    </w:p>
    <w:p w:rsidR="008148D6">
      <w:pPr>
        <w:rPr>
          <w:rFonts w:ascii="Times New Roman" w:hAnsi="Times New Roman" w:cs="Times New Roman"/>
          <w:b/>
          <w:bCs/>
          <w:sz w:val="28"/>
          <w:szCs w:val="28"/>
        </w:rPr>
      </w:pPr>
    </w:p>
    <w:p w:rsidR="008148D6">
      <w:pPr>
        <w:rPr>
          <w:rFonts w:ascii="Times New Roman" w:hAnsi="Times New Roman" w:cs="Times New Roman"/>
          <w:b/>
          <w:bCs/>
          <w:sz w:val="28"/>
          <w:szCs w:val="28"/>
        </w:rPr>
      </w:pPr>
      <w:r>
        <w:rPr>
          <w:rFonts w:ascii="Times New Roman" w:hAnsi="Times New Roman" w:cs="Times New Roman"/>
          <w:b/>
          <w:bCs/>
          <w:sz w:val="28"/>
          <w:szCs w:val="28"/>
        </w:rPr>
        <w:t>II.1.2.1 Vysielatelia rozhlasovej programovej služby</w:t>
      </w:r>
    </w:p>
    <w:p w:rsidR="008148D6">
      <w:pPr>
        <w:rPr>
          <w:rFonts w:ascii="Times New Roman" w:hAnsi="Times New Roman" w:cs="Times New Roman"/>
          <w:b/>
          <w:bCs/>
          <w:sz w:val="22"/>
          <w:szCs w:val="22"/>
        </w:rPr>
      </w:pPr>
      <w:r>
        <w:rPr>
          <w:rFonts w:ascii="Times New Roman" w:hAnsi="Times New Roman" w:cs="Times New Roman"/>
          <w:b/>
          <w:bCs/>
          <w:sz w:val="22"/>
          <w:szCs w:val="22"/>
        </w:rPr>
        <w:t xml:space="preserve"> </w:t>
      </w:r>
    </w:p>
    <w:p w:rsidR="008148D6">
      <w:pPr>
        <w:rPr>
          <w:rFonts w:ascii="Times New Roman" w:hAnsi="Times New Roman" w:cs="Times New Roman"/>
          <w:sz w:val="22"/>
          <w:szCs w:val="22"/>
        </w:rPr>
      </w:pPr>
      <w:r>
        <w:rPr>
          <w:rFonts w:ascii="Times New Roman" w:hAnsi="Times New Roman" w:cs="Times New Roman"/>
          <w:sz w:val="22"/>
          <w:szCs w:val="22"/>
        </w:rPr>
        <w:t xml:space="preserve">V roku 2003 vysielalo na území alebo z územia Slovenskej republiky 24 rozhlasových staníc, z toho 1 rozhlasová stanica ukončila svoje vysielanie: </w:t>
      </w:r>
      <w:r>
        <w:rPr>
          <w:rFonts w:ascii="Times New Roman" w:hAnsi="Times New Roman" w:cs="Times New Roman"/>
          <w:b/>
          <w:bCs/>
          <w:sz w:val="22"/>
          <w:szCs w:val="22"/>
        </w:rPr>
        <w:t>Rádio REBECA</w:t>
      </w:r>
      <w:r>
        <w:rPr>
          <w:rFonts w:ascii="Times New Roman" w:hAnsi="Times New Roman" w:cs="Times New Roman"/>
          <w:sz w:val="22"/>
          <w:szCs w:val="22"/>
        </w:rPr>
        <w:t xml:space="preserve">. </w:t>
      </w:r>
    </w:p>
    <w:p w:rsidR="008148D6">
      <w:pPr>
        <w:rPr>
          <w:rFonts w:ascii="Times New Roman" w:hAnsi="Times New Roman" w:cs="Times New Roman"/>
          <w:sz w:val="22"/>
          <w:szCs w:val="22"/>
        </w:rPr>
      </w:pPr>
      <w:r>
        <w:rPr>
          <w:rFonts w:ascii="Times New Roman" w:hAnsi="Times New Roman" w:cs="Times New Roman"/>
          <w:sz w:val="22"/>
          <w:szCs w:val="22"/>
        </w:rPr>
        <w:t xml:space="preserve">Trom rozhlasovým staniciam bola pridelená licencia, ale do konca roku 2003 nezačali vysielať: TAM ART PRODUCTIONS, s.r.o., Martin – </w:t>
      </w:r>
      <w:r>
        <w:rPr>
          <w:rFonts w:ascii="Times New Roman" w:hAnsi="Times New Roman" w:cs="Times New Roman"/>
          <w:b/>
          <w:bCs/>
          <w:sz w:val="22"/>
          <w:szCs w:val="22"/>
        </w:rPr>
        <w:t>RÁDIO REBECA</w:t>
      </w:r>
      <w:r>
        <w:rPr>
          <w:rFonts w:ascii="Times New Roman" w:hAnsi="Times New Roman" w:cs="Times New Roman"/>
          <w:sz w:val="22"/>
          <w:szCs w:val="22"/>
        </w:rPr>
        <w:t xml:space="preserve">, SERVIS SLOVAKIA s.r.o, Žilina – </w:t>
      </w:r>
      <w:r>
        <w:rPr>
          <w:rFonts w:ascii="Times New Roman" w:hAnsi="Times New Roman" w:cs="Times New Roman"/>
          <w:b/>
          <w:bCs/>
          <w:sz w:val="22"/>
          <w:szCs w:val="22"/>
        </w:rPr>
        <w:t>Rádio FAJN</w:t>
      </w:r>
      <w:r>
        <w:rPr>
          <w:rFonts w:ascii="Times New Roman" w:hAnsi="Times New Roman" w:cs="Times New Roman"/>
          <w:sz w:val="22"/>
          <w:szCs w:val="22"/>
        </w:rPr>
        <w:t xml:space="preserve">, Poprad Reality Invest, a.s., Poprad – </w:t>
      </w:r>
      <w:r>
        <w:rPr>
          <w:rFonts w:ascii="Times New Roman" w:hAnsi="Times New Roman" w:cs="Times New Roman"/>
          <w:b/>
          <w:bCs/>
          <w:sz w:val="22"/>
          <w:szCs w:val="22"/>
        </w:rPr>
        <w:t>RÁDIO TATRY</w:t>
      </w:r>
      <w:r>
        <w:rPr>
          <w:rFonts w:ascii="Times New Roman" w:hAnsi="Times New Roman" w:cs="Times New Roman"/>
          <w:sz w:val="22"/>
          <w:szCs w:val="22"/>
        </w:rPr>
        <w:t xml:space="preserve">. LV-Reality, spol. s r.o. Levice - </w:t>
      </w:r>
      <w:r>
        <w:rPr>
          <w:rFonts w:ascii="Times New Roman" w:hAnsi="Times New Roman" w:cs="Times New Roman"/>
          <w:b/>
          <w:bCs/>
          <w:sz w:val="22"/>
          <w:szCs w:val="22"/>
        </w:rPr>
        <w:t>LOVE FM</w:t>
      </w:r>
      <w:r>
        <w:rPr>
          <w:rFonts w:ascii="Times New Roman" w:hAnsi="Times New Roman" w:cs="Times New Roman"/>
          <w:sz w:val="22"/>
          <w:szCs w:val="22"/>
        </w:rPr>
        <w:t xml:space="preserve">  bola udelená licencia v roku 2002 a doposiaľ nezačala vysielať.</w:t>
      </w:r>
    </w:p>
    <w:p w:rsidR="008148D6">
      <w:pPr>
        <w:ind w:firstLine="708"/>
        <w:rPr>
          <w:rFonts w:ascii="Times New Roman" w:hAnsi="Times New Roman" w:cs="Times New Roman"/>
          <w:sz w:val="22"/>
          <w:szCs w:val="22"/>
        </w:rPr>
      </w:pPr>
      <w:r>
        <w:rPr>
          <w:rFonts w:ascii="Times New Roman" w:hAnsi="Times New Roman" w:cs="Times New Roman"/>
          <w:sz w:val="22"/>
          <w:szCs w:val="22"/>
        </w:rPr>
        <w:t xml:space="preserve">Rozhlasové stanice na základe licencie, vysielajúce na území Slovenska, je možné z hľadiska pokrytia územia ich signálom zaradiť do troch kategórií (do prehľadu nie je zarátané </w:t>
      </w:r>
      <w:r>
        <w:rPr>
          <w:rFonts w:ascii="Times New Roman" w:hAnsi="Times New Roman" w:cs="Times New Roman"/>
          <w:b/>
          <w:bCs/>
          <w:sz w:val="22"/>
          <w:szCs w:val="22"/>
        </w:rPr>
        <w:t>AWR Europe</w:t>
      </w:r>
      <w:r>
        <w:rPr>
          <w:rFonts w:ascii="Times New Roman" w:hAnsi="Times New Roman" w:cs="Times New Roman"/>
          <w:sz w:val="22"/>
          <w:szCs w:val="22"/>
        </w:rPr>
        <w:t>, ktoré má osobitné postavenie, pretože  vysiela programy z prenajatého vysielacieho strediska v Rimavskej Sobote do Indie, Pakistanu, Afganistanu, do krajín Blízkeho východu, do Afriky a západnej Európy, čiže nie pre Slovensko). Držiteľ licencie požiadal na konci roka 2003 o odňatie licencie.</w:t>
      </w:r>
    </w:p>
    <w:p w:rsidR="008148D6">
      <w:pPr>
        <w:rPr>
          <w:rFonts w:ascii="Times New Roman" w:hAnsi="Times New Roman" w:cs="Times New Roman"/>
          <w:sz w:val="22"/>
          <w:szCs w:val="22"/>
          <w:u w:val="single"/>
        </w:rPr>
      </w:pPr>
    </w:p>
    <w:p w:rsidR="008148D6">
      <w:pPr>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1. multiregionálne rozhlasové stanice </w:t>
      </w:r>
    </w:p>
    <w:p w:rsidR="008148D6">
      <w:pPr>
        <w:pStyle w:val="BodyTextIndent"/>
        <w:rPr>
          <w:rFonts w:ascii="Times New Roman" w:hAnsi="Times New Roman" w:cs="Times New Roman"/>
        </w:rPr>
      </w:pPr>
      <w:r>
        <w:rPr>
          <w:rFonts w:ascii="Times New Roman" w:hAnsi="Times New Roman" w:cs="Times New Roman"/>
        </w:rPr>
        <w:t xml:space="preserve">V zmysle § 3 písm. n/ zákona č. 308/2000 Z. z. multiregionálne vysielanie je vysielanie, ktoré pokrýva viac regiónov a ktoré môže prijímať viac ako 30 % a menej ako 80 % obyvateľov. </w:t>
      </w:r>
    </w:p>
    <w:p w:rsidR="008148D6">
      <w:pPr>
        <w:rPr>
          <w:rFonts w:ascii="Times New Roman" w:hAnsi="Times New Roman" w:cs="Times New Roman"/>
          <w:sz w:val="22"/>
          <w:szCs w:val="22"/>
        </w:rPr>
      </w:pPr>
      <w:r>
        <w:rPr>
          <w:rFonts w:ascii="Times New Roman" w:hAnsi="Times New Roman" w:cs="Times New Roman"/>
          <w:sz w:val="22"/>
          <w:szCs w:val="22"/>
        </w:rPr>
        <w:t xml:space="preserve">K tejto kategórii rozhlasových staníc patria: </w:t>
      </w:r>
    </w:p>
    <w:p w:rsidR="008148D6">
      <w:pP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4462"/>
        <w:gridCol w:w="461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hRule="auto" w:val="0"/>
          <w:jc w:val="center"/>
        </w:trPr>
        <w:tc>
          <w:tcPr>
            <w:tcW w:w="4462" w:type="dxa"/>
            <w:tcBorders>
              <w:top w:val="single" w:sz="24" w:space="0" w:color="auto"/>
              <w:left w:val="single" w:sz="24" w:space="0" w:color="auto"/>
              <w:bottom w:val="single" w:sz="24" w:space="0" w:color="auto"/>
              <w:right w:val="single" w:sz="4" w:space="0" w:color="auto"/>
              <w:tl2br w:val="nil"/>
              <w:tr2bl w:val="nil"/>
            </w:tcBorders>
            <w:textDirection w:val="lrTb"/>
            <w:vAlign w:val="top"/>
          </w:tcPr>
          <w:p w:rsidR="008148D6">
            <w:pPr>
              <w:jc w:val="both"/>
              <w:rPr>
                <w:rFonts w:ascii="Times New Roman" w:hAnsi="Times New Roman" w:cs="Times New Roman"/>
                <w:b/>
                <w:bCs/>
                <w:sz w:val="22"/>
                <w:szCs w:val="22"/>
              </w:rPr>
            </w:pPr>
            <w:r>
              <w:rPr>
                <w:rFonts w:ascii="Times New Roman" w:hAnsi="Times New Roman" w:cs="Times New Roman"/>
                <w:b/>
                <w:bCs/>
                <w:sz w:val="22"/>
                <w:szCs w:val="22"/>
              </w:rPr>
              <w:t>Názov rozhlasovej stanice</w:t>
            </w:r>
          </w:p>
        </w:tc>
        <w:tc>
          <w:tcPr>
            <w:tcW w:w="4610" w:type="dxa"/>
            <w:tcBorders>
              <w:top w:val="single" w:sz="24" w:space="0" w:color="auto"/>
              <w:left w:val="single" w:sz="4" w:space="0" w:color="auto"/>
              <w:bottom w:val="single" w:sz="24" w:space="0" w:color="auto"/>
              <w:right w:val="single" w:sz="24" w:space="0" w:color="auto"/>
              <w:tl2br w:val="nil"/>
              <w:tr2bl w:val="nil"/>
            </w:tcBorders>
            <w:textDirection w:val="lrTb"/>
            <w:vAlign w:val="top"/>
          </w:tcPr>
          <w:p w:rsidR="008148D6">
            <w:pPr>
              <w:jc w:val="both"/>
              <w:rPr>
                <w:rFonts w:ascii="Times New Roman" w:hAnsi="Times New Roman" w:cs="Times New Roman"/>
                <w:b/>
                <w:bCs/>
                <w:sz w:val="22"/>
                <w:szCs w:val="22"/>
              </w:rPr>
            </w:pPr>
            <w:r>
              <w:rPr>
                <w:rFonts w:ascii="Times New Roman" w:hAnsi="Times New Roman" w:cs="Times New Roman"/>
                <w:b/>
                <w:bCs/>
                <w:sz w:val="22"/>
                <w:szCs w:val="22"/>
              </w:rPr>
              <w:t>Programový formát</w:t>
            </w:r>
          </w:p>
        </w:tc>
      </w:tr>
      <w:tr>
        <w:tblPrEx>
          <w:tblW w:w="0" w:type="auto"/>
          <w:jc w:val="center"/>
          <w:tblLayout w:type="fixed"/>
          <w:tblCellMar>
            <w:top w:w="0" w:type="dxa"/>
            <w:left w:w="70" w:type="dxa"/>
            <w:bottom w:w="0" w:type="dxa"/>
            <w:right w:w="70" w:type="dxa"/>
          </w:tblCellMar>
        </w:tblPrEx>
        <w:trPr>
          <w:trHeight w:hRule="auto" w:val="0"/>
          <w:jc w:val="center"/>
        </w:trPr>
        <w:tc>
          <w:tcPr>
            <w:tcW w:w="4462" w:type="dxa"/>
            <w:tcBorders>
              <w:top w:val="single" w:sz="2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b/>
                <w:bCs/>
                <w:sz w:val="22"/>
                <w:szCs w:val="22"/>
              </w:rPr>
              <w:t>Radio Free Europe/Radio Liberty  (RFE</w:t>
            </w:r>
            <w:r>
              <w:rPr>
                <w:rFonts w:ascii="Times New Roman" w:hAnsi="Times New Roman" w:cs="Times New Roman"/>
                <w:b/>
                <w:bCs/>
                <w:sz w:val="22"/>
                <w:szCs w:val="22"/>
              </w:rPr>
              <w:t xml:space="preserve">/RL) </w:t>
            </w:r>
          </w:p>
        </w:tc>
        <w:tc>
          <w:tcPr>
            <w:tcW w:w="4610" w:type="dxa"/>
            <w:tcBorders>
              <w:top w:val="single" w:sz="24" w:space="0" w:color="auto"/>
              <w:left w:val="dotted" w:sz="4" w:space="0" w:color="auto"/>
              <w:bottom w:val="dotted" w:sz="4" w:space="0" w:color="auto"/>
              <w:right w:val="single" w:sz="24" w:space="0" w:color="auto"/>
              <w:tl2br w:val="nil"/>
              <w:tr2bl w:val="nil"/>
            </w:tcBorders>
            <w:textDirection w:val="lrTb"/>
            <w:vAlign w:val="top"/>
          </w:tcPr>
          <w:p w:rsidR="008148D6">
            <w:pPr>
              <w:jc w:val="both"/>
              <w:rPr>
                <w:rFonts w:ascii="Times New Roman" w:hAnsi="Times New Roman" w:cs="Times New Roman"/>
                <w:b/>
                <w:bCs/>
                <w:sz w:val="22"/>
                <w:szCs w:val="22"/>
              </w:rPr>
            </w:pPr>
            <w:r>
              <w:rPr>
                <w:rFonts w:ascii="Times New Roman" w:hAnsi="Times New Roman" w:cs="Times New Roman"/>
                <w:sz w:val="22"/>
                <w:szCs w:val="22"/>
              </w:rPr>
              <w:t>spravodajsko-publicistický formát</w:t>
            </w:r>
          </w:p>
        </w:tc>
      </w:tr>
      <w:tr>
        <w:tblPrEx>
          <w:tblW w:w="0" w:type="auto"/>
          <w:jc w:val="center"/>
          <w:tblLayout w:type="fixed"/>
          <w:tblCellMar>
            <w:top w:w="0" w:type="dxa"/>
            <w:left w:w="70" w:type="dxa"/>
            <w:bottom w:w="0" w:type="dxa"/>
            <w:right w:w="70" w:type="dxa"/>
          </w:tblCellMar>
        </w:tblPrEx>
        <w:trPr>
          <w:trHeight w:hRule="auto" w:val="0"/>
          <w:jc w:val="center"/>
        </w:trPr>
        <w:tc>
          <w:tcPr>
            <w:tcW w:w="4462"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jc w:val="both"/>
              <w:rPr>
                <w:rFonts w:ascii="Times New Roman" w:hAnsi="Times New Roman" w:cs="Times New Roman"/>
                <w:b/>
                <w:bCs/>
                <w:sz w:val="22"/>
                <w:szCs w:val="22"/>
              </w:rPr>
            </w:pPr>
            <w:r>
              <w:rPr>
                <w:rFonts w:ascii="Times New Roman" w:hAnsi="Times New Roman" w:cs="Times New Roman"/>
                <w:b/>
                <w:bCs/>
                <w:sz w:val="22"/>
                <w:szCs w:val="22"/>
              </w:rPr>
              <w:t xml:space="preserve">BBC World Service  </w:t>
            </w:r>
          </w:p>
        </w:tc>
        <w:tc>
          <w:tcPr>
            <w:tcW w:w="461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both"/>
              <w:rPr>
                <w:rFonts w:ascii="Times New Roman" w:hAnsi="Times New Roman" w:cs="Times New Roman"/>
                <w:b/>
                <w:bCs/>
                <w:sz w:val="22"/>
                <w:szCs w:val="22"/>
              </w:rPr>
            </w:pPr>
            <w:r>
              <w:rPr>
                <w:rFonts w:ascii="Times New Roman" w:hAnsi="Times New Roman" w:cs="Times New Roman"/>
                <w:sz w:val="22"/>
                <w:szCs w:val="22"/>
              </w:rPr>
              <w:t>spravodajsko-publicistický formát</w:t>
            </w:r>
          </w:p>
        </w:tc>
      </w:tr>
      <w:tr>
        <w:tblPrEx>
          <w:tblW w:w="0" w:type="auto"/>
          <w:jc w:val="center"/>
          <w:tblLayout w:type="fixed"/>
          <w:tblCellMar>
            <w:top w:w="0" w:type="dxa"/>
            <w:left w:w="70" w:type="dxa"/>
            <w:bottom w:w="0" w:type="dxa"/>
            <w:right w:w="70" w:type="dxa"/>
          </w:tblCellMar>
        </w:tblPrEx>
        <w:trPr>
          <w:trHeight w:hRule="auto" w:val="0"/>
          <w:jc w:val="center"/>
        </w:trPr>
        <w:tc>
          <w:tcPr>
            <w:tcW w:w="4462"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jc w:val="both"/>
              <w:rPr>
                <w:rFonts w:ascii="Times New Roman" w:hAnsi="Times New Roman" w:cs="Times New Roman"/>
                <w:b/>
                <w:bCs/>
                <w:sz w:val="22"/>
                <w:szCs w:val="22"/>
              </w:rPr>
            </w:pPr>
            <w:r>
              <w:rPr>
                <w:rFonts w:ascii="Times New Roman" w:hAnsi="Times New Roman" w:cs="Times New Roman"/>
                <w:b/>
                <w:bCs/>
                <w:sz w:val="22"/>
                <w:szCs w:val="22"/>
              </w:rPr>
              <w:t>Rádio OKEY</w:t>
            </w:r>
          </w:p>
        </w:tc>
        <w:tc>
          <w:tcPr>
            <w:tcW w:w="461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both"/>
              <w:rPr>
                <w:rFonts w:ascii="Times New Roman" w:hAnsi="Times New Roman" w:cs="Times New Roman"/>
                <w:b/>
                <w:bCs/>
                <w:sz w:val="22"/>
                <w:szCs w:val="22"/>
              </w:rPr>
            </w:pPr>
            <w:r>
              <w:rPr>
                <w:rFonts w:ascii="Times New Roman" w:hAnsi="Times New Roman" w:cs="Times New Roman"/>
                <w:sz w:val="22"/>
                <w:szCs w:val="22"/>
              </w:rPr>
              <w:t>hudobno-informačný formát (zábavný alebo EHR)</w:t>
            </w:r>
          </w:p>
        </w:tc>
      </w:tr>
      <w:tr>
        <w:tblPrEx>
          <w:tblW w:w="0" w:type="auto"/>
          <w:jc w:val="center"/>
          <w:tblLayout w:type="fixed"/>
          <w:tblCellMar>
            <w:top w:w="0" w:type="dxa"/>
            <w:left w:w="70" w:type="dxa"/>
            <w:bottom w:w="0" w:type="dxa"/>
            <w:right w:w="70" w:type="dxa"/>
          </w:tblCellMar>
        </w:tblPrEx>
        <w:trPr>
          <w:trHeight w:hRule="auto" w:val="0"/>
          <w:jc w:val="center"/>
        </w:trPr>
        <w:tc>
          <w:tcPr>
            <w:tcW w:w="4462"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jc w:val="both"/>
              <w:rPr>
                <w:rFonts w:ascii="Times New Roman" w:hAnsi="Times New Roman" w:cs="Times New Roman"/>
                <w:b/>
                <w:bCs/>
                <w:sz w:val="22"/>
                <w:szCs w:val="22"/>
              </w:rPr>
            </w:pPr>
            <w:r>
              <w:rPr>
                <w:rFonts w:ascii="Times New Roman" w:hAnsi="Times New Roman" w:cs="Times New Roman"/>
                <w:b/>
                <w:bCs/>
                <w:sz w:val="22"/>
                <w:szCs w:val="22"/>
              </w:rPr>
              <w:t xml:space="preserve">Rádio EXPRES </w:t>
            </w:r>
          </w:p>
        </w:tc>
        <w:tc>
          <w:tcPr>
            <w:tcW w:w="461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both"/>
              <w:rPr>
                <w:rFonts w:ascii="Times New Roman" w:hAnsi="Times New Roman" w:cs="Times New Roman"/>
                <w:b/>
                <w:bCs/>
                <w:sz w:val="22"/>
                <w:szCs w:val="22"/>
              </w:rPr>
            </w:pPr>
            <w:r>
              <w:rPr>
                <w:rFonts w:ascii="Times New Roman" w:hAnsi="Times New Roman" w:cs="Times New Roman"/>
                <w:sz w:val="22"/>
                <w:szCs w:val="22"/>
              </w:rPr>
              <w:t>hudobno-informačný formát (EHR)</w:t>
            </w:r>
          </w:p>
        </w:tc>
      </w:tr>
      <w:tr>
        <w:tblPrEx>
          <w:tblW w:w="0" w:type="auto"/>
          <w:jc w:val="center"/>
          <w:tblLayout w:type="fixed"/>
          <w:tblCellMar>
            <w:top w:w="0" w:type="dxa"/>
            <w:left w:w="70" w:type="dxa"/>
            <w:bottom w:w="0" w:type="dxa"/>
            <w:right w:w="70" w:type="dxa"/>
          </w:tblCellMar>
        </w:tblPrEx>
        <w:trPr>
          <w:trHeight w:hRule="auto" w:val="0"/>
          <w:jc w:val="center"/>
        </w:trPr>
        <w:tc>
          <w:tcPr>
            <w:tcW w:w="4462"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jc w:val="both"/>
              <w:rPr>
                <w:rFonts w:ascii="Times New Roman" w:hAnsi="Times New Roman" w:cs="Times New Roman"/>
                <w:b/>
                <w:bCs/>
                <w:sz w:val="22"/>
                <w:szCs w:val="22"/>
              </w:rPr>
            </w:pPr>
            <w:r>
              <w:rPr>
                <w:rFonts w:ascii="Times New Roman" w:hAnsi="Times New Roman" w:cs="Times New Roman"/>
                <w:b/>
                <w:bCs/>
                <w:sz w:val="22"/>
                <w:szCs w:val="22"/>
              </w:rPr>
              <w:t>FUN RADIO</w:t>
            </w:r>
          </w:p>
        </w:tc>
        <w:tc>
          <w:tcPr>
            <w:tcW w:w="461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both"/>
              <w:rPr>
                <w:rFonts w:ascii="Times New Roman" w:hAnsi="Times New Roman" w:cs="Times New Roman"/>
                <w:b/>
                <w:bCs/>
                <w:sz w:val="22"/>
                <w:szCs w:val="22"/>
                <w:vertAlign w:val="superscript"/>
              </w:rPr>
            </w:pPr>
            <w:r>
              <w:rPr>
                <w:rFonts w:ascii="Times New Roman" w:hAnsi="Times New Roman" w:cs="Times New Roman"/>
                <w:sz w:val="22"/>
                <w:szCs w:val="22"/>
              </w:rPr>
              <w:t>formát EHR</w:t>
            </w:r>
            <w:r>
              <w:rPr>
                <w:rFonts w:ascii="Times New Roman" w:hAnsi="Times New Roman" w:cs="Times New Roman"/>
                <w:sz w:val="22"/>
                <w:szCs w:val="22"/>
                <w:vertAlign w:val="superscript"/>
              </w:rPr>
              <w:t>*</w:t>
            </w:r>
          </w:p>
        </w:tc>
      </w:tr>
      <w:tr>
        <w:tblPrEx>
          <w:tblW w:w="0" w:type="auto"/>
          <w:jc w:val="center"/>
          <w:tblLayout w:type="fixed"/>
          <w:tblCellMar>
            <w:top w:w="0" w:type="dxa"/>
            <w:left w:w="70" w:type="dxa"/>
            <w:bottom w:w="0" w:type="dxa"/>
            <w:right w:w="70" w:type="dxa"/>
          </w:tblCellMar>
        </w:tblPrEx>
        <w:trPr>
          <w:trHeight w:hRule="auto" w:val="0"/>
          <w:jc w:val="center"/>
        </w:trPr>
        <w:tc>
          <w:tcPr>
            <w:tcW w:w="4462"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jc w:val="both"/>
              <w:rPr>
                <w:rFonts w:ascii="Times New Roman" w:hAnsi="Times New Roman" w:cs="Times New Roman"/>
                <w:b/>
                <w:bCs/>
                <w:sz w:val="22"/>
                <w:szCs w:val="22"/>
              </w:rPr>
            </w:pPr>
            <w:r>
              <w:rPr>
                <w:rFonts w:ascii="Times New Roman" w:hAnsi="Times New Roman" w:cs="Times New Roman"/>
                <w:b/>
                <w:bCs/>
                <w:sz w:val="22"/>
                <w:szCs w:val="22"/>
              </w:rPr>
              <w:t>Rádio Lumen</w:t>
            </w:r>
            <w:r>
              <w:rPr>
                <w:rFonts w:ascii="Times New Roman" w:hAnsi="Times New Roman" w:cs="Times New Roman"/>
                <w:sz w:val="22"/>
                <w:szCs w:val="22"/>
              </w:rPr>
              <w:t xml:space="preserve">   </w:t>
            </w:r>
          </w:p>
        </w:tc>
        <w:tc>
          <w:tcPr>
            <w:tcW w:w="461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both"/>
              <w:rPr>
                <w:rFonts w:ascii="Times New Roman" w:hAnsi="Times New Roman" w:cs="Times New Roman"/>
                <w:b/>
                <w:bCs/>
                <w:sz w:val="22"/>
                <w:szCs w:val="22"/>
              </w:rPr>
            </w:pPr>
            <w:r>
              <w:rPr>
                <w:rFonts w:ascii="Times New Roman" w:hAnsi="Times New Roman" w:cs="Times New Roman"/>
                <w:sz w:val="22"/>
                <w:szCs w:val="22"/>
              </w:rPr>
              <w:t>komunitný formát</w:t>
            </w:r>
          </w:p>
        </w:tc>
      </w:tr>
      <w:tr>
        <w:tblPrEx>
          <w:tblW w:w="0" w:type="auto"/>
          <w:jc w:val="center"/>
          <w:tblLayout w:type="fixed"/>
          <w:tblCellMar>
            <w:top w:w="0" w:type="dxa"/>
            <w:left w:w="70" w:type="dxa"/>
            <w:bottom w:w="0" w:type="dxa"/>
            <w:right w:w="70" w:type="dxa"/>
          </w:tblCellMar>
        </w:tblPrEx>
        <w:trPr>
          <w:trHeight w:hRule="auto" w:val="0"/>
          <w:jc w:val="center"/>
        </w:trPr>
        <w:tc>
          <w:tcPr>
            <w:tcW w:w="4462" w:type="dxa"/>
            <w:tcBorders>
              <w:top w:val="dotted" w:sz="4" w:space="0" w:color="auto"/>
              <w:left w:val="single" w:sz="24" w:space="0" w:color="auto"/>
              <w:bottom w:val="single" w:sz="24" w:space="0" w:color="auto"/>
              <w:right w:val="dotted" w:sz="4" w:space="0" w:color="auto"/>
              <w:tl2br w:val="nil"/>
              <w:tr2bl w:val="nil"/>
            </w:tcBorders>
            <w:textDirection w:val="lrTb"/>
            <w:vAlign w:val="top"/>
          </w:tcPr>
          <w:p w:rsidR="008148D6">
            <w:pPr>
              <w:jc w:val="both"/>
              <w:rPr>
                <w:rFonts w:ascii="Times New Roman" w:hAnsi="Times New Roman" w:cs="Times New Roman"/>
                <w:b/>
                <w:bCs/>
                <w:sz w:val="22"/>
                <w:szCs w:val="22"/>
              </w:rPr>
            </w:pPr>
            <w:r>
              <w:rPr>
                <w:rFonts w:ascii="Times New Roman" w:hAnsi="Times New Roman" w:cs="Times New Roman"/>
                <w:b/>
                <w:bCs/>
                <w:sz w:val="22"/>
                <w:szCs w:val="22"/>
              </w:rPr>
              <w:t xml:space="preserve">Rádio TWIST </w:t>
            </w:r>
          </w:p>
        </w:tc>
        <w:tc>
          <w:tcPr>
            <w:tcW w:w="4610" w:type="dxa"/>
            <w:tcBorders>
              <w:top w:val="dotted" w:sz="4" w:space="0" w:color="auto"/>
              <w:left w:val="dotted" w:sz="4" w:space="0" w:color="auto"/>
              <w:bottom w:val="single" w:sz="24" w:space="0" w:color="auto"/>
              <w:right w:val="single" w:sz="24" w:space="0" w:color="auto"/>
              <w:tl2br w:val="nil"/>
              <w:tr2bl w:val="nil"/>
            </w:tcBorders>
            <w:textDirection w:val="lrTb"/>
            <w:vAlign w:val="top"/>
          </w:tcPr>
          <w:p w:rsidR="008148D6">
            <w:pPr>
              <w:jc w:val="both"/>
              <w:rPr>
                <w:rFonts w:ascii="Times New Roman" w:hAnsi="Times New Roman" w:cs="Times New Roman"/>
                <w:b/>
                <w:bCs/>
                <w:sz w:val="22"/>
                <w:szCs w:val="22"/>
              </w:rPr>
            </w:pPr>
            <w:r>
              <w:rPr>
                <w:rFonts w:ascii="Times New Roman" w:hAnsi="Times New Roman" w:cs="Times New Roman"/>
                <w:sz w:val="22"/>
                <w:szCs w:val="22"/>
              </w:rPr>
              <w:t>informačno-hudobný formát</w:t>
            </w:r>
          </w:p>
        </w:tc>
      </w:tr>
    </w:tbl>
    <w:p w:rsidR="008148D6">
      <w:pPr>
        <w:jc w:val="both"/>
        <w:rPr>
          <w:rFonts w:ascii="Times New Roman" w:hAnsi="Times New Roman" w:cs="Times New Roman"/>
          <w:sz w:val="18"/>
          <w:szCs w:val="18"/>
        </w:rPr>
      </w:pPr>
      <w:r>
        <w:rPr>
          <w:rFonts w:ascii="Times New Roman" w:hAnsi="Times New Roman" w:cs="Times New Roman"/>
          <w:sz w:val="18"/>
          <w:szCs w:val="18"/>
        </w:rPr>
        <w:t xml:space="preserve">   *EHR –European hit Radio</w:t>
      </w:r>
    </w:p>
    <w:p w:rsidR="008148D6">
      <w:pPr>
        <w:rPr>
          <w:rFonts w:ascii="Times New Roman" w:hAnsi="Times New Roman" w:cs="Times New Roman"/>
          <w:b/>
          <w:bCs/>
          <w:sz w:val="22"/>
          <w:szCs w:val="22"/>
        </w:rPr>
      </w:pPr>
    </w:p>
    <w:p w:rsidR="008148D6">
      <w:pPr>
        <w:rPr>
          <w:rFonts w:ascii="Times New Roman" w:hAnsi="Times New Roman" w:cs="Times New Roman"/>
          <w:sz w:val="22"/>
          <w:szCs w:val="22"/>
        </w:rPr>
      </w:pPr>
      <w:r>
        <w:rPr>
          <w:rFonts w:ascii="Times New Roman" w:hAnsi="Times New Roman" w:cs="Times New Roman"/>
          <w:sz w:val="22"/>
          <w:szCs w:val="22"/>
        </w:rPr>
        <w:t>Slovenské vysielanie Radio Free Europe/Radio Liberty  (RFE/RL)</w:t>
      </w:r>
      <w:r>
        <w:rPr>
          <w:rFonts w:ascii="Times New Roman" w:hAnsi="Times New Roman" w:cs="Times New Roman"/>
          <w:b/>
          <w:bCs/>
          <w:sz w:val="22"/>
          <w:szCs w:val="22"/>
        </w:rPr>
        <w:t xml:space="preserve"> </w:t>
      </w:r>
      <w:r>
        <w:rPr>
          <w:rFonts w:ascii="Times New Roman" w:hAnsi="Times New Roman" w:cs="Times New Roman"/>
          <w:sz w:val="22"/>
          <w:szCs w:val="22"/>
        </w:rPr>
        <w:t xml:space="preserve">a BBC World Service  mali v spektre slovenského mediálneho prostredia v roku 2003, v rámci multiregionálnych vysielateľov vysielajúcich na základe licencie, už dlhodobo špecifické postavenie. Špecifickosť spočíva jednak  v zameraní ich vysielania, ako aj v tom, že  vysielateľmi sú právnické osoby so sídlom v zahraničí. </w:t>
      </w:r>
    </w:p>
    <w:p w:rsidR="008148D6">
      <w:pPr>
        <w:rPr>
          <w:rFonts w:ascii="Times New Roman" w:hAnsi="Times New Roman" w:cs="Times New Roman"/>
          <w:sz w:val="22"/>
          <w:szCs w:val="22"/>
        </w:rPr>
      </w:pPr>
      <w:r>
        <w:rPr>
          <w:rFonts w:ascii="Times New Roman" w:hAnsi="Times New Roman" w:cs="Times New Roman"/>
          <w:sz w:val="22"/>
          <w:szCs w:val="22"/>
        </w:rPr>
        <w:t xml:space="preserve">Náplň programovej služby slovenského  vysielania </w:t>
      </w:r>
      <w:r>
        <w:rPr>
          <w:rFonts w:ascii="Times New Roman" w:hAnsi="Times New Roman" w:cs="Times New Roman"/>
          <w:b/>
          <w:bCs/>
          <w:sz w:val="22"/>
          <w:szCs w:val="22"/>
        </w:rPr>
        <w:t>Radio Fr</w:t>
      </w:r>
      <w:r>
        <w:rPr>
          <w:rFonts w:ascii="Times New Roman" w:hAnsi="Times New Roman" w:cs="Times New Roman"/>
          <w:b/>
          <w:bCs/>
          <w:sz w:val="22"/>
          <w:szCs w:val="22"/>
        </w:rPr>
        <w:t xml:space="preserve">ee Europe/Radio Liberty  (RFE/RL) </w:t>
      </w:r>
      <w:r>
        <w:rPr>
          <w:rFonts w:ascii="Times New Roman" w:hAnsi="Times New Roman" w:cs="Times New Roman"/>
          <w:sz w:val="22"/>
          <w:szCs w:val="22"/>
        </w:rPr>
        <w:t xml:space="preserve">predstavovali výlučne spravodajstvo a publicistika, pričom informačné ťažisko spočívalo na programoch </w:t>
      </w:r>
      <w:r>
        <w:rPr>
          <w:rFonts w:ascii="Times New Roman" w:hAnsi="Times New Roman" w:cs="Times New Roman"/>
          <w:i/>
          <w:iCs/>
          <w:sz w:val="22"/>
          <w:szCs w:val="22"/>
        </w:rPr>
        <w:t xml:space="preserve">Pätnásť minút Slobodnej Európy, Žurnál Slobodnej Európy </w:t>
      </w:r>
      <w:r>
        <w:rPr>
          <w:rFonts w:ascii="Times New Roman" w:hAnsi="Times New Roman" w:cs="Times New Roman"/>
          <w:sz w:val="22"/>
          <w:szCs w:val="22"/>
        </w:rPr>
        <w:t xml:space="preserve">a </w:t>
      </w:r>
      <w:r>
        <w:rPr>
          <w:rFonts w:ascii="Times New Roman" w:hAnsi="Times New Roman" w:cs="Times New Roman"/>
          <w:i/>
          <w:iCs/>
          <w:sz w:val="22"/>
          <w:szCs w:val="22"/>
        </w:rPr>
        <w:t>Udalosti Slobodnej Európy</w:t>
      </w:r>
      <w:r>
        <w:rPr>
          <w:rFonts w:ascii="Times New Roman" w:hAnsi="Times New Roman" w:cs="Times New Roman"/>
          <w:sz w:val="22"/>
          <w:szCs w:val="22"/>
        </w:rPr>
        <w:t xml:space="preserve">. Obsahom uvedených troch programov bola aktuálna politická publicistika analyzujúca problémy domácej a zahraničnej politickej scény. Okrem frekvencií patriacich RFE/RL boli všetky tieto programy šírené aj na frekvenciách partnerských rozhlasových staníc: Frontinus, Kiks a N-Radio, pretože aj v roku 2003 pokračovala spolupráca medzi menovanými lokálnymi a regionálnymi vysielateľmi a Rádiom Slobodná Európa. </w:t>
      </w:r>
    </w:p>
    <w:p w:rsidR="008148D6">
      <w:pPr>
        <w:rPr>
          <w:rFonts w:ascii="Times New Roman" w:hAnsi="Times New Roman" w:cs="Times New Roman"/>
          <w:b/>
          <w:bCs/>
          <w:sz w:val="22"/>
          <w:szCs w:val="22"/>
        </w:rPr>
      </w:pPr>
    </w:p>
    <w:p w:rsidR="008148D6">
      <w:pPr>
        <w:rPr>
          <w:rFonts w:ascii="Times New Roman" w:hAnsi="Times New Roman" w:cs="Times New Roman"/>
          <w:sz w:val="22"/>
          <w:szCs w:val="22"/>
        </w:rPr>
      </w:pPr>
      <w:r>
        <w:rPr>
          <w:rFonts w:ascii="Times New Roman" w:hAnsi="Times New Roman" w:cs="Times New Roman"/>
          <w:b/>
          <w:bCs/>
          <w:sz w:val="22"/>
          <w:szCs w:val="22"/>
        </w:rPr>
        <w:t>BBC World Service</w:t>
      </w:r>
      <w:r>
        <w:rPr>
          <w:rFonts w:ascii="Times New Roman" w:hAnsi="Times New Roman" w:cs="Times New Roman"/>
          <w:sz w:val="22"/>
          <w:szCs w:val="22"/>
        </w:rPr>
        <w:t xml:space="preserve"> je programovou zložkou BBC, ktorá sa zameriava na vysielanie do zahraničia. </w:t>
      </w:r>
    </w:p>
    <w:p w:rsidR="008148D6">
      <w:pPr>
        <w:pStyle w:val="BodyText3"/>
        <w:rPr>
          <w:rFonts w:ascii="Times New Roman" w:hAnsi="Times New Roman" w:cs="Times New Roman"/>
        </w:rPr>
      </w:pPr>
      <w:r>
        <w:rPr>
          <w:rFonts w:ascii="Times New Roman" w:hAnsi="Times New Roman" w:cs="Times New Roman"/>
        </w:rPr>
        <w:t>Formát Slovenského vysielania BBC je sprav</w:t>
      </w:r>
      <w:r>
        <w:rPr>
          <w:rFonts w:ascii="Times New Roman" w:hAnsi="Times New Roman" w:cs="Times New Roman"/>
        </w:rPr>
        <w:t xml:space="preserve">odajsko – publicistický. </w:t>
      </w:r>
    </w:p>
    <w:p w:rsidR="008148D6">
      <w:pPr>
        <w:pStyle w:val="BodyText3"/>
        <w:rPr>
          <w:rFonts w:ascii="Times New Roman" w:hAnsi="Times New Roman" w:cs="Times New Roman"/>
        </w:rPr>
      </w:pPr>
      <w:r>
        <w:rPr>
          <w:rFonts w:ascii="Times New Roman" w:hAnsi="Times New Roman" w:cs="Times New Roman"/>
        </w:rPr>
        <w:t>Aj v roku 2003 si zachovalo vysielanie BBC nezmenenú podobu. Naďalej pokračovala už zabehnutá spolupráca so Slovenským rozhlasom, v rámci ktorej od roku 2001 funguje programová sieť vytvorená medzi Rádiom Regina Banská Bystrica a </w:t>
      </w:r>
      <w:r>
        <w:rPr>
          <w:rFonts w:ascii="Times New Roman" w:hAnsi="Times New Roman" w:cs="Times New Roman"/>
        </w:rPr>
        <w:t>Rádiom Regina Košice. Prostredníctvom oboch menovaných okruhov verejnoprávneho vysielania emituje  BBC svoje vysielanie na strednovlnných frekvenciách a naopak, program Rádia Regina Banská Bystrica  a Rádia Regina Košice je šírené prostredníctvom frekvencií patriacich BBC.</w:t>
      </w:r>
    </w:p>
    <w:p w:rsidR="008148D6">
      <w:pPr>
        <w:rPr>
          <w:rFonts w:ascii="Times New Roman" w:hAnsi="Times New Roman" w:cs="Times New Roman"/>
          <w:sz w:val="22"/>
          <w:szCs w:val="22"/>
          <w:u w:val="single"/>
        </w:rPr>
      </w:pPr>
      <w:r>
        <w:rPr>
          <w:rFonts w:ascii="Times New Roman" w:hAnsi="Times New Roman" w:cs="Times New Roman"/>
          <w:sz w:val="22"/>
          <w:szCs w:val="22"/>
        </w:rPr>
        <w:t>Pokračujúce fungovanie programovej siete prináša pre oboch vysielateľov, ako aj pre samotných poslucháčov skvalitnenie programovej ponuky vo ”vyššom type rádia”, ktoré je kombináciou miestneho a zahraničného spravodajstva, prinášajúceho ucelený pohľad na d</w:t>
      </w:r>
      <w:r>
        <w:rPr>
          <w:rFonts w:ascii="Times New Roman" w:hAnsi="Times New Roman" w:cs="Times New Roman"/>
          <w:sz w:val="22"/>
          <w:szCs w:val="22"/>
        </w:rPr>
        <w:t xml:space="preserve">omáce a svetové dianie. </w:t>
      </w:r>
    </w:p>
    <w:p w:rsidR="008148D6">
      <w:pPr>
        <w:pStyle w:val="Subtitle"/>
        <w:rPr>
          <w:rFonts w:ascii="Times New Roman" w:hAnsi="Times New Roman" w:cs="Times New Roman"/>
          <w:b/>
          <w:bCs/>
          <w:sz w:val="22"/>
          <w:szCs w:val="22"/>
        </w:rPr>
      </w:pPr>
    </w:p>
    <w:p w:rsidR="008148D6">
      <w:pPr>
        <w:pStyle w:val="Subtitle"/>
        <w:rPr>
          <w:rFonts w:ascii="Times New Roman" w:hAnsi="Times New Roman" w:cs="Times New Roman"/>
          <w:b/>
          <w:bCs/>
          <w:sz w:val="22"/>
          <w:szCs w:val="22"/>
        </w:rPr>
      </w:pPr>
      <w:r>
        <w:rPr>
          <w:rFonts w:ascii="Times New Roman" w:hAnsi="Times New Roman" w:cs="Times New Roman"/>
          <w:b/>
          <w:bCs/>
          <w:sz w:val="22"/>
          <w:szCs w:val="22"/>
        </w:rPr>
        <w:t>Rádio OKEY</w:t>
      </w:r>
    </w:p>
    <w:p w:rsidR="008148D6">
      <w:pPr>
        <w:pStyle w:val="Subtitle"/>
        <w:ind w:left="0" w:firstLine="0"/>
        <w:rPr>
          <w:rFonts w:ascii="Times New Roman" w:hAnsi="Times New Roman" w:cs="Times New Roman"/>
          <w:sz w:val="22"/>
          <w:szCs w:val="22"/>
        </w:rPr>
      </w:pPr>
      <w:r>
        <w:rPr>
          <w:rFonts w:ascii="Times New Roman" w:hAnsi="Times New Roman" w:cs="Times New Roman"/>
          <w:sz w:val="22"/>
          <w:szCs w:val="22"/>
        </w:rPr>
        <w:t xml:space="preserve">Programovú ponuku rádia tvorí predovšetkým hudba, zábava, krátke spravodajstvo a informácie zo športu. V roku 2003 nastali výrazné zmeny v programovej skladbe rádia: program </w:t>
      </w:r>
      <w:r>
        <w:rPr>
          <w:rFonts w:ascii="Times New Roman" w:hAnsi="Times New Roman" w:cs="Times New Roman"/>
          <w:b/>
          <w:bCs/>
          <w:sz w:val="22"/>
          <w:szCs w:val="22"/>
        </w:rPr>
        <w:t>Okey Talkshow</w:t>
      </w:r>
      <w:r>
        <w:rPr>
          <w:rFonts w:ascii="Times New Roman" w:hAnsi="Times New Roman" w:cs="Times New Roman"/>
          <w:sz w:val="22"/>
          <w:szCs w:val="22"/>
        </w:rPr>
        <w:t xml:space="preserve">  nahradil nový program s názvom </w:t>
      </w:r>
      <w:r>
        <w:rPr>
          <w:rFonts w:ascii="Times New Roman" w:hAnsi="Times New Roman" w:cs="Times New Roman"/>
          <w:b/>
          <w:bCs/>
          <w:sz w:val="22"/>
          <w:szCs w:val="22"/>
        </w:rPr>
        <w:t>Diamanty</w:t>
      </w:r>
      <w:r>
        <w:rPr>
          <w:rFonts w:ascii="Times New Roman" w:hAnsi="Times New Roman" w:cs="Times New Roman"/>
          <w:sz w:val="22"/>
          <w:szCs w:val="22"/>
        </w:rPr>
        <w:t xml:space="preserve">  - hudobný program pre </w:t>
      </w:r>
      <w:r>
        <w:rPr>
          <w:rFonts w:ascii="Times New Roman" w:hAnsi="Times New Roman" w:cs="Times New Roman"/>
          <w:sz w:val="22"/>
          <w:szCs w:val="22"/>
        </w:rPr>
        <w:t xml:space="preserve">fajnšmekrov so svetovými hitmi.  Novým programom v piatkovom večernom vysielaní sa stal titul </w:t>
      </w:r>
      <w:r>
        <w:rPr>
          <w:rFonts w:ascii="Times New Roman" w:hAnsi="Times New Roman" w:cs="Times New Roman"/>
          <w:b/>
          <w:bCs/>
          <w:sz w:val="22"/>
          <w:szCs w:val="22"/>
        </w:rPr>
        <w:t>Spartakiáda</w:t>
      </w:r>
      <w:r>
        <w:rPr>
          <w:rFonts w:ascii="Times New Roman" w:hAnsi="Times New Roman" w:cs="Times New Roman"/>
          <w:sz w:val="22"/>
          <w:szCs w:val="22"/>
        </w:rPr>
        <w:t xml:space="preserve">, ktorý je  spomienkou na najväčšie československé hudobné hity. Vo víkendovom vysielaní  pribudli nové rubriky: </w:t>
      </w:r>
      <w:r>
        <w:rPr>
          <w:rFonts w:ascii="Times New Roman" w:hAnsi="Times New Roman" w:cs="Times New Roman"/>
          <w:b/>
          <w:bCs/>
          <w:sz w:val="22"/>
          <w:szCs w:val="22"/>
        </w:rPr>
        <w:t>5P</w:t>
      </w:r>
      <w:r>
        <w:rPr>
          <w:rFonts w:ascii="Times New Roman" w:hAnsi="Times New Roman" w:cs="Times New Roman"/>
          <w:sz w:val="22"/>
          <w:szCs w:val="22"/>
        </w:rPr>
        <w:t xml:space="preserve"> – súťaž, v ktorej sa hrá hudba podľa priania poslucháčov, </w:t>
      </w:r>
      <w:r>
        <w:rPr>
          <w:rFonts w:ascii="Times New Roman" w:hAnsi="Times New Roman" w:cs="Times New Roman"/>
          <w:b/>
          <w:bCs/>
          <w:sz w:val="22"/>
          <w:szCs w:val="22"/>
        </w:rPr>
        <w:t>Otázka dňa</w:t>
      </w:r>
      <w:r>
        <w:rPr>
          <w:rFonts w:ascii="Times New Roman" w:hAnsi="Times New Roman" w:cs="Times New Roman"/>
          <w:sz w:val="22"/>
          <w:szCs w:val="22"/>
        </w:rPr>
        <w:t xml:space="preserve"> – aktuálne reakcie na spoločenské dianie a Životný štýl o zdraví - rubrika plná zaujímavých informácií a rád, ako sa starať o zdravie a predchádzať rôznym ochoreniam.</w:t>
      </w:r>
    </w:p>
    <w:p w:rsidR="008148D6">
      <w:pPr>
        <w:pStyle w:val="Subtitle"/>
        <w:rPr>
          <w:rFonts w:ascii="Times New Roman" w:hAnsi="Times New Roman" w:cs="Times New Roman"/>
          <w:sz w:val="22"/>
          <w:szCs w:val="22"/>
        </w:rPr>
      </w:pPr>
      <w:r>
        <w:rPr>
          <w:rFonts w:ascii="Times New Roman" w:hAnsi="Times New Roman" w:cs="Times New Roman"/>
          <w:sz w:val="22"/>
          <w:szCs w:val="22"/>
        </w:rPr>
        <w:tab/>
        <w:tab/>
        <w:t>Rádiu OKEY dominujú poslucháči v strednom veku počas týždňa do 15:00 hod, mladší</w:t>
      </w:r>
    </w:p>
    <w:p w:rsidR="008148D6">
      <w:pPr>
        <w:pStyle w:val="Subtitle"/>
        <w:ind w:left="0" w:firstLine="0"/>
        <w:rPr>
          <w:rFonts w:ascii="Times New Roman" w:hAnsi="Times New Roman" w:cs="Times New Roman"/>
          <w:sz w:val="22"/>
          <w:szCs w:val="22"/>
        </w:rPr>
      </w:pPr>
      <w:r>
        <w:rPr>
          <w:rFonts w:ascii="Times New Roman" w:hAnsi="Times New Roman" w:cs="Times New Roman"/>
          <w:sz w:val="22"/>
          <w:szCs w:val="22"/>
        </w:rPr>
        <w:t xml:space="preserve">poslucháči ho počúvajú v podvečerných a večerných hodinách – </w:t>
      </w:r>
      <w:r>
        <w:rPr>
          <w:rFonts w:ascii="Times New Roman" w:hAnsi="Times New Roman" w:cs="Times New Roman"/>
          <w:b/>
          <w:bCs/>
          <w:sz w:val="22"/>
          <w:szCs w:val="22"/>
        </w:rPr>
        <w:t>Piánko</w:t>
      </w:r>
      <w:r>
        <w:rPr>
          <w:rFonts w:ascii="Times New Roman" w:hAnsi="Times New Roman" w:cs="Times New Roman"/>
          <w:sz w:val="22"/>
          <w:szCs w:val="22"/>
        </w:rPr>
        <w:t xml:space="preserve"> o 22:00 hod. Absolútne najvyššiu počúvanosť dosahuje stredná generácia počas víkendu, a to okolo 9tej hodiny dopoludnia. Všeobecne je počúvané viac počas pracovného týždňa, výnimkou je vysielanie medzi 08:30 a 10:00 hod, počas víkendu ( zdroj: UNIMEDIA s.r.o. ).</w:t>
      </w:r>
    </w:p>
    <w:p w:rsidR="008148D6">
      <w:pPr>
        <w:pStyle w:val="Subtitle"/>
        <w:rPr>
          <w:rFonts w:ascii="Times New Roman" w:hAnsi="Times New Roman" w:cs="Times New Roman"/>
          <w:sz w:val="22"/>
          <w:szCs w:val="22"/>
        </w:rPr>
      </w:pPr>
    </w:p>
    <w:p w:rsidR="008148D6">
      <w:pPr>
        <w:pStyle w:val="BodyText"/>
        <w:rPr>
          <w:rFonts w:ascii="Times New Roman" w:hAnsi="Times New Roman" w:cs="Times New Roman"/>
          <w:sz w:val="22"/>
          <w:szCs w:val="22"/>
          <w:u w:val="single"/>
        </w:rPr>
      </w:pPr>
    </w:p>
    <w:p w:rsidR="008148D6">
      <w:pPr>
        <w:pStyle w:val="BodyText"/>
        <w:rPr>
          <w:rFonts w:ascii="Times New Roman" w:hAnsi="Times New Roman" w:cs="Times New Roman"/>
          <w:b/>
          <w:bCs/>
          <w:sz w:val="22"/>
          <w:szCs w:val="22"/>
        </w:rPr>
      </w:pPr>
      <w:r>
        <w:rPr>
          <w:rFonts w:ascii="Times New Roman" w:hAnsi="Times New Roman" w:cs="Times New Roman"/>
          <w:b/>
          <w:bCs/>
          <w:sz w:val="22"/>
          <w:szCs w:val="22"/>
        </w:rPr>
        <w:t>Rádio EXPRES</w:t>
      </w:r>
    </w:p>
    <w:p w:rsidR="008148D6">
      <w:pPr>
        <w:pStyle w:val="BodyText"/>
        <w:jc w:val="left"/>
        <w:rPr>
          <w:rFonts w:ascii="Times New Roman" w:hAnsi="Times New Roman" w:cs="Times New Roman"/>
          <w:sz w:val="22"/>
          <w:szCs w:val="22"/>
        </w:rPr>
      </w:pPr>
      <w:r>
        <w:rPr>
          <w:rFonts w:ascii="Times New Roman" w:hAnsi="Times New Roman" w:cs="Times New Roman"/>
          <w:sz w:val="22"/>
          <w:szCs w:val="22"/>
        </w:rPr>
        <w:t>V roku 2003 sa zmenila programová skladba rádia. Zvýšil sa podiel spravodajstva, pribudlo krátke spravodajstvo Infoflash a zhustenejšia fr</w:t>
      </w:r>
      <w:r>
        <w:rPr>
          <w:rFonts w:ascii="Times New Roman" w:hAnsi="Times New Roman" w:cs="Times New Roman"/>
          <w:sz w:val="22"/>
          <w:szCs w:val="22"/>
        </w:rPr>
        <w:t xml:space="preserve">ekvencia vysielania </w:t>
      </w:r>
      <w:r>
        <w:rPr>
          <w:rFonts w:ascii="Times New Roman" w:hAnsi="Times New Roman" w:cs="Times New Roman"/>
          <w:b/>
          <w:bCs/>
          <w:sz w:val="22"/>
          <w:szCs w:val="22"/>
        </w:rPr>
        <w:t>Dopravného servisu</w:t>
      </w:r>
      <w:r>
        <w:rPr>
          <w:rFonts w:ascii="Times New Roman" w:hAnsi="Times New Roman" w:cs="Times New Roman"/>
          <w:sz w:val="22"/>
          <w:szCs w:val="22"/>
        </w:rPr>
        <w:t xml:space="preserve">. Znížil sa podiel publicistiky, talk show </w:t>
      </w:r>
      <w:r>
        <w:rPr>
          <w:rFonts w:ascii="Times New Roman" w:hAnsi="Times New Roman" w:cs="Times New Roman"/>
          <w:b/>
          <w:bCs/>
          <w:sz w:val="22"/>
          <w:szCs w:val="22"/>
        </w:rPr>
        <w:t>Bez rešpektu</w:t>
      </w:r>
      <w:r>
        <w:rPr>
          <w:rFonts w:ascii="Times New Roman" w:hAnsi="Times New Roman" w:cs="Times New Roman"/>
          <w:sz w:val="22"/>
          <w:szCs w:val="22"/>
        </w:rPr>
        <w:t xml:space="preserve"> bola skrátená na jednu hodinu a vymenila si vysielací čas so zábavným programom </w:t>
      </w:r>
      <w:r>
        <w:rPr>
          <w:rFonts w:ascii="Times New Roman" w:hAnsi="Times New Roman" w:cs="Times New Roman"/>
          <w:b/>
          <w:bCs/>
          <w:sz w:val="22"/>
          <w:szCs w:val="22"/>
        </w:rPr>
        <w:t>Úschovňa</w:t>
      </w:r>
      <w:r>
        <w:rPr>
          <w:rFonts w:ascii="Times New Roman" w:hAnsi="Times New Roman" w:cs="Times New Roman"/>
          <w:sz w:val="22"/>
          <w:szCs w:val="22"/>
        </w:rPr>
        <w:t>. Podiel žánrovo vyhranených programov predstavuje viac ako 13% z celkového vysielacieho času. Hudobne je vysielanie orientované na aktuálne hity a hity 90-tych rokov. Informačná časť vysielania je rozdelená na kvalitné aktuálne spravodajstvo a informácie zábavného a bulvárneho charakteru vysielané v moderátorských vstupoch.</w:t>
      </w:r>
    </w:p>
    <w:p w:rsidR="008148D6">
      <w:pPr>
        <w:pStyle w:val="BodyText"/>
        <w:rPr>
          <w:rFonts w:ascii="Times New Roman" w:hAnsi="Times New Roman" w:cs="Times New Roman"/>
          <w:sz w:val="22"/>
          <w:szCs w:val="22"/>
        </w:rPr>
      </w:pPr>
      <w:r>
        <w:rPr>
          <w:rFonts w:ascii="Times New Roman" w:hAnsi="Times New Roman" w:cs="Times New Roman"/>
          <w:sz w:val="22"/>
          <w:szCs w:val="22"/>
        </w:rPr>
        <w:t xml:space="preserve">Zábavná a oddychová náplň vysielania spolu s aktuálnymi hudobnými hitmi a dostatočným pokrytím posunuli, podľa dostupných prieskumov, Rádio Expres na miesto najpočúvanejšieho rádia vysielajúceho na základe licencie.  </w:t>
      </w:r>
    </w:p>
    <w:p w:rsidR="008148D6">
      <w:pPr>
        <w:pStyle w:val="BodyText"/>
        <w:ind w:firstLine="708"/>
        <w:rPr>
          <w:rFonts w:ascii="Times New Roman" w:hAnsi="Times New Roman" w:cs="Times New Roman"/>
          <w:sz w:val="22"/>
          <w:szCs w:val="22"/>
        </w:rPr>
      </w:pPr>
      <w:r>
        <w:rPr>
          <w:rFonts w:ascii="Times New Roman" w:hAnsi="Times New Roman" w:cs="Times New Roman"/>
          <w:sz w:val="22"/>
          <w:szCs w:val="22"/>
        </w:rPr>
        <w:t>Dominantnú skupinu poslucháčov Rádia Expres tvorí stredná generácia, ktorej počúvanosť je najvyššia počas víkendu medzi 10:00-10:30 hod, počas týždňa dosahuje vrchol ráno medzi 08:00-08:30 hod a okolo 14:30 hod. Absolútny vrchol počúvanosti však dosahuje v dopoludňajších hodinách o 10:30 a 11:30 hod ( zdroj: UNIMEDIA s.r.o. ). Rádio Expres má najvyššiu počúvanosť v žilinskom kraji ( VÚC ) zo všetkých vysielateľov na základe licencie ( zdroj: UNIMEDIA s.r.o. ).</w:t>
      </w:r>
    </w:p>
    <w:p w:rsidR="008148D6">
      <w:pPr>
        <w:pStyle w:val="Heading8"/>
        <w:rPr>
          <w:rFonts w:ascii="Times New Roman" w:hAnsi="Times New Roman" w:cs="Times New Roman"/>
        </w:rPr>
      </w:pPr>
    </w:p>
    <w:p w:rsidR="008148D6">
      <w:pPr>
        <w:pStyle w:val="Heading8"/>
        <w:rPr>
          <w:rFonts w:ascii="Times New Roman" w:hAnsi="Times New Roman" w:cs="Times New Roman"/>
        </w:rPr>
      </w:pPr>
      <w:r>
        <w:rPr>
          <w:rFonts w:ascii="Times New Roman" w:hAnsi="Times New Roman" w:cs="Times New Roman"/>
        </w:rPr>
        <w:t>FUN rádio</w:t>
      </w:r>
    </w:p>
    <w:p w:rsidR="008148D6">
      <w:pPr>
        <w:pStyle w:val="BodyText3"/>
        <w:rPr>
          <w:rFonts w:ascii="Times New Roman" w:hAnsi="Times New Roman" w:cs="Times New Roman"/>
        </w:rPr>
      </w:pPr>
      <w:r>
        <w:rPr>
          <w:rFonts w:ascii="Times New Roman" w:hAnsi="Times New Roman" w:cs="Times New Roman"/>
        </w:rPr>
        <w:t>Fun je multiregionálne komerčné ”crazy” rádio oslovujúce predovšetkým mladú generáciu. V programovej ponuke prevládajú zábavné a hudobné programy rôzneho zamerania založené na kontakte s poslucháčmi. Vo vysielaní je výrazná prezentácia najnovších hitov z oblasti populárnej hudby, ale aj informačný servis a krátke flashové správy – fun news. Rádio pomerne často upravuje programovú štruktúru, avšak zmeny sa týkajú väčšinou iba názvov programov a nedochádza ku zmenám programových typov. FUN rádio zaznamenalo nárast počúvanosti v poslednom sledovanom období ( MML leto 2003 ), vďaka čomu sa delí o 4. priečku so svojím hlavným „rivalom“ Rádiom Okey.</w:t>
      </w:r>
    </w:p>
    <w:p w:rsidR="008148D6">
      <w:pPr>
        <w:pStyle w:val="BodyText3"/>
        <w:rPr>
          <w:rFonts w:ascii="Times New Roman" w:hAnsi="Times New Roman" w:cs="Times New Roman"/>
        </w:rPr>
      </w:pPr>
      <w:r>
        <w:rPr>
          <w:rFonts w:ascii="Times New Roman" w:hAnsi="Times New Roman" w:cs="Times New Roman"/>
        </w:rPr>
        <w:tab/>
        <w:t>FUN rádio počúvajú najmä mladí ľudia do 25 rokov, a to hlavne skoro ráno (pred odchodom do školy, práce) a potom v poobedných a podvečerných hodinách (18:00-19:00 hod), kedy rádio vysiela interaktívnu hitparádu, počas víkendu je dominancia mladých poslucháčov ešte výraznejšia, pričom vrchol dosahuje okolo 18:30 hod. FUN rádio má najvyššiu počúvanosť v bratislavskom kraji ( VÚC ) zo všetkých vysielateľov na základe licencie ( zdroj: UNIMEDIA s.r</w:t>
      </w:r>
      <w:r>
        <w:rPr>
          <w:rFonts w:ascii="Times New Roman" w:hAnsi="Times New Roman" w:cs="Times New Roman"/>
        </w:rPr>
        <w:t>.o. ).</w:t>
      </w:r>
    </w:p>
    <w:p w:rsidR="008148D6">
      <w:pPr>
        <w:pStyle w:val="BodyText3"/>
        <w:rPr>
          <w:rFonts w:ascii="Times New Roman" w:hAnsi="Times New Roman" w:cs="Times New Roman"/>
        </w:rPr>
      </w:pPr>
    </w:p>
    <w:p w:rsidR="008148D6">
      <w:pPr>
        <w:pStyle w:val="BodyText"/>
        <w:rPr>
          <w:rFonts w:ascii="Times New Roman" w:hAnsi="Times New Roman" w:cs="Times New Roman"/>
          <w:b/>
          <w:bCs/>
          <w:sz w:val="22"/>
          <w:szCs w:val="22"/>
        </w:rPr>
      </w:pPr>
      <w:r>
        <w:rPr>
          <w:rFonts w:ascii="Times New Roman" w:hAnsi="Times New Roman" w:cs="Times New Roman"/>
          <w:b/>
          <w:bCs/>
          <w:sz w:val="22"/>
          <w:szCs w:val="22"/>
        </w:rPr>
        <w:t xml:space="preserve">Rádio LUMEN </w:t>
      </w:r>
    </w:p>
    <w:p w:rsidR="008148D6">
      <w:pPr>
        <w:rPr>
          <w:rFonts w:ascii="Times New Roman" w:hAnsi="Times New Roman" w:cs="Times New Roman"/>
          <w:sz w:val="22"/>
          <w:szCs w:val="22"/>
        </w:rPr>
      </w:pPr>
      <w:r>
        <w:rPr>
          <w:rFonts w:ascii="Times New Roman" w:hAnsi="Times New Roman" w:cs="Times New Roman"/>
          <w:sz w:val="22"/>
          <w:szCs w:val="22"/>
        </w:rPr>
        <w:t>Vysielanie Rádia Lumen má ekumenický  charakter. Jeho významnú zložku tvorí publicistika, ktorá má občiansky charakter. Mapuje, okrem iného, problémy ľudí, ktorí sú vytesnení na okraj spoločnosti – chudobní, bezdomovci, chorí. Problémy týchto skupín občanov, ako aj všeľudské problémy sa prezentujú v duchu tolerancie, pochopenia. Rádio Lumen prináša aktuálne spravodajstvo z domova, zo sveta, ako aj informácie zo života cirkví.</w:t>
      </w:r>
    </w:p>
    <w:p w:rsidR="008148D6">
      <w:pPr>
        <w:pStyle w:val="BodyTextIndent"/>
        <w:rPr>
          <w:rFonts w:ascii="Times New Roman" w:hAnsi="Times New Roman" w:cs="Times New Roman"/>
          <w:i w:val="0"/>
          <w:iCs w:val="0"/>
        </w:rPr>
      </w:pPr>
      <w:r>
        <w:rPr>
          <w:rFonts w:ascii="Times New Roman" w:hAnsi="Times New Roman" w:cs="Times New Roman"/>
          <w:i w:val="0"/>
          <w:iCs w:val="0"/>
        </w:rPr>
        <w:t>Náboženský a ekumenický rozmer vysielania Rádia Lumen sa odráža predovšetkým v programoch náboženského charakteru, ktoré uspokojujú požiadavky veriacich poslucháčov. Ide predovšetkým o  krátke duchovné zamyslenia vysielané niekoľkokrát počas dňa. Značný priestor je venovaný literárno-dramatickým programom – ide najmä o dramatizované a čítané rozprávky, ktoré sú vysoko hodnotené.</w:t>
      </w:r>
    </w:p>
    <w:p w:rsidR="008148D6">
      <w:pPr>
        <w:rPr>
          <w:rFonts w:ascii="Times New Roman" w:hAnsi="Times New Roman" w:cs="Times New Roman"/>
          <w:sz w:val="22"/>
          <w:szCs w:val="22"/>
        </w:rPr>
      </w:pPr>
      <w:r>
        <w:rPr>
          <w:rFonts w:ascii="Times New Roman" w:hAnsi="Times New Roman" w:cs="Times New Roman"/>
          <w:sz w:val="22"/>
          <w:szCs w:val="22"/>
        </w:rPr>
        <w:t>Dominantnú hudobnú zložku vysielania Rádia Lumen tvorí hudba 60.-90. rokov, tzv. stredný prúd. Priestor dostávajú aj iné hudobné žánre,  napr. džez, soul, ale i  slovenský folklór a národné t</w:t>
      </w:r>
      <w:r>
        <w:rPr>
          <w:rFonts w:ascii="Times New Roman" w:hAnsi="Times New Roman" w:cs="Times New Roman"/>
          <w:sz w:val="22"/>
          <w:szCs w:val="22"/>
        </w:rPr>
        <w:t>radície.</w:t>
      </w:r>
    </w:p>
    <w:p w:rsidR="008148D6">
      <w:pPr>
        <w:rPr>
          <w:rFonts w:ascii="Times New Roman" w:hAnsi="Times New Roman" w:cs="Times New Roman"/>
          <w:sz w:val="22"/>
          <w:szCs w:val="22"/>
        </w:rPr>
      </w:pPr>
      <w:r>
        <w:rPr>
          <w:rFonts w:ascii="Times New Roman" w:hAnsi="Times New Roman" w:cs="Times New Roman"/>
          <w:sz w:val="22"/>
          <w:szCs w:val="22"/>
        </w:rPr>
        <w:t xml:space="preserve">Vo vysielaní dominuje podiel vysielacieho času vyhradeného vysielaniu programov vo verejnom záujme, ktorý tvorí až 71,2 %. </w:t>
      </w:r>
    </w:p>
    <w:p w:rsidR="008148D6">
      <w:pPr>
        <w:rPr>
          <w:rFonts w:ascii="Times New Roman" w:hAnsi="Times New Roman" w:cs="Times New Roman"/>
          <w:sz w:val="22"/>
          <w:szCs w:val="22"/>
        </w:rPr>
      </w:pPr>
      <w:r>
        <w:rPr>
          <w:rFonts w:ascii="Times New Roman" w:hAnsi="Times New Roman" w:cs="Times New Roman"/>
          <w:sz w:val="22"/>
          <w:szCs w:val="22"/>
        </w:rPr>
        <w:t xml:space="preserve">Rádio Lumen ako jediná slovenská kresťanská rozhlasová stanica tvorí  zaujímavú alternatívu k ostatným súkromným rozhlasovým staniciam, v ktorých  dominuje  zábava a ľahšie žánre. </w:t>
      </w:r>
    </w:p>
    <w:p w:rsidR="008148D6">
      <w:pPr>
        <w:pStyle w:val="BodyText"/>
        <w:rPr>
          <w:rFonts w:ascii="Times New Roman" w:hAnsi="Times New Roman" w:cs="Times New Roman"/>
          <w:sz w:val="22"/>
          <w:szCs w:val="22"/>
        </w:rPr>
      </w:pPr>
    </w:p>
    <w:p w:rsidR="008148D6">
      <w:pPr>
        <w:pStyle w:val="Subtitle"/>
        <w:rPr>
          <w:rFonts w:ascii="Times New Roman" w:hAnsi="Times New Roman" w:cs="Times New Roman"/>
          <w:b/>
          <w:bCs/>
          <w:sz w:val="22"/>
          <w:szCs w:val="22"/>
        </w:rPr>
      </w:pPr>
      <w:r>
        <w:rPr>
          <w:rFonts w:ascii="Times New Roman" w:hAnsi="Times New Roman" w:cs="Times New Roman"/>
          <w:b/>
          <w:bCs/>
          <w:sz w:val="22"/>
          <w:szCs w:val="22"/>
        </w:rPr>
        <w:t>Rádio TWIST</w:t>
      </w:r>
    </w:p>
    <w:p w:rsidR="008148D6">
      <w:pPr>
        <w:pStyle w:val="Subtitle"/>
        <w:ind w:left="0" w:firstLine="0"/>
        <w:rPr>
          <w:rFonts w:ascii="Times New Roman" w:hAnsi="Times New Roman" w:cs="Times New Roman"/>
          <w:sz w:val="22"/>
          <w:szCs w:val="22"/>
        </w:rPr>
      </w:pPr>
      <w:r>
        <w:rPr>
          <w:rFonts w:ascii="Times New Roman" w:hAnsi="Times New Roman" w:cs="Times New Roman"/>
          <w:sz w:val="22"/>
          <w:szCs w:val="22"/>
        </w:rPr>
        <w:t xml:space="preserve"> V programovej skladbe Rádia Twist možno nájsť hudbu, spravodajstvo, publicistiku, literárno -   dramatické programy, šport i zábavu.  Podstatnou programovou zmenou vo vysielaní bolo posilnenie jeho informačného charakteru  zvýšením frekvencie náučných a tematických rubrík a úpravou víkendového programu, ktorý sa po roku znova vrátil do podoby jednotlivých tematických programov. </w:t>
      </w:r>
    </w:p>
    <w:p w:rsidR="008148D6">
      <w:pPr>
        <w:rPr>
          <w:rFonts w:ascii="Times New Roman" w:hAnsi="Times New Roman" w:cs="Times New Roman"/>
          <w:sz w:val="22"/>
          <w:szCs w:val="22"/>
        </w:rPr>
      </w:pPr>
      <w:r>
        <w:rPr>
          <w:rFonts w:ascii="Times New Roman" w:hAnsi="Times New Roman" w:cs="Times New Roman"/>
          <w:sz w:val="22"/>
          <w:szCs w:val="22"/>
        </w:rPr>
        <w:t>Vysielateľ zrušil programový blok Twist s..., a nahradil h</w:t>
      </w:r>
      <w:r>
        <w:rPr>
          <w:rFonts w:ascii="Times New Roman" w:hAnsi="Times New Roman" w:cs="Times New Roman"/>
          <w:sz w:val="22"/>
          <w:szCs w:val="22"/>
        </w:rPr>
        <w:t xml:space="preserve">o novými programovými blokmi: </w:t>
      </w:r>
      <w:r>
        <w:rPr>
          <w:rFonts w:ascii="Times New Roman" w:hAnsi="Times New Roman" w:cs="Times New Roman"/>
          <w:b/>
          <w:bCs/>
          <w:sz w:val="22"/>
          <w:szCs w:val="22"/>
        </w:rPr>
        <w:t>Ranná stoosemdesiatka</w:t>
      </w:r>
      <w:r>
        <w:rPr>
          <w:rFonts w:ascii="Times New Roman" w:hAnsi="Times New Roman" w:cs="Times New Roman"/>
          <w:sz w:val="22"/>
          <w:szCs w:val="22"/>
        </w:rPr>
        <w:t xml:space="preserve"> – raňajší, stoosemdesiatminútový blok, moderovaný vždy jednou z troch dvojíc moderátorov. </w:t>
      </w:r>
      <w:r>
        <w:rPr>
          <w:rFonts w:ascii="Times New Roman" w:hAnsi="Times New Roman" w:cs="Times New Roman"/>
          <w:b/>
          <w:bCs/>
          <w:sz w:val="22"/>
          <w:szCs w:val="22"/>
        </w:rPr>
        <w:t>Poludňajšia tristovka</w:t>
      </w:r>
      <w:r>
        <w:rPr>
          <w:rFonts w:ascii="Times New Roman" w:hAnsi="Times New Roman" w:cs="Times New Roman"/>
          <w:sz w:val="22"/>
          <w:szCs w:val="22"/>
        </w:rPr>
        <w:t xml:space="preserve"> – moderovaný blok charakterizovaný ako tristo minút hudby a informácií, súčasťou ktorého sú aj rubriky Živá planéta – o zaujímavostiach našej planéty a Music Shop – o dianí vo svete populárnej hudby.  Novou rubrikou vo vysielaní rádia Twist sa stal </w:t>
      </w:r>
      <w:r>
        <w:rPr>
          <w:rFonts w:ascii="Times New Roman" w:hAnsi="Times New Roman" w:cs="Times New Roman"/>
          <w:b/>
          <w:bCs/>
          <w:sz w:val="22"/>
          <w:szCs w:val="22"/>
        </w:rPr>
        <w:t>Uhol nadhľadu</w:t>
      </w:r>
      <w:r>
        <w:rPr>
          <w:rFonts w:ascii="Times New Roman" w:hAnsi="Times New Roman" w:cs="Times New Roman"/>
          <w:sz w:val="22"/>
          <w:szCs w:val="22"/>
        </w:rPr>
        <w:t xml:space="preserve">, vysielaná každý pracovný deň dopoludnia, kde sa v dvoch alebo troch vstupoch prihovára jeden z glosátorov, ktorý reaguje  na poslucháčske telefonáty. Rubrika nahradila zrušený program </w:t>
      </w:r>
      <w:r>
        <w:rPr>
          <w:rFonts w:ascii="Times New Roman" w:hAnsi="Times New Roman" w:cs="Times New Roman"/>
          <w:b/>
          <w:bCs/>
          <w:sz w:val="22"/>
          <w:szCs w:val="22"/>
        </w:rPr>
        <w:t>Čierna skrinka</w:t>
      </w:r>
      <w:r>
        <w:rPr>
          <w:rFonts w:ascii="Times New Roman" w:hAnsi="Times New Roman" w:cs="Times New Roman"/>
          <w:sz w:val="22"/>
          <w:szCs w:val="22"/>
        </w:rPr>
        <w:t xml:space="preserve">.  Posledným novovytvoreným programovým blokom vo vysielaní sa stala </w:t>
      </w:r>
      <w:r>
        <w:rPr>
          <w:rFonts w:ascii="Times New Roman" w:hAnsi="Times New Roman" w:cs="Times New Roman"/>
          <w:b/>
          <w:bCs/>
          <w:sz w:val="22"/>
          <w:szCs w:val="22"/>
        </w:rPr>
        <w:t>Popoludňajšia dvestoštyridsiatka</w:t>
      </w:r>
      <w:r>
        <w:rPr>
          <w:rFonts w:ascii="Times New Roman" w:hAnsi="Times New Roman" w:cs="Times New Roman"/>
          <w:sz w:val="22"/>
          <w:szCs w:val="22"/>
        </w:rPr>
        <w:t xml:space="preserve"> – 240 minútový moderovaný blok hudby a i</w:t>
      </w:r>
      <w:r>
        <w:rPr>
          <w:rFonts w:ascii="Times New Roman" w:hAnsi="Times New Roman" w:cs="Times New Roman"/>
          <w:sz w:val="22"/>
          <w:szCs w:val="22"/>
        </w:rPr>
        <w:t>nformácií.</w:t>
      </w:r>
    </w:p>
    <w:p w:rsidR="008148D6">
      <w:pPr>
        <w:rPr>
          <w:rFonts w:ascii="Times New Roman" w:hAnsi="Times New Roman" w:cs="Times New Roman"/>
          <w:sz w:val="22"/>
          <w:szCs w:val="22"/>
        </w:rPr>
      </w:pPr>
      <w:r>
        <w:rPr>
          <w:rFonts w:ascii="Times New Roman" w:hAnsi="Times New Roman" w:cs="Times New Roman"/>
          <w:sz w:val="22"/>
          <w:szCs w:val="22"/>
        </w:rPr>
        <w:t xml:space="preserve">V rámci hudobného vysielania pribudli dva nové hodinové programy: </w:t>
      </w:r>
      <w:r>
        <w:rPr>
          <w:rFonts w:ascii="Times New Roman" w:hAnsi="Times New Roman" w:cs="Times New Roman"/>
          <w:b/>
          <w:bCs/>
          <w:sz w:val="22"/>
          <w:szCs w:val="22"/>
        </w:rPr>
        <w:t>O duši</w:t>
      </w:r>
      <w:r>
        <w:rPr>
          <w:rFonts w:ascii="Times New Roman" w:hAnsi="Times New Roman" w:cs="Times New Roman"/>
          <w:sz w:val="22"/>
          <w:szCs w:val="22"/>
        </w:rPr>
        <w:t xml:space="preserve"> – vždy v pondelok večer vyberá pesničky vo vysielaní speváčka Misha  a v piatok </w:t>
      </w:r>
      <w:r>
        <w:rPr>
          <w:rFonts w:ascii="Times New Roman" w:hAnsi="Times New Roman" w:cs="Times New Roman"/>
          <w:b/>
          <w:bCs/>
          <w:sz w:val="22"/>
          <w:szCs w:val="22"/>
        </w:rPr>
        <w:t>Hlas z vidieka</w:t>
      </w:r>
      <w:r>
        <w:rPr>
          <w:rFonts w:ascii="Times New Roman" w:hAnsi="Times New Roman" w:cs="Times New Roman"/>
          <w:sz w:val="22"/>
          <w:szCs w:val="22"/>
        </w:rPr>
        <w:t xml:space="preserve"> – hudobný výber speváka Jána Kurica.</w:t>
      </w:r>
    </w:p>
    <w:p w:rsidR="008148D6">
      <w:pPr>
        <w:rPr>
          <w:rFonts w:ascii="Times New Roman" w:hAnsi="Times New Roman" w:cs="Times New Roman"/>
          <w:sz w:val="22"/>
          <w:szCs w:val="22"/>
        </w:rPr>
      </w:pPr>
      <w:r>
        <w:rPr>
          <w:rFonts w:ascii="Times New Roman" w:hAnsi="Times New Roman" w:cs="Times New Roman"/>
          <w:sz w:val="22"/>
          <w:szCs w:val="22"/>
        </w:rPr>
        <w:t xml:space="preserve">Víkendový program bol obohatený o niekoľko nových programov, z ktorých prvý bol zaradený do raňajšieho sobotného vysielania pod názvom </w:t>
      </w:r>
      <w:r>
        <w:rPr>
          <w:rFonts w:ascii="Times New Roman" w:hAnsi="Times New Roman" w:cs="Times New Roman"/>
          <w:b/>
          <w:bCs/>
          <w:sz w:val="22"/>
          <w:szCs w:val="22"/>
        </w:rPr>
        <w:t>Kam na víkend,</w:t>
      </w:r>
      <w:r>
        <w:rPr>
          <w:rFonts w:ascii="Times New Roman" w:hAnsi="Times New Roman" w:cs="Times New Roman"/>
          <w:sz w:val="22"/>
          <w:szCs w:val="22"/>
        </w:rPr>
        <w:t xml:space="preserve"> a predpoludňajší program</w:t>
      </w:r>
      <w:r>
        <w:rPr>
          <w:rFonts w:ascii="Times New Roman" w:hAnsi="Times New Roman" w:cs="Times New Roman"/>
          <w:b/>
          <w:bCs/>
          <w:sz w:val="22"/>
          <w:szCs w:val="22"/>
        </w:rPr>
        <w:t xml:space="preserve"> Rande</w:t>
      </w:r>
      <w:r>
        <w:rPr>
          <w:rFonts w:ascii="Times New Roman" w:hAnsi="Times New Roman" w:cs="Times New Roman"/>
          <w:sz w:val="22"/>
          <w:szCs w:val="22"/>
        </w:rPr>
        <w:t xml:space="preserve"> predovšetkým o ženách a pre ženy. </w:t>
      </w:r>
      <w:r>
        <w:rPr>
          <w:rFonts w:ascii="Times New Roman" w:hAnsi="Times New Roman" w:cs="Times New Roman"/>
          <w:b/>
          <w:bCs/>
          <w:sz w:val="22"/>
          <w:szCs w:val="22"/>
        </w:rPr>
        <w:t>Literárna revue</w:t>
      </w:r>
      <w:r>
        <w:rPr>
          <w:rFonts w:ascii="Times New Roman" w:hAnsi="Times New Roman" w:cs="Times New Roman"/>
          <w:sz w:val="22"/>
          <w:szCs w:val="22"/>
        </w:rPr>
        <w:t xml:space="preserve"> sa vrátila do vysielania v sobotu popoludní.  Nedeľňajšie vysiela</w:t>
      </w:r>
      <w:r>
        <w:rPr>
          <w:rFonts w:ascii="Times New Roman" w:hAnsi="Times New Roman" w:cs="Times New Roman"/>
          <w:sz w:val="22"/>
          <w:szCs w:val="22"/>
        </w:rPr>
        <w:t xml:space="preserve">nie bolo doplnené o program </w:t>
      </w:r>
      <w:r>
        <w:rPr>
          <w:rFonts w:ascii="Times New Roman" w:hAnsi="Times New Roman" w:cs="Times New Roman"/>
          <w:b/>
          <w:bCs/>
          <w:sz w:val="22"/>
          <w:szCs w:val="22"/>
        </w:rPr>
        <w:t>Milénium</w:t>
      </w:r>
      <w:r>
        <w:rPr>
          <w:rFonts w:ascii="Times New Roman" w:hAnsi="Times New Roman" w:cs="Times New Roman"/>
          <w:sz w:val="22"/>
          <w:szCs w:val="22"/>
        </w:rPr>
        <w:t xml:space="preserve"> a o  40-dielny seriál o najdôležitejších udalostiach druhej polovice 20.storočia. </w:t>
      </w:r>
    </w:p>
    <w:p w:rsidR="008148D6">
      <w:pPr>
        <w:rPr>
          <w:rFonts w:ascii="Times New Roman" w:hAnsi="Times New Roman" w:cs="Times New Roman"/>
          <w:sz w:val="22"/>
          <w:szCs w:val="22"/>
        </w:rPr>
      </w:pPr>
      <w:r>
        <w:rPr>
          <w:rFonts w:ascii="Times New Roman" w:hAnsi="Times New Roman" w:cs="Times New Roman"/>
          <w:sz w:val="22"/>
          <w:szCs w:val="22"/>
        </w:rPr>
        <w:tab/>
        <w:t xml:space="preserve">Rádio Twist počúva stredná generácia počas pracovného týždňa, cez víkend si ho však naladí iba cca polovica z jeho „týždňových“ poslucháčov. Prirodzený vrchol počúvanosti dosahuje počas týždňa vďaka kvalitnému spravodajstvu v časoch o 8.00 a od 12.00 do 12.30  hod. Rádio Twist najviac oslovuje svojich poslucháčov v bratislavskom a trnavskom kraji </w:t>
      </w:r>
      <w:r>
        <w:rPr>
          <w:rFonts w:ascii="Times New Roman" w:hAnsi="Times New Roman" w:cs="Times New Roman"/>
        </w:rPr>
        <w:t>( zdroj: UNIMEDIA s.r.o. ).</w:t>
      </w:r>
    </w:p>
    <w:p w:rsidR="008148D6">
      <w:pPr>
        <w:rPr>
          <w:rFonts w:ascii="Times New Roman" w:hAnsi="Times New Roman" w:cs="Times New Roman"/>
          <w:sz w:val="22"/>
          <w:szCs w:val="22"/>
        </w:rPr>
      </w:pPr>
    </w:p>
    <w:p w:rsidR="008148D6">
      <w:pPr>
        <w:pStyle w:val="Heading1"/>
        <w:ind w:left="0"/>
        <w:rPr>
          <w:rFonts w:ascii="Times New Roman" w:hAnsi="Times New Roman" w:cs="Times New Roman"/>
          <w:u w:val="single"/>
        </w:rPr>
      </w:pPr>
      <w:r>
        <w:rPr>
          <w:rFonts w:ascii="Times New Roman" w:hAnsi="Times New Roman" w:cs="Times New Roman"/>
          <w:u w:val="single"/>
        </w:rPr>
        <w:t>2. regionálne</w:t>
      </w:r>
      <w:r>
        <w:rPr>
          <w:rFonts w:ascii="Times New Roman" w:hAnsi="Times New Roman" w:cs="Times New Roman"/>
          <w:u w:val="single"/>
        </w:rPr>
        <w:t xml:space="preserve"> rozhlasové stanice</w:t>
      </w:r>
    </w:p>
    <w:p w:rsidR="008148D6">
      <w:pPr>
        <w:pStyle w:val="BodyText3"/>
        <w:rPr>
          <w:rFonts w:ascii="Times New Roman" w:hAnsi="Times New Roman" w:cs="Times New Roman"/>
          <w:i/>
          <w:iCs/>
        </w:rPr>
      </w:pPr>
      <w:r>
        <w:rPr>
          <w:rFonts w:ascii="Times New Roman" w:hAnsi="Times New Roman" w:cs="Times New Roman"/>
          <w:i/>
          <w:iCs/>
        </w:rPr>
        <w:t xml:space="preserve">V zmysle § 3 písm. o/ zákona č. 308/2000 Z. z. regionálne vysielanie je vysielanie, ktoré pokrýva územie väčšie, ako je katastrálne územie obce,  a ktoré môže prijímať menej ako 30 % obyvateľov. </w:t>
      </w:r>
    </w:p>
    <w:p w:rsidR="008148D6">
      <w:pPr>
        <w:pStyle w:val="BodyText3"/>
        <w:rPr>
          <w:rFonts w:ascii="Times New Roman" w:hAnsi="Times New Roman" w:cs="Times New Roman"/>
        </w:rPr>
      </w:pPr>
      <w:r>
        <w:rPr>
          <w:rFonts w:ascii="Times New Roman" w:hAnsi="Times New Roman" w:cs="Times New Roman"/>
        </w:rPr>
        <w:t>Do tejto kategórie rozhlasových staníc p</w:t>
      </w:r>
      <w:r>
        <w:rPr>
          <w:rFonts w:ascii="Times New Roman" w:hAnsi="Times New Roman" w:cs="Times New Roman"/>
        </w:rPr>
        <w:t xml:space="preserve">atria: </w:t>
      </w:r>
    </w:p>
    <w:p w:rsidR="008148D6">
      <w:pPr>
        <w:pStyle w:val="BodyText3"/>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4462"/>
        <w:gridCol w:w="461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hRule="auto" w:val="0"/>
          <w:jc w:val="center"/>
        </w:trPr>
        <w:tc>
          <w:tcPr>
            <w:tcW w:w="4462" w:type="dxa"/>
            <w:tcBorders>
              <w:top w:val="single" w:sz="24" w:space="0" w:color="auto"/>
              <w:left w:val="single" w:sz="24" w:space="0" w:color="auto"/>
              <w:bottom w:val="single" w:sz="24" w:space="0" w:color="auto"/>
              <w:right w:val="single" w:sz="4" w:space="0" w:color="auto"/>
              <w:tl2br w:val="nil"/>
              <w:tr2bl w:val="nil"/>
            </w:tcBorders>
            <w:textDirection w:val="lrTb"/>
            <w:vAlign w:val="top"/>
          </w:tcPr>
          <w:p w:rsidR="008148D6">
            <w:pPr>
              <w:jc w:val="both"/>
              <w:rPr>
                <w:rFonts w:ascii="Times New Roman" w:hAnsi="Times New Roman" w:cs="Times New Roman"/>
                <w:b/>
                <w:bCs/>
                <w:sz w:val="22"/>
                <w:szCs w:val="22"/>
              </w:rPr>
            </w:pPr>
            <w:r>
              <w:rPr>
                <w:rFonts w:ascii="Times New Roman" w:hAnsi="Times New Roman" w:cs="Times New Roman"/>
                <w:b/>
                <w:bCs/>
                <w:sz w:val="22"/>
                <w:szCs w:val="22"/>
              </w:rPr>
              <w:t>Názov rozhlasovej stanice</w:t>
            </w:r>
          </w:p>
        </w:tc>
        <w:tc>
          <w:tcPr>
            <w:tcW w:w="4610" w:type="dxa"/>
            <w:tcBorders>
              <w:top w:val="single" w:sz="24" w:space="0" w:color="auto"/>
              <w:left w:val="single" w:sz="4" w:space="0" w:color="auto"/>
              <w:bottom w:val="single" w:sz="24" w:space="0" w:color="auto"/>
              <w:right w:val="single" w:sz="24" w:space="0" w:color="auto"/>
              <w:tl2br w:val="nil"/>
              <w:tr2bl w:val="nil"/>
            </w:tcBorders>
            <w:textDirection w:val="lrTb"/>
            <w:vAlign w:val="top"/>
          </w:tcPr>
          <w:p w:rsidR="008148D6">
            <w:pPr>
              <w:jc w:val="both"/>
              <w:rPr>
                <w:rFonts w:ascii="Times New Roman" w:hAnsi="Times New Roman" w:cs="Times New Roman"/>
                <w:b/>
                <w:bCs/>
                <w:sz w:val="22"/>
                <w:szCs w:val="22"/>
              </w:rPr>
            </w:pPr>
            <w:r>
              <w:rPr>
                <w:rFonts w:ascii="Times New Roman" w:hAnsi="Times New Roman" w:cs="Times New Roman"/>
                <w:b/>
                <w:bCs/>
                <w:sz w:val="22"/>
                <w:szCs w:val="22"/>
              </w:rPr>
              <w:t>Programový formát</w:t>
            </w:r>
          </w:p>
        </w:tc>
      </w:tr>
      <w:tr>
        <w:tblPrEx>
          <w:tblW w:w="0" w:type="auto"/>
          <w:jc w:val="center"/>
          <w:tblLayout w:type="fixed"/>
          <w:tblCellMar>
            <w:top w:w="0" w:type="dxa"/>
            <w:left w:w="70" w:type="dxa"/>
            <w:bottom w:w="0" w:type="dxa"/>
            <w:right w:w="70" w:type="dxa"/>
          </w:tblCellMar>
        </w:tblPrEx>
        <w:trPr>
          <w:trHeight w:hRule="auto" w:val="0"/>
          <w:jc w:val="center"/>
        </w:trPr>
        <w:tc>
          <w:tcPr>
            <w:tcW w:w="4462" w:type="dxa"/>
            <w:tcBorders>
              <w:top w:val="single" w:sz="2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b/>
                <w:bCs/>
                <w:sz w:val="22"/>
                <w:szCs w:val="22"/>
              </w:rPr>
              <w:t>HVIEZDA FM</w:t>
            </w:r>
            <w:r>
              <w:rPr>
                <w:rFonts w:ascii="Times New Roman" w:hAnsi="Times New Roman" w:cs="Times New Roman"/>
                <w:sz w:val="22"/>
                <w:szCs w:val="22"/>
              </w:rPr>
              <w:t xml:space="preserve">  </w:t>
            </w:r>
          </w:p>
        </w:tc>
        <w:tc>
          <w:tcPr>
            <w:tcW w:w="4610" w:type="dxa"/>
            <w:tcBorders>
              <w:top w:val="single" w:sz="24" w:space="0" w:color="auto"/>
              <w:left w:val="dotted" w:sz="4" w:space="0" w:color="auto"/>
              <w:bottom w:val="dotted" w:sz="4" w:space="0" w:color="auto"/>
              <w:right w:val="single" w:sz="24"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sz w:val="22"/>
                <w:szCs w:val="22"/>
              </w:rPr>
              <w:t>informačno-hudobný formát</w:t>
            </w:r>
          </w:p>
        </w:tc>
      </w:tr>
      <w:tr>
        <w:tblPrEx>
          <w:tblW w:w="0" w:type="auto"/>
          <w:jc w:val="center"/>
          <w:tblLayout w:type="fixed"/>
          <w:tblCellMar>
            <w:top w:w="0" w:type="dxa"/>
            <w:left w:w="70" w:type="dxa"/>
            <w:bottom w:w="0" w:type="dxa"/>
            <w:right w:w="70" w:type="dxa"/>
          </w:tblCellMar>
        </w:tblPrEx>
        <w:trPr>
          <w:trHeight w:hRule="auto" w:val="0"/>
          <w:jc w:val="center"/>
        </w:trPr>
        <w:tc>
          <w:tcPr>
            <w:tcW w:w="4462"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b/>
                <w:bCs/>
                <w:sz w:val="22"/>
                <w:szCs w:val="22"/>
              </w:rPr>
              <w:t>RÁDIO B1</w:t>
            </w:r>
          </w:p>
        </w:tc>
        <w:tc>
          <w:tcPr>
            <w:tcW w:w="461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sz w:val="22"/>
                <w:szCs w:val="22"/>
              </w:rPr>
              <w:t xml:space="preserve">formát EHR </w:t>
            </w:r>
          </w:p>
        </w:tc>
      </w:tr>
      <w:tr>
        <w:tblPrEx>
          <w:tblW w:w="0" w:type="auto"/>
          <w:jc w:val="center"/>
          <w:tblLayout w:type="fixed"/>
          <w:tblCellMar>
            <w:top w:w="0" w:type="dxa"/>
            <w:left w:w="70" w:type="dxa"/>
            <w:bottom w:w="0" w:type="dxa"/>
            <w:right w:w="70" w:type="dxa"/>
          </w:tblCellMar>
        </w:tblPrEx>
        <w:trPr>
          <w:trHeight w:hRule="auto" w:val="0"/>
          <w:jc w:val="center"/>
        </w:trPr>
        <w:tc>
          <w:tcPr>
            <w:tcW w:w="4462"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b/>
                <w:bCs/>
                <w:sz w:val="22"/>
                <w:szCs w:val="22"/>
              </w:rPr>
              <w:t>KIKS rádio</w:t>
            </w:r>
            <w:r>
              <w:rPr>
                <w:rFonts w:ascii="Times New Roman" w:hAnsi="Times New Roman" w:cs="Times New Roman"/>
                <w:sz w:val="22"/>
                <w:szCs w:val="22"/>
              </w:rPr>
              <w:t xml:space="preserve"> </w:t>
            </w:r>
          </w:p>
        </w:tc>
        <w:tc>
          <w:tcPr>
            <w:tcW w:w="461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sz w:val="22"/>
                <w:szCs w:val="22"/>
              </w:rPr>
              <w:t>formát EHR</w:t>
            </w:r>
          </w:p>
        </w:tc>
      </w:tr>
      <w:tr>
        <w:tblPrEx>
          <w:tblW w:w="0" w:type="auto"/>
          <w:jc w:val="center"/>
          <w:tblLayout w:type="fixed"/>
          <w:tblCellMar>
            <w:top w:w="0" w:type="dxa"/>
            <w:left w:w="70" w:type="dxa"/>
            <w:bottom w:w="0" w:type="dxa"/>
            <w:right w:w="70" w:type="dxa"/>
          </w:tblCellMar>
        </w:tblPrEx>
        <w:trPr>
          <w:trHeight w:hRule="auto" w:val="0"/>
          <w:jc w:val="center"/>
        </w:trPr>
        <w:tc>
          <w:tcPr>
            <w:tcW w:w="4462"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b/>
                <w:bCs/>
                <w:sz w:val="22"/>
                <w:szCs w:val="22"/>
              </w:rPr>
              <w:t>Rádio VÝCHOD</w:t>
            </w:r>
          </w:p>
        </w:tc>
        <w:tc>
          <w:tcPr>
            <w:tcW w:w="461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sz w:val="22"/>
                <w:szCs w:val="22"/>
              </w:rPr>
              <w:t>formát EHR</w:t>
            </w:r>
          </w:p>
        </w:tc>
      </w:tr>
      <w:tr>
        <w:tblPrEx>
          <w:tblW w:w="0" w:type="auto"/>
          <w:jc w:val="center"/>
          <w:tblLayout w:type="fixed"/>
          <w:tblCellMar>
            <w:top w:w="0" w:type="dxa"/>
            <w:left w:w="70" w:type="dxa"/>
            <w:bottom w:w="0" w:type="dxa"/>
            <w:right w:w="70" w:type="dxa"/>
          </w:tblCellMar>
        </w:tblPrEx>
        <w:trPr>
          <w:trHeight w:hRule="auto" w:val="0"/>
          <w:jc w:val="center"/>
        </w:trPr>
        <w:tc>
          <w:tcPr>
            <w:tcW w:w="4462"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b/>
                <w:bCs/>
                <w:sz w:val="22"/>
                <w:szCs w:val="22"/>
              </w:rPr>
              <w:t xml:space="preserve">Rádio Zet </w:t>
            </w:r>
          </w:p>
        </w:tc>
        <w:tc>
          <w:tcPr>
            <w:tcW w:w="461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sz w:val="22"/>
                <w:szCs w:val="22"/>
              </w:rPr>
              <w:t>formát EHR</w:t>
            </w:r>
          </w:p>
        </w:tc>
      </w:tr>
      <w:tr>
        <w:tblPrEx>
          <w:tblW w:w="0" w:type="auto"/>
          <w:jc w:val="center"/>
          <w:tblLayout w:type="fixed"/>
          <w:tblCellMar>
            <w:top w:w="0" w:type="dxa"/>
            <w:left w:w="70" w:type="dxa"/>
            <w:bottom w:w="0" w:type="dxa"/>
            <w:right w:w="70" w:type="dxa"/>
          </w:tblCellMar>
        </w:tblPrEx>
        <w:trPr>
          <w:trHeight w:hRule="auto" w:val="0"/>
          <w:jc w:val="center"/>
        </w:trPr>
        <w:tc>
          <w:tcPr>
            <w:tcW w:w="4462"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b/>
                <w:bCs/>
                <w:sz w:val="22"/>
                <w:szCs w:val="22"/>
              </w:rPr>
              <w:t>N-RADIO</w:t>
            </w:r>
            <w:r>
              <w:rPr>
                <w:rFonts w:ascii="Times New Roman" w:hAnsi="Times New Roman" w:cs="Times New Roman"/>
                <w:sz w:val="22"/>
                <w:szCs w:val="22"/>
              </w:rPr>
              <w:t xml:space="preserve"> </w:t>
            </w:r>
          </w:p>
        </w:tc>
        <w:tc>
          <w:tcPr>
            <w:tcW w:w="461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sz w:val="22"/>
                <w:szCs w:val="22"/>
              </w:rPr>
              <w:t>formát EHR</w:t>
            </w:r>
          </w:p>
        </w:tc>
      </w:tr>
      <w:tr>
        <w:tblPrEx>
          <w:tblW w:w="0" w:type="auto"/>
          <w:jc w:val="center"/>
          <w:tblLayout w:type="fixed"/>
          <w:tblCellMar>
            <w:top w:w="0" w:type="dxa"/>
            <w:left w:w="70" w:type="dxa"/>
            <w:bottom w:w="0" w:type="dxa"/>
            <w:right w:w="70" w:type="dxa"/>
          </w:tblCellMar>
        </w:tblPrEx>
        <w:trPr>
          <w:trHeight w:hRule="auto" w:val="0"/>
          <w:jc w:val="center"/>
        </w:trPr>
        <w:tc>
          <w:tcPr>
            <w:tcW w:w="4462" w:type="dxa"/>
            <w:tcBorders>
              <w:top w:val="dotted" w:sz="4" w:space="0" w:color="auto"/>
              <w:left w:val="single" w:sz="24" w:space="0" w:color="auto"/>
              <w:bottom w:val="single" w:sz="24" w:space="0" w:color="auto"/>
              <w:right w:val="dotted" w:sz="4"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b/>
                <w:bCs/>
                <w:sz w:val="22"/>
                <w:szCs w:val="22"/>
              </w:rPr>
              <w:t>Rádio Dúha</w:t>
            </w:r>
            <w:r>
              <w:rPr>
                <w:rFonts w:ascii="Times New Roman" w:hAnsi="Times New Roman" w:cs="Times New Roman"/>
                <w:sz w:val="22"/>
                <w:szCs w:val="22"/>
              </w:rPr>
              <w:t xml:space="preserve"> </w:t>
            </w:r>
          </w:p>
        </w:tc>
        <w:tc>
          <w:tcPr>
            <w:tcW w:w="4610" w:type="dxa"/>
            <w:tcBorders>
              <w:top w:val="dotted" w:sz="4" w:space="0" w:color="auto"/>
              <w:left w:val="dotted" w:sz="4" w:space="0" w:color="auto"/>
              <w:bottom w:val="single" w:sz="24" w:space="0" w:color="auto"/>
              <w:right w:val="single" w:sz="24" w:space="0" w:color="auto"/>
              <w:tl2br w:val="nil"/>
              <w:tr2bl w:val="nil"/>
            </w:tcBorders>
            <w:textDirection w:val="lrTb"/>
            <w:vAlign w:val="top"/>
          </w:tcPr>
          <w:p w:rsidR="008148D6">
            <w:pPr>
              <w:rPr>
                <w:rFonts w:ascii="Times New Roman" w:hAnsi="Times New Roman" w:cs="Times New Roman"/>
                <w:b/>
                <w:bCs/>
                <w:sz w:val="22"/>
                <w:szCs w:val="22"/>
              </w:rPr>
            </w:pPr>
            <w:r>
              <w:rPr>
                <w:rFonts w:ascii="Times New Roman" w:hAnsi="Times New Roman" w:cs="Times New Roman"/>
                <w:sz w:val="22"/>
                <w:szCs w:val="22"/>
              </w:rPr>
              <w:t>hudobno-informačný formát</w:t>
            </w:r>
          </w:p>
        </w:tc>
      </w:tr>
    </w:tbl>
    <w:p w:rsidR="008148D6">
      <w:pPr>
        <w:pStyle w:val="BodyText"/>
        <w:rPr>
          <w:rFonts w:ascii="Times New Roman" w:hAnsi="Times New Roman" w:cs="Times New Roman"/>
          <w:b/>
          <w:bCs/>
          <w:sz w:val="22"/>
          <w:szCs w:val="22"/>
        </w:rPr>
      </w:pPr>
    </w:p>
    <w:p w:rsidR="008148D6">
      <w:pPr>
        <w:pStyle w:val="BodyText"/>
        <w:rPr>
          <w:rFonts w:ascii="Times New Roman" w:hAnsi="Times New Roman" w:cs="Times New Roman"/>
          <w:b/>
          <w:bCs/>
          <w:sz w:val="22"/>
          <w:szCs w:val="22"/>
        </w:rPr>
      </w:pPr>
      <w:r>
        <w:rPr>
          <w:rFonts w:ascii="Times New Roman" w:hAnsi="Times New Roman" w:cs="Times New Roman"/>
          <w:b/>
          <w:bCs/>
          <w:sz w:val="22"/>
          <w:szCs w:val="22"/>
        </w:rPr>
        <w:t>Rádio H</w:t>
      </w:r>
      <w:r>
        <w:rPr>
          <w:rFonts w:ascii="Times New Roman" w:hAnsi="Times New Roman" w:cs="Times New Roman"/>
          <w:b/>
          <w:bCs/>
          <w:sz w:val="22"/>
          <w:szCs w:val="22"/>
        </w:rPr>
        <w:t>VIEZDA FM</w:t>
      </w:r>
    </w:p>
    <w:p w:rsidR="008148D6">
      <w:pPr>
        <w:pStyle w:val="BodyText"/>
        <w:jc w:val="left"/>
        <w:rPr>
          <w:rFonts w:ascii="Times New Roman" w:hAnsi="Times New Roman" w:cs="Times New Roman"/>
          <w:sz w:val="22"/>
          <w:szCs w:val="22"/>
        </w:rPr>
      </w:pPr>
      <w:r>
        <w:rPr>
          <w:rFonts w:ascii="Times New Roman" w:hAnsi="Times New Roman" w:cs="Times New Roman"/>
          <w:sz w:val="22"/>
          <w:szCs w:val="22"/>
        </w:rPr>
        <w:t xml:space="preserve">Rozhlasová stanica má pevnú programovú štruktúru   a  stabilizovaný  odborný  tím  redaktorov  -   moderátorov, ktorí pôsobia v redakciách  v  Nitre,  Bratislave, Banskej Bystrici,  zahraničných spolupracovníkov a siete regionálnych spravodajcov z celého Slovenska. Ťažiskom  programovej  štruktúry   je  spravodajstvo  a  hudba,  ktoré pokrývajú väčšinu   vysielacej   plochy,   pričom  nočné a ranné vysielanie sa nesie v znamení hudby a  hovoreného  slova. Denné vysielanie je zamerané na  športové  spravodajstvo,  hudbu  a zaujímavosti   z  domova  i  zo  sveta.  Vo večernom vysielaní sú to hlavne hitparády a relácie o motorizme, filme, politike, počítačoch a iné. </w:t>
      </w:r>
    </w:p>
    <w:p w:rsidR="008148D6">
      <w:pPr>
        <w:pStyle w:val="BodyText"/>
        <w:rPr>
          <w:rFonts w:ascii="Times New Roman" w:hAnsi="Times New Roman" w:cs="Times New Roman"/>
          <w:sz w:val="22"/>
          <w:szCs w:val="22"/>
        </w:rPr>
      </w:pPr>
    </w:p>
    <w:p w:rsidR="008148D6">
      <w:pPr>
        <w:pStyle w:val="Heading8"/>
        <w:rPr>
          <w:rFonts w:ascii="Times New Roman" w:hAnsi="Times New Roman" w:cs="Times New Roman"/>
        </w:rPr>
      </w:pPr>
      <w:r>
        <w:rPr>
          <w:rFonts w:ascii="Times New Roman" w:hAnsi="Times New Roman" w:cs="Times New Roman"/>
        </w:rPr>
        <w:t>Rádio B1</w:t>
      </w:r>
    </w:p>
    <w:p w:rsidR="008148D6">
      <w:pPr>
        <w:pStyle w:val="BodyText3"/>
        <w:rPr>
          <w:rFonts w:ascii="Times New Roman" w:hAnsi="Times New Roman" w:cs="Times New Roman"/>
        </w:rPr>
      </w:pPr>
      <w:r>
        <w:rPr>
          <w:rFonts w:ascii="Times New Roman" w:hAnsi="Times New Roman" w:cs="Times New Roman"/>
        </w:rPr>
        <w:t>Stanica je hudobným rádiom zameraným na strednú a staršiu generáciu poslucháčov. Hudobná dramaturgia vysielania je postavená na pestrej zmesi hudobných štýlov rokov  70-tych a 80-tych.  Programová skladba rádia pozostáva z moderovaných relácií, ktoré majú informačno-kontaktný charakter  a aktuálne ich dopĺňajú bloky súhrnného spr</w:t>
      </w:r>
      <w:r>
        <w:rPr>
          <w:rFonts w:ascii="Times New Roman" w:hAnsi="Times New Roman" w:cs="Times New Roman"/>
        </w:rPr>
        <w:t>avodajstva a dopravný servis.  V roku 2003 Rádio B1 modifikovalo svoju programovú štruktúru iba v zmenách názvov niektorých programov.</w:t>
      </w:r>
    </w:p>
    <w:p w:rsidR="008148D6">
      <w:pPr>
        <w:rPr>
          <w:rFonts w:ascii="Times New Roman" w:hAnsi="Times New Roman" w:cs="Times New Roman"/>
          <w:b/>
          <w:bCs/>
          <w:sz w:val="22"/>
          <w:szCs w:val="22"/>
        </w:rPr>
      </w:pPr>
    </w:p>
    <w:p w:rsidR="008148D6">
      <w:pPr>
        <w:rPr>
          <w:rFonts w:ascii="Times New Roman" w:hAnsi="Times New Roman" w:cs="Times New Roman"/>
          <w:sz w:val="22"/>
          <w:szCs w:val="22"/>
        </w:rPr>
      </w:pPr>
      <w:r>
        <w:rPr>
          <w:rFonts w:ascii="Times New Roman" w:hAnsi="Times New Roman" w:cs="Times New Roman"/>
          <w:b/>
          <w:bCs/>
          <w:sz w:val="22"/>
          <w:szCs w:val="22"/>
        </w:rPr>
        <w:t>KIKS Rádio</w:t>
      </w:r>
      <w:r>
        <w:rPr>
          <w:rFonts w:ascii="Times New Roman" w:hAnsi="Times New Roman" w:cs="Times New Roman"/>
          <w:sz w:val="22"/>
          <w:szCs w:val="22"/>
        </w:rPr>
        <w:t xml:space="preserve"> </w:t>
      </w:r>
    </w:p>
    <w:p w:rsidR="008148D6">
      <w:pPr>
        <w:rPr>
          <w:rFonts w:ascii="Times New Roman" w:hAnsi="Times New Roman" w:cs="Times New Roman"/>
          <w:sz w:val="22"/>
          <w:szCs w:val="22"/>
        </w:rPr>
      </w:pPr>
      <w:r>
        <w:rPr>
          <w:rFonts w:ascii="Times New Roman" w:hAnsi="Times New Roman" w:cs="Times New Roman"/>
          <w:sz w:val="22"/>
          <w:szCs w:val="22"/>
        </w:rPr>
        <w:t>Rozhlasová stanica je regionálnym rádiom, ktoré vysiela svoju programovú službu na východe Slovenska (Košice a prešovský kraj). V jeho vysielaní prevažuje najmä hudobná zložka. Moderované hudobno-slovné programy a programové bloky často využívajú priame divácke vstupy do vysielania. Regionalita sa vo vysielaní prejavuje najmä v ranných a popoludňajších programových blokoch a programoch. Spravodajskú zložku tvorili prevažne programy Rádia Slobodná Európa, nakoľko predmetný lokálny vysielateľ bol jednou z jeho partnerských rozhlasových staníc.</w:t>
      </w:r>
    </w:p>
    <w:p w:rsidR="008148D6">
      <w:pPr>
        <w:rPr>
          <w:rFonts w:ascii="Times New Roman" w:hAnsi="Times New Roman" w:cs="Times New Roman"/>
          <w:sz w:val="22"/>
          <w:szCs w:val="22"/>
        </w:rPr>
      </w:pPr>
      <w:r>
        <w:rPr>
          <w:rFonts w:ascii="Times New Roman" w:hAnsi="Times New Roman" w:cs="Times New Roman"/>
          <w:sz w:val="22"/>
          <w:szCs w:val="22"/>
        </w:rPr>
        <w:t>Z hudobného hľadiska vo vysielaní Rádia Kiks dominoval stredný prúd súčasnej hudby. V roku 2003 vysielateľ oznámil programové zmeny malého rozsahu, ktoré nemali vplyv na celkový charakter vysielania.</w:t>
      </w:r>
    </w:p>
    <w:p w:rsidR="008148D6">
      <w:pPr>
        <w:rPr>
          <w:rFonts w:ascii="Times New Roman" w:hAnsi="Times New Roman" w:cs="Times New Roman"/>
          <w:b/>
          <w:bCs/>
          <w:sz w:val="22"/>
          <w:szCs w:val="22"/>
        </w:rPr>
      </w:pPr>
    </w:p>
    <w:p w:rsidR="008148D6">
      <w:pPr>
        <w:rPr>
          <w:rFonts w:ascii="Times New Roman" w:hAnsi="Times New Roman" w:cs="Times New Roman"/>
          <w:sz w:val="22"/>
          <w:szCs w:val="22"/>
        </w:rPr>
      </w:pPr>
      <w:r>
        <w:rPr>
          <w:rFonts w:ascii="Times New Roman" w:hAnsi="Times New Roman" w:cs="Times New Roman"/>
          <w:b/>
          <w:bCs/>
          <w:sz w:val="22"/>
          <w:szCs w:val="22"/>
        </w:rPr>
        <w:t>Rádio VÝCHOD</w:t>
      </w:r>
    </w:p>
    <w:p w:rsidR="008148D6">
      <w:pPr>
        <w:rPr>
          <w:rFonts w:ascii="Times New Roman" w:hAnsi="Times New Roman" w:cs="Times New Roman"/>
          <w:sz w:val="22"/>
          <w:szCs w:val="22"/>
        </w:rPr>
      </w:pPr>
      <w:r>
        <w:rPr>
          <w:rFonts w:ascii="Times New Roman" w:hAnsi="Times New Roman" w:cs="Times New Roman"/>
          <w:sz w:val="22"/>
          <w:szCs w:val="22"/>
        </w:rPr>
        <w:t xml:space="preserve">Regionálna rozhlasová stanica Rádio Východ so sídlom v Prešove sa orientuje na strednú generáciu. Podstatnú zložku jeho programovej služby tvorí hudba, spravodajstvo a publicistika. Po zmenách v programovej skladbe rádio prestalo vysielať náboženské programy a znížil sa podiel literárno-dramatických programov zastúpených v programovej službe. Zvýšil sa podiel aktuálnej publicistiky.  Programová štruktúra bola  zmenená  s prihliadnutím na vlastné prieskumy počúvanosti v jednotlivých časových pásmach a na základe analýzy ohlasov poslucháčov Rádia Východ.  </w:t>
      </w:r>
    </w:p>
    <w:p w:rsidR="008148D6">
      <w:pPr>
        <w:jc w:val="both"/>
        <w:rPr>
          <w:rFonts w:ascii="Times New Roman" w:hAnsi="Times New Roman" w:cs="Times New Roman"/>
          <w:b/>
          <w:bCs/>
          <w:sz w:val="22"/>
          <w:szCs w:val="22"/>
        </w:rPr>
      </w:pPr>
    </w:p>
    <w:p w:rsidR="008148D6">
      <w:pPr>
        <w:pStyle w:val="BodyText"/>
        <w:rPr>
          <w:rFonts w:ascii="Times New Roman" w:hAnsi="Times New Roman" w:cs="Times New Roman"/>
          <w:b/>
          <w:bCs/>
          <w:sz w:val="22"/>
          <w:szCs w:val="22"/>
        </w:rPr>
      </w:pPr>
      <w:r>
        <w:rPr>
          <w:rFonts w:ascii="Times New Roman" w:hAnsi="Times New Roman" w:cs="Times New Roman"/>
          <w:b/>
          <w:bCs/>
          <w:sz w:val="22"/>
          <w:szCs w:val="22"/>
        </w:rPr>
        <w:t>Rádio ZET</w:t>
      </w:r>
    </w:p>
    <w:p w:rsidR="008148D6">
      <w:pPr>
        <w:pStyle w:val="Header"/>
        <w:tabs>
          <w:tab w:val="clear" w:pos="4536"/>
          <w:tab w:val="clear" w:pos="9072"/>
        </w:tabs>
        <w:jc w:val="both"/>
        <w:rPr>
          <w:rFonts w:ascii="Times New Roman" w:hAnsi="Times New Roman" w:cs="Times New Roman"/>
          <w:sz w:val="22"/>
          <w:szCs w:val="22"/>
        </w:rPr>
      </w:pPr>
      <w:r>
        <w:rPr>
          <w:rFonts w:ascii="Times New Roman" w:hAnsi="Times New Roman" w:cs="Times New Roman"/>
          <w:sz w:val="22"/>
          <w:szCs w:val="22"/>
        </w:rPr>
        <w:t>Vo vysielaní rádia dominuje hudobná zložka, ktorá je dopĺňaná krátkymi moderátorskými vstupmi.  Hudobne je rádio orientované od populárnych skladieb 80-tych rokov až po súčasné hity. Viac ako štvrtinový podiel hudobného vysielania patrí českej a slovenskej hudbe. Krátke spravodajstvo má vyhradený priestor v dopoludňajšom vysielaní po celých hodinách. Programová štruktúra rádia obsahuje programové bloky (</w:t>
      </w:r>
      <w:r>
        <w:rPr>
          <w:rFonts w:ascii="Times New Roman" w:hAnsi="Times New Roman" w:cs="Times New Roman"/>
          <w:b/>
          <w:bCs/>
          <w:sz w:val="22"/>
          <w:szCs w:val="22"/>
        </w:rPr>
        <w:t>Musica Nonstop</w:t>
      </w:r>
      <w:r>
        <w:rPr>
          <w:rFonts w:ascii="Times New Roman" w:hAnsi="Times New Roman" w:cs="Times New Roman"/>
          <w:sz w:val="22"/>
          <w:szCs w:val="22"/>
        </w:rPr>
        <w:t xml:space="preserve">, </w:t>
      </w:r>
      <w:r>
        <w:rPr>
          <w:rFonts w:ascii="Times New Roman" w:hAnsi="Times New Roman" w:cs="Times New Roman"/>
          <w:b/>
          <w:bCs/>
          <w:sz w:val="22"/>
          <w:szCs w:val="22"/>
        </w:rPr>
        <w:t>Pohoda</w:t>
      </w:r>
      <w:r>
        <w:rPr>
          <w:rFonts w:ascii="Times New Roman" w:hAnsi="Times New Roman" w:cs="Times New Roman"/>
          <w:sz w:val="22"/>
          <w:szCs w:val="22"/>
        </w:rPr>
        <w:t xml:space="preserve">, </w:t>
      </w:r>
      <w:r>
        <w:rPr>
          <w:rFonts w:ascii="Times New Roman" w:hAnsi="Times New Roman" w:cs="Times New Roman"/>
          <w:b/>
          <w:bCs/>
          <w:sz w:val="22"/>
          <w:szCs w:val="22"/>
        </w:rPr>
        <w:t>Promenáda</w:t>
      </w:r>
      <w:r>
        <w:rPr>
          <w:rFonts w:ascii="Times New Roman" w:hAnsi="Times New Roman" w:cs="Times New Roman"/>
          <w:sz w:val="22"/>
          <w:szCs w:val="22"/>
        </w:rPr>
        <w:t xml:space="preserve">, </w:t>
      </w:r>
      <w:r>
        <w:rPr>
          <w:rFonts w:ascii="Times New Roman" w:hAnsi="Times New Roman" w:cs="Times New Roman"/>
          <w:b/>
          <w:bCs/>
          <w:sz w:val="22"/>
          <w:szCs w:val="22"/>
        </w:rPr>
        <w:t>Jukebox</w:t>
      </w:r>
      <w:r>
        <w:rPr>
          <w:rFonts w:ascii="Times New Roman" w:hAnsi="Times New Roman" w:cs="Times New Roman"/>
          <w:sz w:val="22"/>
          <w:szCs w:val="22"/>
        </w:rPr>
        <w:t xml:space="preserve">) aj známe programové formáty, ako sú napríklad hitparády a pesničky na želanie. Tradičným programom rádia je </w:t>
      </w:r>
      <w:r>
        <w:rPr>
          <w:rFonts w:ascii="Times New Roman" w:hAnsi="Times New Roman" w:cs="Times New Roman"/>
          <w:b/>
          <w:bCs/>
          <w:sz w:val="22"/>
          <w:szCs w:val="22"/>
        </w:rPr>
        <w:t>Trikoló</w:t>
      </w:r>
      <w:r>
        <w:rPr>
          <w:rFonts w:ascii="Times New Roman" w:hAnsi="Times New Roman" w:cs="Times New Roman"/>
          <w:b/>
          <w:bCs/>
          <w:sz w:val="22"/>
          <w:szCs w:val="22"/>
        </w:rPr>
        <w:t>ra</w:t>
      </w:r>
      <w:r>
        <w:rPr>
          <w:rFonts w:ascii="Times New Roman" w:hAnsi="Times New Roman" w:cs="Times New Roman"/>
          <w:sz w:val="22"/>
          <w:szCs w:val="22"/>
        </w:rPr>
        <w:t xml:space="preserve"> - hitparáda slovenských a českých hitov. Držiteľ licencie požiadal počas roka 2003 o zmeny v programovej skladbe. Prvá zmena obsahovala presuny rubrík v programových blokoch, druhá zmena, z dôvodu doplnenia údajov, zatiaľ nebola schválená.</w:t>
      </w:r>
    </w:p>
    <w:p w:rsidR="008148D6">
      <w:pPr>
        <w:pStyle w:val="Header"/>
        <w:tabs>
          <w:tab w:val="clear" w:pos="4536"/>
          <w:tab w:val="clear" w:pos="9072"/>
        </w:tabs>
        <w:jc w:val="both"/>
        <w:rPr>
          <w:rFonts w:ascii="Times New Roman" w:hAnsi="Times New Roman" w:cs="Times New Roman"/>
          <w:sz w:val="22"/>
          <w:szCs w:val="22"/>
        </w:rPr>
      </w:pPr>
    </w:p>
    <w:p w:rsidR="008148D6">
      <w:pPr>
        <w:pStyle w:val="Header"/>
        <w:tabs>
          <w:tab w:val="clear" w:pos="4536"/>
          <w:tab w:val="clear" w:pos="9072"/>
        </w:tabs>
        <w:jc w:val="both"/>
        <w:rPr>
          <w:rFonts w:ascii="Times New Roman" w:hAnsi="Times New Roman" w:cs="Times New Roman"/>
          <w:b/>
          <w:bCs/>
          <w:sz w:val="22"/>
          <w:szCs w:val="22"/>
        </w:rPr>
      </w:pPr>
      <w:r>
        <w:rPr>
          <w:rFonts w:ascii="Times New Roman" w:hAnsi="Times New Roman" w:cs="Times New Roman"/>
          <w:b/>
          <w:bCs/>
          <w:sz w:val="22"/>
          <w:szCs w:val="22"/>
        </w:rPr>
        <w:t>N-Rádio</w:t>
      </w:r>
    </w:p>
    <w:p w:rsidR="008148D6">
      <w:pPr>
        <w:pStyle w:val="BodyText3"/>
        <w:rPr>
          <w:rFonts w:ascii="Times New Roman" w:hAnsi="Times New Roman" w:cs="Times New Roman"/>
        </w:rPr>
      </w:pPr>
      <w:r>
        <w:rPr>
          <w:rFonts w:ascii="Times New Roman" w:hAnsi="Times New Roman" w:cs="Times New Roman"/>
        </w:rPr>
        <w:t>Svoje programovú službu šíri už desiaty rok na rovnakej frekvencii a pokrýva ňou územie západného Slovenska, časť stredného Slovenska a časť hlavného mesta Bratislavy.</w:t>
      </w:r>
    </w:p>
    <w:p w:rsidR="008148D6">
      <w:pPr>
        <w:rPr>
          <w:rFonts w:ascii="Times New Roman" w:hAnsi="Times New Roman" w:cs="Times New Roman"/>
          <w:sz w:val="22"/>
          <w:szCs w:val="22"/>
        </w:rPr>
      </w:pPr>
      <w:r>
        <w:rPr>
          <w:rFonts w:ascii="Times New Roman" w:hAnsi="Times New Roman" w:cs="Times New Roman"/>
          <w:sz w:val="22"/>
          <w:szCs w:val="22"/>
        </w:rPr>
        <w:t xml:space="preserve">Programová štruktúra vysielania je orientovaná na poslucháča vo veku 25 – 50 rokov. Hudobné vysielanie je základnou časťou programu a je tvorené hudbou 80-tych až 90-tych rokov, ale aj najnovšími hitmi. Pre programovú službu je špecifický vysoký podiel domácej hudobnej produkcie tvoriaci až 30 % z celkového objemu vysielanej hudby. Aj v roku 2003 získalo N-Radio Cenu Gejzu Dusíka, ktorú udelil Slovenský ochranný zväz autorský za najväčší podiel domácej tvorby vo vysielaní za rok 2002. </w:t>
      </w:r>
    </w:p>
    <w:p w:rsidR="008148D6">
      <w:pPr>
        <w:rPr>
          <w:rFonts w:ascii="Times New Roman" w:hAnsi="Times New Roman" w:cs="Times New Roman"/>
          <w:sz w:val="22"/>
          <w:szCs w:val="22"/>
        </w:rPr>
      </w:pPr>
      <w:r>
        <w:rPr>
          <w:rFonts w:ascii="Times New Roman" w:hAnsi="Times New Roman" w:cs="Times New Roman"/>
          <w:sz w:val="22"/>
          <w:szCs w:val="22"/>
        </w:rPr>
        <w:t>Spravodajskú zložku vysielania tvorilo jednak vysielanie preberané z Rádia Slobodná Európa, s ktorým N-Radio spol</w:t>
      </w:r>
      <w:r>
        <w:rPr>
          <w:rFonts w:ascii="Times New Roman" w:hAnsi="Times New Roman" w:cs="Times New Roman"/>
          <w:sz w:val="22"/>
          <w:szCs w:val="22"/>
        </w:rPr>
        <w:t>upracovalo od roku 2001, a jednak spravodajstvo z vlastných zdrojov, ktoré sa zameriava najmä na región. Na región sú zamerané aj nové publicistické programy. Predmetné zmeny v rámci programovej štruktúry zvýšili podiel programov vo verejnom záujme z pôvod</w:t>
      </w:r>
      <w:r>
        <w:rPr>
          <w:rFonts w:ascii="Times New Roman" w:hAnsi="Times New Roman" w:cs="Times New Roman"/>
          <w:sz w:val="22"/>
          <w:szCs w:val="22"/>
        </w:rPr>
        <w:t>ných 9,4 % na 20,1% a boli výsledkom štandardizovania pomerov v rádiu po nejasnostiach okolo vlastníckych vzťahov držiteľa licencie.</w:t>
      </w:r>
    </w:p>
    <w:p w:rsidR="008148D6">
      <w:pPr>
        <w:rPr>
          <w:rFonts w:ascii="Times New Roman" w:hAnsi="Times New Roman" w:cs="Times New Roman"/>
          <w:sz w:val="22"/>
          <w:szCs w:val="22"/>
        </w:rPr>
      </w:pPr>
    </w:p>
    <w:p w:rsidR="008148D6">
      <w:pPr>
        <w:pStyle w:val="BodyText"/>
        <w:rPr>
          <w:rFonts w:ascii="Times New Roman" w:hAnsi="Times New Roman" w:cs="Times New Roman"/>
          <w:b/>
          <w:bCs/>
          <w:sz w:val="22"/>
          <w:szCs w:val="22"/>
        </w:rPr>
      </w:pPr>
      <w:r>
        <w:rPr>
          <w:rFonts w:ascii="Times New Roman" w:hAnsi="Times New Roman" w:cs="Times New Roman"/>
          <w:b/>
          <w:bCs/>
          <w:sz w:val="22"/>
          <w:szCs w:val="22"/>
        </w:rPr>
        <w:t>Rádio DÚHA</w:t>
      </w:r>
    </w:p>
    <w:p w:rsidR="008148D6">
      <w:pPr>
        <w:jc w:val="both"/>
        <w:rPr>
          <w:rFonts w:ascii="Times New Roman" w:hAnsi="Times New Roman" w:cs="Times New Roman"/>
          <w:sz w:val="22"/>
          <w:szCs w:val="22"/>
        </w:rPr>
      </w:pPr>
      <w:r>
        <w:rPr>
          <w:rFonts w:ascii="Times New Roman" w:hAnsi="Times New Roman" w:cs="Times New Roman"/>
          <w:sz w:val="22"/>
          <w:szCs w:val="22"/>
        </w:rPr>
        <w:t xml:space="preserve">Rádio v roku 2003 zmenilo programovú štruktúru vysielania. Zvýšil sa podiel spravodajstva a publicistiky. Spravodajstvo bolo obohatené o večerný spravodajský program </w:t>
      </w:r>
      <w:r>
        <w:rPr>
          <w:rFonts w:ascii="Times New Roman" w:hAnsi="Times New Roman" w:cs="Times New Roman"/>
          <w:b/>
          <w:bCs/>
          <w:sz w:val="22"/>
          <w:szCs w:val="22"/>
        </w:rPr>
        <w:t>Večerný blesk</w:t>
      </w:r>
      <w:r>
        <w:rPr>
          <w:rFonts w:ascii="Times New Roman" w:hAnsi="Times New Roman" w:cs="Times New Roman"/>
          <w:sz w:val="22"/>
          <w:szCs w:val="22"/>
        </w:rPr>
        <w:t xml:space="preserve"> a publicistika o program pre ženy </w:t>
      </w:r>
      <w:r>
        <w:rPr>
          <w:rFonts w:ascii="Times New Roman" w:hAnsi="Times New Roman" w:cs="Times New Roman"/>
          <w:b/>
          <w:bCs/>
          <w:sz w:val="22"/>
          <w:szCs w:val="22"/>
        </w:rPr>
        <w:t>Lejdy koktejl</w:t>
      </w:r>
      <w:r>
        <w:rPr>
          <w:rFonts w:ascii="Times New Roman" w:hAnsi="Times New Roman" w:cs="Times New Roman"/>
          <w:sz w:val="22"/>
          <w:szCs w:val="22"/>
        </w:rPr>
        <w:t xml:space="preserve">.  Rádio sa profiluje ako kvalitné regionálne rádio s bohatým programom a stabilizovanou programovou štruktúrou. Podiel žánrovo vyhranených programov predstavuje viac ako 10% z celkového vysielacieho času.   </w:t>
      </w:r>
    </w:p>
    <w:p w:rsidR="008148D6">
      <w:pPr>
        <w:jc w:val="both"/>
        <w:rPr>
          <w:rFonts w:ascii="Times New Roman" w:hAnsi="Times New Roman" w:cs="Times New Roman"/>
          <w:sz w:val="22"/>
          <w:szCs w:val="22"/>
        </w:rPr>
      </w:pPr>
    </w:p>
    <w:p w:rsidR="008148D6">
      <w:pPr>
        <w:rPr>
          <w:rFonts w:ascii="Times New Roman" w:hAnsi="Times New Roman" w:cs="Times New Roman"/>
          <w:b/>
          <w:bCs/>
          <w:sz w:val="22"/>
          <w:szCs w:val="22"/>
          <w:u w:val="single"/>
        </w:rPr>
      </w:pPr>
      <w:r>
        <w:rPr>
          <w:rFonts w:ascii="Times New Roman" w:hAnsi="Times New Roman" w:cs="Times New Roman"/>
          <w:b/>
          <w:bCs/>
          <w:sz w:val="22"/>
          <w:szCs w:val="22"/>
          <w:u w:val="single"/>
        </w:rPr>
        <w:t>3. lokálne rozhlasové stanice</w:t>
      </w:r>
    </w:p>
    <w:p w:rsidR="008148D6">
      <w:pPr>
        <w:pStyle w:val="BodyText3"/>
        <w:rPr>
          <w:rFonts w:ascii="Times New Roman" w:hAnsi="Times New Roman" w:cs="Times New Roman"/>
          <w:i/>
          <w:iCs/>
        </w:rPr>
      </w:pPr>
      <w:r>
        <w:rPr>
          <w:rFonts w:ascii="Times New Roman" w:hAnsi="Times New Roman" w:cs="Times New Roman"/>
          <w:i/>
          <w:iCs/>
        </w:rPr>
        <w:t xml:space="preserve">Podľa § 3 písm. p/ zákona č. 308/2000 Z. z. lokálne vysielanie je vysielanie, ktorého príjem sa zvyčajne geograficky obmedzuje na obec a oblasť príjmu nepresahuje viac ako 100 000 obyvateľov, a ak ide o mesto, viac ako 200 000 obyvateľov; vysielané programy sú zamerané na miestne informačné prostredie alebo zdroje a na spoločné záujmy, ktoré vytvárajú a prehlbujú vnútorné väzby akéhokoľvek spoločenstva a vedú k udržiavaniu pocitu identity so spoločenstvom. </w:t>
      </w:r>
    </w:p>
    <w:p w:rsidR="008148D6">
      <w:pPr>
        <w:pStyle w:val="BodyText3"/>
        <w:rPr>
          <w:rFonts w:ascii="Times New Roman" w:hAnsi="Times New Roman" w:cs="Times New Roman"/>
        </w:rPr>
      </w:pPr>
      <w:r>
        <w:rPr>
          <w:rFonts w:ascii="Times New Roman" w:hAnsi="Times New Roman" w:cs="Times New Roman"/>
        </w:rPr>
        <w:t>Do tejto kategórie rozhlasových staníc patria:</w:t>
      </w:r>
    </w:p>
    <w:p w:rsidR="008148D6">
      <w:pPr>
        <w:pStyle w:val="BodyText3"/>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4462"/>
        <w:gridCol w:w="461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hRule="auto" w:val="0"/>
          <w:jc w:val="center"/>
        </w:trPr>
        <w:tc>
          <w:tcPr>
            <w:tcW w:w="4462" w:type="dxa"/>
            <w:tcBorders>
              <w:top w:val="single" w:sz="24" w:space="0" w:color="auto"/>
              <w:left w:val="single" w:sz="24" w:space="0" w:color="auto"/>
              <w:bottom w:val="single" w:sz="24" w:space="0" w:color="auto"/>
              <w:right w:val="single" w:sz="4" w:space="0" w:color="auto"/>
              <w:tl2br w:val="nil"/>
              <w:tr2bl w:val="nil"/>
            </w:tcBorders>
            <w:textDirection w:val="lrTb"/>
            <w:vAlign w:val="top"/>
          </w:tcPr>
          <w:p w:rsidR="008148D6">
            <w:pPr>
              <w:jc w:val="both"/>
              <w:rPr>
                <w:rFonts w:ascii="Times New Roman" w:hAnsi="Times New Roman" w:cs="Times New Roman"/>
                <w:b/>
                <w:bCs/>
                <w:sz w:val="22"/>
                <w:szCs w:val="22"/>
              </w:rPr>
            </w:pPr>
            <w:r>
              <w:rPr>
                <w:rFonts w:ascii="Times New Roman" w:hAnsi="Times New Roman" w:cs="Times New Roman"/>
                <w:b/>
                <w:bCs/>
                <w:sz w:val="22"/>
                <w:szCs w:val="22"/>
              </w:rPr>
              <w:t>Názov rozhlasovej stanice</w:t>
            </w:r>
          </w:p>
        </w:tc>
        <w:tc>
          <w:tcPr>
            <w:tcW w:w="4610" w:type="dxa"/>
            <w:tcBorders>
              <w:top w:val="single" w:sz="24" w:space="0" w:color="auto"/>
              <w:left w:val="single" w:sz="4" w:space="0" w:color="auto"/>
              <w:bottom w:val="single" w:sz="24" w:space="0" w:color="auto"/>
              <w:right w:val="single" w:sz="24" w:space="0" w:color="auto"/>
              <w:tl2br w:val="nil"/>
              <w:tr2bl w:val="nil"/>
            </w:tcBorders>
            <w:textDirection w:val="lrTb"/>
            <w:vAlign w:val="top"/>
          </w:tcPr>
          <w:p w:rsidR="008148D6">
            <w:pPr>
              <w:jc w:val="both"/>
              <w:rPr>
                <w:rFonts w:ascii="Times New Roman" w:hAnsi="Times New Roman" w:cs="Times New Roman"/>
                <w:b/>
                <w:bCs/>
                <w:sz w:val="22"/>
                <w:szCs w:val="22"/>
              </w:rPr>
            </w:pPr>
            <w:r>
              <w:rPr>
                <w:rFonts w:ascii="Times New Roman" w:hAnsi="Times New Roman" w:cs="Times New Roman"/>
                <w:b/>
                <w:bCs/>
                <w:sz w:val="22"/>
                <w:szCs w:val="22"/>
              </w:rPr>
              <w:t>Programový formát</w:t>
            </w:r>
          </w:p>
        </w:tc>
      </w:tr>
      <w:tr>
        <w:tblPrEx>
          <w:tblW w:w="0" w:type="auto"/>
          <w:jc w:val="center"/>
          <w:tblLayout w:type="fixed"/>
          <w:tblCellMar>
            <w:top w:w="0" w:type="dxa"/>
            <w:left w:w="70" w:type="dxa"/>
            <w:bottom w:w="0" w:type="dxa"/>
            <w:right w:w="70" w:type="dxa"/>
          </w:tblCellMar>
        </w:tblPrEx>
        <w:trPr>
          <w:trHeight w:hRule="auto" w:val="0"/>
          <w:jc w:val="center"/>
        </w:trPr>
        <w:tc>
          <w:tcPr>
            <w:tcW w:w="4462" w:type="dxa"/>
            <w:tcBorders>
              <w:top w:val="single" w:sz="24" w:space="0" w:color="auto"/>
              <w:left w:val="single" w:sz="24" w:space="0" w:color="auto"/>
              <w:bottom w:val="dotted" w:sz="4" w:space="0" w:color="auto"/>
              <w:right w:val="dotted" w:sz="4" w:space="0" w:color="auto"/>
              <w:tl2br w:val="nil"/>
              <w:tr2bl w:val="nil"/>
            </w:tcBorders>
            <w:textDirection w:val="lrTb"/>
            <w:vAlign w:val="top"/>
          </w:tcPr>
          <w:p w:rsidR="008148D6">
            <w:pPr>
              <w:jc w:val="both"/>
              <w:rPr>
                <w:rFonts w:ascii="Times New Roman" w:hAnsi="Times New Roman" w:cs="Times New Roman"/>
                <w:sz w:val="22"/>
                <w:szCs w:val="22"/>
              </w:rPr>
            </w:pPr>
            <w:r>
              <w:rPr>
                <w:rFonts w:ascii="Times New Roman" w:hAnsi="Times New Roman" w:cs="Times New Roman"/>
                <w:b/>
                <w:bCs/>
                <w:sz w:val="22"/>
                <w:szCs w:val="22"/>
              </w:rPr>
              <w:t>Rádio FLASH</w:t>
            </w:r>
          </w:p>
        </w:tc>
        <w:tc>
          <w:tcPr>
            <w:tcW w:w="4610" w:type="dxa"/>
            <w:tcBorders>
              <w:top w:val="single" w:sz="24" w:space="0" w:color="auto"/>
              <w:left w:val="dotted" w:sz="4" w:space="0" w:color="auto"/>
              <w:bottom w:val="dotted" w:sz="4" w:space="0" w:color="auto"/>
              <w:right w:val="single" w:sz="24" w:space="0" w:color="auto"/>
              <w:tl2br w:val="nil"/>
              <w:tr2bl w:val="nil"/>
            </w:tcBorders>
            <w:textDirection w:val="lrTb"/>
            <w:vAlign w:val="top"/>
          </w:tcPr>
          <w:p w:rsidR="008148D6">
            <w:pPr>
              <w:jc w:val="both"/>
              <w:rPr>
                <w:rFonts w:ascii="Times New Roman" w:hAnsi="Times New Roman" w:cs="Times New Roman"/>
                <w:sz w:val="22"/>
                <w:szCs w:val="22"/>
              </w:rPr>
            </w:pPr>
            <w:r>
              <w:rPr>
                <w:rFonts w:ascii="Times New Roman" w:hAnsi="Times New Roman" w:cs="Times New Roman"/>
                <w:sz w:val="22"/>
                <w:szCs w:val="22"/>
              </w:rPr>
              <w:t>hudobno-informačný formát</w:t>
            </w:r>
          </w:p>
        </w:tc>
      </w:tr>
      <w:tr>
        <w:tblPrEx>
          <w:tblW w:w="0" w:type="auto"/>
          <w:jc w:val="center"/>
          <w:tblLayout w:type="fixed"/>
          <w:tblCellMar>
            <w:top w:w="0" w:type="dxa"/>
            <w:left w:w="70" w:type="dxa"/>
            <w:bottom w:w="0" w:type="dxa"/>
            <w:right w:w="70" w:type="dxa"/>
          </w:tblCellMar>
        </w:tblPrEx>
        <w:trPr>
          <w:trHeight w:hRule="auto" w:val="0"/>
          <w:jc w:val="center"/>
        </w:trPr>
        <w:tc>
          <w:tcPr>
            <w:tcW w:w="4462"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jc w:val="both"/>
              <w:rPr>
                <w:rFonts w:ascii="Times New Roman" w:hAnsi="Times New Roman" w:cs="Times New Roman"/>
                <w:sz w:val="22"/>
                <w:szCs w:val="22"/>
              </w:rPr>
            </w:pPr>
            <w:r>
              <w:rPr>
                <w:rFonts w:ascii="Times New Roman" w:hAnsi="Times New Roman" w:cs="Times New Roman"/>
                <w:b/>
                <w:bCs/>
                <w:sz w:val="22"/>
                <w:szCs w:val="22"/>
              </w:rPr>
              <w:t xml:space="preserve">Rádio Frontinus </w:t>
            </w:r>
          </w:p>
        </w:tc>
        <w:tc>
          <w:tcPr>
            <w:tcW w:w="461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both"/>
              <w:rPr>
                <w:rFonts w:ascii="Times New Roman" w:hAnsi="Times New Roman" w:cs="Times New Roman"/>
                <w:sz w:val="22"/>
                <w:szCs w:val="22"/>
              </w:rPr>
            </w:pPr>
            <w:r>
              <w:rPr>
                <w:rFonts w:ascii="Times New Roman" w:hAnsi="Times New Roman" w:cs="Times New Roman"/>
                <w:sz w:val="22"/>
                <w:szCs w:val="22"/>
              </w:rPr>
              <w:t>formát EHR</w:t>
            </w:r>
          </w:p>
        </w:tc>
      </w:tr>
      <w:tr>
        <w:tblPrEx>
          <w:tblW w:w="0" w:type="auto"/>
          <w:jc w:val="center"/>
          <w:tblLayout w:type="fixed"/>
          <w:tblCellMar>
            <w:top w:w="0" w:type="dxa"/>
            <w:left w:w="70" w:type="dxa"/>
            <w:bottom w:w="0" w:type="dxa"/>
            <w:right w:w="70" w:type="dxa"/>
          </w:tblCellMar>
        </w:tblPrEx>
        <w:trPr>
          <w:trHeight w:hRule="auto" w:val="0"/>
          <w:jc w:val="center"/>
        </w:trPr>
        <w:tc>
          <w:tcPr>
            <w:tcW w:w="4462"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jc w:val="both"/>
              <w:rPr>
                <w:rFonts w:ascii="Times New Roman" w:hAnsi="Times New Roman" w:cs="Times New Roman"/>
                <w:sz w:val="22"/>
                <w:szCs w:val="22"/>
              </w:rPr>
            </w:pPr>
            <w:r>
              <w:rPr>
                <w:rFonts w:ascii="Times New Roman" w:hAnsi="Times New Roman" w:cs="Times New Roman"/>
                <w:b/>
                <w:bCs/>
                <w:sz w:val="22"/>
                <w:szCs w:val="22"/>
              </w:rPr>
              <w:t>Okey Top rádio</w:t>
            </w:r>
          </w:p>
        </w:tc>
        <w:tc>
          <w:tcPr>
            <w:tcW w:w="461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both"/>
              <w:rPr>
                <w:rFonts w:ascii="Times New Roman" w:hAnsi="Times New Roman" w:cs="Times New Roman"/>
                <w:sz w:val="22"/>
                <w:szCs w:val="22"/>
              </w:rPr>
            </w:pPr>
            <w:r>
              <w:rPr>
                <w:rFonts w:ascii="Times New Roman" w:hAnsi="Times New Roman" w:cs="Times New Roman"/>
                <w:sz w:val="22"/>
                <w:szCs w:val="22"/>
              </w:rPr>
              <w:t>formát EHR</w:t>
            </w:r>
          </w:p>
        </w:tc>
      </w:tr>
      <w:tr>
        <w:tblPrEx>
          <w:tblW w:w="0" w:type="auto"/>
          <w:jc w:val="center"/>
          <w:tblLayout w:type="fixed"/>
          <w:tblCellMar>
            <w:top w:w="0" w:type="dxa"/>
            <w:left w:w="70" w:type="dxa"/>
            <w:bottom w:w="0" w:type="dxa"/>
            <w:right w:w="70" w:type="dxa"/>
          </w:tblCellMar>
        </w:tblPrEx>
        <w:trPr>
          <w:trHeight w:hRule="auto" w:val="0"/>
          <w:jc w:val="center"/>
        </w:trPr>
        <w:tc>
          <w:tcPr>
            <w:tcW w:w="4462"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jc w:val="both"/>
              <w:rPr>
                <w:rFonts w:ascii="Times New Roman" w:hAnsi="Times New Roman" w:cs="Times New Roman"/>
                <w:b/>
                <w:bCs/>
                <w:sz w:val="22"/>
                <w:szCs w:val="22"/>
              </w:rPr>
            </w:pPr>
            <w:r>
              <w:rPr>
                <w:rFonts w:ascii="Times New Roman" w:hAnsi="Times New Roman" w:cs="Times New Roman"/>
                <w:b/>
                <w:bCs/>
                <w:sz w:val="22"/>
                <w:szCs w:val="22"/>
              </w:rPr>
              <w:t>Rádio Naj</w:t>
            </w:r>
          </w:p>
        </w:tc>
        <w:tc>
          <w:tcPr>
            <w:tcW w:w="461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both"/>
              <w:rPr>
                <w:rFonts w:ascii="Times New Roman" w:hAnsi="Times New Roman" w:cs="Times New Roman"/>
                <w:sz w:val="22"/>
                <w:szCs w:val="22"/>
              </w:rPr>
            </w:pPr>
            <w:r>
              <w:rPr>
                <w:rFonts w:ascii="Times New Roman" w:hAnsi="Times New Roman" w:cs="Times New Roman"/>
                <w:sz w:val="22"/>
                <w:szCs w:val="22"/>
              </w:rPr>
              <w:t>formát E</w:t>
            </w:r>
            <w:r>
              <w:rPr>
                <w:rFonts w:ascii="Times New Roman" w:hAnsi="Times New Roman" w:cs="Times New Roman"/>
                <w:sz w:val="22"/>
                <w:szCs w:val="22"/>
              </w:rPr>
              <w:t>HR</w:t>
            </w:r>
          </w:p>
        </w:tc>
      </w:tr>
      <w:tr>
        <w:tblPrEx>
          <w:tblW w:w="0" w:type="auto"/>
          <w:jc w:val="center"/>
          <w:tblLayout w:type="fixed"/>
          <w:tblCellMar>
            <w:top w:w="0" w:type="dxa"/>
            <w:left w:w="70" w:type="dxa"/>
            <w:bottom w:w="0" w:type="dxa"/>
            <w:right w:w="70" w:type="dxa"/>
          </w:tblCellMar>
        </w:tblPrEx>
        <w:trPr>
          <w:trHeight w:hRule="auto" w:val="0"/>
          <w:jc w:val="center"/>
        </w:trPr>
        <w:tc>
          <w:tcPr>
            <w:tcW w:w="4462"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jc w:val="both"/>
              <w:rPr>
                <w:rFonts w:ascii="Times New Roman" w:hAnsi="Times New Roman" w:cs="Times New Roman"/>
                <w:sz w:val="22"/>
                <w:szCs w:val="22"/>
              </w:rPr>
            </w:pPr>
            <w:r>
              <w:rPr>
                <w:rFonts w:ascii="Times New Roman" w:hAnsi="Times New Roman" w:cs="Times New Roman"/>
                <w:b/>
                <w:bCs/>
                <w:sz w:val="22"/>
                <w:szCs w:val="22"/>
              </w:rPr>
              <w:t>Rádio ADUT</w:t>
            </w:r>
            <w:r>
              <w:rPr>
                <w:rFonts w:ascii="Times New Roman" w:hAnsi="Times New Roman" w:cs="Times New Roman"/>
                <w:sz w:val="22"/>
                <w:szCs w:val="22"/>
              </w:rPr>
              <w:t xml:space="preserve"> </w:t>
            </w:r>
            <w:r>
              <w:rPr>
                <w:rFonts w:ascii="Times New Roman" w:hAnsi="Times New Roman" w:cs="Times New Roman"/>
                <w:b/>
                <w:bCs/>
                <w:sz w:val="22"/>
                <w:szCs w:val="22"/>
              </w:rPr>
              <w:t>(Rádio G3)</w:t>
            </w:r>
          </w:p>
        </w:tc>
        <w:tc>
          <w:tcPr>
            <w:tcW w:w="461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both"/>
              <w:rPr>
                <w:rFonts w:ascii="Times New Roman" w:hAnsi="Times New Roman" w:cs="Times New Roman"/>
                <w:sz w:val="22"/>
                <w:szCs w:val="22"/>
              </w:rPr>
            </w:pPr>
            <w:r>
              <w:rPr>
                <w:rFonts w:ascii="Times New Roman" w:hAnsi="Times New Roman" w:cs="Times New Roman"/>
                <w:sz w:val="22"/>
                <w:szCs w:val="22"/>
              </w:rPr>
              <w:t>hudobno-informačný formát</w:t>
            </w:r>
          </w:p>
        </w:tc>
      </w:tr>
      <w:tr>
        <w:tblPrEx>
          <w:tblW w:w="0" w:type="auto"/>
          <w:jc w:val="center"/>
          <w:tblLayout w:type="fixed"/>
          <w:tblCellMar>
            <w:top w:w="0" w:type="dxa"/>
            <w:left w:w="70" w:type="dxa"/>
            <w:bottom w:w="0" w:type="dxa"/>
            <w:right w:w="70" w:type="dxa"/>
          </w:tblCellMar>
        </w:tblPrEx>
        <w:trPr>
          <w:trHeight w:hRule="auto" w:val="0"/>
          <w:jc w:val="center"/>
        </w:trPr>
        <w:tc>
          <w:tcPr>
            <w:tcW w:w="4462"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jc w:val="both"/>
              <w:rPr>
                <w:rFonts w:ascii="Times New Roman" w:hAnsi="Times New Roman" w:cs="Times New Roman"/>
                <w:sz w:val="22"/>
                <w:szCs w:val="22"/>
              </w:rPr>
            </w:pPr>
            <w:r>
              <w:rPr>
                <w:rFonts w:ascii="Times New Roman" w:hAnsi="Times New Roman" w:cs="Times New Roman"/>
                <w:b/>
                <w:bCs/>
                <w:sz w:val="22"/>
                <w:szCs w:val="22"/>
              </w:rPr>
              <w:t xml:space="preserve">BETA Rádio </w:t>
            </w:r>
          </w:p>
        </w:tc>
        <w:tc>
          <w:tcPr>
            <w:tcW w:w="461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both"/>
              <w:rPr>
                <w:rFonts w:ascii="Times New Roman" w:hAnsi="Times New Roman" w:cs="Times New Roman"/>
                <w:sz w:val="22"/>
                <w:szCs w:val="22"/>
              </w:rPr>
            </w:pPr>
            <w:r>
              <w:rPr>
                <w:rFonts w:ascii="Times New Roman" w:hAnsi="Times New Roman" w:cs="Times New Roman"/>
                <w:sz w:val="22"/>
                <w:szCs w:val="22"/>
              </w:rPr>
              <w:t>hudobno-informačný formát</w:t>
            </w:r>
          </w:p>
        </w:tc>
      </w:tr>
      <w:tr>
        <w:tblPrEx>
          <w:tblW w:w="0" w:type="auto"/>
          <w:jc w:val="center"/>
          <w:tblLayout w:type="fixed"/>
          <w:tblCellMar>
            <w:top w:w="0" w:type="dxa"/>
            <w:left w:w="70" w:type="dxa"/>
            <w:bottom w:w="0" w:type="dxa"/>
            <w:right w:w="70" w:type="dxa"/>
          </w:tblCellMar>
        </w:tblPrEx>
        <w:trPr>
          <w:trHeight w:hRule="auto" w:val="0"/>
          <w:jc w:val="center"/>
        </w:trPr>
        <w:tc>
          <w:tcPr>
            <w:tcW w:w="4462"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jc w:val="both"/>
              <w:rPr>
                <w:rFonts w:ascii="Times New Roman" w:hAnsi="Times New Roman" w:cs="Times New Roman"/>
                <w:sz w:val="22"/>
                <w:szCs w:val="22"/>
              </w:rPr>
            </w:pPr>
            <w:r>
              <w:rPr>
                <w:rFonts w:ascii="Times New Roman" w:hAnsi="Times New Roman" w:cs="Times New Roman"/>
                <w:b/>
                <w:bCs/>
                <w:sz w:val="22"/>
                <w:szCs w:val="22"/>
              </w:rPr>
              <w:t>Rádio HIT FM 96,4</w:t>
            </w:r>
            <w:r>
              <w:rPr>
                <w:rFonts w:ascii="Times New Roman" w:hAnsi="Times New Roman" w:cs="Times New Roman"/>
                <w:sz w:val="22"/>
                <w:szCs w:val="22"/>
              </w:rPr>
              <w:t xml:space="preserve">  </w:t>
            </w:r>
          </w:p>
        </w:tc>
        <w:tc>
          <w:tcPr>
            <w:tcW w:w="4610"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both"/>
              <w:rPr>
                <w:rFonts w:ascii="Times New Roman" w:hAnsi="Times New Roman" w:cs="Times New Roman"/>
                <w:sz w:val="22"/>
                <w:szCs w:val="22"/>
              </w:rPr>
            </w:pPr>
            <w:r>
              <w:rPr>
                <w:rFonts w:ascii="Times New Roman" w:hAnsi="Times New Roman" w:cs="Times New Roman"/>
                <w:sz w:val="22"/>
                <w:szCs w:val="22"/>
              </w:rPr>
              <w:t>hudobno-informačný formát</w:t>
            </w:r>
          </w:p>
        </w:tc>
      </w:tr>
      <w:tr>
        <w:tblPrEx>
          <w:tblW w:w="0" w:type="auto"/>
          <w:jc w:val="center"/>
          <w:tblLayout w:type="fixed"/>
          <w:tblCellMar>
            <w:top w:w="0" w:type="dxa"/>
            <w:left w:w="70" w:type="dxa"/>
            <w:bottom w:w="0" w:type="dxa"/>
            <w:right w:w="70" w:type="dxa"/>
          </w:tblCellMar>
        </w:tblPrEx>
        <w:trPr>
          <w:trHeight w:hRule="auto" w:val="0"/>
          <w:jc w:val="center"/>
        </w:trPr>
        <w:tc>
          <w:tcPr>
            <w:tcW w:w="4462" w:type="dxa"/>
            <w:tcBorders>
              <w:top w:val="dotted" w:sz="4" w:space="0" w:color="auto"/>
              <w:left w:val="single" w:sz="24" w:space="0" w:color="auto"/>
              <w:bottom w:val="single" w:sz="24" w:space="0" w:color="auto"/>
              <w:right w:val="dotted" w:sz="4" w:space="0" w:color="auto"/>
              <w:tl2br w:val="nil"/>
              <w:tr2bl w:val="nil"/>
            </w:tcBorders>
            <w:textDirection w:val="lrTb"/>
            <w:vAlign w:val="top"/>
          </w:tcPr>
          <w:p w:rsidR="008148D6">
            <w:pPr>
              <w:jc w:val="both"/>
              <w:rPr>
                <w:rFonts w:ascii="Times New Roman" w:hAnsi="Times New Roman" w:cs="Times New Roman"/>
                <w:sz w:val="22"/>
                <w:szCs w:val="22"/>
              </w:rPr>
            </w:pPr>
            <w:r>
              <w:rPr>
                <w:rFonts w:ascii="Times New Roman" w:hAnsi="Times New Roman" w:cs="Times New Roman"/>
                <w:b/>
                <w:bCs/>
                <w:sz w:val="22"/>
                <w:szCs w:val="22"/>
              </w:rPr>
              <w:t>Rádio MAX</w:t>
            </w:r>
            <w:r>
              <w:rPr>
                <w:rFonts w:ascii="Times New Roman" w:hAnsi="Times New Roman" w:cs="Times New Roman"/>
                <w:sz w:val="22"/>
                <w:szCs w:val="22"/>
              </w:rPr>
              <w:t xml:space="preserve"> </w:t>
            </w:r>
          </w:p>
        </w:tc>
        <w:tc>
          <w:tcPr>
            <w:tcW w:w="4610" w:type="dxa"/>
            <w:tcBorders>
              <w:top w:val="dotted" w:sz="4" w:space="0" w:color="auto"/>
              <w:left w:val="dotted" w:sz="4" w:space="0" w:color="auto"/>
              <w:bottom w:val="single" w:sz="24" w:space="0" w:color="auto"/>
              <w:right w:val="single" w:sz="24" w:space="0" w:color="auto"/>
              <w:tl2br w:val="nil"/>
              <w:tr2bl w:val="nil"/>
            </w:tcBorders>
            <w:textDirection w:val="lrTb"/>
            <w:vAlign w:val="top"/>
          </w:tcPr>
          <w:p w:rsidR="008148D6">
            <w:pPr>
              <w:jc w:val="both"/>
              <w:rPr>
                <w:rFonts w:ascii="Times New Roman" w:hAnsi="Times New Roman" w:cs="Times New Roman"/>
                <w:sz w:val="22"/>
                <w:szCs w:val="22"/>
              </w:rPr>
            </w:pPr>
            <w:r>
              <w:rPr>
                <w:rFonts w:ascii="Times New Roman" w:hAnsi="Times New Roman" w:cs="Times New Roman"/>
                <w:sz w:val="22"/>
                <w:szCs w:val="22"/>
              </w:rPr>
              <w:t>hudobno-informačný formát</w:t>
            </w:r>
          </w:p>
        </w:tc>
      </w:tr>
    </w:tbl>
    <w:p w:rsidR="008148D6">
      <w:pPr>
        <w:jc w:val="both"/>
        <w:rPr>
          <w:rFonts w:ascii="Times New Roman" w:hAnsi="Times New Roman" w:cs="Times New Roman"/>
          <w:sz w:val="22"/>
          <w:szCs w:val="22"/>
        </w:rPr>
      </w:pPr>
    </w:p>
    <w:p w:rsidR="008148D6">
      <w:pPr>
        <w:rPr>
          <w:rFonts w:ascii="Times New Roman" w:hAnsi="Times New Roman" w:cs="Times New Roman"/>
          <w:sz w:val="22"/>
          <w:szCs w:val="22"/>
        </w:rPr>
      </w:pPr>
      <w:r>
        <w:rPr>
          <w:rFonts w:ascii="Times New Roman" w:hAnsi="Times New Roman" w:cs="Times New Roman"/>
          <w:b/>
          <w:bCs/>
          <w:sz w:val="22"/>
          <w:szCs w:val="22"/>
        </w:rPr>
        <w:t>Rádio FRONTINUS</w:t>
      </w:r>
    </w:p>
    <w:p w:rsidR="008148D6">
      <w:pPr>
        <w:rPr>
          <w:rFonts w:ascii="Times New Roman" w:hAnsi="Times New Roman" w:cs="Times New Roman"/>
          <w:sz w:val="22"/>
          <w:szCs w:val="22"/>
        </w:rPr>
      </w:pPr>
      <w:r>
        <w:rPr>
          <w:rFonts w:ascii="Times New Roman" w:hAnsi="Times New Roman" w:cs="Times New Roman"/>
          <w:sz w:val="22"/>
          <w:szCs w:val="22"/>
        </w:rPr>
        <w:t>Vysielateľ v januári roku 2003 požiadal o predĺženie licencie na ďalších osem rokov, v čom mu Rada vyhovela. Zároveň sa úspešne uchádzal vo výberovom konaní o novú frekvenciu 96,1 MHz Čadca.  Po začatí vysielania na novej frekvencii prejde rádio do kategórie regionálnych vysielateľov. V roku 2003 nedošlo v  programovej oblasti Rádia Frontinus k žiadnym zmenám.</w:t>
      </w:r>
    </w:p>
    <w:p w:rsidR="008148D6">
      <w:pPr>
        <w:rPr>
          <w:rFonts w:ascii="Times New Roman" w:hAnsi="Times New Roman" w:cs="Times New Roman"/>
          <w:b/>
          <w:bCs/>
          <w:sz w:val="22"/>
          <w:szCs w:val="22"/>
        </w:rPr>
      </w:pPr>
    </w:p>
    <w:p w:rsidR="008148D6">
      <w:pPr>
        <w:rPr>
          <w:rFonts w:ascii="Times New Roman" w:hAnsi="Times New Roman" w:cs="Times New Roman"/>
          <w:sz w:val="22"/>
          <w:szCs w:val="22"/>
        </w:rPr>
      </w:pPr>
      <w:r>
        <w:rPr>
          <w:rFonts w:ascii="Times New Roman" w:hAnsi="Times New Roman" w:cs="Times New Roman"/>
          <w:b/>
          <w:bCs/>
          <w:sz w:val="22"/>
          <w:szCs w:val="22"/>
        </w:rPr>
        <w:t>Rádio NAJ</w:t>
      </w:r>
      <w:r>
        <w:rPr>
          <w:rFonts w:ascii="Times New Roman" w:hAnsi="Times New Roman" w:cs="Times New Roman"/>
          <w:sz w:val="22"/>
          <w:szCs w:val="22"/>
        </w:rPr>
        <w:t xml:space="preserve"> </w:t>
      </w:r>
    </w:p>
    <w:p w:rsidR="008148D6">
      <w:pPr>
        <w:rPr>
          <w:rFonts w:ascii="Times New Roman" w:hAnsi="Times New Roman" w:cs="Times New Roman"/>
          <w:sz w:val="22"/>
          <w:szCs w:val="22"/>
        </w:rPr>
      </w:pPr>
      <w:r>
        <w:rPr>
          <w:rFonts w:ascii="Times New Roman" w:hAnsi="Times New Roman" w:cs="Times New Roman"/>
          <w:sz w:val="22"/>
          <w:szCs w:val="22"/>
        </w:rPr>
        <w:t xml:space="preserve">Vysielateľ krátko po spustení vysielania pristúpil k úpravám v oblasti programovej štruktúry vysielania. Pri úpravách sa vysielateľ odvolával  na výsledky počúvanosti slovenských komerčných rozhlasových staníc, ktoré (podľa neho) opätovne potvrdili  príklon poslucháčskej obce k hudobno-slovným blokom, čomu napokon prispôsobil svoje vysielanie, a jednak na neúspešnú komunikáciu s Rádiom Slobodná Európa, od ktorého nakoniec spravodajstvo nepreberal. Tým došlo k zníženiu percentuálneho zastúpenia spravodajstva vo vysielaní oproti pôvodne predloženému projektu. </w:t>
      </w:r>
    </w:p>
    <w:p w:rsidR="008148D6">
      <w:pPr>
        <w:pStyle w:val="Subtitle"/>
        <w:ind w:left="0" w:firstLine="0"/>
        <w:rPr>
          <w:rFonts w:ascii="Times New Roman" w:hAnsi="Times New Roman" w:cs="Times New Roman"/>
          <w:b/>
          <w:bCs/>
          <w:sz w:val="22"/>
          <w:szCs w:val="22"/>
        </w:rPr>
      </w:pPr>
    </w:p>
    <w:p w:rsidR="008148D6">
      <w:pPr>
        <w:pStyle w:val="Subtitle"/>
        <w:ind w:left="0" w:firstLine="0"/>
        <w:rPr>
          <w:rFonts w:ascii="Times New Roman" w:hAnsi="Times New Roman" w:cs="Times New Roman"/>
          <w:sz w:val="22"/>
          <w:szCs w:val="22"/>
        </w:rPr>
      </w:pPr>
      <w:r>
        <w:rPr>
          <w:rFonts w:ascii="Times New Roman" w:hAnsi="Times New Roman" w:cs="Times New Roman"/>
          <w:b/>
          <w:bCs/>
          <w:sz w:val="22"/>
          <w:szCs w:val="22"/>
        </w:rPr>
        <w:t>OKEY TOP Rádio</w:t>
      </w:r>
      <w:r>
        <w:rPr>
          <w:rFonts w:ascii="Times New Roman" w:hAnsi="Times New Roman" w:cs="Times New Roman"/>
          <w:b/>
          <w:bCs/>
          <w:sz w:val="22"/>
          <w:szCs w:val="22"/>
          <w:u w:val="single"/>
        </w:rPr>
        <w:t xml:space="preserve"> </w:t>
      </w:r>
      <w:r>
        <w:rPr>
          <w:rFonts w:ascii="Times New Roman" w:hAnsi="Times New Roman" w:cs="Times New Roman"/>
          <w:sz w:val="22"/>
          <w:szCs w:val="22"/>
        </w:rPr>
        <w:t xml:space="preserve"> </w:t>
      </w:r>
    </w:p>
    <w:p w:rsidR="008148D6">
      <w:pPr>
        <w:pStyle w:val="Subtitle"/>
        <w:ind w:left="0" w:firstLine="0"/>
        <w:rPr>
          <w:rFonts w:ascii="Times New Roman" w:hAnsi="Times New Roman" w:cs="Times New Roman"/>
          <w:b/>
          <w:bCs/>
          <w:sz w:val="22"/>
          <w:szCs w:val="22"/>
        </w:rPr>
      </w:pPr>
      <w:r>
        <w:rPr>
          <w:rFonts w:ascii="Times New Roman" w:hAnsi="Times New Roman" w:cs="Times New Roman"/>
          <w:sz w:val="22"/>
          <w:szCs w:val="22"/>
        </w:rPr>
        <w:t>Hudobno-informačné rádio, ktoré vysiela v regióne mesta Košice. Žánrovo rôznorodá hudobná ponuka je doplnená v prevažnej miere informačnými programami a rubrikami. Spravodajstvo rádia obsahuje okrem informácií z domova a zo sveta aj komunálne informácie, ako sú  informácie z mestského zastupiteľstva, magistrátu a informácie o kultúrnych podujatiach v regióne. Rada držiteľovi licenc</w:t>
      </w:r>
      <w:r>
        <w:rPr>
          <w:rFonts w:ascii="Times New Roman" w:hAnsi="Times New Roman" w:cs="Times New Roman"/>
          <w:sz w:val="22"/>
          <w:szCs w:val="22"/>
        </w:rPr>
        <w:t xml:space="preserve">ie schválila preberanie programu Rádia Okey. V roku 2003  bola rádiu pridelená nová frekvencia 89,8 MHz Prešov. </w:t>
      </w:r>
    </w:p>
    <w:p w:rsidR="008148D6">
      <w:pPr>
        <w:pStyle w:val="BodyText"/>
        <w:rPr>
          <w:rFonts w:ascii="Times New Roman" w:hAnsi="Times New Roman" w:cs="Times New Roman"/>
          <w:b/>
          <w:bCs/>
          <w:sz w:val="22"/>
          <w:szCs w:val="22"/>
        </w:rPr>
      </w:pPr>
    </w:p>
    <w:p w:rsidR="008148D6">
      <w:pPr>
        <w:pStyle w:val="BodyText"/>
        <w:rPr>
          <w:rFonts w:ascii="Times New Roman" w:hAnsi="Times New Roman" w:cs="Times New Roman"/>
          <w:b/>
          <w:bCs/>
          <w:sz w:val="22"/>
          <w:szCs w:val="22"/>
        </w:rPr>
      </w:pPr>
      <w:r>
        <w:rPr>
          <w:rFonts w:ascii="Times New Roman" w:hAnsi="Times New Roman" w:cs="Times New Roman"/>
          <w:b/>
          <w:bCs/>
          <w:sz w:val="22"/>
          <w:szCs w:val="22"/>
        </w:rPr>
        <w:t>BETA Rádio</w:t>
      </w:r>
    </w:p>
    <w:p w:rsidR="008148D6">
      <w:pPr>
        <w:pStyle w:val="BodyText"/>
        <w:jc w:val="left"/>
        <w:rPr>
          <w:rFonts w:ascii="Times New Roman" w:hAnsi="Times New Roman" w:cs="Times New Roman"/>
          <w:sz w:val="22"/>
          <w:szCs w:val="22"/>
        </w:rPr>
      </w:pPr>
      <w:r>
        <w:rPr>
          <w:rFonts w:ascii="Times New Roman" w:hAnsi="Times New Roman" w:cs="Times New Roman"/>
          <w:sz w:val="22"/>
          <w:szCs w:val="22"/>
        </w:rPr>
        <w:t>Vysielateľ s prevládajúcim prevažne hudobno-slovným profilom vysielania. V programovej skladbe je pomerne početne zastúpené i krátke flashové spravodajstvo, informácie o počasí a dopravnej situácií. BETA Rádio sa viackrát pokúšalo preberať časti vysielania iných vysielateľov (rokovalo s Rádiom HIT-FM, ako i s N-Rádiom), ale Rada žiadaným zmenám nevyhovela. Tieto zmeny boli podmienené údajne zlou finančnou situáciou rádia. Preberaním spravodajských programov Rádia Slobodná Európa došlo k nárastu spravodajskej zložky vysielania Beta Rádia.</w:t>
      </w:r>
    </w:p>
    <w:p w:rsidR="008148D6">
      <w:pPr>
        <w:pStyle w:val="Subtitle"/>
        <w:ind w:left="0" w:firstLine="0"/>
        <w:rPr>
          <w:rFonts w:ascii="Times New Roman" w:hAnsi="Times New Roman" w:cs="Times New Roman"/>
          <w:b/>
          <w:bCs/>
          <w:sz w:val="22"/>
          <w:szCs w:val="22"/>
        </w:rPr>
      </w:pPr>
    </w:p>
    <w:p w:rsidR="008148D6">
      <w:pPr>
        <w:pStyle w:val="Subtitle"/>
        <w:ind w:left="0" w:firstLine="0"/>
        <w:rPr>
          <w:rFonts w:ascii="Times New Roman" w:hAnsi="Times New Roman" w:cs="Times New Roman"/>
          <w:b/>
          <w:bCs/>
          <w:sz w:val="22"/>
          <w:szCs w:val="22"/>
        </w:rPr>
      </w:pPr>
      <w:r>
        <w:rPr>
          <w:rFonts w:ascii="Times New Roman" w:hAnsi="Times New Roman" w:cs="Times New Roman"/>
          <w:b/>
          <w:bCs/>
          <w:sz w:val="22"/>
          <w:szCs w:val="22"/>
        </w:rPr>
        <w:t xml:space="preserve">Rádio ADUT (Rádio G3) </w:t>
      </w:r>
    </w:p>
    <w:p w:rsidR="008148D6">
      <w:pPr>
        <w:pStyle w:val="Subtitle"/>
        <w:ind w:left="0" w:firstLine="0"/>
        <w:rPr>
          <w:rFonts w:ascii="Times New Roman" w:hAnsi="Times New Roman" w:cs="Times New Roman"/>
          <w:sz w:val="22"/>
          <w:szCs w:val="22"/>
        </w:rPr>
      </w:pPr>
      <w:r>
        <w:rPr>
          <w:rFonts w:ascii="Times New Roman" w:hAnsi="Times New Roman" w:cs="Times New Roman"/>
          <w:sz w:val="22"/>
          <w:szCs w:val="22"/>
        </w:rPr>
        <w:t xml:space="preserve">Patrilo medzi štandardných lokálnych rozhlasových vysielateľov. V jeho programovej ponuke výrazne prevládala hudba, ktorá bola určená v prevažnej miere mladšej vekovej skupine poslucháčov.  V októbri 2003 požiadal vysielateľ Rádia Adut o zmenu názvu svojej rozhlasovej stanice z Rádia Adut na Rádio G 3 a tiež o kompletnú zmenu programovej štruktúry rádia  z dôvodu zlepšenia programovej štruktúry a celkovej počúvanosti rádia.  Boli zaradené nové vysielacie bloky </w:t>
      </w:r>
      <w:r>
        <w:rPr>
          <w:rFonts w:ascii="Times New Roman" w:hAnsi="Times New Roman" w:cs="Times New Roman"/>
          <w:b/>
          <w:bCs/>
          <w:sz w:val="22"/>
          <w:szCs w:val="22"/>
        </w:rPr>
        <w:t>Prvá smena</w:t>
      </w:r>
      <w:r>
        <w:rPr>
          <w:rFonts w:ascii="Times New Roman" w:hAnsi="Times New Roman" w:cs="Times New Roman"/>
          <w:sz w:val="22"/>
          <w:szCs w:val="22"/>
        </w:rPr>
        <w:t xml:space="preserve">, </w:t>
      </w:r>
      <w:r>
        <w:rPr>
          <w:rFonts w:ascii="Times New Roman" w:hAnsi="Times New Roman" w:cs="Times New Roman"/>
          <w:b/>
          <w:bCs/>
          <w:sz w:val="22"/>
          <w:szCs w:val="22"/>
        </w:rPr>
        <w:t>Druhá smena</w:t>
      </w:r>
      <w:r>
        <w:rPr>
          <w:rFonts w:ascii="Times New Roman" w:hAnsi="Times New Roman" w:cs="Times New Roman"/>
          <w:sz w:val="22"/>
          <w:szCs w:val="22"/>
        </w:rPr>
        <w:t xml:space="preserve">, </w:t>
      </w:r>
      <w:r>
        <w:rPr>
          <w:rFonts w:ascii="Times New Roman" w:hAnsi="Times New Roman" w:cs="Times New Roman"/>
          <w:b/>
          <w:bCs/>
          <w:sz w:val="22"/>
          <w:szCs w:val="22"/>
        </w:rPr>
        <w:t>Tretia smena</w:t>
      </w:r>
      <w:r>
        <w:rPr>
          <w:rFonts w:ascii="Times New Roman" w:hAnsi="Times New Roman" w:cs="Times New Roman"/>
          <w:sz w:val="22"/>
          <w:szCs w:val="22"/>
        </w:rPr>
        <w:t xml:space="preserve">,  moderované, naživo vysielané relácie – kaleidoskop informácií, poučení, zábavy, troch súťažných otázok a hudby. </w:t>
      </w:r>
      <w:r>
        <w:rPr>
          <w:rFonts w:ascii="Times New Roman" w:hAnsi="Times New Roman" w:cs="Times New Roman"/>
          <w:b/>
          <w:bCs/>
          <w:sz w:val="22"/>
          <w:szCs w:val="22"/>
        </w:rPr>
        <w:t xml:space="preserve">Čítanie z prózy </w:t>
      </w:r>
      <w:r>
        <w:rPr>
          <w:rFonts w:ascii="Times New Roman" w:hAnsi="Times New Roman" w:cs="Times New Roman"/>
          <w:sz w:val="22"/>
          <w:szCs w:val="22"/>
        </w:rPr>
        <w:t xml:space="preserve">bolo zaradené na každý pracovný deň. Tento program predstavuje dramatické spracovanie čítania próz na pokračovanie. Program mapujúci výber československej hudby pod názvom </w:t>
      </w:r>
      <w:r>
        <w:rPr>
          <w:rFonts w:ascii="Times New Roman" w:hAnsi="Times New Roman" w:cs="Times New Roman"/>
          <w:b/>
          <w:bCs/>
          <w:sz w:val="22"/>
          <w:szCs w:val="22"/>
        </w:rPr>
        <w:t>Hudba Československo</w:t>
      </w:r>
      <w:r>
        <w:rPr>
          <w:rFonts w:ascii="Times New Roman" w:hAnsi="Times New Roman" w:cs="Times New Roman"/>
          <w:sz w:val="22"/>
          <w:szCs w:val="22"/>
        </w:rPr>
        <w:t xml:space="preserve"> je vysielaný každý večer. Ďalšími novými programami vo vysielaní sa stali nasledovné tituly: </w:t>
      </w:r>
      <w:r>
        <w:rPr>
          <w:rFonts w:ascii="Times New Roman" w:hAnsi="Times New Roman" w:cs="Times New Roman"/>
          <w:b/>
          <w:bCs/>
          <w:sz w:val="22"/>
          <w:szCs w:val="22"/>
        </w:rPr>
        <w:t>Úspech</w:t>
      </w:r>
      <w:r>
        <w:rPr>
          <w:rFonts w:ascii="Times New Roman" w:hAnsi="Times New Roman" w:cs="Times New Roman"/>
          <w:sz w:val="22"/>
          <w:szCs w:val="22"/>
        </w:rPr>
        <w:t xml:space="preserve"> (program o ekonomike a podnikaní), </w:t>
      </w:r>
      <w:r>
        <w:rPr>
          <w:rFonts w:ascii="Times New Roman" w:hAnsi="Times New Roman" w:cs="Times New Roman"/>
          <w:b/>
          <w:bCs/>
          <w:sz w:val="22"/>
          <w:szCs w:val="22"/>
        </w:rPr>
        <w:t>Jazzsession</w:t>
      </w:r>
      <w:r>
        <w:rPr>
          <w:rFonts w:ascii="Times New Roman" w:hAnsi="Times New Roman" w:cs="Times New Roman"/>
          <w:sz w:val="22"/>
          <w:szCs w:val="22"/>
        </w:rPr>
        <w:t xml:space="preserve"> (program ponúkajúci prehliadku džezovej svetovej a domácej hudby), </w:t>
      </w:r>
      <w:r>
        <w:rPr>
          <w:rFonts w:ascii="Times New Roman" w:hAnsi="Times New Roman" w:cs="Times New Roman"/>
          <w:b/>
          <w:bCs/>
          <w:sz w:val="22"/>
          <w:szCs w:val="22"/>
        </w:rPr>
        <w:t>Prísne tajné</w:t>
      </w:r>
      <w:r>
        <w:rPr>
          <w:rFonts w:ascii="Times New Roman" w:hAnsi="Times New Roman" w:cs="Times New Roman"/>
          <w:sz w:val="22"/>
          <w:szCs w:val="22"/>
        </w:rPr>
        <w:t xml:space="preserve"> (dramatické spracovanie historických faktograf</w:t>
      </w:r>
      <w:r>
        <w:rPr>
          <w:rFonts w:ascii="Times New Roman" w:hAnsi="Times New Roman" w:cs="Times New Roman"/>
          <w:sz w:val="22"/>
          <w:szCs w:val="22"/>
        </w:rPr>
        <w:t xml:space="preserve">ických príbehov), </w:t>
      </w:r>
      <w:r>
        <w:rPr>
          <w:rFonts w:ascii="Times New Roman" w:hAnsi="Times New Roman" w:cs="Times New Roman"/>
          <w:b/>
          <w:bCs/>
          <w:sz w:val="22"/>
          <w:szCs w:val="22"/>
        </w:rPr>
        <w:t>Brány čias</w:t>
      </w:r>
      <w:r>
        <w:rPr>
          <w:rFonts w:ascii="Times New Roman" w:hAnsi="Times New Roman" w:cs="Times New Roman"/>
          <w:sz w:val="22"/>
          <w:szCs w:val="22"/>
        </w:rPr>
        <w:t xml:space="preserve"> (program o histórii), a  </w:t>
      </w:r>
      <w:r>
        <w:rPr>
          <w:rFonts w:ascii="Times New Roman" w:hAnsi="Times New Roman" w:cs="Times New Roman"/>
          <w:b/>
          <w:bCs/>
          <w:sz w:val="22"/>
          <w:szCs w:val="22"/>
        </w:rPr>
        <w:t xml:space="preserve">Korzo </w:t>
      </w:r>
      <w:r>
        <w:rPr>
          <w:rFonts w:ascii="Times New Roman" w:hAnsi="Times New Roman" w:cs="Times New Roman"/>
          <w:sz w:val="22"/>
          <w:szCs w:val="22"/>
        </w:rPr>
        <w:t>(program dokumentujúci prierez starých tanečných a scénických melódií od začiatku 20. storočia).</w:t>
      </w:r>
    </w:p>
    <w:p w:rsidR="008148D6">
      <w:pPr>
        <w:rPr>
          <w:rFonts w:ascii="Times New Roman" w:hAnsi="Times New Roman" w:cs="Times New Roman"/>
          <w:b/>
          <w:bCs/>
          <w:sz w:val="22"/>
          <w:szCs w:val="22"/>
        </w:rPr>
      </w:pPr>
    </w:p>
    <w:p w:rsidR="008148D6">
      <w:pPr>
        <w:rPr>
          <w:rFonts w:ascii="Times New Roman" w:hAnsi="Times New Roman" w:cs="Times New Roman"/>
          <w:b/>
          <w:bCs/>
          <w:sz w:val="22"/>
          <w:szCs w:val="22"/>
        </w:rPr>
      </w:pPr>
    </w:p>
    <w:p w:rsidR="008148D6">
      <w:pPr>
        <w:rPr>
          <w:rFonts w:ascii="Times New Roman" w:hAnsi="Times New Roman" w:cs="Times New Roman"/>
          <w:b/>
          <w:bCs/>
          <w:sz w:val="28"/>
          <w:szCs w:val="28"/>
        </w:rPr>
      </w:pPr>
      <w:r>
        <w:rPr>
          <w:rFonts w:ascii="Times New Roman" w:hAnsi="Times New Roman" w:cs="Times New Roman"/>
          <w:b/>
          <w:bCs/>
          <w:sz w:val="28"/>
          <w:szCs w:val="28"/>
        </w:rPr>
        <w:t xml:space="preserve">II.1.2.2 Vysielatelia televíznej programovej služby </w:t>
      </w:r>
    </w:p>
    <w:p w:rsidR="008148D6">
      <w:pPr>
        <w:rPr>
          <w:rFonts w:ascii="Times New Roman" w:hAnsi="Times New Roman" w:cs="Times New Roman"/>
          <w:b/>
          <w:bCs/>
          <w:sz w:val="22"/>
          <w:szCs w:val="22"/>
        </w:rPr>
      </w:pPr>
    </w:p>
    <w:p w:rsidR="008148D6">
      <w:pPr>
        <w:tabs>
          <w:tab w:val="left" w:pos="180"/>
        </w:tabs>
        <w:rPr>
          <w:rFonts w:ascii="Times New Roman" w:hAnsi="Times New Roman" w:cs="Times New Roman"/>
          <w:b/>
          <w:bCs/>
          <w:sz w:val="22"/>
          <w:szCs w:val="22"/>
        </w:rPr>
      </w:pPr>
      <w:r>
        <w:rPr>
          <w:rFonts w:ascii="Times New Roman" w:hAnsi="Times New Roman" w:cs="Times New Roman"/>
          <w:b/>
          <w:bCs/>
          <w:sz w:val="22"/>
          <w:szCs w:val="22"/>
        </w:rPr>
        <w:t>Televízia MARKÍZA</w:t>
      </w:r>
    </w:p>
    <w:p w:rsidR="008148D6">
      <w:pPr>
        <w:pStyle w:val="BodyText"/>
        <w:rPr>
          <w:rFonts w:ascii="Times New Roman" w:hAnsi="Times New Roman" w:cs="Times New Roman"/>
          <w:sz w:val="22"/>
          <w:szCs w:val="22"/>
        </w:rPr>
      </w:pPr>
      <w:r>
        <w:rPr>
          <w:rFonts w:ascii="Times New Roman" w:hAnsi="Times New Roman" w:cs="Times New Roman"/>
          <w:sz w:val="22"/>
          <w:szCs w:val="22"/>
        </w:rPr>
        <w:t>Stanica vysiela terestriálne prostredníctvom prvej multiregionálnej siete. Napriek tomu, že TV Markíza je mnohé roky (prakticky od roku 1996) najsledovanejšou televíziou na Slovensku, sledovanosť počas víkendov je v prime time nižšia ako počas pracovného týždňa, samozrejme dopoludňajšie časy sú počas víkendov viac sledované. Ženy dosahujú najvyššiu sledovanosť v čase telenoviel, vo večerných časoch dominujú dospelí vo veku 26-55. Vysiela viac ako 20 hodín denne od 6.00 do skorého rána. Medzi najsledovanejšie relácie patria Správy o 19.00 a niektoré zábavné relácie ako Aj múdry schybí, Dereš, Uragán. TV Markíza podporuje vlastnú tvorbu a tým sa líši od druhej komerčnej TV stanice TV JOJ ( zdroj: UNIMEDIA s.r.o. )</w:t>
      </w:r>
    </w:p>
    <w:p w:rsidR="008148D6">
      <w:pPr>
        <w:pStyle w:val="BodyText"/>
        <w:jc w:val="left"/>
        <w:rPr>
          <w:rFonts w:ascii="Times New Roman" w:hAnsi="Times New Roman" w:cs="Times New Roman"/>
          <w:sz w:val="22"/>
          <w:szCs w:val="22"/>
        </w:rPr>
      </w:pPr>
      <w:r>
        <w:rPr>
          <w:rFonts w:ascii="Times New Roman" w:hAnsi="Times New Roman" w:cs="Times New Roman"/>
          <w:sz w:val="22"/>
          <w:szCs w:val="22"/>
        </w:rPr>
        <w:tab/>
        <w:t>TV Markíza v roku 2003 stráca zo svojho dominantného postavenia najmä stabilizáciou spravodajskej TA3, úplným vstupom hudobnej stanice MusicBox, ale osobitne cez štandardizáciu komerčnej programovej ponuky TV JOJ. Prísľubom do budúcnosti sú i programové zmeny STV 1 a STV 2, avizované na rok 2004.</w:t>
      </w:r>
    </w:p>
    <w:p w:rsidR="008148D6">
      <w:pPr>
        <w:pStyle w:val="BodyText"/>
        <w:jc w:val="left"/>
        <w:rPr>
          <w:rFonts w:ascii="Times New Roman" w:hAnsi="Times New Roman" w:cs="Times New Roman"/>
          <w:sz w:val="22"/>
          <w:szCs w:val="22"/>
        </w:rPr>
      </w:pPr>
      <w:r>
        <w:rPr>
          <w:rFonts w:ascii="Times New Roman" w:hAnsi="Times New Roman" w:cs="Times New Roman"/>
          <w:sz w:val="22"/>
          <w:szCs w:val="22"/>
        </w:rPr>
        <w:tab/>
        <w:t xml:space="preserve">TV Markíza sa aj  v roku 2003  odkláňala od rýdzo komerčnej televízie a v niektorých momentoch (napr. prenos festivalu Východná) vlastne dopĺňala verejnoprávne vysielanie. Rok 2003 nepriniesol výrazný odklon od programovej šablóny, na ktorú bol divák po minulé roky zvyknutý. Programovú skladbu nemohol inovovať ani prechod populárneho </w:t>
      </w:r>
      <w:r>
        <w:rPr>
          <w:rFonts w:ascii="Times New Roman" w:hAnsi="Times New Roman" w:cs="Times New Roman"/>
          <w:b/>
          <w:bCs/>
          <w:sz w:val="22"/>
          <w:szCs w:val="22"/>
        </w:rPr>
        <w:t>Uragánu</w:t>
      </w:r>
      <w:r>
        <w:rPr>
          <w:rFonts w:ascii="Times New Roman" w:hAnsi="Times New Roman" w:cs="Times New Roman"/>
          <w:sz w:val="22"/>
          <w:szCs w:val="22"/>
        </w:rPr>
        <w:t xml:space="preserve"> z STV (ani odchod Večera M. Markoviča späť do STV). Inovácie zábavy  mali  tiež nádych sporu (STV a práva k show Svadba snov).  Ako osobitne progresívnu zmenu v oblasti zábavy, vymykajúcu sa šablóne,  možno však vo vysielaní uplynulého roku vnímať programy zastrešené názvom </w:t>
      </w:r>
      <w:r>
        <w:rPr>
          <w:rFonts w:ascii="Times New Roman" w:hAnsi="Times New Roman" w:cs="Times New Roman"/>
          <w:b/>
          <w:bCs/>
          <w:sz w:val="22"/>
          <w:szCs w:val="22"/>
        </w:rPr>
        <w:t>Kuul klub</w:t>
      </w:r>
      <w:r>
        <w:rPr>
          <w:rFonts w:ascii="Times New Roman" w:hAnsi="Times New Roman" w:cs="Times New Roman"/>
          <w:sz w:val="22"/>
          <w:szCs w:val="22"/>
        </w:rPr>
        <w:t xml:space="preserve"> (resp. X-kuul).  Televízia nimi významne “omladila” svoju programovú ponuku. Skupina programov reflektuje na vekovú skupinu 20 – 35 rokov, ktorá po zániku TV Luna nen</w:t>
      </w:r>
      <w:r>
        <w:rPr>
          <w:rFonts w:ascii="Times New Roman" w:hAnsi="Times New Roman" w:cs="Times New Roman"/>
          <w:sz w:val="22"/>
          <w:szCs w:val="22"/>
        </w:rPr>
        <w:t xml:space="preserve">achádzala priamu odozvu v zábavných programoch u ostatných televíznych staníc.    </w:t>
      </w:r>
    </w:p>
    <w:p w:rsidR="008148D6">
      <w:pPr>
        <w:pStyle w:val="BodyText"/>
        <w:jc w:val="left"/>
        <w:rPr>
          <w:rFonts w:ascii="Times New Roman" w:hAnsi="Times New Roman" w:cs="Times New Roman"/>
          <w:sz w:val="22"/>
          <w:szCs w:val="22"/>
        </w:rPr>
      </w:pPr>
      <w:r>
        <w:rPr>
          <w:rFonts w:ascii="Times New Roman" w:hAnsi="Times New Roman" w:cs="Times New Roman"/>
          <w:sz w:val="22"/>
          <w:szCs w:val="22"/>
        </w:rPr>
        <w:t>TV Markíza aj naďalej dávala akcent na  politickú publicistiku, pričom pristúpila k zmene imidžu oboch politickopublicistických programov. Relácie postavené výlučne na hosťo</w:t>
      </w:r>
      <w:r>
        <w:rPr>
          <w:rFonts w:ascii="Times New Roman" w:hAnsi="Times New Roman" w:cs="Times New Roman"/>
          <w:sz w:val="22"/>
          <w:szCs w:val="22"/>
        </w:rPr>
        <w:t xml:space="preserve">ch sa  inovovali, a tak vznikla </w:t>
      </w:r>
      <w:r>
        <w:rPr>
          <w:rFonts w:ascii="Times New Roman" w:hAnsi="Times New Roman" w:cs="Times New Roman"/>
          <w:b/>
          <w:bCs/>
          <w:sz w:val="22"/>
          <w:szCs w:val="22"/>
        </w:rPr>
        <w:t>Talkshow Daniela Krajcera</w:t>
      </w:r>
      <w:r>
        <w:rPr>
          <w:rFonts w:ascii="Times New Roman" w:hAnsi="Times New Roman" w:cs="Times New Roman"/>
          <w:sz w:val="22"/>
          <w:szCs w:val="22"/>
        </w:rPr>
        <w:t xml:space="preserve"> (</w:t>
      </w:r>
      <w:r>
        <w:rPr>
          <w:rFonts w:ascii="Times New Roman" w:hAnsi="Times New Roman" w:cs="Times New Roman"/>
          <w:b/>
          <w:bCs/>
          <w:sz w:val="22"/>
          <w:szCs w:val="22"/>
        </w:rPr>
        <w:t>SITO</w:t>
      </w:r>
      <w:r>
        <w:rPr>
          <w:rFonts w:ascii="Times New Roman" w:hAnsi="Times New Roman" w:cs="Times New Roman"/>
          <w:sz w:val="22"/>
          <w:szCs w:val="22"/>
        </w:rPr>
        <w:t>) a  talkshow Z. Puškárovej/P.Pavlíka (</w:t>
      </w:r>
      <w:r>
        <w:rPr>
          <w:rFonts w:ascii="Times New Roman" w:hAnsi="Times New Roman" w:cs="Times New Roman"/>
          <w:b/>
          <w:bCs/>
          <w:sz w:val="22"/>
          <w:szCs w:val="22"/>
        </w:rPr>
        <w:t>Na telo</w:t>
      </w:r>
      <w:r>
        <w:rPr>
          <w:rFonts w:ascii="Times New Roman" w:hAnsi="Times New Roman" w:cs="Times New Roman"/>
          <w:sz w:val="22"/>
          <w:szCs w:val="22"/>
        </w:rPr>
        <w:t xml:space="preserve">).  </w:t>
      </w:r>
    </w:p>
    <w:p w:rsidR="008148D6">
      <w:pPr>
        <w:pStyle w:val="BodyText"/>
        <w:jc w:val="left"/>
        <w:rPr>
          <w:rFonts w:ascii="Times New Roman" w:hAnsi="Times New Roman" w:cs="Times New Roman"/>
          <w:sz w:val="22"/>
          <w:szCs w:val="22"/>
        </w:rPr>
      </w:pPr>
      <w:r>
        <w:rPr>
          <w:rFonts w:ascii="Times New Roman" w:hAnsi="Times New Roman" w:cs="Times New Roman"/>
          <w:sz w:val="22"/>
          <w:szCs w:val="22"/>
        </w:rPr>
        <w:t xml:space="preserve">Vo všeobecnosti tvorili jadro programovej služby opätovne kinematografické diela a seriálová tvorba.  Z programových typov mala v roku 2003 vo vysielaní najväčšie zastúpenie dramatika (v priemere    60,3 % z vysielania programov), publicistika (v priemere 15  % z vysielania programov) a zábava        (v priemere 13,1 % z vysielania programov). Pozitívom programovej skladby bol vysoký podiel európskej seriálovej koprodukcie. Vo vzťahu ku kinematografickej ponuke sa v priebehu roka viditeľne prejavil tlak komerčnej TV JOJ (kým TV JOJ pokračovala v tradícii “Film týždňa”, TV Markíza začala vybrané filmy promovať pod označením Megakino). </w:t>
      </w:r>
    </w:p>
    <w:p w:rsidR="008148D6">
      <w:pPr>
        <w:pStyle w:val="BodyText"/>
        <w:jc w:val="left"/>
        <w:rPr>
          <w:rFonts w:ascii="Times New Roman" w:hAnsi="Times New Roman" w:cs="Times New Roman"/>
          <w:sz w:val="22"/>
          <w:szCs w:val="22"/>
        </w:rPr>
      </w:pPr>
      <w:r>
        <w:rPr>
          <w:rFonts w:ascii="Times New Roman" w:hAnsi="Times New Roman" w:cs="Times New Roman"/>
          <w:sz w:val="22"/>
          <w:szCs w:val="22"/>
        </w:rPr>
        <w:t>Rovnako ako po minulé roky došlo k presunu moderátorov zábavných programov, pričom vysielateľ začal konečne veľmi progresívne pracovať aj  s asociačnou väzbou diváka na konkrétny program, pričom využil väzbu jeden moderátor – jeden program. Takýmto spôsobom sa ustáli</w:t>
      </w:r>
      <w:r>
        <w:rPr>
          <w:rFonts w:ascii="Times New Roman" w:hAnsi="Times New Roman" w:cs="Times New Roman"/>
          <w:sz w:val="22"/>
          <w:szCs w:val="22"/>
        </w:rPr>
        <w:t xml:space="preserve">li kombinácie Mokrý – </w:t>
      </w:r>
      <w:r>
        <w:rPr>
          <w:rFonts w:ascii="Times New Roman" w:hAnsi="Times New Roman" w:cs="Times New Roman"/>
          <w:b/>
          <w:bCs/>
          <w:sz w:val="22"/>
          <w:szCs w:val="22"/>
        </w:rPr>
        <w:t>Premiéra</w:t>
      </w:r>
      <w:r>
        <w:rPr>
          <w:rFonts w:ascii="Times New Roman" w:hAnsi="Times New Roman" w:cs="Times New Roman"/>
          <w:sz w:val="22"/>
          <w:szCs w:val="22"/>
        </w:rPr>
        <w:t xml:space="preserve">, Hablovičová – </w:t>
      </w:r>
      <w:r>
        <w:rPr>
          <w:rFonts w:ascii="Times New Roman" w:hAnsi="Times New Roman" w:cs="Times New Roman"/>
          <w:b/>
          <w:bCs/>
          <w:sz w:val="22"/>
          <w:szCs w:val="22"/>
        </w:rPr>
        <w:t>Smotánka</w:t>
      </w:r>
      <w:r>
        <w:rPr>
          <w:rFonts w:ascii="Times New Roman" w:hAnsi="Times New Roman" w:cs="Times New Roman"/>
          <w:sz w:val="22"/>
          <w:szCs w:val="22"/>
        </w:rPr>
        <w:t xml:space="preserve">, Hupková/Šimková – </w:t>
      </w:r>
      <w:r>
        <w:rPr>
          <w:rFonts w:ascii="Times New Roman" w:hAnsi="Times New Roman" w:cs="Times New Roman"/>
          <w:b/>
          <w:bCs/>
          <w:sz w:val="22"/>
          <w:szCs w:val="22"/>
        </w:rPr>
        <w:t>Biznis in</w:t>
      </w:r>
      <w:r>
        <w:rPr>
          <w:rFonts w:ascii="Times New Roman" w:hAnsi="Times New Roman" w:cs="Times New Roman"/>
          <w:sz w:val="22"/>
          <w:szCs w:val="22"/>
        </w:rPr>
        <w:t xml:space="preserve">, Malachovská – </w:t>
      </w:r>
      <w:r>
        <w:rPr>
          <w:rFonts w:ascii="Times New Roman" w:hAnsi="Times New Roman" w:cs="Times New Roman"/>
          <w:b/>
          <w:bCs/>
          <w:sz w:val="22"/>
          <w:szCs w:val="22"/>
        </w:rPr>
        <w:t>Hodina pravdy</w:t>
      </w:r>
      <w:r>
        <w:rPr>
          <w:rFonts w:ascii="Times New Roman" w:hAnsi="Times New Roman" w:cs="Times New Roman"/>
          <w:sz w:val="22"/>
          <w:szCs w:val="22"/>
        </w:rPr>
        <w:t xml:space="preserve"> a pod.  </w:t>
      </w:r>
    </w:p>
    <w:p w:rsidR="008148D6">
      <w:pPr>
        <w:pStyle w:val="BodyText"/>
        <w:jc w:val="left"/>
        <w:rPr>
          <w:rFonts w:ascii="Times New Roman" w:hAnsi="Times New Roman" w:cs="Times New Roman"/>
          <w:sz w:val="22"/>
          <w:szCs w:val="22"/>
        </w:rPr>
      </w:pPr>
      <w:r>
        <w:rPr>
          <w:rFonts w:ascii="Times New Roman" w:hAnsi="Times New Roman" w:cs="Times New Roman"/>
          <w:sz w:val="22"/>
          <w:szCs w:val="22"/>
        </w:rPr>
        <w:t xml:space="preserve">Vo vzťahu k označovaniu vhodnosti/nevhodnosti programov (JSO) uplatňovala televízia naďalej zodpovednú pro-rodičovskú politiku. Serióznosť, s akou televízia pristupovala pri zaraďovaní niektorých sporných programov do vysielania, bola signifikantná aj v roku 2003. </w:t>
      </w:r>
    </w:p>
    <w:p w:rsidR="008148D6">
      <w:pPr>
        <w:pStyle w:val="BodyText"/>
        <w:jc w:val="left"/>
        <w:rPr>
          <w:rFonts w:ascii="Times New Roman" w:hAnsi="Times New Roman" w:cs="Times New Roman"/>
          <w:sz w:val="22"/>
          <w:szCs w:val="22"/>
        </w:rPr>
      </w:pPr>
      <w:r>
        <w:rPr>
          <w:rFonts w:ascii="Times New Roman" w:hAnsi="Times New Roman" w:cs="Times New Roman"/>
          <w:sz w:val="22"/>
          <w:szCs w:val="22"/>
        </w:rPr>
        <w:t xml:space="preserve">Napriek istým pozitívam sa televízia ani v uplynulom roku  nevyhla opakovaným problémom                 s objektivitou a nestrannosťou v spravodajstve, ktoré napriek miernemu poklesu naďalej pretrvávali v obdobnej intenzite. Zároveň sa vo vysielaní nanovo, zrejme vplyvom komerčnej konkurencie, objavili problémy sprevádzajúce sponzorovanie programov a vysielanie reklamy.   </w:t>
        <w:tab/>
        <w:t xml:space="preserve"> </w:t>
      </w:r>
    </w:p>
    <w:p w:rsidR="008148D6">
      <w:pPr>
        <w:rPr>
          <w:rFonts w:ascii="Times New Roman" w:hAnsi="Times New Roman" w:cs="Times New Roman"/>
          <w:b/>
          <w:bCs/>
          <w:sz w:val="22"/>
          <w:szCs w:val="22"/>
        </w:rPr>
      </w:pPr>
    </w:p>
    <w:p w:rsidR="008148D6">
      <w:pPr>
        <w:rPr>
          <w:rFonts w:ascii="Times New Roman" w:hAnsi="Times New Roman" w:cs="Times New Roman"/>
          <w:b/>
          <w:bCs/>
          <w:sz w:val="22"/>
          <w:szCs w:val="22"/>
        </w:rPr>
      </w:pPr>
      <w:r>
        <w:rPr>
          <w:rFonts w:ascii="Times New Roman" w:hAnsi="Times New Roman" w:cs="Times New Roman"/>
          <w:b/>
          <w:bCs/>
          <w:sz w:val="22"/>
          <w:szCs w:val="22"/>
        </w:rPr>
        <w:t>T</w:t>
      </w:r>
      <w:r>
        <w:rPr>
          <w:rFonts w:ascii="Times New Roman" w:hAnsi="Times New Roman" w:cs="Times New Roman"/>
          <w:b/>
          <w:bCs/>
          <w:sz w:val="22"/>
          <w:szCs w:val="22"/>
        </w:rPr>
        <w:t>V JOJ</w:t>
      </w:r>
    </w:p>
    <w:p w:rsidR="008148D6">
      <w:pPr>
        <w:pStyle w:val="BodyText3"/>
        <w:rPr>
          <w:rFonts w:ascii="Times New Roman" w:hAnsi="Times New Roman" w:cs="Times New Roman"/>
        </w:rPr>
      </w:pPr>
      <w:r>
        <w:rPr>
          <w:rFonts w:ascii="Times New Roman" w:hAnsi="Times New Roman" w:cs="Times New Roman"/>
        </w:rPr>
        <w:t xml:space="preserve">Programovo je príbuzná českej TV Nova, z ktorej naďalej preberá niektoré programy. Vysiela hlavne filmy a seriály, od septembra 2003 uviedla do svojej programovej štruktúry aj relácie, ktoré vyrába vo vlastnej réžii. TV JOJ skvalitnením svojej programovej štruktúry ukrajuje najdominantnejšej TV Markíza na trhu z koláča sledovanosti a jej sledovanosť narástla na 19,5% ( zdroj: MML 2003 a UNIMEDIA s.r.o. ). </w:t>
      </w:r>
    </w:p>
    <w:p w:rsidR="008148D6">
      <w:pPr>
        <w:rPr>
          <w:rFonts w:ascii="Times New Roman" w:hAnsi="Times New Roman" w:cs="Times New Roman"/>
          <w:sz w:val="22"/>
          <w:szCs w:val="22"/>
        </w:rPr>
      </w:pPr>
      <w:r>
        <w:rPr>
          <w:rFonts w:ascii="Times New Roman" w:hAnsi="Times New Roman" w:cs="Times New Roman"/>
          <w:sz w:val="22"/>
          <w:szCs w:val="22"/>
        </w:rPr>
        <w:tab/>
        <w:t>Televízia  pokrývala signálom  na konci  roka  2003 cca  75 %  osídleného územia Slovenska. Územný rozsah  zvýšila TV JOJ oproti  65 percentnému   pokrytiu  za rok  2002 terestriálnym vysielaním na nových  frekvenciách,  ktoré získala  v dvoch výberových  konaniach. TV JOJ  vysielala  do konca augusta 2003 podľa  Radou  schválenej vysielacej   štruktúry z roku 2002. Pozitívne  zmeny mohli  diváci zaznamenať od mája, keď sa po posilnení akvizície zvýšila kvalita vysielaných filmov, ktoré boli zaraďované predovšetkým do nedeľného vysielania v slovenskom  dabingu. Do konca  augusta  pretrvávalo aj vysielanie popoludňajších seriálov a dokumentov s českým dabingom a slovenskými  titulkami. MAC TV s.r.o.  takýmto spôsobom  plnila  licenčnou  podmienkou  určený  podiel  slovenského a českého jazyka vo vysielaní TV JOJ na rok 2003 ( 60% : 40%).  Slovenské  titulky   síce  ocenili  nepočujúci  diváci,  ale  TV JOJ  bola  predmetom  častej  kritiky, predovšetkým preto, že  titulkované  boli  programy  v českom znení.</w:t>
      </w:r>
    </w:p>
    <w:p w:rsidR="008148D6">
      <w:pPr>
        <w:rPr>
          <w:rFonts w:ascii="Times New Roman" w:hAnsi="Times New Roman" w:cs="Times New Roman"/>
          <w:sz w:val="22"/>
          <w:szCs w:val="22"/>
        </w:rPr>
      </w:pPr>
      <w:r>
        <w:rPr>
          <w:rFonts w:ascii="Times New Roman" w:hAnsi="Times New Roman" w:cs="Times New Roman"/>
          <w:sz w:val="22"/>
          <w:szCs w:val="22"/>
        </w:rPr>
        <w:t xml:space="preserve">Do konca  augusta   zredukovala  MAC TV s.r.o. vysielanie českých zábavných a publicistických programov z TV Nova. Od septembra v programovej službe TV JOJ  zrušila  aj tzv. ”okná” (cca 4,5 hod. za týždeň) - stále vysielacie časy pre lokálnych vysielateľov.  MAC TV s.r.o. ponechala  rozhodnutie  o časovom   zaradení   lokálnych programov  do  vysielania  programovej služby  TV JOJ  na  samotných   vysielateľoch.  </w:t>
      </w:r>
    </w:p>
    <w:p w:rsidR="008148D6">
      <w:pPr>
        <w:rPr>
          <w:rFonts w:ascii="Times New Roman" w:hAnsi="Times New Roman" w:cs="Times New Roman"/>
          <w:sz w:val="22"/>
          <w:szCs w:val="22"/>
        </w:rPr>
      </w:pPr>
      <w:r>
        <w:rPr>
          <w:rFonts w:ascii="Times New Roman" w:hAnsi="Times New Roman" w:cs="Times New Roman"/>
          <w:sz w:val="22"/>
          <w:szCs w:val="22"/>
        </w:rPr>
        <w:t xml:space="preserve">Od  septembra   TV  JOJ  prekvapila divákov  novým, kultivovaným  vizuálom a dlho avizovanými  pôvodnými   programami. Spravodajský program  </w:t>
      </w:r>
      <w:r>
        <w:rPr>
          <w:rFonts w:ascii="Times New Roman" w:hAnsi="Times New Roman" w:cs="Times New Roman"/>
          <w:b/>
          <w:bCs/>
          <w:sz w:val="22"/>
          <w:szCs w:val="22"/>
        </w:rPr>
        <w:t>Noviny</w:t>
      </w:r>
      <w:r>
        <w:rPr>
          <w:rFonts w:ascii="Times New Roman" w:hAnsi="Times New Roman" w:cs="Times New Roman"/>
          <w:sz w:val="22"/>
          <w:szCs w:val="22"/>
        </w:rPr>
        <w:t xml:space="preserve">,  politickú publicistiku </w:t>
      </w:r>
      <w:r>
        <w:rPr>
          <w:rFonts w:ascii="Times New Roman" w:hAnsi="Times New Roman" w:cs="Times New Roman"/>
          <w:b/>
          <w:bCs/>
          <w:sz w:val="22"/>
          <w:szCs w:val="22"/>
        </w:rPr>
        <w:t>Sedmička</w:t>
      </w:r>
      <w:r>
        <w:rPr>
          <w:rFonts w:ascii="Times New Roman" w:hAnsi="Times New Roman" w:cs="Times New Roman"/>
          <w:sz w:val="22"/>
          <w:szCs w:val="22"/>
        </w:rPr>
        <w:t>,  public</w:t>
      </w:r>
      <w:r>
        <w:rPr>
          <w:rFonts w:ascii="Times New Roman" w:hAnsi="Times New Roman" w:cs="Times New Roman"/>
          <w:sz w:val="22"/>
          <w:szCs w:val="22"/>
        </w:rPr>
        <w:t xml:space="preserve">istické programy </w:t>
      </w:r>
      <w:r>
        <w:rPr>
          <w:rFonts w:ascii="Times New Roman" w:hAnsi="Times New Roman" w:cs="Times New Roman"/>
          <w:b/>
          <w:bCs/>
          <w:sz w:val="22"/>
          <w:szCs w:val="22"/>
        </w:rPr>
        <w:t>Črepiny</w:t>
      </w:r>
      <w:r>
        <w:rPr>
          <w:rFonts w:ascii="Times New Roman" w:hAnsi="Times New Roman" w:cs="Times New Roman"/>
          <w:sz w:val="22"/>
          <w:szCs w:val="22"/>
        </w:rPr>
        <w:t xml:space="preserve">,  </w:t>
      </w:r>
      <w:r>
        <w:rPr>
          <w:rFonts w:ascii="Times New Roman" w:hAnsi="Times New Roman" w:cs="Times New Roman"/>
          <w:b/>
          <w:bCs/>
          <w:sz w:val="22"/>
          <w:szCs w:val="22"/>
        </w:rPr>
        <w:t>Čo na to riaditeľ</w:t>
      </w:r>
      <w:r>
        <w:rPr>
          <w:rFonts w:ascii="Times New Roman" w:hAnsi="Times New Roman" w:cs="Times New Roman"/>
          <w:sz w:val="22"/>
          <w:szCs w:val="22"/>
        </w:rPr>
        <w:t xml:space="preserve"> a  súťaž </w:t>
      </w:r>
      <w:r>
        <w:rPr>
          <w:rFonts w:ascii="Times New Roman" w:hAnsi="Times New Roman" w:cs="Times New Roman"/>
          <w:b/>
          <w:bCs/>
          <w:sz w:val="22"/>
          <w:szCs w:val="22"/>
        </w:rPr>
        <w:t>Riskuj!</w:t>
      </w:r>
      <w:r>
        <w:rPr>
          <w:rFonts w:ascii="Times New Roman" w:hAnsi="Times New Roman" w:cs="Times New Roman"/>
          <w:sz w:val="22"/>
          <w:szCs w:val="22"/>
        </w:rPr>
        <w:t xml:space="preserve"> doplnili  v pracovných dňoch </w:t>
      </w:r>
      <w:r>
        <w:rPr>
          <w:rFonts w:ascii="Times New Roman" w:hAnsi="Times New Roman" w:cs="Times New Roman"/>
          <w:b/>
          <w:bCs/>
          <w:sz w:val="22"/>
          <w:szCs w:val="22"/>
        </w:rPr>
        <w:t>Raňajojky</w:t>
      </w:r>
      <w:r>
        <w:rPr>
          <w:rFonts w:ascii="Times New Roman" w:hAnsi="Times New Roman" w:cs="Times New Roman"/>
          <w:sz w:val="22"/>
          <w:szCs w:val="22"/>
        </w:rPr>
        <w:t xml:space="preserve"> a </w:t>
      </w:r>
      <w:r>
        <w:rPr>
          <w:rFonts w:ascii="Times New Roman" w:hAnsi="Times New Roman" w:cs="Times New Roman"/>
          <w:b/>
          <w:bCs/>
          <w:sz w:val="22"/>
          <w:szCs w:val="22"/>
        </w:rPr>
        <w:t xml:space="preserve">Extrém </w:t>
      </w:r>
      <w:r>
        <w:rPr>
          <w:rFonts w:ascii="Times New Roman" w:hAnsi="Times New Roman" w:cs="Times New Roman"/>
          <w:sz w:val="22"/>
          <w:szCs w:val="22"/>
        </w:rPr>
        <w:t xml:space="preserve">- šou pre mládež,  zábavno-súťažný program  </w:t>
      </w:r>
      <w:r>
        <w:rPr>
          <w:rFonts w:ascii="Times New Roman" w:hAnsi="Times New Roman" w:cs="Times New Roman"/>
          <w:b/>
          <w:bCs/>
          <w:sz w:val="22"/>
          <w:szCs w:val="22"/>
        </w:rPr>
        <w:t>Inkognito</w:t>
      </w:r>
      <w:r>
        <w:rPr>
          <w:rFonts w:ascii="Times New Roman" w:hAnsi="Times New Roman" w:cs="Times New Roman"/>
          <w:sz w:val="22"/>
          <w:szCs w:val="22"/>
        </w:rPr>
        <w:t xml:space="preserve">, </w:t>
      </w:r>
      <w:r>
        <w:rPr>
          <w:rFonts w:ascii="Times New Roman" w:hAnsi="Times New Roman" w:cs="Times New Roman"/>
          <w:b/>
          <w:bCs/>
          <w:sz w:val="22"/>
          <w:szCs w:val="22"/>
        </w:rPr>
        <w:t>Kurníkšopaholubník</w:t>
      </w:r>
      <w:r>
        <w:rPr>
          <w:rFonts w:ascii="Times New Roman" w:hAnsi="Times New Roman" w:cs="Times New Roman"/>
          <w:sz w:val="22"/>
          <w:szCs w:val="22"/>
        </w:rPr>
        <w:t xml:space="preserve"> –  zábavný  program  Olda a Ivana Hlaváčkovcov a hudobný program </w:t>
      </w:r>
      <w:r>
        <w:rPr>
          <w:rFonts w:ascii="Times New Roman" w:hAnsi="Times New Roman" w:cs="Times New Roman"/>
          <w:b/>
          <w:bCs/>
          <w:sz w:val="22"/>
          <w:szCs w:val="22"/>
        </w:rPr>
        <w:t>Top Ten</w:t>
      </w:r>
      <w:r>
        <w:rPr>
          <w:rFonts w:ascii="Times New Roman" w:hAnsi="Times New Roman" w:cs="Times New Roman"/>
          <w:b/>
          <w:bCs/>
          <w:sz w:val="22"/>
          <w:szCs w:val="22"/>
        </w:rPr>
        <w:t xml:space="preserve"> JOJ</w:t>
      </w:r>
      <w:r>
        <w:rPr>
          <w:rFonts w:ascii="Times New Roman" w:hAnsi="Times New Roman" w:cs="Times New Roman"/>
          <w:sz w:val="22"/>
          <w:szCs w:val="22"/>
        </w:rPr>
        <w:t xml:space="preserve">. Počas futbalovej sezóny  vysielala TV JOJ </w:t>
      </w:r>
      <w:r>
        <w:rPr>
          <w:rFonts w:ascii="Times New Roman" w:hAnsi="Times New Roman" w:cs="Times New Roman"/>
          <w:b/>
          <w:bCs/>
          <w:sz w:val="22"/>
          <w:szCs w:val="22"/>
        </w:rPr>
        <w:t>Štúdio</w:t>
      </w:r>
      <w:r>
        <w:rPr>
          <w:rFonts w:ascii="Times New Roman" w:hAnsi="Times New Roman" w:cs="Times New Roman"/>
          <w:sz w:val="22"/>
          <w:szCs w:val="22"/>
        </w:rPr>
        <w:t xml:space="preserve"> </w:t>
      </w:r>
      <w:r>
        <w:rPr>
          <w:rFonts w:ascii="Times New Roman" w:hAnsi="Times New Roman" w:cs="Times New Roman"/>
          <w:b/>
          <w:bCs/>
          <w:sz w:val="22"/>
          <w:szCs w:val="22"/>
        </w:rPr>
        <w:t>Ligy majstrov</w:t>
      </w:r>
      <w:r>
        <w:rPr>
          <w:rFonts w:ascii="Times New Roman" w:hAnsi="Times New Roman" w:cs="Times New Roman"/>
          <w:sz w:val="22"/>
          <w:szCs w:val="22"/>
        </w:rPr>
        <w:t xml:space="preserve">,  súťaž o futbale  </w:t>
      </w:r>
      <w:r>
        <w:rPr>
          <w:rFonts w:ascii="Times New Roman" w:hAnsi="Times New Roman" w:cs="Times New Roman"/>
          <w:b/>
          <w:bCs/>
          <w:sz w:val="22"/>
          <w:szCs w:val="22"/>
        </w:rPr>
        <w:t>Bago</w:t>
      </w:r>
      <w:r>
        <w:rPr>
          <w:rFonts w:ascii="Times New Roman" w:hAnsi="Times New Roman" w:cs="Times New Roman"/>
          <w:sz w:val="22"/>
          <w:szCs w:val="22"/>
        </w:rPr>
        <w:t>,  priame  prenosy  zo stretnutí </w:t>
      </w:r>
      <w:r>
        <w:rPr>
          <w:rFonts w:ascii="Times New Roman" w:hAnsi="Times New Roman" w:cs="Times New Roman"/>
          <w:b/>
          <w:bCs/>
          <w:sz w:val="22"/>
          <w:szCs w:val="22"/>
        </w:rPr>
        <w:t>Ligy majstrov</w:t>
      </w:r>
      <w:r>
        <w:rPr>
          <w:rFonts w:ascii="Times New Roman" w:hAnsi="Times New Roman" w:cs="Times New Roman"/>
          <w:sz w:val="22"/>
          <w:szCs w:val="22"/>
        </w:rPr>
        <w:t xml:space="preserve"> a  zostrih zo zápasov v </w:t>
      </w:r>
      <w:r>
        <w:rPr>
          <w:rFonts w:ascii="Times New Roman" w:hAnsi="Times New Roman" w:cs="Times New Roman"/>
          <w:b/>
          <w:bCs/>
          <w:sz w:val="22"/>
          <w:szCs w:val="22"/>
        </w:rPr>
        <w:t>Magazíne Ligy  majstrov</w:t>
      </w:r>
      <w:r>
        <w:rPr>
          <w:rFonts w:ascii="Times New Roman" w:hAnsi="Times New Roman" w:cs="Times New Roman"/>
          <w:sz w:val="22"/>
          <w:szCs w:val="22"/>
        </w:rPr>
        <w:t xml:space="preserve">. Z programov  vyrobených pre TV NOVU  zostali vo vysielaní  TV JOJ   </w:t>
      </w:r>
      <w:r>
        <w:rPr>
          <w:rFonts w:ascii="Times New Roman" w:hAnsi="Times New Roman" w:cs="Times New Roman"/>
          <w:sz w:val="22"/>
          <w:szCs w:val="22"/>
        </w:rPr>
        <w:t xml:space="preserve">-  </w:t>
      </w:r>
      <w:r>
        <w:rPr>
          <w:rFonts w:ascii="Times New Roman" w:hAnsi="Times New Roman" w:cs="Times New Roman"/>
          <w:b/>
          <w:bCs/>
          <w:sz w:val="22"/>
          <w:szCs w:val="22"/>
        </w:rPr>
        <w:t>Vadí  nevadí</w:t>
      </w:r>
      <w:r>
        <w:rPr>
          <w:rFonts w:ascii="Times New Roman" w:hAnsi="Times New Roman" w:cs="Times New Roman"/>
          <w:sz w:val="22"/>
          <w:szCs w:val="22"/>
        </w:rPr>
        <w:t xml:space="preserve">, </w:t>
      </w:r>
      <w:r>
        <w:rPr>
          <w:rFonts w:ascii="Times New Roman" w:hAnsi="Times New Roman" w:cs="Times New Roman"/>
          <w:b/>
          <w:bCs/>
          <w:sz w:val="22"/>
          <w:szCs w:val="22"/>
        </w:rPr>
        <w:t>Práásk!</w:t>
      </w:r>
      <w:r>
        <w:rPr>
          <w:rFonts w:ascii="Times New Roman" w:hAnsi="Times New Roman" w:cs="Times New Roman"/>
          <w:sz w:val="22"/>
          <w:szCs w:val="22"/>
        </w:rPr>
        <w:t xml:space="preserve">, </w:t>
      </w:r>
      <w:r>
        <w:rPr>
          <w:rFonts w:ascii="Times New Roman" w:hAnsi="Times New Roman" w:cs="Times New Roman"/>
          <w:b/>
          <w:bCs/>
          <w:sz w:val="22"/>
          <w:szCs w:val="22"/>
        </w:rPr>
        <w:t>Tele Tele</w:t>
      </w:r>
      <w:r>
        <w:rPr>
          <w:rFonts w:ascii="Times New Roman" w:hAnsi="Times New Roman" w:cs="Times New Roman"/>
          <w:sz w:val="22"/>
          <w:szCs w:val="22"/>
        </w:rPr>
        <w:t xml:space="preserve">,  </w:t>
      </w:r>
      <w:r>
        <w:rPr>
          <w:rFonts w:ascii="Times New Roman" w:hAnsi="Times New Roman" w:cs="Times New Roman"/>
          <w:b/>
          <w:bCs/>
          <w:sz w:val="22"/>
          <w:szCs w:val="22"/>
        </w:rPr>
        <w:t>Natoč to!</w:t>
      </w:r>
      <w:r>
        <w:rPr>
          <w:rFonts w:ascii="Times New Roman" w:hAnsi="Times New Roman" w:cs="Times New Roman"/>
          <w:sz w:val="22"/>
          <w:szCs w:val="22"/>
        </w:rPr>
        <w:t xml:space="preserve"> a </w:t>
      </w:r>
      <w:r>
        <w:rPr>
          <w:rFonts w:ascii="Times New Roman" w:hAnsi="Times New Roman" w:cs="Times New Roman"/>
          <w:b/>
          <w:bCs/>
          <w:sz w:val="22"/>
          <w:szCs w:val="22"/>
        </w:rPr>
        <w:t>Peříčko</w:t>
      </w:r>
      <w:r>
        <w:rPr>
          <w:rFonts w:ascii="Times New Roman" w:hAnsi="Times New Roman" w:cs="Times New Roman"/>
          <w:sz w:val="22"/>
          <w:szCs w:val="22"/>
        </w:rPr>
        <w:t xml:space="preserve">. </w:t>
      </w:r>
    </w:p>
    <w:p w:rsidR="008148D6">
      <w:pPr>
        <w:pStyle w:val="BodyText3"/>
        <w:rPr>
          <w:rFonts w:ascii="Times New Roman" w:hAnsi="Times New Roman" w:cs="Times New Roman"/>
        </w:rPr>
      </w:pPr>
      <w:r>
        <w:rPr>
          <w:rFonts w:ascii="Times New Roman" w:hAnsi="Times New Roman" w:cs="Times New Roman"/>
        </w:rPr>
        <w:t xml:space="preserve">Nočné vysielanie  TV JOJ až do 5. hodiny ráno bolo zostavované  z repríz  pôvodných programov.  V pracovných  dňoch nasledovali  seriály a denne,  v pevnom čase o siedmej </w:t>
      </w:r>
      <w:r>
        <w:rPr>
          <w:rFonts w:ascii="Times New Roman" w:hAnsi="Times New Roman" w:cs="Times New Roman"/>
          <w:b/>
          <w:bCs/>
        </w:rPr>
        <w:t>Raňajojky</w:t>
      </w:r>
      <w:r>
        <w:rPr>
          <w:rFonts w:ascii="Times New Roman" w:hAnsi="Times New Roman" w:cs="Times New Roman"/>
        </w:rPr>
        <w:t xml:space="preserve">, o ôsmej -  program  pre deti.  Do  ďalšieho pevného času o 15 hodine 45 minúte určeného  na vysielanie  </w:t>
      </w:r>
      <w:r>
        <w:rPr>
          <w:rFonts w:ascii="Times New Roman" w:hAnsi="Times New Roman" w:cs="Times New Roman"/>
          <w:b/>
          <w:bCs/>
        </w:rPr>
        <w:t>Extrému</w:t>
      </w:r>
      <w:r>
        <w:rPr>
          <w:rFonts w:ascii="Times New Roman" w:hAnsi="Times New Roman" w:cs="Times New Roman"/>
        </w:rPr>
        <w:t xml:space="preserve"> boli vysielané  -   súťaž  </w:t>
      </w:r>
      <w:r>
        <w:rPr>
          <w:rFonts w:ascii="Times New Roman" w:hAnsi="Times New Roman" w:cs="Times New Roman"/>
          <w:b/>
          <w:bCs/>
        </w:rPr>
        <w:t>Riskuj!</w:t>
      </w:r>
      <w:r>
        <w:rPr>
          <w:rFonts w:ascii="Times New Roman" w:hAnsi="Times New Roman" w:cs="Times New Roman"/>
        </w:rPr>
        <w:t xml:space="preserve">,  romantické, rodinné a akčné  seriály a film. Potom až  do </w:t>
      </w:r>
      <w:r>
        <w:rPr>
          <w:rFonts w:ascii="Times New Roman" w:hAnsi="Times New Roman" w:cs="Times New Roman"/>
          <w:b/>
          <w:bCs/>
        </w:rPr>
        <w:t>Novín</w:t>
      </w:r>
      <w:r>
        <w:rPr>
          <w:rFonts w:ascii="Times New Roman" w:hAnsi="Times New Roman" w:cs="Times New Roman"/>
        </w:rPr>
        <w:t xml:space="preserve">  telenovela,   seriály (kriminálny, komediálny, sitkom) a  súťaž . Vysielanie  po 20.hodine  patrilo  filmom a seriálom – žánrovo viazaným  k dňom  v týždni a  zábavným programom  Inkognito, Kurníkšopaholubník a programom  TV NOVA. Po  22. hodine  - thrilerom,  akčným filmom a filmom pre náročného diváka.  </w:t>
      </w:r>
    </w:p>
    <w:p w:rsidR="008148D6">
      <w:pPr>
        <w:rPr>
          <w:rFonts w:ascii="Times New Roman" w:hAnsi="Times New Roman" w:cs="Times New Roman"/>
          <w:sz w:val="22"/>
          <w:szCs w:val="22"/>
        </w:rPr>
      </w:pPr>
      <w:r>
        <w:rPr>
          <w:rFonts w:ascii="Times New Roman" w:hAnsi="Times New Roman" w:cs="Times New Roman"/>
          <w:sz w:val="22"/>
          <w:szCs w:val="22"/>
        </w:rPr>
        <w:t xml:space="preserve">Víkendové vysielanie  až do predpoludnia patrilo deťom -animované a kreslené  seriály  a  filmové rozprávky. Potom  nasledovali  pôvodné programy -  hudobný </w:t>
      </w:r>
      <w:r>
        <w:rPr>
          <w:rFonts w:ascii="Times New Roman" w:hAnsi="Times New Roman" w:cs="Times New Roman"/>
          <w:b/>
          <w:bCs/>
          <w:sz w:val="22"/>
          <w:szCs w:val="22"/>
        </w:rPr>
        <w:t>Top Ten JOJ</w:t>
      </w:r>
      <w:r>
        <w:rPr>
          <w:rFonts w:ascii="Times New Roman" w:hAnsi="Times New Roman" w:cs="Times New Roman"/>
          <w:sz w:val="22"/>
          <w:szCs w:val="22"/>
        </w:rPr>
        <w:t xml:space="preserve"> v sobotu,  v nedeľu  </w:t>
      </w:r>
      <w:r>
        <w:rPr>
          <w:rFonts w:ascii="Times New Roman" w:hAnsi="Times New Roman" w:cs="Times New Roman"/>
          <w:b/>
          <w:bCs/>
          <w:sz w:val="22"/>
          <w:szCs w:val="22"/>
        </w:rPr>
        <w:t>Čo na to riaditeľ?</w:t>
      </w:r>
      <w:r>
        <w:rPr>
          <w:rFonts w:ascii="Times New Roman" w:hAnsi="Times New Roman" w:cs="Times New Roman"/>
          <w:sz w:val="22"/>
          <w:szCs w:val="22"/>
        </w:rPr>
        <w:t xml:space="preserve"> a politická publicistika </w:t>
      </w:r>
      <w:r>
        <w:rPr>
          <w:rFonts w:ascii="Times New Roman" w:hAnsi="Times New Roman" w:cs="Times New Roman"/>
          <w:b/>
          <w:bCs/>
          <w:sz w:val="22"/>
          <w:szCs w:val="22"/>
        </w:rPr>
        <w:t>Sedmička</w:t>
      </w:r>
      <w:r>
        <w:rPr>
          <w:rFonts w:ascii="Times New Roman" w:hAnsi="Times New Roman" w:cs="Times New Roman"/>
          <w:sz w:val="22"/>
          <w:szCs w:val="22"/>
        </w:rPr>
        <w:t>. Popoludní to  bo</w:t>
      </w:r>
      <w:r>
        <w:rPr>
          <w:rFonts w:ascii="Times New Roman" w:hAnsi="Times New Roman" w:cs="Times New Roman"/>
          <w:sz w:val="22"/>
          <w:szCs w:val="22"/>
        </w:rPr>
        <w:t xml:space="preserve">li  rodinné  programy, seriály a filmy   a zábavný program z NOVY.  V sobotu po polnoci erotická  talkshow </w:t>
      </w:r>
      <w:r>
        <w:rPr>
          <w:rFonts w:ascii="Times New Roman" w:hAnsi="Times New Roman" w:cs="Times New Roman"/>
          <w:b/>
          <w:bCs/>
          <w:sz w:val="22"/>
          <w:szCs w:val="22"/>
        </w:rPr>
        <w:t>Peříčko</w:t>
      </w:r>
      <w:r>
        <w:rPr>
          <w:rFonts w:ascii="Times New Roman" w:hAnsi="Times New Roman" w:cs="Times New Roman"/>
          <w:sz w:val="22"/>
          <w:szCs w:val="22"/>
        </w:rPr>
        <w:t xml:space="preserve"> a erotický seriál.  </w:t>
      </w:r>
    </w:p>
    <w:p w:rsidR="008148D6">
      <w:pPr>
        <w:rPr>
          <w:rFonts w:ascii="Times New Roman" w:hAnsi="Times New Roman" w:cs="Times New Roman"/>
          <w:sz w:val="22"/>
          <w:szCs w:val="22"/>
        </w:rPr>
      </w:pPr>
      <w:r>
        <w:rPr>
          <w:rFonts w:ascii="Times New Roman" w:hAnsi="Times New Roman" w:cs="Times New Roman"/>
          <w:sz w:val="22"/>
          <w:szCs w:val="22"/>
        </w:rPr>
        <w:t xml:space="preserve">Pozornosť si  zaslúžilo vysielanie interaktívnej vedomostnej súťaže   </w:t>
      </w:r>
      <w:r>
        <w:rPr>
          <w:rFonts w:ascii="Times New Roman" w:hAnsi="Times New Roman" w:cs="Times New Roman"/>
          <w:b/>
          <w:bCs/>
          <w:sz w:val="22"/>
          <w:szCs w:val="22"/>
        </w:rPr>
        <w:t>IQ Test národa</w:t>
      </w:r>
      <w:r>
        <w:rPr>
          <w:rFonts w:ascii="Times New Roman" w:hAnsi="Times New Roman" w:cs="Times New Roman"/>
          <w:sz w:val="22"/>
          <w:szCs w:val="22"/>
        </w:rPr>
        <w:t xml:space="preserve"> </w:t>
      </w:r>
      <w:r>
        <w:rPr>
          <w:rFonts w:ascii="Times New Roman" w:hAnsi="Times New Roman" w:cs="Times New Roman"/>
          <w:b/>
          <w:bCs/>
          <w:sz w:val="22"/>
          <w:szCs w:val="22"/>
        </w:rPr>
        <w:t>2003</w:t>
      </w:r>
      <w:r>
        <w:rPr>
          <w:rFonts w:ascii="Times New Roman" w:hAnsi="Times New Roman" w:cs="Times New Roman"/>
          <w:sz w:val="22"/>
          <w:szCs w:val="22"/>
        </w:rPr>
        <w:t xml:space="preserve">, ktorú  TV JOJ  vysielala 1. novembra. Program bol výnimočný tým,  že na vysielaní  sa okrem  priamo zúčastnených súťažiacich  v štúdiu mohli aktívne zúčastniť diváci prostredníctvom internetu, prostredníctvom SMS  správ alebo sa testovať  doma. Sledovanosť programu bola podľa  údajov vysielateľa  30,8 %. </w:t>
      </w:r>
    </w:p>
    <w:p w:rsidR="008148D6">
      <w:pPr>
        <w:rPr>
          <w:rFonts w:ascii="Times New Roman" w:hAnsi="Times New Roman" w:cs="Times New Roman"/>
          <w:sz w:val="22"/>
          <w:szCs w:val="22"/>
        </w:rPr>
      </w:pPr>
      <w:r>
        <w:rPr>
          <w:rFonts w:ascii="Times New Roman" w:hAnsi="Times New Roman" w:cs="Times New Roman"/>
          <w:sz w:val="22"/>
          <w:szCs w:val="22"/>
        </w:rPr>
        <w:t xml:space="preserve">TV JOJ  si v roku  2003 udržala  pomerne  vysoké  percento  európskych  titulov. Oproti  roku 2002 podiel  vysielania seriálovej  tvorby narástol. </w:t>
      </w:r>
    </w:p>
    <w:p w:rsidR="008148D6">
      <w:pPr>
        <w:rPr>
          <w:rFonts w:ascii="Times New Roman" w:hAnsi="Times New Roman" w:cs="Times New Roman"/>
          <w:sz w:val="22"/>
          <w:szCs w:val="22"/>
        </w:rPr>
      </w:pPr>
      <w:r>
        <w:rPr>
          <w:rFonts w:ascii="Times New Roman" w:hAnsi="Times New Roman" w:cs="Times New Roman"/>
          <w:noProof/>
          <w:sz w:val="22"/>
          <w:szCs w:val="22"/>
        </w:rPr>
        <w:t>Avizované zmeny od septembra 2003 sa v programovej službe TV JOJ  premietli do zmien p</w:t>
      </w:r>
      <w:r>
        <w:rPr>
          <w:rFonts w:ascii="Times New Roman" w:hAnsi="Times New Roman" w:cs="Times New Roman"/>
          <w:noProof/>
          <w:sz w:val="22"/>
          <w:szCs w:val="22"/>
        </w:rPr>
        <w:t>odielov programových typov  nasledovne: s</w:t>
      </w:r>
      <w:r>
        <w:rPr>
          <w:rFonts w:ascii="Times New Roman" w:hAnsi="Times New Roman" w:cs="Times New Roman"/>
          <w:sz w:val="22"/>
          <w:szCs w:val="22"/>
        </w:rPr>
        <w:t>pravodajstvo 11 %,  publicistika 8,7 %,  programy  dokumentárne 0,3%, dramatické 62%, zábavno-hudobné 15%, hudobné 2% a športové  programy 1%.</w:t>
      </w:r>
    </w:p>
    <w:p w:rsidR="008148D6">
      <w:pPr>
        <w:rPr>
          <w:rFonts w:ascii="Times New Roman" w:hAnsi="Times New Roman" w:cs="Times New Roman"/>
          <w:sz w:val="20"/>
          <w:szCs w:val="20"/>
        </w:rPr>
      </w:pPr>
    </w:p>
    <w:p w:rsidR="008148D6">
      <w:pPr>
        <w:rPr>
          <w:rFonts w:ascii="Times New Roman" w:hAnsi="Times New Roman" w:cs="Times New Roman"/>
          <w:sz w:val="20"/>
          <w:szCs w:val="20"/>
        </w:rPr>
      </w:pPr>
    </w:p>
    <w:p w:rsidR="008148D6">
      <w:pPr>
        <w:pStyle w:val="Heading3"/>
        <w:rPr>
          <w:rFonts w:ascii="Times New Roman" w:hAnsi="Times New Roman" w:cs="Times New Roman"/>
          <w:sz w:val="22"/>
          <w:szCs w:val="22"/>
        </w:rPr>
      </w:pPr>
      <w:r>
        <w:rPr>
          <w:rFonts w:ascii="Times New Roman" w:hAnsi="Times New Roman" w:cs="Times New Roman"/>
          <w:sz w:val="22"/>
          <w:szCs w:val="22"/>
        </w:rPr>
        <w:t>TA3</w:t>
      </w:r>
    </w:p>
    <w:p w:rsidR="008148D6">
      <w:pPr>
        <w:pStyle w:val="ZkladntextIMP"/>
        <w:suppressAutoHyphens w:val="0"/>
        <w:spacing w:line="240" w:lineRule="auto"/>
        <w:rPr>
          <w:rFonts w:ascii="Times New Roman" w:hAnsi="Times New Roman" w:cs="Times New Roman"/>
          <w:sz w:val="22"/>
          <w:szCs w:val="22"/>
        </w:rPr>
      </w:pPr>
      <w:r>
        <w:rPr>
          <w:rFonts w:ascii="Times New Roman" w:hAnsi="Times New Roman" w:cs="Times New Roman"/>
          <w:sz w:val="22"/>
          <w:szCs w:val="22"/>
        </w:rPr>
        <w:t xml:space="preserve">Prvá špecializovaná televízna stanica zameraná na oblasť spravodajstva začala svoje vysielanie v septembri 2001. Poskytuje najaktuálnejšie spravodajské informácie z domova a zo zahraničia vo väčšine káblových rozvodov Slovenskej republiky. O jej vysielanie hneď v počiatkoch prejavili záujem aj mnohé české káblové spoločnosti. Jej technické zabezpečenie výroby spravodajstva vychádza z najnovších trendov vývoja dátových komunikácií a spravodajských technológií.. </w:t>
        <w:tab/>
        <w:t>Prostredníctvom satelitného vysielania je stanica TA3 dostupná v rámci celej Európy a drží primát prvej bezpáskovej stanice v Európe. Televízna stanica TA3 vstúpila na slovenský mediálny trh so spravodajskou programovou štruktúrou, ktorú tvoria 30 minútové bloky s informáciami z domova, zo zahraničia, z oblasti ekonomiky, športu, financií a spravodajstvom o počasí. Tematicky sa zameriava najmä na správy z oblastí verejného života, politiky, kultúry, hospodárstva, vedy, športu. Oproti iným televíznym staniciam má možnosť prinášať neustále aktualizované a podrobnejšie spravodajstvo s množstvom živých vstupov. Počas doterajšieho vysielania došlo dvakrát k časovej úprave vysielania, ktorým vysielateľ rozšíril svoje vysielanie najskôr z pôvodných 110 hod./týždenne na 111 hodín a neskôr na súčasných 115 hod./týždenne. V súčasnosti vysielateľ vysiela počas pracovných dní v 17 hodinovom a cez víkendy v 15 hodinovom vysielacom režime.</w:t>
      </w:r>
    </w:p>
    <w:p w:rsidR="008148D6">
      <w:pPr>
        <w:pStyle w:val="ZkladntextIMP"/>
        <w:suppressAutoHyphens w:val="0"/>
        <w:spacing w:line="240" w:lineRule="auto"/>
        <w:rPr>
          <w:rFonts w:ascii="Times New Roman" w:hAnsi="Times New Roman" w:cs="Times New Roman"/>
          <w:sz w:val="22"/>
          <w:szCs w:val="22"/>
        </w:rPr>
      </w:pPr>
      <w:r>
        <w:rPr>
          <w:rFonts w:ascii="Times New Roman" w:hAnsi="Times New Roman" w:cs="Times New Roman"/>
          <w:sz w:val="22"/>
          <w:szCs w:val="22"/>
        </w:rPr>
        <w:t>V priebehu roka 2003 pristúpila televízna stanica TA3  k menšej úprave vysielania. V roku 2003 došlo k nárastu spravodajských programových typov.  Vysielateľ zrušil publicistický program Reportáže</w:t>
      </w:r>
      <w:r>
        <w:rPr>
          <w:rFonts w:ascii="Times New Roman" w:hAnsi="Times New Roman" w:cs="Times New Roman"/>
          <w:sz w:val="22"/>
          <w:szCs w:val="22"/>
        </w:rPr>
        <w:t xml:space="preserve"> a zaviedol do vysielania nové 30 minútové programové bloky – </w:t>
      </w:r>
      <w:r>
        <w:rPr>
          <w:rFonts w:ascii="Times New Roman" w:hAnsi="Times New Roman" w:cs="Times New Roman"/>
          <w:b/>
          <w:bCs/>
          <w:sz w:val="22"/>
          <w:szCs w:val="22"/>
        </w:rPr>
        <w:t>Finančné správy</w:t>
      </w:r>
      <w:r>
        <w:rPr>
          <w:rFonts w:ascii="Times New Roman" w:hAnsi="Times New Roman" w:cs="Times New Roman"/>
          <w:sz w:val="22"/>
          <w:szCs w:val="22"/>
        </w:rPr>
        <w:t xml:space="preserve">, </w:t>
      </w:r>
      <w:r>
        <w:rPr>
          <w:rFonts w:ascii="Times New Roman" w:hAnsi="Times New Roman" w:cs="Times New Roman"/>
          <w:b/>
          <w:bCs/>
          <w:sz w:val="22"/>
          <w:szCs w:val="22"/>
        </w:rPr>
        <w:t>Financie</w:t>
      </w:r>
      <w:r>
        <w:rPr>
          <w:rFonts w:ascii="Times New Roman" w:hAnsi="Times New Roman" w:cs="Times New Roman"/>
          <w:sz w:val="22"/>
          <w:szCs w:val="22"/>
        </w:rPr>
        <w:t xml:space="preserve"> </w:t>
      </w:r>
      <w:r>
        <w:rPr>
          <w:rFonts w:ascii="Times New Roman" w:hAnsi="Times New Roman" w:cs="Times New Roman"/>
          <w:b/>
          <w:bCs/>
          <w:sz w:val="22"/>
          <w:szCs w:val="22"/>
        </w:rPr>
        <w:t>a ekonomika</w:t>
      </w:r>
      <w:r>
        <w:rPr>
          <w:rFonts w:ascii="Times New Roman" w:hAnsi="Times New Roman" w:cs="Times New Roman"/>
          <w:sz w:val="22"/>
          <w:szCs w:val="22"/>
        </w:rPr>
        <w:t xml:space="preserve"> a </w:t>
      </w:r>
      <w:r>
        <w:rPr>
          <w:rFonts w:ascii="Times New Roman" w:hAnsi="Times New Roman" w:cs="Times New Roman"/>
          <w:b/>
          <w:bCs/>
          <w:sz w:val="22"/>
          <w:szCs w:val="22"/>
        </w:rPr>
        <w:t>Šport</w:t>
      </w:r>
      <w:r>
        <w:rPr>
          <w:rFonts w:ascii="Times New Roman" w:hAnsi="Times New Roman" w:cs="Times New Roman"/>
          <w:sz w:val="22"/>
          <w:szCs w:val="22"/>
        </w:rPr>
        <w:t xml:space="preserve">. Ďalej obohatil programovú štruktúru o nové 13 minútové publicistické bloky pod názvom </w:t>
      </w:r>
      <w:r>
        <w:rPr>
          <w:rFonts w:ascii="Times New Roman" w:hAnsi="Times New Roman" w:cs="Times New Roman"/>
          <w:b/>
          <w:bCs/>
          <w:sz w:val="22"/>
          <w:szCs w:val="22"/>
        </w:rPr>
        <w:t>Svet technológií</w:t>
      </w:r>
      <w:r>
        <w:rPr>
          <w:rFonts w:ascii="Times New Roman" w:hAnsi="Times New Roman" w:cs="Times New Roman"/>
          <w:sz w:val="22"/>
          <w:szCs w:val="22"/>
        </w:rPr>
        <w:t xml:space="preserve"> (týždenný súhrn najaktuálnejších a najzaujím</w:t>
      </w:r>
      <w:r>
        <w:rPr>
          <w:rFonts w:ascii="Times New Roman" w:hAnsi="Times New Roman" w:cs="Times New Roman"/>
          <w:sz w:val="22"/>
          <w:szCs w:val="22"/>
        </w:rPr>
        <w:t xml:space="preserve">avejších informácií zo sveta technológií) a </w:t>
      </w:r>
      <w:r>
        <w:rPr>
          <w:rFonts w:ascii="Times New Roman" w:hAnsi="Times New Roman" w:cs="Times New Roman"/>
          <w:b/>
          <w:bCs/>
          <w:sz w:val="22"/>
          <w:szCs w:val="22"/>
        </w:rPr>
        <w:t>Showbiz</w:t>
      </w:r>
      <w:r>
        <w:rPr>
          <w:rFonts w:ascii="Times New Roman" w:hAnsi="Times New Roman" w:cs="Times New Roman"/>
          <w:sz w:val="22"/>
          <w:szCs w:val="22"/>
        </w:rPr>
        <w:t xml:space="preserve"> (týždenný prehľad najčerstvejších informácií zo sveta hudby, módy a filmu).</w:t>
      </w:r>
    </w:p>
    <w:p w:rsidR="008148D6">
      <w:pPr>
        <w:pStyle w:val="NormalWeb"/>
        <w:spacing w:before="0" w:after="0"/>
        <w:rPr>
          <w:rFonts w:ascii="Times New Roman" w:hAnsi="Times New Roman" w:cs="Times New Roman"/>
          <w:sz w:val="22"/>
        </w:rPr>
      </w:pPr>
      <w:r>
        <w:rPr>
          <w:rFonts w:ascii="Times New Roman" w:hAnsi="Times New Roman" w:cs="Times New Roman"/>
          <w:sz w:val="22"/>
        </w:rPr>
        <w:tab/>
        <w:t xml:space="preserve">Od 1. apríla 2003 TA3 zaradila do vysielania nový produkt textového spravodajstva. V dolnej časti obrazovky neustále roluje informačný riadok so spravodajstvom z domova, zo sveta, z oblasti financií a športu. Táto služba poskytuje divákom informácie nielen priamo počas spravodajských blokov, ale aj počas dlhších publicistických relácií, či počas priamych vstupov a rozhovorov s hosťami v štúdiu. </w:t>
      </w:r>
    </w:p>
    <w:p w:rsidR="008148D6">
      <w:pPr>
        <w:pStyle w:val="NormalWeb"/>
        <w:spacing w:before="0" w:after="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 xml:space="preserve">Začiatkom roka 2003 </w:t>
      </w:r>
      <w:r>
        <w:rPr>
          <w:rStyle w:val="Strong"/>
          <w:rFonts w:ascii="Times New Roman" w:hAnsi="Times New Roman" w:cs="Times New Roman"/>
          <w:sz w:val="22"/>
          <w:szCs w:val="22"/>
        </w:rPr>
        <w:t>spustila spravodajská televízia TA3 aj novú podobu ranného vysielania, v ktorej v</w:t>
      </w:r>
      <w:r>
        <w:rPr>
          <w:rFonts w:ascii="Times New Roman" w:hAnsi="Times New Roman" w:cs="Times New Roman"/>
          <w:sz w:val="22"/>
        </w:rPr>
        <w:t xml:space="preserve"> 15-minútových blokoch zaraďuje príspevky, ktorých obsahom sú  najaktuálnejšie správy o udalostiach, ktoré sa stali cez noc a bezprostredne ráno, ale aj stručný spravodajský súhrn toho najdôležitejšieho, čo sa udialo v predchádzajúci deň. Ranné vysielanie tak tvorí dynamickú</w:t>
      </w:r>
      <w:r>
        <w:rPr>
          <w:rFonts w:ascii="Times New Roman" w:hAnsi="Times New Roman" w:cs="Times New Roman"/>
        </w:rPr>
        <w:t xml:space="preserve"> </w:t>
      </w:r>
      <w:r>
        <w:rPr>
          <w:rFonts w:ascii="Times New Roman" w:hAnsi="Times New Roman" w:cs="Times New Roman"/>
          <w:sz w:val="22"/>
        </w:rPr>
        <w:t>koncentrovanú formu najaktuálnejšieho a najpodstatnejšieho  spravodajstva. Vysielanie prešlo aj menšou grafickou inováciou, vysielateľ inovoval aj vlastné zvučky, čím vysielanie získalo na dynamickosti.</w:t>
      </w:r>
    </w:p>
    <w:p w:rsidR="008148D6">
      <w:pPr>
        <w:pStyle w:val="NormalWeb"/>
        <w:spacing w:before="0" w:after="0"/>
        <w:rPr>
          <w:rFonts w:ascii="Times New Roman" w:hAnsi="Times New Roman" w:cs="Times New Roman"/>
          <w:sz w:val="22"/>
        </w:rPr>
      </w:pPr>
      <w:r>
        <w:rPr>
          <w:rFonts w:ascii="Times New Roman" w:hAnsi="Times New Roman" w:cs="Times New Roman"/>
          <w:sz w:val="22"/>
        </w:rPr>
        <w:tab/>
        <w:t>Spravodajsky profilovaná stanica si v prostredí tvorenom doposiaľ širokospektrálnymi televíznymi stanicami zameranými na oslovenie širokej škály diváctva získala svoj okruh divákov. Svojím vysielaním, v ktorom sa divák nemusí prispôsobovať fixnému termínu, ale má možnosť výberu relatívne flexibilného vysielacieho času, vysielateľ  narušil jestvujúce stereotypy televízneho diváka a ponúkol mu nepretržitý prístup k stále akt</w:t>
      </w:r>
      <w:r>
        <w:rPr>
          <w:rFonts w:ascii="Times New Roman" w:hAnsi="Times New Roman" w:cs="Times New Roman"/>
          <w:sz w:val="22"/>
        </w:rPr>
        <w:t xml:space="preserve">ualizovaným informáciám. </w:t>
      </w:r>
    </w:p>
    <w:p w:rsidR="008148D6">
      <w:pPr>
        <w:pStyle w:val="NormalWeb"/>
        <w:spacing w:before="0" w:after="0"/>
        <w:rPr>
          <w:rFonts w:ascii="Times New Roman" w:hAnsi="Times New Roman" w:cs="Times New Roman"/>
          <w:sz w:val="22"/>
          <w:szCs w:val="22"/>
        </w:rPr>
      </w:pPr>
      <w:r>
        <w:rPr>
          <w:rFonts w:ascii="Times New Roman" w:hAnsi="Times New Roman" w:cs="Times New Roman"/>
          <w:sz w:val="22"/>
        </w:rPr>
        <w:tab/>
        <w:t xml:space="preserve">Televízia vybavená moderným technickým zabezpečením výroby spravodajstva vychádzajúcim z najnovších trendov vývoja dátových komunikácií a spravodajských technológií pracuje i na výrobe vlastného teletextu, internetoví užívatelia už takmer rok môžu sledovať pracovné reportáže na jej webovskej stránke. Televízna stanica TA3 predstavuje obohatenie slovenského mediálneho priestoru o unikátny spravodajsko-publicistický kanál s nepretržitým aktualizovaním kontinuálneho spravodajského servisu, ktorý má snahu prispievať k väčšiemu uspokojeniu neustále sa zvyšujúceho informačného dopytu divákov a rastúcej hodnote informácií. </w:t>
      </w:r>
    </w:p>
    <w:p w:rsidR="008148D6">
      <w:pPr>
        <w:pStyle w:val="ZkladntextIMP"/>
        <w:suppressAutoHyphens w:val="0"/>
        <w:spacing w:line="240" w:lineRule="auto"/>
        <w:rPr>
          <w:rFonts w:ascii="Times New Roman" w:hAnsi="Times New Roman" w:cs="Times New Roman"/>
          <w:sz w:val="22"/>
          <w:szCs w:val="22"/>
        </w:rPr>
      </w:pPr>
    </w:p>
    <w:p w:rsidR="008148D6">
      <w:pPr>
        <w:pStyle w:val="Heading3"/>
        <w:rPr>
          <w:rFonts w:ascii="Times New Roman" w:hAnsi="Times New Roman" w:cs="Times New Roman"/>
          <w:sz w:val="22"/>
          <w:szCs w:val="22"/>
        </w:rPr>
      </w:pPr>
      <w:r>
        <w:rPr>
          <w:rFonts w:ascii="Times New Roman" w:hAnsi="Times New Roman" w:cs="Times New Roman"/>
          <w:sz w:val="22"/>
          <w:szCs w:val="22"/>
        </w:rPr>
        <w:t>Ostatné multiregionálne televízie</w:t>
      </w:r>
    </w:p>
    <w:p w:rsidR="008148D6">
      <w:pPr>
        <w:rPr>
          <w:rFonts w:ascii="Times New Roman" w:hAnsi="Times New Roman" w:cs="Times New Roman"/>
          <w:b/>
          <w:bCs/>
          <w:sz w:val="22"/>
          <w:szCs w:val="22"/>
        </w:rPr>
      </w:pPr>
      <w:r>
        <w:rPr>
          <w:rFonts w:ascii="Times New Roman" w:hAnsi="Times New Roman" w:cs="Times New Roman"/>
          <w:sz w:val="22"/>
          <w:szCs w:val="22"/>
        </w:rPr>
        <w:t xml:space="preserve">Multiregionálna stanica </w:t>
      </w:r>
      <w:r>
        <w:rPr>
          <w:rFonts w:ascii="Times New Roman" w:hAnsi="Times New Roman" w:cs="Times New Roman"/>
          <w:b/>
          <w:bCs/>
          <w:sz w:val="22"/>
          <w:szCs w:val="22"/>
        </w:rPr>
        <w:t>MUSIC BOX</w:t>
      </w:r>
      <w:r>
        <w:rPr>
          <w:rFonts w:ascii="Times New Roman" w:hAnsi="Times New Roman" w:cs="Times New Roman"/>
          <w:sz w:val="22"/>
          <w:szCs w:val="22"/>
        </w:rPr>
        <w:t xml:space="preserve"> je monotematicky zameraná na 24-hodinové vysiel</w:t>
      </w:r>
      <w:r>
        <w:rPr>
          <w:rFonts w:ascii="Times New Roman" w:hAnsi="Times New Roman" w:cs="Times New Roman"/>
          <w:sz w:val="22"/>
          <w:szCs w:val="22"/>
        </w:rPr>
        <w:t xml:space="preserve">anie hudobných videoklipov zo svetovej i domácej produkcie. </w:t>
      </w:r>
      <w:r>
        <w:rPr>
          <w:rStyle w:val="textnormal1"/>
          <w:rFonts w:ascii="Times New Roman" w:hAnsi="Times New Roman" w:cs="Times New Roman"/>
          <w:sz w:val="22"/>
          <w:szCs w:val="22"/>
        </w:rPr>
        <w:t xml:space="preserve">Denne rozširuje svoju ponuku o aktuálne novinky, ako aj o klasické hity bez žánrového obmedzenia. </w:t>
      </w:r>
      <w:r>
        <w:rPr>
          <w:rFonts w:ascii="Times New Roman" w:hAnsi="Times New Roman" w:cs="Times New Roman"/>
          <w:sz w:val="22"/>
          <w:szCs w:val="22"/>
        </w:rPr>
        <w:t xml:space="preserve">Vysielanie je integrované, poradie vysielaných klipov </w:t>
      </w:r>
      <w:r>
        <w:rPr>
          <w:rStyle w:val="textnormal1"/>
          <w:rFonts w:ascii="Times New Roman" w:hAnsi="Times New Roman" w:cs="Times New Roman"/>
          <w:sz w:val="22"/>
          <w:szCs w:val="22"/>
        </w:rPr>
        <w:t xml:space="preserve">určujú diváci svojím hlasovaním prostredníctvom telefónu alebo internetu. V košickom regióne je programovou súčasťou MUSIC BOXU hodinové lokálne vysielanie aktuálnych udalostí z Košíc s označením </w:t>
      </w:r>
      <w:r>
        <w:rPr>
          <w:rStyle w:val="textnormal1"/>
          <w:rFonts w:ascii="Times New Roman" w:hAnsi="Times New Roman" w:cs="Times New Roman"/>
          <w:b/>
          <w:bCs/>
          <w:sz w:val="22"/>
          <w:szCs w:val="22"/>
        </w:rPr>
        <w:t>Naša.</w:t>
      </w:r>
    </w:p>
    <w:p w:rsidR="008148D6">
      <w:pPr>
        <w:rPr>
          <w:rFonts w:ascii="Times New Roman" w:hAnsi="Times New Roman" w:cs="Times New Roman"/>
          <w:sz w:val="22"/>
          <w:szCs w:val="22"/>
        </w:rPr>
      </w:pPr>
      <w:r>
        <w:rPr>
          <w:rFonts w:ascii="Times New Roman" w:hAnsi="Times New Roman" w:cs="Times New Roman"/>
          <w:sz w:val="22"/>
          <w:szCs w:val="22"/>
        </w:rPr>
        <w:tab/>
        <w:t>Multiregionálny rozsah má aj</w:t>
      </w:r>
      <w:r>
        <w:rPr>
          <w:rFonts w:ascii="Times New Roman" w:hAnsi="Times New Roman" w:cs="Times New Roman"/>
          <w:b/>
          <w:bCs/>
          <w:sz w:val="22"/>
          <w:szCs w:val="22"/>
        </w:rPr>
        <w:t xml:space="preserve"> Informačný kanál UPC, </w:t>
      </w:r>
      <w:r>
        <w:rPr>
          <w:rFonts w:ascii="Times New Roman" w:hAnsi="Times New Roman" w:cs="Times New Roman"/>
          <w:sz w:val="22"/>
          <w:szCs w:val="22"/>
        </w:rPr>
        <w:t>ktorý vysiela videotext  a je zameraný najmä na vlastnú propagáciu – oznamy o službách, ponuky pracovných miest pre UPC a i.</w:t>
      </w:r>
    </w:p>
    <w:p w:rsidR="008148D6">
      <w:pPr>
        <w:rPr>
          <w:rFonts w:ascii="Times New Roman" w:hAnsi="Times New Roman" w:cs="Times New Roman"/>
          <w:sz w:val="22"/>
          <w:szCs w:val="22"/>
        </w:rPr>
      </w:pPr>
      <w:r>
        <w:rPr>
          <w:rFonts w:ascii="Times New Roman" w:hAnsi="Times New Roman" w:cs="Times New Roman"/>
          <w:b/>
          <w:bCs/>
          <w:sz w:val="22"/>
          <w:szCs w:val="22"/>
        </w:rPr>
        <w:t>TVA</w:t>
      </w:r>
      <w:r>
        <w:rPr>
          <w:rFonts w:ascii="Times New Roman" w:hAnsi="Times New Roman" w:cs="Times New Roman"/>
          <w:sz w:val="22"/>
          <w:szCs w:val="22"/>
        </w:rPr>
        <w:t xml:space="preserve"> je nová televízia na slovenskom mediálnom trhu, ktorá začala vysielať roku 2003. Je držiteľom licencie určenej výhradne na telenákup a reklamu. Vysielanie tvoria tematicky š</w:t>
      </w:r>
      <w:r>
        <w:rPr>
          <w:rFonts w:ascii="Times New Roman" w:hAnsi="Times New Roman" w:cs="Times New Roman"/>
          <w:sz w:val="22"/>
          <w:szCs w:val="22"/>
        </w:rPr>
        <w:t xml:space="preserve">truktúrované teleshopingové a reklamné bloky opakujúce sa 24 hodín denne.  </w:t>
      </w:r>
    </w:p>
    <w:p w:rsidR="008148D6">
      <w:pPr>
        <w:pStyle w:val="Textbody"/>
        <w:jc w:val="both"/>
        <w:rPr>
          <w:rFonts w:ascii="Times New Roman" w:hAnsi="Times New Roman" w:cs="Times New Roman"/>
          <w:sz w:val="22"/>
          <w:szCs w:val="22"/>
        </w:rPr>
      </w:pPr>
    </w:p>
    <w:p w:rsidR="008148D6">
      <w:pPr>
        <w:rPr>
          <w:rFonts w:ascii="Times New Roman" w:hAnsi="Times New Roman" w:cs="Times New Roman"/>
          <w:b/>
          <w:bCs/>
          <w:sz w:val="22"/>
          <w:szCs w:val="22"/>
        </w:rPr>
      </w:pPr>
      <w:r>
        <w:rPr>
          <w:rFonts w:ascii="Times New Roman" w:hAnsi="Times New Roman" w:cs="Times New Roman"/>
          <w:b/>
          <w:bCs/>
          <w:sz w:val="22"/>
          <w:szCs w:val="22"/>
        </w:rPr>
        <w:t>Lokálne a regionálne televízie</w:t>
      </w:r>
    </w:p>
    <w:p w:rsidR="008148D6">
      <w:pPr>
        <w:rPr>
          <w:rFonts w:ascii="Times New Roman" w:hAnsi="Times New Roman" w:cs="Times New Roman"/>
          <w:sz w:val="22"/>
          <w:szCs w:val="22"/>
        </w:rPr>
      </w:pPr>
      <w:r>
        <w:rPr>
          <w:rFonts w:ascii="Times New Roman" w:hAnsi="Times New Roman" w:cs="Times New Roman"/>
          <w:sz w:val="22"/>
          <w:szCs w:val="22"/>
        </w:rPr>
        <w:t xml:space="preserve">Regionálni a lokálni vysielatelia sú členení podľa oblastne vymedzenej pôsobnosti a podľa územného pokrytia počtom obyvateľstva. Typické pre týchto vysielateľov je, že nimi vysielané programy majú v prevažnej miere informačný charakter. Sú zamerané najmä na priblíženie aktuálnych spoločensko-politických, kultúrnych a športových udalostí v mieste pôsobnosti. Niektorí vysielatelia zaraďujú do programovej ponuky vysielanie záznamov z bohoslužieb, prípadne iných mimoriadnych akcií (napr. návšteva významného politika či umelca). Využívanou formou u týchto typov vysielateľov býva i vysielanie videotextových informácií, ktoré nadväzuje na obrazové vysielanie a prináša rozširujúce a doplňujúce informácie. V roku 2003 výlučne doplnkové vysielanie – videotext – vysielalo  </w:t>
      </w:r>
      <w:r>
        <w:rPr>
          <w:rFonts w:ascii="Times New Roman" w:hAnsi="Times New Roman" w:cs="Times New Roman"/>
          <w:b/>
          <w:bCs/>
          <w:sz w:val="22"/>
          <w:szCs w:val="22"/>
        </w:rPr>
        <w:t xml:space="preserve">9 </w:t>
      </w:r>
      <w:r>
        <w:rPr>
          <w:rFonts w:ascii="Times New Roman" w:hAnsi="Times New Roman" w:cs="Times New Roman"/>
          <w:sz w:val="22"/>
          <w:szCs w:val="22"/>
        </w:rPr>
        <w:t xml:space="preserve">držiteľov licencií. </w:t>
      </w:r>
    </w:p>
    <w:p w:rsidR="008148D6">
      <w:pPr>
        <w:rPr>
          <w:rFonts w:ascii="Times New Roman" w:hAnsi="Times New Roman" w:cs="Times New Roman"/>
          <w:sz w:val="22"/>
          <w:szCs w:val="22"/>
        </w:rPr>
      </w:pPr>
      <w:r>
        <w:rPr>
          <w:rFonts w:ascii="Times New Roman" w:hAnsi="Times New Roman" w:cs="Times New Roman"/>
          <w:sz w:val="22"/>
          <w:szCs w:val="22"/>
        </w:rPr>
        <w:tab/>
        <w:t xml:space="preserve">Spomedzi regionálnych a lokálnych vysielateľov boli dvaja vysielatelia zameraní na monotematické vysielanie. Teleprior Košice a Televízia AVT Prievidza sú  vysielatelia, ktorých programová služba je monotematicky zameraná výlučne na vysielanie telenákupu.  </w:t>
      </w:r>
    </w:p>
    <w:p w:rsidR="008148D6">
      <w:pPr>
        <w:rPr>
          <w:rFonts w:ascii="Times New Roman" w:hAnsi="Times New Roman" w:cs="Times New Roman"/>
          <w:sz w:val="22"/>
          <w:szCs w:val="22"/>
        </w:rPr>
      </w:pPr>
      <w:r>
        <w:rPr>
          <w:rFonts w:ascii="Times New Roman" w:hAnsi="Times New Roman" w:cs="Times New Roman"/>
          <w:sz w:val="22"/>
          <w:szCs w:val="22"/>
        </w:rPr>
        <w:tab/>
        <w:t xml:space="preserve">K 31.12.2003 prevádzkovalo regionálne a lokálne vysielanie na Slovensku </w:t>
      </w:r>
      <w:r>
        <w:rPr>
          <w:rFonts w:ascii="Times New Roman" w:hAnsi="Times New Roman" w:cs="Times New Roman"/>
          <w:b/>
          <w:bCs/>
          <w:sz w:val="22"/>
          <w:szCs w:val="22"/>
        </w:rPr>
        <w:t>76</w:t>
      </w:r>
      <w:r>
        <w:rPr>
          <w:rFonts w:ascii="Times New Roman" w:hAnsi="Times New Roman" w:cs="Times New Roman"/>
          <w:sz w:val="22"/>
          <w:szCs w:val="22"/>
        </w:rPr>
        <w:t xml:space="preserve"> držiteľov licencií, z ktorých </w:t>
      </w:r>
      <w:r>
        <w:rPr>
          <w:rFonts w:ascii="Times New Roman" w:hAnsi="Times New Roman" w:cs="Times New Roman"/>
          <w:b/>
          <w:bCs/>
          <w:sz w:val="22"/>
          <w:szCs w:val="22"/>
        </w:rPr>
        <w:t>12</w:t>
      </w:r>
      <w:r>
        <w:rPr>
          <w:rFonts w:ascii="Times New Roman" w:hAnsi="Times New Roman" w:cs="Times New Roman"/>
          <w:sz w:val="22"/>
          <w:szCs w:val="22"/>
        </w:rPr>
        <w:t xml:space="preserve"> realizovalo na národnostne zmiešanom území dvojjazyčné vysielanie v slovenskom a maďarskom jazyku. </w:t>
      </w:r>
    </w:p>
    <w:p w:rsidR="008148D6">
      <w:pPr>
        <w:pStyle w:val="Heading8"/>
        <w:rPr>
          <w:rFonts w:ascii="Times New Roman" w:hAnsi="Times New Roman" w:cs="Times New Roman"/>
        </w:rPr>
      </w:pPr>
    </w:p>
    <w:p w:rsidR="008148D6">
      <w:pPr>
        <w:pStyle w:val="Heading8"/>
        <w:rPr>
          <w:rFonts w:ascii="Times New Roman" w:hAnsi="Times New Roman" w:cs="Times New Roman"/>
        </w:rPr>
      </w:pPr>
      <w:r>
        <w:rPr>
          <w:rFonts w:ascii="Times New Roman" w:hAnsi="Times New Roman" w:cs="Times New Roman"/>
        </w:rPr>
        <w:t>Združenia lokálnych a regionálnych televíznych staníc</w:t>
      </w:r>
    </w:p>
    <w:p w:rsidR="008148D6">
      <w:pPr>
        <w:rPr>
          <w:rFonts w:ascii="Times New Roman" w:hAnsi="Times New Roman" w:cs="Times New Roman"/>
          <w:sz w:val="22"/>
          <w:szCs w:val="22"/>
        </w:rPr>
      </w:pPr>
      <w:r>
        <w:rPr>
          <w:rFonts w:ascii="Times New Roman" w:hAnsi="Times New Roman" w:cs="Times New Roman"/>
          <w:sz w:val="22"/>
          <w:szCs w:val="22"/>
        </w:rPr>
        <w:t xml:space="preserve">Časť lokálnych a regionálnych televíznych staníc je združená v záujmovom združení </w:t>
      </w:r>
      <w:r>
        <w:rPr>
          <w:rFonts w:ascii="Times New Roman" w:hAnsi="Times New Roman" w:cs="Times New Roman"/>
          <w:b/>
          <w:bCs/>
          <w:sz w:val="22"/>
          <w:szCs w:val="22"/>
        </w:rPr>
        <w:t>LOToS</w:t>
      </w:r>
      <w:r>
        <w:rPr>
          <w:rFonts w:ascii="Times New Roman" w:hAnsi="Times New Roman" w:cs="Times New Roman"/>
          <w:sz w:val="22"/>
          <w:szCs w:val="22"/>
        </w:rPr>
        <w:t>, ktoré poskytuje svojim členom poradenskú a metodickú pomoc pri výrobe programov a zvyšovaní kvalifikácie pracovníkov. Koordinuje spoluprácu pri výmene, výrobe a vysielaní spoločných programov, reklamných spotov a pod. Táto spolupráca sa ukazuje byť pre lokálne televízie veľmi užitočná, pretože vzhľadom na obsah vysielania a územné pokrytie jednotlivých lokálnych televízií si tieto navzájom nekonkurujú ani v oblasti výroby a vysielania programov a neohrozujú navzájom ani svoje komerčné aktivity. Organizácia LOToS každoročne usporadúva Workshop – Prehliadku tvorby lokálnych televíznych staníc Slovenska. V marci 2003 sa uskutočnil už piaty ročník tohto podujatia, ktorého sa zúčastnilo 24 televízií. Zúčastnení vysielatelia prezentovali výsledky svojej činnosti v kategóriách – voľná</w:t>
      </w:r>
      <w:r>
        <w:rPr>
          <w:rFonts w:ascii="Times New Roman" w:hAnsi="Times New Roman" w:cs="Times New Roman"/>
          <w:sz w:val="22"/>
          <w:szCs w:val="22"/>
        </w:rPr>
        <w:t xml:space="preserve"> tvorba, dokument, publicistika, spravodajstvo a reklama.  </w:t>
      </w:r>
    </w:p>
    <w:p w:rsidR="008148D6">
      <w:pPr>
        <w:pStyle w:val="ZkladntextIMP"/>
        <w:suppressAutoHyphens w:val="0"/>
        <w:spacing w:line="240" w:lineRule="auto"/>
        <w:rPr>
          <w:rFonts w:ascii="Times New Roman" w:hAnsi="Times New Roman" w:cs="Times New Roman"/>
          <w:sz w:val="22"/>
          <w:szCs w:val="22"/>
        </w:rPr>
      </w:pPr>
      <w:r>
        <w:rPr>
          <w:rFonts w:ascii="Times New Roman" w:hAnsi="Times New Roman" w:cs="Times New Roman"/>
          <w:sz w:val="22"/>
          <w:szCs w:val="22"/>
        </w:rPr>
        <w:tab/>
        <w:t xml:space="preserve">Druhým záujmovým združením lokálnych a regionálnych vysielateľov je </w:t>
      </w:r>
      <w:r>
        <w:rPr>
          <w:rFonts w:ascii="Times New Roman" w:hAnsi="Times New Roman" w:cs="Times New Roman"/>
          <w:b/>
          <w:bCs/>
          <w:sz w:val="22"/>
          <w:szCs w:val="22"/>
        </w:rPr>
        <w:t>Asociácia lokálnych a mestských televízií (Altev)</w:t>
      </w:r>
      <w:r>
        <w:rPr>
          <w:rFonts w:ascii="Times New Roman" w:hAnsi="Times New Roman" w:cs="Times New Roman"/>
          <w:sz w:val="22"/>
          <w:szCs w:val="22"/>
        </w:rPr>
        <w:t xml:space="preserve"> so sídlom v Košiciach. Jeho členovia v roku 2003  zorganizovali v Košiciach 9. ročník Medzinárodného festivalu lokálnych a mestských televízií ”Zlatý žobrák”. Podujatia sa zúčastnilo 120 zástupcov vysielateľov z 18 krajín. Súčasťou festivalu boli i panelové diskusie, v ktorých si účastníci vymieňali  informácie o situácii a postavení lokálnych televízií v strednej a západnej Európe a hľadali možnosti rozvoja ďalších spoločných projektov. </w:t>
      </w:r>
    </w:p>
    <w:p w:rsidR="008148D6">
      <w:pPr>
        <w:pStyle w:val="ZkladntextIMP"/>
        <w:suppressAutoHyphens w:val="0"/>
        <w:spacing w:line="240" w:lineRule="auto"/>
        <w:rPr>
          <w:rFonts w:ascii="Times New Roman" w:hAnsi="Times New Roman" w:cs="Times New Roman"/>
          <w:sz w:val="22"/>
          <w:szCs w:val="22"/>
        </w:rPr>
      </w:pPr>
    </w:p>
    <w:p w:rsidR="008148D6">
      <w:pPr>
        <w:pStyle w:val="ZkladntextIMP"/>
        <w:suppressAutoHyphens w:val="0"/>
        <w:spacing w:line="240" w:lineRule="auto"/>
        <w:rPr>
          <w:rFonts w:ascii="Times New Roman" w:hAnsi="Times New Roman" w:cs="Times New Roman"/>
          <w:sz w:val="22"/>
          <w:szCs w:val="22"/>
        </w:rPr>
      </w:pPr>
    </w:p>
    <w:p w:rsidR="008148D6">
      <w:pPr>
        <w:pStyle w:val="Heading4"/>
        <w:spacing w:before="0" w:after="0"/>
        <w:rPr>
          <w:rStyle w:val="Strong"/>
          <w:rFonts w:ascii="Times New Roman" w:hAnsi="Times New Roman" w:cs="Times New Roman"/>
          <w:szCs w:val="24"/>
        </w:rPr>
      </w:pPr>
      <w:r>
        <w:rPr>
          <w:rStyle w:val="Strong"/>
          <w:rFonts w:ascii="Times New Roman" w:hAnsi="Times New Roman" w:cs="Times New Roman"/>
          <w:szCs w:val="24"/>
        </w:rPr>
        <w:t>II.2 Vysielanie teletextu</w:t>
      </w:r>
    </w:p>
    <w:p w:rsidR="008148D6">
      <w:pPr>
        <w:rPr>
          <w:rFonts w:ascii="Times New Roman" w:hAnsi="Times New Roman" w:cs="Times New Roman"/>
          <w:sz w:val="22"/>
          <w:szCs w:val="22"/>
        </w:rPr>
      </w:pPr>
    </w:p>
    <w:p w:rsidR="008148D6">
      <w:pPr>
        <w:pStyle w:val="BodyText3"/>
        <w:rPr>
          <w:rFonts w:ascii="Times New Roman" w:hAnsi="Times New Roman" w:cs="Times New Roman"/>
        </w:rPr>
      </w:pPr>
      <w:r>
        <w:rPr>
          <w:rFonts w:ascii="Times New Roman" w:hAnsi="Times New Roman" w:cs="Times New Roman"/>
        </w:rPr>
        <w:t xml:space="preserve">Vysielanie teletextu má svoje pevné miesto v televíznom vysielaní ako ďalšia služba divákom televíznych staníc. Obsahová štruktúra a členenie stránok  má svoju známu štruktúru, ktorá obsahuje: spravodajstvo, šport,  ekonomiku, cestovanie, zábavu, inzerciu a technické informácie. </w:t>
      </w:r>
    </w:p>
    <w:p w:rsidR="008148D6">
      <w:pPr>
        <w:pStyle w:val="Heading7"/>
        <w:rPr>
          <w:rFonts w:ascii="Times New Roman" w:hAnsi="Times New Roman" w:cs="Times New Roman"/>
          <w:b/>
          <w:bCs/>
          <w:sz w:val="22"/>
          <w:szCs w:val="22"/>
        </w:rPr>
      </w:pPr>
    </w:p>
    <w:p w:rsidR="008148D6">
      <w:pPr>
        <w:pStyle w:val="Heading7"/>
        <w:rPr>
          <w:rFonts w:ascii="Times New Roman" w:hAnsi="Times New Roman" w:cs="Times New Roman"/>
          <w:b/>
          <w:bCs/>
          <w:sz w:val="22"/>
          <w:szCs w:val="22"/>
        </w:rPr>
      </w:pPr>
      <w:r>
        <w:rPr>
          <w:rFonts w:ascii="Times New Roman" w:hAnsi="Times New Roman" w:cs="Times New Roman"/>
          <w:b/>
          <w:bCs/>
          <w:sz w:val="22"/>
          <w:szCs w:val="22"/>
        </w:rPr>
        <w:t>STV text, Blesk</w:t>
      </w:r>
    </w:p>
    <w:p w:rsidR="008148D6">
      <w:pPr>
        <w:pStyle w:val="BodyText3"/>
        <w:rPr>
          <w:rFonts w:ascii="Times New Roman" w:hAnsi="Times New Roman" w:cs="Times New Roman"/>
        </w:rPr>
      </w:pPr>
      <w:r>
        <w:rPr>
          <w:rFonts w:ascii="Times New Roman" w:hAnsi="Times New Roman" w:cs="Times New Roman"/>
        </w:rPr>
        <w:t>STV prevádzkovala teletextové vysielanie na prvom (STV text) a druhom (Blesk) vysielacom okruhu. Jednotlivé teletexty obsahovali takmer rovnaké členenie a obsah stránok. STV text obsahoval väčší počet stránok a bohatší obsah. Obidva teletexty ponúkali krátke spravodajstvo z domova a zo sveta, správy z ekonomiky, športové spravodajstvo a športové výsledky, televízny program, informácie z kultúry a inzerciu. Grafická podoba teletextu sa má zmeniť v roku 2004.</w:t>
      </w:r>
    </w:p>
    <w:p w:rsidR="008148D6">
      <w:pPr>
        <w:pStyle w:val="BodyText3"/>
        <w:rPr>
          <w:rFonts w:ascii="Times New Roman" w:hAnsi="Times New Roman" w:cs="Times New Roman"/>
        </w:rPr>
      </w:pPr>
    </w:p>
    <w:p w:rsidR="008148D6">
      <w:pPr>
        <w:pStyle w:val="BodyText3"/>
        <w:rPr>
          <w:rFonts w:ascii="Times New Roman" w:hAnsi="Times New Roman" w:cs="Times New Roman"/>
          <w:b/>
          <w:bCs/>
        </w:rPr>
      </w:pPr>
      <w:r>
        <w:rPr>
          <w:rFonts w:ascii="Times New Roman" w:hAnsi="Times New Roman" w:cs="Times New Roman"/>
          <w:b/>
          <w:bCs/>
        </w:rPr>
        <w:t>Markízatext</w:t>
      </w:r>
    </w:p>
    <w:p w:rsidR="008148D6">
      <w:pPr>
        <w:rPr>
          <w:rFonts w:ascii="Times New Roman" w:hAnsi="Times New Roman" w:cs="Times New Roman"/>
          <w:sz w:val="22"/>
          <w:szCs w:val="22"/>
        </w:rPr>
      </w:pPr>
      <w:r>
        <w:rPr>
          <w:rFonts w:ascii="Times New Roman" w:hAnsi="Times New Roman" w:cs="Times New Roman"/>
          <w:sz w:val="22"/>
          <w:szCs w:val="22"/>
        </w:rPr>
        <w:t xml:space="preserve">Teletext  </w:t>
      </w:r>
      <w:r>
        <w:rPr>
          <w:rFonts w:ascii="Times New Roman" w:hAnsi="Times New Roman" w:cs="Times New Roman"/>
          <w:b/>
          <w:bCs/>
          <w:sz w:val="22"/>
          <w:szCs w:val="22"/>
        </w:rPr>
        <w:t>TV Markíza</w:t>
      </w:r>
      <w:r>
        <w:rPr>
          <w:rFonts w:ascii="Times New Roman" w:hAnsi="Times New Roman" w:cs="Times New Roman"/>
          <w:sz w:val="22"/>
          <w:szCs w:val="22"/>
        </w:rPr>
        <w:t xml:space="preserve"> prevzala po KID, a.s., Poprad  MARKÍZA-SLOVAKIA, spol. s r.o., Bratislava, ktorá je zároveň držiteľom licencie na vysielanie TV Markíza. Zmena prevádzkovateľa nepriniesla výraznejšie zmeny v obsahu a forme teletextu, ale aj tak v porovnaní s teletextom STV ponúka na svojich stránkach viac zábavy, súťaží a inzercie. Jeho grafické spracovanie má pestrejšiu odkazovú časť a využíva technológiu vkladania a prerušovania stránok odkazmi na iné stránky s cieľom upútať diváka a pritahnuť jeho pozornosť aj k novovytvoreným stránkam alebo stránkam so zmeneným obsahom. Neoddeliteľnou súčasťou sú stránky veno</w:t>
      </w:r>
      <w:r>
        <w:rPr>
          <w:rFonts w:ascii="Times New Roman" w:hAnsi="Times New Roman" w:cs="Times New Roman"/>
          <w:sz w:val="22"/>
          <w:szCs w:val="22"/>
        </w:rPr>
        <w:t>vané programom TV Markíza a aktivitám spojeným s TV Markíza.</w:t>
      </w:r>
    </w:p>
    <w:p w:rsidR="008148D6">
      <w:pPr>
        <w:pStyle w:val="BodyText3"/>
        <w:rPr>
          <w:rFonts w:ascii="Times New Roman" w:hAnsi="Times New Roman" w:cs="Times New Roman"/>
        </w:rPr>
      </w:pPr>
    </w:p>
    <w:p w:rsidR="008148D6">
      <w:pPr>
        <w:pStyle w:val="BodyText3"/>
        <w:rPr>
          <w:rFonts w:ascii="Times New Roman" w:hAnsi="Times New Roman" w:cs="Times New Roman"/>
        </w:rPr>
      </w:pPr>
      <w:r>
        <w:rPr>
          <w:rFonts w:ascii="Times New Roman" w:hAnsi="Times New Roman" w:cs="Times New Roman"/>
        </w:rPr>
        <w:t>V prípade lokálnych a regionálnych vysielateľov slúži vysielanie teletextu ako informačné médium pre obyvateľov a predplatiteľov v oblasti dosahu a prekrýva informácie odvysielané v obrazovom vy</w:t>
      </w:r>
      <w:r>
        <w:rPr>
          <w:rFonts w:ascii="Times New Roman" w:hAnsi="Times New Roman" w:cs="Times New Roman"/>
        </w:rPr>
        <w:t xml:space="preserve">sielaní jednotlivých televíznych staníc.  K 31.12.2003 vlastnilo licenciu na vysielanie teletextu 12 subjektov. </w:t>
      </w:r>
    </w:p>
    <w:p w:rsidR="008148D6">
      <w:pPr>
        <w:rPr>
          <w:rFonts w:ascii="Times New Roman" w:hAnsi="Times New Roman" w:cs="Times New Roman"/>
          <w:sz w:val="22"/>
          <w:szCs w:val="22"/>
        </w:rPr>
      </w:pPr>
    </w:p>
    <w:p w:rsidR="008148D6">
      <w:pPr>
        <w:pStyle w:val="Heading8"/>
        <w:rPr>
          <w:rFonts w:ascii="Times New Roman" w:hAnsi="Times New Roman" w:cs="Times New Roman"/>
        </w:rPr>
      </w:pPr>
    </w:p>
    <w:p w:rsidR="008148D6">
      <w:pPr>
        <w:pStyle w:val="Heading4"/>
        <w:spacing w:before="0" w:after="0"/>
        <w:rPr>
          <w:rFonts w:ascii="Times New Roman" w:hAnsi="Times New Roman" w:cs="Times New Roman"/>
          <w:szCs w:val="24"/>
        </w:rPr>
      </w:pPr>
      <w:r>
        <w:rPr>
          <w:rFonts w:ascii="Times New Roman" w:hAnsi="Times New Roman" w:cs="Times New Roman"/>
          <w:szCs w:val="24"/>
        </w:rPr>
        <w:t>II.3 Retransmisia programových služieb</w:t>
      </w:r>
    </w:p>
    <w:p w:rsidR="008148D6">
      <w:pPr>
        <w:jc w:val="both"/>
        <w:rPr>
          <w:rFonts w:ascii="Times New Roman" w:hAnsi="Times New Roman" w:cs="Times New Roman"/>
          <w:sz w:val="22"/>
        </w:rPr>
      </w:pPr>
      <w:r>
        <w:rPr>
          <w:rFonts w:ascii="Times New Roman" w:hAnsi="Times New Roman" w:cs="Times New Roman"/>
        </w:rPr>
        <w:br/>
      </w:r>
      <w:r>
        <w:rPr>
          <w:rFonts w:ascii="Times New Roman" w:hAnsi="Times New Roman" w:cs="Times New Roman"/>
          <w:sz w:val="22"/>
        </w:rPr>
        <w:t xml:space="preserve">Retransmisia je v zákone definovaná ako príjem a súčasný prenos úplných a nezmenených pôvodných programových služieb   alebo ďalších zvukových, obrazových alebo zvukovo-obrazových informácií od vysielateľov určených na príjem verejnosťou, ktorý sa uskutočňuje prostredníctvom telekomunikačných sietí alebo zariadení alebo prostredníctvom iného technologického systému na príjem a súčasný prenos programových služieb. Retransmisiu možno prevádzkovať na základe registrácie. Registrácia sa nevyžaduje, ak ide o retransmisiu  v rámci jednej  budovy alebo komplexu  budov, ktoré k sebe funkčne patria, ak sa obchodne nevyužívajú, ak  sa  vykonáva  výhradne  retransmisia  programových služieb vysielateľov na základe zákona a tiež ak retransmisiu vykonáva jedna právnická osoba alebo jedna fyzická osoba tak, že ju  nesmie prijímať viac ako 100 účastníkov. V prípade retransmisie prostredníctvom viacerých technologických systémov s počtom do 100 účastníkov nesmie byť celkový počet účastníkov  všetkých týchto systémov vyšší ako 100. </w:t>
      </w:r>
    </w:p>
    <w:p w:rsidR="008148D6">
      <w:pPr>
        <w:jc w:val="both"/>
        <w:rPr>
          <w:rFonts w:ascii="Times New Roman" w:hAnsi="Times New Roman" w:cs="Times New Roman"/>
          <w:sz w:val="22"/>
        </w:rPr>
      </w:pPr>
      <w:r>
        <w:rPr>
          <w:rFonts w:ascii="Times New Roman" w:hAnsi="Times New Roman" w:cs="Times New Roman"/>
          <w:sz w:val="22"/>
        </w:rPr>
        <w:t>Retransmisia sa na Slovensku realizuje prostredníctvom káblových distribučných systémov (</w:t>
      </w:r>
      <w:r>
        <w:rPr>
          <w:rFonts w:ascii="Times New Roman" w:hAnsi="Times New Roman" w:cs="Times New Roman"/>
          <w:b/>
          <w:bCs/>
          <w:sz w:val="22"/>
        </w:rPr>
        <w:t>KDS</w:t>
      </w:r>
      <w:r>
        <w:rPr>
          <w:rFonts w:ascii="Times New Roman" w:hAnsi="Times New Roman" w:cs="Times New Roman"/>
          <w:sz w:val="22"/>
        </w:rPr>
        <w:t xml:space="preserve">), prostredníctvom vysielačov systémom </w:t>
      </w:r>
      <w:r>
        <w:rPr>
          <w:rFonts w:ascii="Times New Roman" w:hAnsi="Times New Roman" w:cs="Times New Roman"/>
          <w:b/>
          <w:bCs/>
          <w:sz w:val="22"/>
        </w:rPr>
        <w:t>MMDS</w:t>
      </w:r>
      <w:r>
        <w:rPr>
          <w:rFonts w:ascii="Times New Roman" w:hAnsi="Times New Roman" w:cs="Times New Roman"/>
          <w:sz w:val="22"/>
        </w:rPr>
        <w:t xml:space="preserve">, resp. </w:t>
      </w:r>
      <w:r>
        <w:rPr>
          <w:rFonts w:ascii="Times New Roman" w:hAnsi="Times New Roman" w:cs="Times New Roman"/>
          <w:b/>
          <w:bCs/>
          <w:sz w:val="22"/>
        </w:rPr>
        <w:t xml:space="preserve">MVDS </w:t>
      </w:r>
      <w:r>
        <w:rPr>
          <w:rFonts w:ascii="Times New Roman" w:hAnsi="Times New Roman" w:cs="Times New Roman"/>
          <w:sz w:val="22"/>
        </w:rPr>
        <w:t xml:space="preserve">(Multipoint Microwave Distribution System, resp. Microwave Video Distribution System) alebo pomocou zariadenia </w:t>
      </w:r>
      <w:r>
        <w:rPr>
          <w:rFonts w:ascii="Times New Roman" w:hAnsi="Times New Roman" w:cs="Times New Roman"/>
          <w:b/>
          <w:bCs/>
          <w:sz w:val="22"/>
        </w:rPr>
        <w:t>ETV 4</w:t>
      </w:r>
      <w:r>
        <w:rPr>
          <w:rFonts w:ascii="Times New Roman" w:hAnsi="Times New Roman" w:cs="Times New Roman"/>
          <w:sz w:val="22"/>
        </w:rPr>
        <w:t xml:space="preserve"> (ide o televízny prevádzač, ktorý má maximálne 4 kanály). Systém MMDS umožňuje bezdrôtový prenos televíznych kanálov od vysielača ku konečnému užívateľovi priamo, čo predpokladá individuálnu vybavenosť špeciálnym prijímacím zariadením. V porovnaní s tými KDS, v ktorých sa prijímajú signály pozemnými a satelitnými anténami, je počet televíznych kanálov dostupných cez MMDS/MVDS menší (od 8 do 26). Počet prenášaných programových služieb je možné zvýšiť, pokiaľ sa prenos uskutočňuje v digitálnom formáte. Počet programových služieb šírených v KDS sa pohybuje do 40 v prípade televízneho vysielania a okolo 10 programových služieb pri rozhlasovom vysielaní. </w:t>
      </w:r>
    </w:p>
    <w:p w:rsidR="008148D6">
      <w:pPr>
        <w:pStyle w:val="BodyText"/>
        <w:rPr>
          <w:rFonts w:ascii="Times New Roman" w:hAnsi="Times New Roman" w:cs="Times New Roman"/>
          <w:sz w:val="22"/>
        </w:rPr>
      </w:pPr>
      <w:r>
        <w:rPr>
          <w:rFonts w:ascii="Times New Roman" w:hAnsi="Times New Roman" w:cs="Times New Roman"/>
          <w:sz w:val="22"/>
        </w:rPr>
        <w:t xml:space="preserve">Okrem programových služieb, ktoré sú prevádzkovatelia retransmisie povinní bezplatne umiestniť v základnej ponuke programových služieb (t.j. tých, ktoré možno prijímať bežným prijímacím zariadením v mieste príjmu na telekomunikačné zariadenie prevádzkovateľa retransmisie), sú najčastejšie šírené divácky atraktívne a jazykovo zrozumiteľné programové služby, ako je TA 3, Music Box, Spektrum, Hallmark, Romantika a Galaxie Sport, ktoré postupne nahrádzajú nemecké televízne stanice ako ZDF, SAT 1, RTL, RTL super, RTL 2, PRO 7 a VOX. Veľkej obľube sa tešia české, maďarské a poľské televízne programové služby. Niektorí z vysielateľov však na ich šírenie káblovou retransmisiou neudelili súhlas: NOVA, RTL Klub, POLSAT, PTV 1, PTV 2, príp. ho obmedzili na územie, ktoré je pokryté signálom z terestriálneho vysielača (Prima).  </w:t>
      </w:r>
    </w:p>
    <w:p w:rsidR="008148D6">
      <w:pPr>
        <w:jc w:val="both"/>
        <w:rPr>
          <w:rFonts w:ascii="Times New Roman" w:hAnsi="Times New Roman" w:cs="Times New Roman"/>
          <w:b/>
          <w:bCs/>
          <w:sz w:val="22"/>
        </w:rPr>
      </w:pPr>
    </w:p>
    <w:p w:rsidR="008148D6">
      <w:pPr>
        <w:jc w:val="both"/>
        <w:rPr>
          <w:rFonts w:ascii="Times New Roman" w:hAnsi="Times New Roman" w:cs="Times New Roman"/>
          <w:sz w:val="22"/>
        </w:rPr>
      </w:pPr>
      <w:r>
        <w:rPr>
          <w:rFonts w:ascii="Times New Roman" w:hAnsi="Times New Roman" w:cs="Times New Roman"/>
          <w:sz w:val="22"/>
        </w:rPr>
        <w:t xml:space="preserve">K 31.12.2003 bolo v platnosti 128 registrácií retransmisie. Registrovaní prevádzkovatelia retransmisie zabezpečujú prístup k svojim službám prostredníctvom </w:t>
      </w:r>
      <w:r>
        <w:rPr>
          <w:rFonts w:ascii="Times New Roman" w:hAnsi="Times New Roman" w:cs="Times New Roman"/>
          <w:b/>
          <w:bCs/>
          <w:sz w:val="22"/>
        </w:rPr>
        <w:t>730 012</w:t>
      </w:r>
      <w:r>
        <w:rPr>
          <w:rFonts w:ascii="Times New Roman" w:hAnsi="Times New Roman" w:cs="Times New Roman"/>
          <w:sz w:val="22"/>
        </w:rPr>
        <w:t xml:space="preserve"> prípojok, čo je o 45 520 viac ako v roku 2002. K zvýšeniu počtu prípojok došlo najmä v dôsledku niekoľkých rozhodnutí o registrácii retransmisie prostredníctvom MMDS.</w:t>
      </w:r>
    </w:p>
    <w:p w:rsidR="008148D6">
      <w:pPr>
        <w:jc w:val="both"/>
        <w:rPr>
          <w:rFonts w:ascii="Times New Roman" w:hAnsi="Times New Roman" w:cs="Times New Roman"/>
        </w:rPr>
      </w:pPr>
      <w:r>
        <w:rPr>
          <w:rFonts w:ascii="Times New Roman" w:hAnsi="Times New Roman" w:cs="Times New Roman"/>
          <w:sz w:val="22"/>
        </w:rPr>
        <w:br/>
      </w:r>
      <w:r>
        <w:rPr>
          <w:rFonts w:ascii="Times New Roman" w:hAnsi="Times New Roman" w:cs="Times New Roman"/>
          <w:b/>
          <w:bCs/>
        </w:rPr>
        <w:t xml:space="preserve">Počet prípojok prevádzkovaných registrovanými prevádzkovateľmi retransmisie </w:t>
      </w:r>
    </w:p>
    <w:tbl>
      <w:tblPr>
        <w:tblW w:w="8895" w:type="dxa"/>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ayout w:type="fixed"/>
        <w:tblCellMar>
          <w:top w:w="30" w:type="dxa"/>
          <w:left w:w="30" w:type="dxa"/>
          <w:bottom w:w="30" w:type="dxa"/>
          <w:right w:w="30" w:type="dxa"/>
        </w:tblCellMar>
      </w:tblPr>
      <w:tblGrid>
        <w:gridCol w:w="1780"/>
        <w:gridCol w:w="635"/>
        <w:gridCol w:w="720"/>
        <w:gridCol w:w="720"/>
        <w:gridCol w:w="720"/>
        <w:gridCol w:w="720"/>
        <w:gridCol w:w="720"/>
        <w:gridCol w:w="720"/>
        <w:gridCol w:w="720"/>
        <w:gridCol w:w="720"/>
        <w:gridCol w:w="720"/>
      </w:tblGrid>
      <w:tr>
        <w:tblPrEx>
          <w:tblW w:w="8895" w:type="dxa"/>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ayout w:type="fixed"/>
          <w:tblCellMar>
            <w:top w:w="30" w:type="dxa"/>
            <w:left w:w="30" w:type="dxa"/>
            <w:bottom w:w="30" w:type="dxa"/>
            <w:right w:w="30" w:type="dxa"/>
          </w:tblCellMar>
        </w:tblPrEx>
        <w:trPr>
          <w:trHeight w:hRule="auto" w:val="0"/>
          <w:tblCellSpacing w:w="15" w:type="dxa"/>
        </w:trPr>
        <w:tc>
          <w:tcPr>
            <w:tcW w:w="1735" w:type="dxa"/>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pPr>
              <w:jc w:val="both"/>
              <w:rPr>
                <w:rFonts w:ascii="Times New Roman" w:hAnsi="Times New Roman" w:cs="Times New Roman"/>
              </w:rPr>
            </w:pPr>
            <w:r>
              <w:rPr>
                <w:rFonts w:ascii="Times New Roman" w:hAnsi="Times New Roman" w:cs="Times New Roman"/>
                <w:b/>
                <w:bCs/>
              </w:rPr>
              <w:t>Ukazovateľ/rok</w:t>
            </w:r>
          </w:p>
        </w:tc>
        <w:tc>
          <w:tcPr>
            <w:tcW w:w="605"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b/>
                <w:bCs/>
                <w:sz w:val="18"/>
              </w:rPr>
            </w:pPr>
            <w:r>
              <w:rPr>
                <w:rFonts w:ascii="Times New Roman" w:hAnsi="Times New Roman" w:cs="Times New Roman"/>
                <w:b/>
                <w:bCs/>
                <w:sz w:val="18"/>
              </w:rPr>
              <w:t>1994</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b/>
                <w:bCs/>
                <w:sz w:val="18"/>
              </w:rPr>
            </w:pPr>
            <w:r>
              <w:rPr>
                <w:rFonts w:ascii="Times New Roman" w:hAnsi="Times New Roman" w:cs="Times New Roman"/>
                <w:b/>
                <w:bCs/>
                <w:sz w:val="18"/>
              </w:rPr>
              <w:t>1995</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b/>
                <w:bCs/>
                <w:sz w:val="18"/>
              </w:rPr>
            </w:pPr>
            <w:r>
              <w:rPr>
                <w:rFonts w:ascii="Times New Roman" w:hAnsi="Times New Roman" w:cs="Times New Roman"/>
                <w:b/>
                <w:bCs/>
                <w:sz w:val="18"/>
              </w:rPr>
              <w:t>1996</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b/>
                <w:bCs/>
                <w:sz w:val="18"/>
              </w:rPr>
            </w:pPr>
            <w:r>
              <w:rPr>
                <w:rFonts w:ascii="Times New Roman" w:hAnsi="Times New Roman" w:cs="Times New Roman"/>
                <w:b/>
                <w:bCs/>
                <w:sz w:val="18"/>
              </w:rPr>
              <w:t>1997</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b/>
                <w:bCs/>
                <w:sz w:val="18"/>
              </w:rPr>
            </w:pPr>
            <w:r>
              <w:rPr>
                <w:rFonts w:ascii="Times New Roman" w:hAnsi="Times New Roman" w:cs="Times New Roman"/>
                <w:b/>
                <w:bCs/>
                <w:sz w:val="18"/>
              </w:rPr>
              <w:t>1998</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b/>
                <w:bCs/>
                <w:sz w:val="18"/>
              </w:rPr>
            </w:pPr>
            <w:r>
              <w:rPr>
                <w:rFonts w:ascii="Times New Roman" w:hAnsi="Times New Roman" w:cs="Times New Roman"/>
                <w:b/>
                <w:bCs/>
                <w:sz w:val="18"/>
              </w:rPr>
              <w:t>1999</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b/>
                <w:bCs/>
                <w:sz w:val="18"/>
              </w:rPr>
            </w:pPr>
            <w:r>
              <w:rPr>
                <w:rFonts w:ascii="Times New Roman" w:hAnsi="Times New Roman" w:cs="Times New Roman"/>
                <w:b/>
                <w:bCs/>
                <w:sz w:val="18"/>
              </w:rPr>
              <w:t>2000</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b/>
                <w:bCs/>
                <w:sz w:val="18"/>
              </w:rPr>
            </w:pPr>
            <w:r>
              <w:rPr>
                <w:rFonts w:ascii="Times New Roman" w:hAnsi="Times New Roman" w:cs="Times New Roman"/>
                <w:b/>
                <w:bCs/>
                <w:sz w:val="18"/>
              </w:rPr>
              <w:t>2001</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b/>
                <w:bCs/>
                <w:sz w:val="18"/>
              </w:rPr>
            </w:pPr>
            <w:r>
              <w:rPr>
                <w:rFonts w:ascii="Times New Roman" w:hAnsi="Times New Roman" w:cs="Times New Roman"/>
                <w:b/>
                <w:bCs/>
                <w:sz w:val="18"/>
              </w:rPr>
              <w:t>2002</w:t>
            </w:r>
          </w:p>
        </w:tc>
        <w:tc>
          <w:tcPr>
            <w:tcW w:w="675"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b/>
                <w:bCs/>
                <w:sz w:val="18"/>
              </w:rPr>
            </w:pPr>
            <w:r>
              <w:rPr>
                <w:rFonts w:ascii="Times New Roman" w:hAnsi="Times New Roman" w:cs="Times New Roman"/>
                <w:b/>
                <w:bCs/>
                <w:sz w:val="18"/>
              </w:rPr>
              <w:t>2003</w:t>
            </w:r>
          </w:p>
        </w:tc>
      </w:tr>
      <w:tr>
        <w:tblPrEx>
          <w:tblW w:w="8895" w:type="dxa"/>
          <w:tblCellSpacing w:w="15" w:type="dxa"/>
          <w:tblLayout w:type="fixed"/>
          <w:tblCellMar>
            <w:top w:w="30" w:type="dxa"/>
            <w:left w:w="30" w:type="dxa"/>
            <w:bottom w:w="30" w:type="dxa"/>
            <w:right w:w="30" w:type="dxa"/>
          </w:tblCellMar>
        </w:tblPrEx>
        <w:trPr>
          <w:trHeight w:hRule="auto" w:val="0"/>
          <w:tblCellSpacing w:w="15" w:type="dxa"/>
        </w:trPr>
        <w:tc>
          <w:tcPr>
            <w:tcW w:w="1735" w:type="dxa"/>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pPr>
              <w:jc w:val="both"/>
              <w:rPr>
                <w:rFonts w:ascii="Times New Roman" w:hAnsi="Times New Roman" w:cs="Times New Roman"/>
                <w:sz w:val="18"/>
              </w:rPr>
            </w:pPr>
            <w:r>
              <w:rPr>
                <w:rFonts w:ascii="Times New Roman" w:hAnsi="Times New Roman" w:cs="Times New Roman"/>
                <w:sz w:val="18"/>
                <w:szCs w:val="20"/>
              </w:rPr>
              <w:t>Počet registrácií retransmisie celkom</w:t>
            </w:r>
          </w:p>
        </w:tc>
        <w:tc>
          <w:tcPr>
            <w:tcW w:w="605"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25</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57</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77</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91</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105</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121</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118</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112</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120</w:t>
            </w:r>
          </w:p>
        </w:tc>
        <w:tc>
          <w:tcPr>
            <w:tcW w:w="675"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128</w:t>
            </w:r>
          </w:p>
        </w:tc>
      </w:tr>
      <w:tr>
        <w:tblPrEx>
          <w:tblW w:w="8895" w:type="dxa"/>
          <w:tblCellSpacing w:w="15" w:type="dxa"/>
          <w:tblLayout w:type="fixed"/>
          <w:tblCellMar>
            <w:top w:w="30" w:type="dxa"/>
            <w:left w:w="30" w:type="dxa"/>
            <w:bottom w:w="30" w:type="dxa"/>
            <w:right w:w="30" w:type="dxa"/>
          </w:tblCellMar>
        </w:tblPrEx>
        <w:trPr>
          <w:trHeight w:hRule="auto" w:val="0"/>
          <w:tblCellSpacing w:w="15" w:type="dxa"/>
        </w:trPr>
        <w:tc>
          <w:tcPr>
            <w:tcW w:w="1735" w:type="dxa"/>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pPr>
              <w:jc w:val="both"/>
              <w:rPr>
                <w:rFonts w:ascii="Times New Roman" w:hAnsi="Times New Roman" w:cs="Times New Roman"/>
                <w:sz w:val="18"/>
              </w:rPr>
            </w:pPr>
            <w:r>
              <w:rPr>
                <w:rFonts w:ascii="Times New Roman" w:hAnsi="Times New Roman" w:cs="Times New Roman"/>
                <w:sz w:val="18"/>
                <w:szCs w:val="20"/>
              </w:rPr>
              <w:t>Počet domácností pripojených na KDS</w:t>
            </w:r>
          </w:p>
        </w:tc>
        <w:tc>
          <w:tcPr>
            <w:tcW w:w="605"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350 000</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460 000</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550 000</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579 000</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618 000</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659 342</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602 488</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 xml:space="preserve">626 060 </w:t>
            </w:r>
          </w:p>
        </w:tc>
        <w:tc>
          <w:tcPr>
            <w:tcW w:w="675"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648 286</w:t>
            </w:r>
          </w:p>
        </w:tc>
      </w:tr>
      <w:tr>
        <w:tblPrEx>
          <w:tblW w:w="8895" w:type="dxa"/>
          <w:tblCellSpacing w:w="15" w:type="dxa"/>
          <w:tblLayout w:type="fixed"/>
          <w:tblCellMar>
            <w:top w:w="30" w:type="dxa"/>
            <w:left w:w="30" w:type="dxa"/>
            <w:bottom w:w="30" w:type="dxa"/>
            <w:right w:w="30" w:type="dxa"/>
          </w:tblCellMar>
        </w:tblPrEx>
        <w:trPr>
          <w:trHeight w:hRule="auto" w:val="0"/>
          <w:tblCellSpacing w:w="15" w:type="dxa"/>
        </w:trPr>
        <w:tc>
          <w:tcPr>
            <w:tcW w:w="1735" w:type="dxa"/>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pPr>
              <w:jc w:val="both"/>
              <w:rPr>
                <w:rFonts w:ascii="Times New Roman" w:hAnsi="Times New Roman" w:cs="Times New Roman"/>
                <w:sz w:val="18"/>
              </w:rPr>
            </w:pPr>
            <w:r>
              <w:rPr>
                <w:rFonts w:ascii="Times New Roman" w:hAnsi="Times New Roman" w:cs="Times New Roman"/>
                <w:sz w:val="18"/>
                <w:szCs w:val="20"/>
              </w:rPr>
              <w:t>Počet domácností pripojených prostred. MMDS, MVDS, ETV4</w:t>
            </w:r>
          </w:p>
        </w:tc>
        <w:tc>
          <w:tcPr>
            <w:tcW w:w="605"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37 000</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52 000</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71 474</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61 938</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 xml:space="preserve">58 432 </w:t>
            </w:r>
          </w:p>
        </w:tc>
        <w:tc>
          <w:tcPr>
            <w:tcW w:w="675"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sz w:val="16"/>
              </w:rPr>
              <w:t>81 726</w:t>
            </w:r>
          </w:p>
        </w:tc>
      </w:tr>
      <w:tr>
        <w:tblPrEx>
          <w:tblW w:w="8895" w:type="dxa"/>
          <w:tblCellSpacing w:w="15" w:type="dxa"/>
          <w:tblLayout w:type="fixed"/>
          <w:tblCellMar>
            <w:top w:w="30" w:type="dxa"/>
            <w:left w:w="30" w:type="dxa"/>
            <w:bottom w:w="30" w:type="dxa"/>
            <w:right w:w="30" w:type="dxa"/>
          </w:tblCellMar>
        </w:tblPrEx>
        <w:trPr>
          <w:trHeight w:hRule="auto" w:val="0"/>
          <w:tblCellSpacing w:w="15" w:type="dxa"/>
        </w:trPr>
        <w:tc>
          <w:tcPr>
            <w:tcW w:w="1735" w:type="dxa"/>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pPr>
              <w:jc w:val="both"/>
              <w:rPr>
                <w:rFonts w:ascii="Times New Roman" w:hAnsi="Times New Roman" w:cs="Times New Roman"/>
                <w:sz w:val="18"/>
              </w:rPr>
            </w:pPr>
            <w:r>
              <w:rPr>
                <w:rFonts w:ascii="Times New Roman" w:hAnsi="Times New Roman" w:cs="Times New Roman"/>
                <w:b/>
                <w:bCs/>
                <w:sz w:val="18"/>
              </w:rPr>
              <w:t>Spolu</w:t>
            </w:r>
          </w:p>
        </w:tc>
        <w:tc>
          <w:tcPr>
            <w:tcW w:w="605"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b/>
                <w:bCs/>
                <w:sz w:val="16"/>
              </w:rPr>
              <w:t>-</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b/>
                <w:bCs/>
                <w:sz w:val="16"/>
              </w:rPr>
              <w:t>350 000</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b/>
                <w:bCs/>
                <w:sz w:val="16"/>
              </w:rPr>
              <w:t>460 000</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b/>
                <w:bCs/>
                <w:sz w:val="16"/>
              </w:rPr>
              <w:t>550 000</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b/>
                <w:bCs/>
                <w:sz w:val="16"/>
              </w:rPr>
              <w:t>616 000</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b/>
                <w:bCs/>
                <w:sz w:val="16"/>
              </w:rPr>
              <w:t>670 000</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b/>
                <w:bCs/>
                <w:sz w:val="16"/>
              </w:rPr>
              <w:t>730 816</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b/>
                <w:bCs/>
                <w:sz w:val="16"/>
              </w:rPr>
              <w:t>664 426</w:t>
            </w:r>
          </w:p>
        </w:tc>
        <w:tc>
          <w:tcPr>
            <w:tcW w:w="69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sz w:val="16"/>
              </w:rPr>
            </w:pPr>
            <w:r>
              <w:rPr>
                <w:rFonts w:ascii="Times New Roman" w:hAnsi="Times New Roman" w:cs="Times New Roman"/>
                <w:b/>
                <w:bCs/>
                <w:sz w:val="16"/>
              </w:rPr>
              <w:t>684 492</w:t>
            </w:r>
          </w:p>
        </w:tc>
        <w:tc>
          <w:tcPr>
            <w:tcW w:w="675"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8148D6">
            <w:pPr>
              <w:jc w:val="both"/>
              <w:rPr>
                <w:rFonts w:ascii="Times New Roman" w:hAnsi="Times New Roman" w:cs="Times New Roman"/>
                <w:b/>
                <w:bCs/>
                <w:sz w:val="16"/>
              </w:rPr>
            </w:pPr>
            <w:r>
              <w:rPr>
                <w:rFonts w:ascii="Times New Roman" w:hAnsi="Times New Roman" w:cs="Times New Roman"/>
                <w:b/>
                <w:bCs/>
                <w:sz w:val="16"/>
              </w:rPr>
              <w:t>730 012</w:t>
            </w:r>
          </w:p>
        </w:tc>
      </w:tr>
    </w:tbl>
    <w:p w:rsidR="008148D6">
      <w:pPr>
        <w:pStyle w:val="Heading8"/>
        <w:rPr>
          <w:rFonts w:ascii="Times New Roman" w:hAnsi="Times New Roman" w:cs="Times New Roman"/>
        </w:rPr>
      </w:pPr>
    </w:p>
    <w:p w:rsidR="008148D6">
      <w:pPr>
        <w:pStyle w:val="Heading8"/>
        <w:rPr>
          <w:rFonts w:ascii="Times New Roman" w:hAnsi="Times New Roman" w:cs="Times New Roman"/>
        </w:rPr>
      </w:pPr>
    </w:p>
    <w:p w:rsidR="008148D6">
      <w:pPr>
        <w:rPr>
          <w:rFonts w:ascii="Times New Roman" w:hAnsi="Times New Roman" w:cs="Times New Roman"/>
          <w:b/>
          <w:sz w:val="32"/>
          <w:szCs w:val="32"/>
        </w:rPr>
      </w:pPr>
      <w:r>
        <w:rPr>
          <w:rFonts w:ascii="Times New Roman" w:hAnsi="Times New Roman" w:cs="Times New Roman"/>
          <w:b/>
          <w:sz w:val="32"/>
          <w:szCs w:val="32"/>
        </w:rPr>
        <w:t>Časť III.</w:t>
      </w:r>
    </w:p>
    <w:p w:rsidR="008148D6">
      <w:pPr>
        <w:rPr>
          <w:rFonts w:ascii="Times New Roman" w:hAnsi="Times New Roman" w:cs="Times New Roman"/>
          <w:b/>
          <w:sz w:val="32"/>
          <w:szCs w:val="32"/>
        </w:rPr>
      </w:pPr>
      <w:r>
        <w:rPr>
          <w:rFonts w:ascii="Times New Roman" w:hAnsi="Times New Roman" w:cs="Times New Roman"/>
          <w:b/>
          <w:sz w:val="32"/>
          <w:szCs w:val="32"/>
        </w:rPr>
        <w:t>Regulačná činnosť Rady pre vysielanie</w:t>
      </w:r>
      <w:r>
        <w:rPr>
          <w:rFonts w:ascii="Times New Roman" w:hAnsi="Times New Roman" w:cs="Times New Roman"/>
          <w:b/>
          <w:sz w:val="32"/>
          <w:szCs w:val="32"/>
        </w:rPr>
        <w:t xml:space="preserve"> a retransmisiu</w:t>
      </w:r>
    </w:p>
    <w:p w:rsidR="008148D6">
      <w:pPr>
        <w:rPr>
          <w:rFonts w:ascii="Times New Roman" w:hAnsi="Times New Roman" w:cs="Times New Roman"/>
        </w:rPr>
      </w:pPr>
    </w:p>
    <w:p w:rsidR="008148D6">
      <w:pPr>
        <w:rPr>
          <w:rFonts w:ascii="Times New Roman" w:hAnsi="Times New Roman" w:cs="Times New Roman"/>
          <w:b/>
          <w:bCs/>
          <w:sz w:val="28"/>
        </w:rPr>
      </w:pPr>
      <w:r>
        <w:rPr>
          <w:rFonts w:ascii="Times New Roman" w:hAnsi="Times New Roman" w:cs="Times New Roman"/>
          <w:b/>
          <w:bCs/>
          <w:sz w:val="28"/>
        </w:rPr>
        <w:t>III.1 Činnosť Rady v oblasti licencií a registrácií</w:t>
      </w:r>
    </w:p>
    <w:p w:rsidR="008148D6">
      <w:pPr>
        <w:rPr>
          <w:rFonts w:ascii="Times New Roman" w:hAnsi="Times New Roman" w:cs="Times New Roman"/>
          <w:b/>
          <w:bCs/>
          <w:sz w:val="28"/>
        </w:rPr>
      </w:pPr>
    </w:p>
    <w:p w:rsidR="008148D6">
      <w:pPr>
        <w:rPr>
          <w:rFonts w:ascii="Times New Roman" w:hAnsi="Times New Roman" w:cs="Times New Roman"/>
          <w:b/>
          <w:bCs/>
          <w:sz w:val="28"/>
        </w:rPr>
      </w:pPr>
      <w:r>
        <w:rPr>
          <w:rFonts w:ascii="Times New Roman" w:hAnsi="Times New Roman" w:cs="Times New Roman"/>
          <w:b/>
          <w:bCs/>
          <w:sz w:val="28"/>
        </w:rPr>
        <w:t>III.1.1 Rozhlasové vysielanie</w:t>
      </w:r>
    </w:p>
    <w:p w:rsidR="008148D6">
      <w:pPr>
        <w:rPr>
          <w:rFonts w:ascii="Times New Roman" w:hAnsi="Times New Roman" w:cs="Times New Roman"/>
          <w:b/>
          <w:bCs/>
          <w:sz w:val="28"/>
        </w:rPr>
      </w:pPr>
    </w:p>
    <w:p w:rsidR="008148D6">
      <w:pPr>
        <w:pStyle w:val="Heading1"/>
        <w:ind w:left="0"/>
        <w:rPr>
          <w:rFonts w:ascii="Times New Roman" w:hAnsi="Times New Roman" w:cs="Times New Roman"/>
          <w:sz w:val="28"/>
        </w:rPr>
      </w:pPr>
      <w:r>
        <w:rPr>
          <w:rFonts w:ascii="Times New Roman" w:hAnsi="Times New Roman" w:cs="Times New Roman"/>
          <w:sz w:val="28"/>
        </w:rPr>
        <w:t>III.1.1.1 Výberové konania</w:t>
      </w:r>
    </w:p>
    <w:p w:rsidR="008148D6">
      <w:pPr>
        <w:rPr>
          <w:rFonts w:ascii="Times New Roman" w:hAnsi="Times New Roman" w:cs="Times New Roman"/>
        </w:rPr>
      </w:pPr>
    </w:p>
    <w:p w:rsidR="008148D6">
      <w:pPr>
        <w:pStyle w:val="BodyText21"/>
        <w:autoSpaceDE/>
        <w:autoSpaceDN/>
        <w:rPr>
          <w:rFonts w:ascii="Times New Roman" w:hAnsi="Times New Roman" w:cs="Times New Roman"/>
          <w:szCs w:val="24"/>
        </w:rPr>
      </w:pPr>
      <w:r>
        <w:rPr>
          <w:rFonts w:ascii="Times New Roman" w:hAnsi="Times New Roman" w:cs="Times New Roman"/>
          <w:szCs w:val="24"/>
        </w:rPr>
        <w:t>Výberové konanie Rada aplikuje v prípadoch potreby pridelenia obmedzeného zdroja – frekvencie. Tento postup upravuje zákon č. 308/2000 Z.z. Konanie o udelenie licencie na terestriálne vysielanie Rada začína z vlastného podnetu dňom, keď základné podmienky konania verejne vyhlási najmenej v dvoch celoštátnych denníkoch a na svojej úradnej tabuli v mieste svojho sídla, ako aj na svojej internetovej stránke. V základných podmienkach konania určí Rada lehotu a miesto podania žiadosti o licenciu na terestriálne vysielanie, územný rozsah vysielania, konkrétne frekvencie a dátum verejného vypočutia žiadateľov o licenciu. Z ustanovenia § 48 zákona č. 308/2000 Z.z. vyplýva, že Rada vedie samostatné správne konanie na každú voľnú frekvenciu. Každé takéto správne konanie sa končí vydaním rozhodnutia Rady, ktoré vo výrokovej časti obsahuje ustanovenie o udelení licencie na terestriálne vysielanie jednému z účastníkov, prípadne ustanovenie o zmene licencie, ak účastníkom konania bol vysielateľ s licenciou, a ustanovenie o zamietnutí žiadostí všetkých ostatných účastníkov konania. Rada o udelení alebo zmene danej licencie na terestriálne vysielani</w:t>
      </w:r>
      <w:r>
        <w:rPr>
          <w:rFonts w:ascii="Times New Roman" w:hAnsi="Times New Roman" w:cs="Times New Roman"/>
          <w:szCs w:val="24"/>
        </w:rPr>
        <w:t>e rozhoduje hlasovaním.</w:t>
      </w:r>
    </w:p>
    <w:p w:rsidR="00A044A2">
      <w:pPr>
        <w:jc w:val="both"/>
        <w:rPr>
          <w:rFonts w:ascii="Times New Roman" w:hAnsi="Times New Roman" w:cs="Times New Roman"/>
          <w:sz w:val="22"/>
        </w:rPr>
      </w:pPr>
    </w:p>
    <w:p w:rsidR="008148D6">
      <w:pPr>
        <w:jc w:val="both"/>
        <w:rPr>
          <w:rFonts w:ascii="Times New Roman" w:hAnsi="Times New Roman" w:cs="Times New Roman"/>
          <w:sz w:val="22"/>
        </w:rPr>
      </w:pPr>
      <w:r>
        <w:rPr>
          <w:rFonts w:ascii="Times New Roman" w:hAnsi="Times New Roman" w:cs="Times New Roman"/>
          <w:sz w:val="22"/>
        </w:rPr>
        <w:t>V roku 2003 Rada realizovala tieto konania o udelenie licencií / zmenu licencií na terestriálne rozhlasové vysielanie (tzv. výberové konania):</w:t>
      </w:r>
    </w:p>
    <w:p w:rsidR="008148D6">
      <w:pPr>
        <w:pStyle w:val="Heading1"/>
        <w:rPr>
          <w:rFonts w:ascii="Times New Roman" w:hAnsi="Times New Roman" w:cs="Times New Roman"/>
        </w:rPr>
      </w:pPr>
    </w:p>
    <w:p w:rsidR="008148D6">
      <w:pPr>
        <w:pStyle w:val="Heading2"/>
        <w:rPr>
          <w:rFonts w:ascii="Times New Roman" w:hAnsi="Times New Roman" w:cs="Times New Roman"/>
        </w:rPr>
      </w:pPr>
      <w:r>
        <w:rPr>
          <w:rFonts w:ascii="Times New Roman" w:hAnsi="Times New Roman" w:cs="Times New Roman"/>
        </w:rPr>
        <w:t xml:space="preserve">1. výberové konanie </w:t>
      </w:r>
    </w:p>
    <w:p w:rsidR="008148D6">
      <w:pPr>
        <w:tabs>
          <w:tab w:val="left" w:pos="2715"/>
          <w:tab w:val="left" w:pos="4335"/>
          <w:tab w:val="left" w:pos="6495"/>
          <w:tab w:val="left" w:pos="8475"/>
        </w:tabs>
        <w:jc w:val="both"/>
        <w:rPr>
          <w:rFonts w:ascii="Times New Roman" w:hAnsi="Times New Roman" w:cs="Times New Roman"/>
          <w:b/>
          <w:bCs/>
          <w:sz w:val="20"/>
          <w:szCs w:val="22"/>
        </w:rPr>
      </w:pPr>
      <w:r>
        <w:rPr>
          <w:rFonts w:ascii="Times New Roman" w:hAnsi="Times New Roman" w:cs="Times New Roman"/>
          <w:b/>
          <w:bCs/>
          <w:sz w:val="20"/>
          <w:szCs w:val="22"/>
        </w:rPr>
        <w:t>(začiatok správnych konaní: 28.3.2003; termín ústneho pojednávania</w:t>
      </w:r>
      <w:r>
        <w:rPr>
          <w:rFonts w:ascii="Times New Roman" w:hAnsi="Times New Roman" w:cs="Times New Roman"/>
          <w:b/>
          <w:bCs/>
          <w:sz w:val="20"/>
          <w:szCs w:val="22"/>
        </w:rPr>
        <w:t>: 19.5.2003)</w:t>
      </w:r>
    </w:p>
    <w:p w:rsidR="008148D6">
      <w:pPr>
        <w:tabs>
          <w:tab w:val="left" w:pos="2715"/>
          <w:tab w:val="left" w:pos="4335"/>
          <w:tab w:val="left" w:pos="6495"/>
          <w:tab w:val="left" w:pos="8475"/>
        </w:tabs>
        <w:ind w:left="375"/>
        <w:jc w:val="both"/>
        <w:rPr>
          <w:rFonts w:ascii="Times New Roman" w:hAnsi="Times New Roman" w:cs="Times New Roman"/>
          <w:b/>
          <w:bCs/>
          <w:sz w:val="20"/>
          <w:szCs w:val="22"/>
        </w:rPr>
      </w:pPr>
      <w:r>
        <w:rPr>
          <w:rFonts w:ascii="Times New Roman" w:hAnsi="Times New Roman" w:cs="Times New Roman"/>
          <w:b/>
          <w:bCs/>
          <w:sz w:val="20"/>
          <w:szCs w:val="22"/>
        </w:rPr>
        <w:tab/>
        <w:tab/>
        <w:tab/>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
      <w:tblGrid>
        <w:gridCol w:w="1080"/>
        <w:gridCol w:w="1620"/>
        <w:gridCol w:w="1800"/>
        <w:gridCol w:w="2340"/>
        <w:gridCol w:w="2340"/>
      </w:tblGrid>
      <w:tr>
        <w:tblPrEx>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rPr>
          <w:cantSplit/>
          <w:trHeight w:hRule="auto" w:val="0"/>
        </w:trPr>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jc w:val="center"/>
              <w:rPr>
                <w:rFonts w:ascii="Times New Roman" w:hAnsi="Times New Roman" w:cs="Times New Roman"/>
                <w:sz w:val="16"/>
                <w:szCs w:val="22"/>
              </w:rPr>
            </w:pPr>
            <w:r>
              <w:rPr>
                <w:rFonts w:ascii="Times New Roman" w:hAnsi="Times New Roman" w:cs="Times New Roman"/>
                <w:sz w:val="16"/>
                <w:szCs w:val="22"/>
              </w:rPr>
              <w:t>FREKVENCIA</w:t>
            </w:r>
          </w:p>
        </w:tc>
        <w:tc>
          <w:tcPr>
            <w:tcW w:w="162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8148D6">
            <w:pPr>
              <w:jc w:val="center"/>
              <w:rPr>
                <w:rFonts w:ascii="Times New Roman" w:hAnsi="Times New Roman" w:cs="Times New Roman"/>
                <w:sz w:val="16"/>
                <w:szCs w:val="22"/>
              </w:rPr>
            </w:pPr>
            <w:r>
              <w:rPr>
                <w:rFonts w:ascii="Times New Roman" w:hAnsi="Times New Roman" w:cs="Times New Roman"/>
                <w:sz w:val="16"/>
                <w:szCs w:val="22"/>
              </w:rPr>
              <w:t>LOKALITA</w:t>
            </w:r>
          </w:p>
        </w:tc>
        <w:tc>
          <w:tcPr>
            <w:tcW w:w="180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8148D6">
            <w:pPr>
              <w:jc w:val="center"/>
              <w:rPr>
                <w:rFonts w:ascii="Times New Roman" w:hAnsi="Times New Roman" w:cs="Times New Roman"/>
                <w:sz w:val="16"/>
                <w:szCs w:val="22"/>
              </w:rPr>
            </w:pPr>
            <w:r>
              <w:rPr>
                <w:rFonts w:ascii="Times New Roman" w:hAnsi="Times New Roman" w:cs="Times New Roman"/>
                <w:sz w:val="16"/>
                <w:szCs w:val="22"/>
              </w:rPr>
              <w:t>SPRÁVNE KONANIE</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8148D6">
            <w:pPr>
              <w:jc w:val="center"/>
              <w:rPr>
                <w:rFonts w:ascii="Times New Roman" w:hAnsi="Times New Roman" w:cs="Times New Roman"/>
                <w:sz w:val="16"/>
                <w:szCs w:val="22"/>
              </w:rPr>
            </w:pPr>
            <w:r>
              <w:rPr>
                <w:rFonts w:ascii="Times New Roman" w:hAnsi="Times New Roman" w:cs="Times New Roman"/>
                <w:sz w:val="16"/>
                <w:szCs w:val="22"/>
              </w:rPr>
              <w:t>ÚČASTNÍCI KONANIA</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jc w:val="center"/>
              <w:rPr>
                <w:rFonts w:ascii="Times New Roman" w:hAnsi="Times New Roman" w:cs="Times New Roman"/>
                <w:sz w:val="16"/>
                <w:szCs w:val="22"/>
              </w:rPr>
            </w:pPr>
            <w:r>
              <w:rPr>
                <w:rFonts w:ascii="Times New Roman" w:hAnsi="Times New Roman" w:cs="Times New Roman"/>
                <w:sz w:val="16"/>
                <w:szCs w:val="22"/>
              </w:rPr>
              <w:t>PRIDELENÉ</w:t>
            </w:r>
          </w:p>
        </w:tc>
      </w:tr>
      <w:tr>
        <w:tblPrEx>
          <w:tblW w:w="9180" w:type="dxa"/>
          <w:tblInd w:w="5" w:type="dxa"/>
          <w:tblLayout w:type="fixed"/>
          <w:tblCellMar>
            <w:left w:w="0" w:type="dxa"/>
            <w:right w:w="0" w:type="dxa"/>
          </w:tblCellMar>
        </w:tblPrEx>
        <w:trPr>
          <w:trHeight w:val="567"/>
        </w:trPr>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91,1 MHz</w:t>
            </w:r>
          </w:p>
        </w:tc>
        <w:tc>
          <w:tcPr>
            <w:tcW w:w="162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pStyle w:val="ZkladntextIMP"/>
              <w:suppressAutoHyphens w:val="0"/>
              <w:spacing w:line="240" w:lineRule="auto"/>
              <w:rPr>
                <w:rFonts w:ascii="Times New Roman" w:hAnsi="Times New Roman" w:cs="Times New Roman"/>
                <w:szCs w:val="22"/>
              </w:rPr>
            </w:pPr>
            <w:r>
              <w:rPr>
                <w:rFonts w:ascii="Times New Roman" w:hAnsi="Times New Roman" w:cs="Times New Roman"/>
                <w:szCs w:val="22"/>
              </w:rPr>
              <w:t xml:space="preserve">BREZNO </w:t>
            </w:r>
          </w:p>
        </w:tc>
        <w:tc>
          <w:tcPr>
            <w:tcW w:w="180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105-LO/O-R01/2003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Rádio TWIST, a.s., Bratislava</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Rádio TWIST, a.s., Bratislava</w:t>
            </w:r>
          </w:p>
          <w:p w:rsidR="008148D6">
            <w:pPr>
              <w:rPr>
                <w:rFonts w:ascii="Times New Roman" w:hAnsi="Times New Roman" w:cs="Times New Roman"/>
                <w:sz w:val="20"/>
                <w:szCs w:val="22"/>
              </w:rPr>
            </w:pPr>
            <w:r>
              <w:rPr>
                <w:rFonts w:ascii="Times New Roman" w:hAnsi="Times New Roman" w:cs="Times New Roman"/>
                <w:sz w:val="20"/>
                <w:szCs w:val="22"/>
              </w:rPr>
              <w:t>(RÁDIO TWIST)</w:t>
            </w:r>
          </w:p>
        </w:tc>
      </w:tr>
      <w:tr>
        <w:tblPrEx>
          <w:tblW w:w="9180" w:type="dxa"/>
          <w:tblInd w:w="5" w:type="dxa"/>
          <w:tblLayout w:type="fixed"/>
          <w:tblCellMar>
            <w:left w:w="0" w:type="dxa"/>
            <w:right w:w="0" w:type="dxa"/>
          </w:tblCellMar>
        </w:tblPrEx>
        <w:trPr>
          <w:trHeight w:val="567"/>
        </w:trPr>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1"/>
              <w:rPr>
                <w:rFonts w:ascii="Times New Roman" w:hAnsi="Times New Roman" w:cs="Times New Roman"/>
                <w:b w:val="0"/>
                <w:bCs w:val="0"/>
                <w:sz w:val="20"/>
              </w:rPr>
            </w:pPr>
            <w:r>
              <w:rPr>
                <w:rFonts w:ascii="Times New Roman" w:hAnsi="Times New Roman" w:cs="Times New Roman"/>
                <w:b w:val="0"/>
                <w:bCs w:val="0"/>
                <w:sz w:val="20"/>
              </w:rPr>
              <w:t>105,8 MHz</w:t>
            </w:r>
          </w:p>
        </w:tc>
        <w:tc>
          <w:tcPr>
            <w:tcW w:w="162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pStyle w:val="Heading1"/>
              <w:rPr>
                <w:rFonts w:ascii="Times New Roman" w:hAnsi="Times New Roman" w:cs="Times New Roman"/>
                <w:b w:val="0"/>
                <w:bCs w:val="0"/>
                <w:sz w:val="20"/>
              </w:rPr>
            </w:pPr>
            <w:r>
              <w:rPr>
                <w:rFonts w:ascii="Times New Roman" w:hAnsi="Times New Roman" w:cs="Times New Roman"/>
                <w:b w:val="0"/>
                <w:bCs w:val="0"/>
                <w:sz w:val="20"/>
              </w:rPr>
              <w:t>ČADCA</w:t>
            </w:r>
          </w:p>
        </w:tc>
        <w:tc>
          <w:tcPr>
            <w:tcW w:w="180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106-LO/O-R02/2003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Rádio LUMEN, spol. s r. o., Ba</w:t>
            </w:r>
            <w:r>
              <w:rPr>
                <w:rFonts w:ascii="Times New Roman" w:hAnsi="Times New Roman" w:cs="Times New Roman"/>
                <w:sz w:val="20"/>
                <w:szCs w:val="22"/>
              </w:rPr>
              <w:t>nská Bystrica</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Rádio LUMEN, spol. s r. o., Banská Bystrica</w:t>
            </w:r>
          </w:p>
          <w:p w:rsidR="008148D6">
            <w:pPr>
              <w:rPr>
                <w:rFonts w:ascii="Times New Roman" w:hAnsi="Times New Roman" w:cs="Times New Roman"/>
                <w:sz w:val="20"/>
                <w:szCs w:val="22"/>
              </w:rPr>
            </w:pPr>
            <w:r>
              <w:rPr>
                <w:rFonts w:ascii="Times New Roman" w:hAnsi="Times New Roman" w:cs="Times New Roman"/>
                <w:sz w:val="20"/>
                <w:szCs w:val="22"/>
              </w:rPr>
              <w:t>(Rádio LUMEN)</w:t>
            </w:r>
          </w:p>
        </w:tc>
      </w:tr>
      <w:tr>
        <w:tblPrEx>
          <w:tblW w:w="9180" w:type="dxa"/>
          <w:tblInd w:w="5" w:type="dxa"/>
          <w:tblLayout w:type="fixed"/>
          <w:tblCellMar>
            <w:left w:w="0" w:type="dxa"/>
            <w:right w:w="0" w:type="dxa"/>
          </w:tblCellMar>
        </w:tblPrEx>
        <w:trPr>
          <w:trHeight w:val="567"/>
        </w:trPr>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rPr>
            </w:pPr>
            <w:r>
              <w:rPr>
                <w:rFonts w:ascii="Times New Roman" w:hAnsi="Times New Roman" w:cs="Times New Roman"/>
                <w:sz w:val="20"/>
                <w:szCs w:val="22"/>
              </w:rPr>
              <w:t>89,8 MHz</w:t>
            </w:r>
          </w:p>
        </w:tc>
        <w:tc>
          <w:tcPr>
            <w:tcW w:w="162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rPr>
              <w:t>PREŠOV</w:t>
            </w:r>
          </w:p>
        </w:tc>
        <w:tc>
          <w:tcPr>
            <w:tcW w:w="180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107-LO/O-R03/2003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pStyle w:val="ZkladntextIMP"/>
              <w:suppressAutoHyphens w:val="0"/>
              <w:spacing w:line="240" w:lineRule="auto"/>
              <w:rPr>
                <w:rFonts w:ascii="Times New Roman" w:hAnsi="Times New Roman" w:cs="Times New Roman"/>
                <w:szCs w:val="22"/>
              </w:rPr>
            </w:pPr>
            <w:r>
              <w:rPr>
                <w:rFonts w:ascii="Times New Roman" w:hAnsi="Times New Roman" w:cs="Times New Roman"/>
                <w:szCs w:val="22"/>
              </w:rPr>
              <w:t>FILJO, s. r. o., Košice</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FILJO, s. r. o., Košice</w:t>
            </w:r>
          </w:p>
          <w:p w:rsidR="008148D6">
            <w:pPr>
              <w:rPr>
                <w:rFonts w:ascii="Times New Roman" w:hAnsi="Times New Roman" w:cs="Times New Roman"/>
                <w:sz w:val="20"/>
                <w:szCs w:val="22"/>
              </w:rPr>
            </w:pPr>
            <w:r>
              <w:rPr>
                <w:rFonts w:ascii="Times New Roman" w:hAnsi="Times New Roman" w:cs="Times New Roman"/>
                <w:sz w:val="20"/>
                <w:szCs w:val="22"/>
              </w:rPr>
              <w:t>(</w:t>
            </w:r>
            <w:r>
              <w:rPr>
                <w:rFonts w:ascii="Times New Roman" w:hAnsi="Times New Roman" w:cs="Times New Roman"/>
                <w:sz w:val="20"/>
                <w:szCs w:val="20"/>
              </w:rPr>
              <w:t>OKEY TOP RÁDIO</w:t>
            </w:r>
            <w:r>
              <w:rPr>
                <w:rFonts w:ascii="Times New Roman" w:hAnsi="Times New Roman" w:cs="Times New Roman"/>
                <w:sz w:val="20"/>
                <w:szCs w:val="22"/>
              </w:rPr>
              <w:t>)</w:t>
            </w:r>
          </w:p>
        </w:tc>
      </w:tr>
      <w:tr>
        <w:tblPrEx>
          <w:tblW w:w="9180" w:type="dxa"/>
          <w:tblInd w:w="5" w:type="dxa"/>
          <w:tblLayout w:type="fixed"/>
          <w:tblCellMar>
            <w:left w:w="0" w:type="dxa"/>
            <w:right w:w="0" w:type="dxa"/>
          </w:tblCellMar>
        </w:tblPrEx>
        <w:trPr>
          <w:trHeight w:val="567"/>
        </w:trPr>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92,9 MHz</w:t>
            </w:r>
          </w:p>
        </w:tc>
        <w:tc>
          <w:tcPr>
            <w:tcW w:w="162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PRIEVIDZA</w:t>
            </w:r>
          </w:p>
        </w:tc>
        <w:tc>
          <w:tcPr>
            <w:tcW w:w="180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108-LO/O-R04/2003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Rádio TWIST, a.s., Bratislava</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Rádio TWIST, a.s., Bratislava</w:t>
            </w:r>
          </w:p>
          <w:p w:rsidR="008148D6">
            <w:pPr>
              <w:rPr>
                <w:rFonts w:ascii="Times New Roman" w:hAnsi="Times New Roman" w:cs="Times New Roman"/>
                <w:sz w:val="20"/>
                <w:szCs w:val="22"/>
              </w:rPr>
            </w:pPr>
            <w:r>
              <w:rPr>
                <w:rFonts w:ascii="Times New Roman" w:hAnsi="Times New Roman" w:cs="Times New Roman"/>
                <w:sz w:val="20"/>
                <w:szCs w:val="22"/>
              </w:rPr>
              <w:t>(RÁDIO TWIST)</w:t>
            </w:r>
          </w:p>
        </w:tc>
      </w:tr>
      <w:tr>
        <w:tblPrEx>
          <w:tblW w:w="9180" w:type="dxa"/>
          <w:tblInd w:w="5" w:type="dxa"/>
          <w:tblLayout w:type="fixed"/>
          <w:tblCellMar>
            <w:left w:w="0" w:type="dxa"/>
            <w:right w:w="0" w:type="dxa"/>
          </w:tblCellMar>
        </w:tblPrEx>
        <w:trPr>
          <w:trHeight w:val="567"/>
        </w:trPr>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89,3 MHz</w:t>
            </w:r>
          </w:p>
        </w:tc>
        <w:tc>
          <w:tcPr>
            <w:tcW w:w="162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RIMAVSKÁ SOBOTA</w:t>
            </w:r>
          </w:p>
        </w:tc>
        <w:tc>
          <w:tcPr>
            <w:tcW w:w="180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109-LO/O-R05/2003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D.EXPRES, a.s., Bratislava</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D.EXPRES, a.s., Bratislava</w:t>
            </w:r>
          </w:p>
          <w:p w:rsidR="008148D6">
            <w:pPr>
              <w:rPr>
                <w:rFonts w:ascii="Times New Roman" w:hAnsi="Times New Roman" w:cs="Times New Roman"/>
                <w:sz w:val="20"/>
                <w:szCs w:val="22"/>
              </w:rPr>
            </w:pPr>
            <w:r>
              <w:rPr>
                <w:rFonts w:ascii="Times New Roman" w:hAnsi="Times New Roman" w:cs="Times New Roman"/>
                <w:sz w:val="20"/>
                <w:szCs w:val="22"/>
              </w:rPr>
              <w:t>(Rádio EXPRES)</w:t>
            </w:r>
          </w:p>
        </w:tc>
      </w:tr>
      <w:tr>
        <w:tblPrEx>
          <w:tblW w:w="9180" w:type="dxa"/>
          <w:tblInd w:w="5" w:type="dxa"/>
          <w:tblLayout w:type="fixed"/>
          <w:tblCellMar>
            <w:left w:w="0" w:type="dxa"/>
            <w:right w:w="0" w:type="dxa"/>
          </w:tblCellMar>
        </w:tblPrEx>
        <w:trPr>
          <w:trHeight w:val="567"/>
        </w:trPr>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88,4 MHz</w:t>
            </w:r>
          </w:p>
        </w:tc>
        <w:tc>
          <w:tcPr>
            <w:tcW w:w="162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RUŽOMBEROK</w:t>
            </w:r>
          </w:p>
        </w:tc>
        <w:tc>
          <w:tcPr>
            <w:tcW w:w="180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110-LO/O-R06/2003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D.EXPRES, a.s., Bratislava</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D.EXPRES, a.s., Bratislava</w:t>
            </w:r>
          </w:p>
          <w:p w:rsidR="008148D6">
            <w:pPr>
              <w:rPr>
                <w:rFonts w:ascii="Times New Roman" w:hAnsi="Times New Roman" w:cs="Times New Roman"/>
                <w:sz w:val="20"/>
                <w:szCs w:val="22"/>
              </w:rPr>
            </w:pPr>
            <w:r>
              <w:rPr>
                <w:rFonts w:ascii="Times New Roman" w:hAnsi="Times New Roman" w:cs="Times New Roman"/>
                <w:sz w:val="20"/>
                <w:szCs w:val="22"/>
              </w:rPr>
              <w:t>(Rádio EXPRES)</w:t>
            </w:r>
          </w:p>
        </w:tc>
      </w:tr>
      <w:tr>
        <w:tblPrEx>
          <w:tblW w:w="9180" w:type="dxa"/>
          <w:tblInd w:w="5" w:type="dxa"/>
          <w:tblLayout w:type="fixed"/>
          <w:tblCellMar>
            <w:left w:w="0" w:type="dxa"/>
            <w:right w:w="0" w:type="dxa"/>
          </w:tblCellMar>
        </w:tblPrEx>
        <w:trPr>
          <w:trHeight w:val="567"/>
        </w:trPr>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93,6 MHz</w:t>
            </w:r>
          </w:p>
        </w:tc>
        <w:tc>
          <w:tcPr>
            <w:tcW w:w="162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RUŽOMBEROK</w:t>
            </w:r>
          </w:p>
        </w:tc>
        <w:tc>
          <w:tcPr>
            <w:tcW w:w="180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111-LO/O-R07/2003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OKEY RADIO, a.s., Bratislava</w:t>
            </w:r>
          </w:p>
          <w:p w:rsidR="008148D6">
            <w:pPr>
              <w:rPr>
                <w:rFonts w:ascii="Times New Roman" w:hAnsi="Times New Roman" w:cs="Times New Roman"/>
                <w:sz w:val="20"/>
                <w:szCs w:val="22"/>
              </w:rPr>
            </w:pPr>
          </w:p>
          <w:p w:rsidR="008148D6">
            <w:pPr>
              <w:rPr>
                <w:rFonts w:ascii="Times New Roman" w:hAnsi="Times New Roman" w:cs="Times New Roman"/>
                <w:sz w:val="20"/>
                <w:szCs w:val="22"/>
              </w:rPr>
            </w:pP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OKEY RADIO, a.s., Bratislava</w:t>
            </w:r>
          </w:p>
          <w:p w:rsidR="008148D6">
            <w:pPr>
              <w:rPr>
                <w:rFonts w:ascii="Times New Roman" w:hAnsi="Times New Roman" w:cs="Times New Roman"/>
                <w:sz w:val="20"/>
                <w:szCs w:val="22"/>
              </w:rPr>
            </w:pPr>
            <w:r>
              <w:rPr>
                <w:rFonts w:ascii="Times New Roman" w:hAnsi="Times New Roman" w:cs="Times New Roman"/>
                <w:sz w:val="20"/>
                <w:szCs w:val="22"/>
              </w:rPr>
              <w:t>(Rádio OKEY)</w:t>
            </w:r>
          </w:p>
        </w:tc>
      </w:tr>
      <w:tr>
        <w:tblPrEx>
          <w:tblW w:w="9180" w:type="dxa"/>
          <w:tblInd w:w="5" w:type="dxa"/>
          <w:tblLayout w:type="fixed"/>
          <w:tblCellMar>
            <w:left w:w="0" w:type="dxa"/>
            <w:right w:w="0" w:type="dxa"/>
          </w:tblCellMar>
        </w:tblPrEx>
        <w:trPr>
          <w:trHeight w:val="567"/>
        </w:trPr>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92,6 MHz</w:t>
            </w:r>
          </w:p>
        </w:tc>
        <w:tc>
          <w:tcPr>
            <w:tcW w:w="162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 xml:space="preserve">ZVOLEN </w:t>
            </w:r>
          </w:p>
        </w:tc>
        <w:tc>
          <w:tcPr>
            <w:tcW w:w="180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112-LO/O-R08/2003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 xml:space="preserve">Slovenský </w:t>
            </w:r>
            <w:r>
              <w:rPr>
                <w:rFonts w:ascii="Times New Roman" w:hAnsi="Times New Roman" w:cs="Times New Roman"/>
                <w:sz w:val="20"/>
                <w:szCs w:val="22"/>
              </w:rPr>
              <w:t>rozhlas, Bratislava</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Slovenský rozhlas, Bratislava</w:t>
            </w:r>
          </w:p>
          <w:p w:rsidR="008148D6">
            <w:pPr>
              <w:rPr>
                <w:rFonts w:ascii="Times New Roman" w:hAnsi="Times New Roman" w:cs="Times New Roman"/>
                <w:sz w:val="20"/>
                <w:szCs w:val="22"/>
              </w:rPr>
            </w:pPr>
            <w:r>
              <w:rPr>
                <w:rFonts w:ascii="Times New Roman" w:hAnsi="Times New Roman" w:cs="Times New Roman"/>
                <w:sz w:val="20"/>
                <w:szCs w:val="22"/>
              </w:rPr>
              <w:t>(Rádio Regina)</w:t>
            </w:r>
          </w:p>
        </w:tc>
      </w:tr>
    </w:tbl>
    <w:p w:rsidR="008148D6">
      <w:pPr>
        <w:pStyle w:val="Heading2"/>
        <w:rPr>
          <w:rFonts w:ascii="Times New Roman" w:hAnsi="Times New Roman" w:cs="Times New Roman"/>
        </w:rPr>
      </w:pPr>
      <w:r>
        <w:rPr>
          <w:rFonts w:ascii="Times New Roman" w:hAnsi="Times New Roman" w:cs="Times New Roman"/>
        </w:rPr>
        <w:t xml:space="preserve">2. výberové konanie </w:t>
      </w:r>
    </w:p>
    <w:p w:rsidR="008148D6">
      <w:pPr>
        <w:tabs>
          <w:tab w:val="left" w:pos="2715"/>
          <w:tab w:val="left" w:pos="4335"/>
          <w:tab w:val="left" w:pos="6495"/>
          <w:tab w:val="left" w:pos="8475"/>
        </w:tabs>
        <w:ind w:left="375" w:hanging="375"/>
        <w:jc w:val="both"/>
        <w:rPr>
          <w:rFonts w:ascii="Times New Roman" w:hAnsi="Times New Roman" w:cs="Times New Roman"/>
          <w:b/>
          <w:bCs/>
          <w:sz w:val="20"/>
          <w:szCs w:val="22"/>
        </w:rPr>
      </w:pPr>
      <w:r>
        <w:rPr>
          <w:rFonts w:ascii="Times New Roman" w:hAnsi="Times New Roman" w:cs="Times New Roman"/>
          <w:b/>
          <w:bCs/>
          <w:sz w:val="20"/>
          <w:szCs w:val="22"/>
        </w:rPr>
        <w:t>(začiatok správnych konaní: 10.10.2003; termín ústneho pojednávania: 18.11.2003)</w:t>
      </w:r>
    </w:p>
    <w:p w:rsidR="008148D6">
      <w:pPr>
        <w:tabs>
          <w:tab w:val="left" w:pos="2715"/>
          <w:tab w:val="left" w:pos="4335"/>
          <w:tab w:val="left" w:pos="6495"/>
          <w:tab w:val="left" w:pos="8475"/>
        </w:tabs>
        <w:ind w:left="375"/>
        <w:jc w:val="both"/>
        <w:rPr>
          <w:rFonts w:ascii="Times New Roman" w:hAnsi="Times New Roman" w:cs="Times New Roman"/>
          <w:b/>
          <w:bCs/>
          <w:sz w:val="20"/>
          <w:szCs w:val="22"/>
        </w:rPr>
      </w:pPr>
      <w:r>
        <w:rPr>
          <w:rFonts w:ascii="Times New Roman" w:hAnsi="Times New Roman" w:cs="Times New Roman"/>
          <w:b/>
          <w:bCs/>
          <w:sz w:val="20"/>
          <w:szCs w:val="22"/>
        </w:rPr>
        <w:tab/>
        <w:tab/>
        <w:tab/>
      </w:r>
    </w:p>
    <w:tbl>
      <w:tblPr>
        <w:tblW w:w="9205" w:type="dxa"/>
        <w:tblInd w:w="-20" w:type="dxa"/>
        <w:tblLayout w:type="fixed"/>
        <w:tblCellMar>
          <w:left w:w="0" w:type="dxa"/>
          <w:right w:w="0" w:type="dxa"/>
        </w:tblCellMar>
      </w:tblPr>
      <w:tblGrid>
        <w:gridCol w:w="1095"/>
        <w:gridCol w:w="1585"/>
        <w:gridCol w:w="1840"/>
        <w:gridCol w:w="2340"/>
        <w:gridCol w:w="2345"/>
      </w:tblGrid>
      <w:tr>
        <w:tblPrEx>
          <w:tblW w:w="9205" w:type="dxa"/>
          <w:tblInd w:w="-20" w:type="dxa"/>
          <w:tblLayout w:type="fixed"/>
          <w:tblCellMar>
            <w:left w:w="0" w:type="dxa"/>
            <w:right w:w="0" w:type="dxa"/>
          </w:tblCellMar>
        </w:tblPrEx>
        <w:trPr>
          <w:cantSplit/>
          <w:trHeight w:hRule="auto" w:val="0"/>
        </w:trPr>
        <w:tc>
          <w:tcPr>
            <w:tcW w:w="1095" w:type="dxa"/>
            <w:tcBorders>
              <w:top w:val="single" w:sz="8" w:space="0" w:color="auto"/>
              <w:left w:val="single" w:sz="8" w:space="0" w:color="auto"/>
              <w:bottom w:val="nil"/>
              <w:right w:val="nil"/>
              <w:tl2br w:val="nil"/>
              <w:tr2bl w:val="nil"/>
            </w:tcBorders>
            <w:textDirection w:val="lrTb"/>
            <w:vAlign w:val="center"/>
          </w:tcPr>
          <w:p w:rsidR="008148D6">
            <w:pPr>
              <w:jc w:val="center"/>
              <w:rPr>
                <w:rFonts w:ascii="Times New Roman" w:hAnsi="Times New Roman" w:cs="Times New Roman"/>
                <w:sz w:val="16"/>
                <w:szCs w:val="22"/>
              </w:rPr>
            </w:pPr>
            <w:r>
              <w:rPr>
                <w:rFonts w:ascii="Times New Roman" w:hAnsi="Times New Roman" w:cs="Times New Roman"/>
                <w:sz w:val="16"/>
                <w:szCs w:val="22"/>
              </w:rPr>
              <w:t>FREKVENCIA</w:t>
            </w:r>
          </w:p>
        </w:tc>
        <w:tc>
          <w:tcPr>
            <w:tcW w:w="1585" w:type="dxa"/>
            <w:tcBorders>
              <w:top w:val="single" w:sz="8" w:space="0" w:color="auto"/>
              <w:left w:val="single" w:sz="8" w:space="0" w:color="auto"/>
              <w:bottom w:val="nil"/>
              <w:right w:val="nil"/>
              <w:tl2br w:val="nil"/>
              <w:tr2bl w:val="nil"/>
            </w:tcBorders>
            <w:noWrap/>
            <w:tcMar>
              <w:top w:w="15" w:type="dxa"/>
              <w:left w:w="15" w:type="dxa"/>
              <w:bottom w:w="0" w:type="dxa"/>
              <w:right w:w="15" w:type="dxa"/>
            </w:tcMar>
            <w:textDirection w:val="lrTb"/>
            <w:vAlign w:val="center"/>
          </w:tcPr>
          <w:p w:rsidR="008148D6">
            <w:pPr>
              <w:jc w:val="center"/>
              <w:rPr>
                <w:rFonts w:ascii="Times New Roman" w:hAnsi="Times New Roman" w:cs="Times New Roman"/>
                <w:sz w:val="16"/>
                <w:szCs w:val="22"/>
              </w:rPr>
            </w:pPr>
            <w:r>
              <w:rPr>
                <w:rFonts w:ascii="Times New Roman" w:hAnsi="Times New Roman" w:cs="Times New Roman"/>
                <w:sz w:val="16"/>
                <w:szCs w:val="22"/>
              </w:rPr>
              <w:t>LOKALITA</w:t>
            </w:r>
          </w:p>
        </w:tc>
        <w:tc>
          <w:tcPr>
            <w:tcW w:w="1840" w:type="dxa"/>
            <w:tcBorders>
              <w:top w:val="single" w:sz="8" w:space="0" w:color="auto"/>
              <w:left w:val="single" w:sz="4" w:space="0" w:color="auto"/>
              <w:bottom w:val="nil"/>
              <w:right w:val="single" w:sz="4" w:space="0" w:color="auto"/>
              <w:tl2br w:val="nil"/>
              <w:tr2bl w:val="nil"/>
            </w:tcBorders>
            <w:noWrap/>
            <w:tcMar>
              <w:top w:w="15" w:type="dxa"/>
              <w:left w:w="15" w:type="dxa"/>
              <w:bottom w:w="0" w:type="dxa"/>
              <w:right w:w="15" w:type="dxa"/>
            </w:tcMar>
            <w:textDirection w:val="lrTb"/>
            <w:vAlign w:val="center"/>
          </w:tcPr>
          <w:p w:rsidR="008148D6">
            <w:pPr>
              <w:jc w:val="center"/>
              <w:rPr>
                <w:rFonts w:ascii="Times New Roman" w:hAnsi="Times New Roman" w:cs="Times New Roman"/>
                <w:sz w:val="16"/>
                <w:szCs w:val="22"/>
              </w:rPr>
            </w:pPr>
            <w:r>
              <w:rPr>
                <w:rFonts w:ascii="Times New Roman" w:hAnsi="Times New Roman" w:cs="Times New Roman"/>
                <w:sz w:val="16"/>
                <w:szCs w:val="22"/>
              </w:rPr>
              <w:t>SPRÁVNE KONANIE</w:t>
            </w:r>
          </w:p>
        </w:tc>
        <w:tc>
          <w:tcPr>
            <w:tcW w:w="2340" w:type="dxa"/>
            <w:tcBorders>
              <w:top w:val="single" w:sz="8" w:space="0" w:color="auto"/>
              <w:left w:val="single" w:sz="4" w:space="0" w:color="auto"/>
              <w:bottom w:val="nil"/>
              <w:right w:val="single" w:sz="4" w:space="0" w:color="auto"/>
              <w:tl2br w:val="nil"/>
              <w:tr2bl w:val="nil"/>
            </w:tcBorders>
            <w:noWrap/>
            <w:tcMar>
              <w:top w:w="15" w:type="dxa"/>
              <w:left w:w="15" w:type="dxa"/>
              <w:bottom w:w="0" w:type="dxa"/>
              <w:right w:w="15" w:type="dxa"/>
            </w:tcMar>
            <w:textDirection w:val="lrTb"/>
            <w:vAlign w:val="center"/>
          </w:tcPr>
          <w:p w:rsidR="008148D6">
            <w:pPr>
              <w:jc w:val="center"/>
              <w:rPr>
                <w:rFonts w:ascii="Times New Roman" w:hAnsi="Times New Roman" w:cs="Times New Roman"/>
                <w:sz w:val="16"/>
                <w:szCs w:val="22"/>
              </w:rPr>
            </w:pPr>
            <w:r>
              <w:rPr>
                <w:rFonts w:ascii="Times New Roman" w:hAnsi="Times New Roman" w:cs="Times New Roman"/>
                <w:sz w:val="16"/>
                <w:szCs w:val="22"/>
              </w:rPr>
              <w:t>ÚČASTNÍCI KONANIA</w:t>
            </w:r>
          </w:p>
        </w:tc>
        <w:tc>
          <w:tcPr>
            <w:tcW w:w="2345" w:type="dxa"/>
            <w:tcBorders>
              <w:top w:val="single" w:sz="8" w:space="0" w:color="auto"/>
              <w:left w:val="single" w:sz="4" w:space="0" w:color="auto"/>
              <w:bottom w:val="nil"/>
              <w:right w:val="single" w:sz="8" w:space="0" w:color="auto"/>
              <w:tl2br w:val="nil"/>
              <w:tr2bl w:val="nil"/>
            </w:tcBorders>
            <w:textDirection w:val="lrTb"/>
            <w:vAlign w:val="center"/>
          </w:tcPr>
          <w:p w:rsidR="008148D6">
            <w:pPr>
              <w:jc w:val="center"/>
              <w:rPr>
                <w:rFonts w:ascii="Times New Roman" w:hAnsi="Times New Roman" w:cs="Times New Roman"/>
                <w:sz w:val="16"/>
                <w:szCs w:val="22"/>
              </w:rPr>
            </w:pPr>
            <w:r>
              <w:rPr>
                <w:rFonts w:ascii="Times New Roman" w:hAnsi="Times New Roman" w:cs="Times New Roman"/>
                <w:sz w:val="16"/>
                <w:szCs w:val="22"/>
              </w:rPr>
              <w:t>PRIDELENÉ</w:t>
            </w:r>
          </w:p>
        </w:tc>
      </w:tr>
      <w:tr>
        <w:tblPrEx>
          <w:tblW w:w="9205" w:type="dxa"/>
          <w:tblInd w:w="-20" w:type="dxa"/>
          <w:tblLayout w:type="fixed"/>
          <w:tblCellMar>
            <w:left w:w="0" w:type="dxa"/>
            <w:right w:w="0" w:type="dxa"/>
          </w:tblCellMar>
        </w:tblPrEx>
        <w:trPr>
          <w:trHeight w:val="567"/>
        </w:trPr>
        <w:tc>
          <w:tcPr>
            <w:tcW w:w="1095" w:type="dxa"/>
            <w:tcBorders>
              <w:top w:val="single" w:sz="8" w:space="0" w:color="auto"/>
              <w:left w:val="single" w:sz="8"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87,7 MHz</w:t>
            </w:r>
          </w:p>
        </w:tc>
        <w:tc>
          <w:tcPr>
            <w:tcW w:w="1585" w:type="dxa"/>
            <w:tcBorders>
              <w:top w:val="single" w:sz="8" w:space="0" w:color="auto"/>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pStyle w:val="ZkladntextIMP"/>
              <w:suppressAutoHyphens w:val="0"/>
              <w:spacing w:line="240" w:lineRule="auto"/>
              <w:rPr>
                <w:rFonts w:ascii="Times New Roman" w:hAnsi="Times New Roman" w:cs="Times New Roman"/>
                <w:szCs w:val="22"/>
              </w:rPr>
            </w:pPr>
            <w:r>
              <w:rPr>
                <w:rFonts w:ascii="Times New Roman" w:hAnsi="Times New Roman" w:cs="Times New Roman"/>
                <w:szCs w:val="22"/>
              </w:rPr>
              <w:t>BANSKÁ BYS</w:t>
            </w:r>
            <w:r>
              <w:rPr>
                <w:rFonts w:ascii="Times New Roman" w:hAnsi="Times New Roman" w:cs="Times New Roman"/>
                <w:szCs w:val="22"/>
              </w:rPr>
              <w:t xml:space="preserve">TRICA </w:t>
            </w:r>
          </w:p>
        </w:tc>
        <w:tc>
          <w:tcPr>
            <w:tcW w:w="1840" w:type="dxa"/>
            <w:tcBorders>
              <w:top w:val="single" w:sz="8"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pStyle w:val="ZkladntextIMP"/>
              <w:suppressAutoHyphens w:val="0"/>
              <w:spacing w:line="240" w:lineRule="auto"/>
              <w:rPr>
                <w:rFonts w:ascii="Times New Roman" w:hAnsi="Times New Roman" w:cs="Times New Roman"/>
                <w:szCs w:val="22"/>
              </w:rPr>
            </w:pPr>
            <w:r>
              <w:rPr>
                <w:rFonts w:ascii="Times New Roman" w:hAnsi="Times New Roman" w:cs="Times New Roman"/>
                <w:szCs w:val="22"/>
              </w:rPr>
              <w:t>322-LO/O-R09/2003</w:t>
            </w:r>
          </w:p>
        </w:tc>
        <w:tc>
          <w:tcPr>
            <w:tcW w:w="2340" w:type="dxa"/>
            <w:tcBorders>
              <w:top w:val="single" w:sz="8"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Slovenský rozhlas</w:t>
            </w:r>
          </w:p>
          <w:p w:rsidR="008148D6">
            <w:pPr>
              <w:rPr>
                <w:rFonts w:ascii="Times New Roman" w:hAnsi="Times New Roman" w:cs="Times New Roman"/>
                <w:sz w:val="20"/>
                <w:szCs w:val="22"/>
              </w:rPr>
            </w:pPr>
            <w:r>
              <w:rPr>
                <w:rFonts w:ascii="Times New Roman" w:hAnsi="Times New Roman" w:cs="Times New Roman"/>
                <w:sz w:val="20"/>
                <w:szCs w:val="22"/>
              </w:rPr>
              <w:t>TAM ART PRODUCTIONS, s.r.o., Martin</w:t>
            </w:r>
          </w:p>
          <w:p w:rsidR="008148D6">
            <w:pPr>
              <w:rPr>
                <w:rFonts w:ascii="Times New Roman" w:hAnsi="Times New Roman" w:cs="Times New Roman"/>
                <w:sz w:val="20"/>
                <w:szCs w:val="22"/>
              </w:rPr>
            </w:pPr>
            <w:r>
              <w:rPr>
                <w:rFonts w:ascii="Times New Roman" w:hAnsi="Times New Roman" w:cs="Times New Roman"/>
                <w:sz w:val="20"/>
                <w:szCs w:val="22"/>
              </w:rPr>
              <w:t>RELAX RECORDING PRODUCTION, s.r.o., Bratislava</w:t>
            </w:r>
          </w:p>
          <w:p w:rsidR="008148D6">
            <w:pPr>
              <w:rPr>
                <w:rFonts w:ascii="Times New Roman" w:hAnsi="Times New Roman" w:cs="Times New Roman"/>
                <w:sz w:val="20"/>
                <w:szCs w:val="22"/>
              </w:rPr>
            </w:pPr>
            <w:r>
              <w:rPr>
                <w:rFonts w:ascii="Times New Roman" w:hAnsi="Times New Roman" w:cs="Times New Roman"/>
                <w:sz w:val="20"/>
                <w:szCs w:val="22"/>
              </w:rPr>
              <w:t>Rádio TWIST, a.s., Bratislava</w:t>
            </w:r>
          </w:p>
          <w:p w:rsidR="008148D6">
            <w:pPr>
              <w:rPr>
                <w:rFonts w:ascii="Times New Roman" w:hAnsi="Times New Roman" w:cs="Times New Roman"/>
                <w:sz w:val="20"/>
                <w:szCs w:val="22"/>
              </w:rPr>
            </w:pPr>
            <w:r>
              <w:rPr>
                <w:rFonts w:ascii="Times New Roman" w:hAnsi="Times New Roman" w:cs="Times New Roman"/>
                <w:sz w:val="20"/>
                <w:szCs w:val="22"/>
              </w:rPr>
              <w:t>GES Slovakia, s.r.o., Levice</w:t>
            </w:r>
          </w:p>
        </w:tc>
        <w:tc>
          <w:tcPr>
            <w:tcW w:w="2345" w:type="dxa"/>
            <w:tcBorders>
              <w:top w:val="single" w:sz="8" w:space="0" w:color="auto"/>
              <w:left w:val="nil"/>
              <w:bottom w:val="single" w:sz="4" w:space="0" w:color="auto"/>
              <w:right w:val="single" w:sz="8"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TAM ART PRODUCTIONS, s.r.o., Martin</w:t>
            </w:r>
          </w:p>
          <w:p w:rsidR="008148D6">
            <w:pPr>
              <w:rPr>
                <w:rFonts w:ascii="Times New Roman" w:hAnsi="Times New Roman" w:cs="Times New Roman"/>
                <w:sz w:val="20"/>
                <w:szCs w:val="22"/>
              </w:rPr>
            </w:pPr>
            <w:r>
              <w:rPr>
                <w:rFonts w:ascii="Times New Roman" w:hAnsi="Times New Roman" w:cs="Times New Roman"/>
                <w:sz w:val="20"/>
                <w:szCs w:val="22"/>
              </w:rPr>
              <w:t>(Rádio Rebeca)</w:t>
            </w:r>
          </w:p>
        </w:tc>
      </w:tr>
      <w:tr>
        <w:tblPrEx>
          <w:tblW w:w="9205" w:type="dxa"/>
          <w:tblInd w:w="-20" w:type="dxa"/>
          <w:tblLayout w:type="fixed"/>
          <w:tblCellMar>
            <w:left w:w="0" w:type="dxa"/>
            <w:right w:w="0" w:type="dxa"/>
          </w:tblCellMar>
        </w:tblPrEx>
        <w:trPr>
          <w:trHeight w:val="567"/>
        </w:trPr>
        <w:tc>
          <w:tcPr>
            <w:tcW w:w="1095" w:type="dxa"/>
            <w:tcBorders>
              <w:top w:val="nil"/>
              <w:left w:val="single" w:sz="8" w:space="0" w:color="auto"/>
              <w:bottom w:val="single" w:sz="4" w:space="0" w:color="auto"/>
              <w:right w:val="single" w:sz="4" w:space="0" w:color="auto"/>
              <w:tl2br w:val="nil"/>
              <w:tr2bl w:val="nil"/>
            </w:tcBorders>
            <w:textDirection w:val="lrTb"/>
            <w:vAlign w:val="top"/>
          </w:tcPr>
          <w:p w:rsidR="008148D6">
            <w:pPr>
              <w:pStyle w:val="Heading1"/>
              <w:rPr>
                <w:rFonts w:ascii="Times New Roman" w:hAnsi="Times New Roman" w:cs="Times New Roman"/>
                <w:b w:val="0"/>
                <w:bCs w:val="0"/>
                <w:sz w:val="20"/>
              </w:rPr>
            </w:pPr>
            <w:r>
              <w:rPr>
                <w:rFonts w:ascii="Times New Roman" w:hAnsi="Times New Roman" w:cs="Times New Roman"/>
                <w:b w:val="0"/>
                <w:bCs w:val="0"/>
                <w:sz w:val="20"/>
              </w:rPr>
              <w:t>96,1 MHz</w:t>
            </w:r>
          </w:p>
        </w:tc>
        <w:tc>
          <w:tcPr>
            <w:tcW w:w="1585" w:type="dxa"/>
            <w:tcBorders>
              <w:top w:val="nil"/>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pStyle w:val="Heading1"/>
              <w:rPr>
                <w:rFonts w:ascii="Times New Roman" w:hAnsi="Times New Roman" w:cs="Times New Roman"/>
                <w:b w:val="0"/>
                <w:bCs w:val="0"/>
                <w:sz w:val="20"/>
              </w:rPr>
            </w:pPr>
            <w:r>
              <w:rPr>
                <w:rFonts w:ascii="Times New Roman" w:hAnsi="Times New Roman" w:cs="Times New Roman"/>
                <w:b w:val="0"/>
                <w:bCs w:val="0"/>
                <w:sz w:val="20"/>
              </w:rPr>
              <w:t>ČADCA</w:t>
            </w:r>
          </w:p>
        </w:tc>
        <w:tc>
          <w:tcPr>
            <w:tcW w:w="184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rPr>
              <w:t>323-</w:t>
            </w:r>
            <w:r>
              <w:rPr>
                <w:rFonts w:ascii="Times New Roman" w:hAnsi="Times New Roman" w:cs="Times New Roman"/>
                <w:sz w:val="20"/>
              </w:rPr>
              <w:t>LO/O-R10/2003</w:t>
            </w:r>
          </w:p>
        </w:tc>
        <w:tc>
          <w:tcPr>
            <w:tcW w:w="234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FRONTINUS, s.r.o., Žilina</w:t>
            </w:r>
          </w:p>
        </w:tc>
        <w:tc>
          <w:tcPr>
            <w:tcW w:w="2345" w:type="dxa"/>
            <w:tcBorders>
              <w:top w:val="nil"/>
              <w:left w:val="nil"/>
              <w:bottom w:val="single" w:sz="4" w:space="0" w:color="auto"/>
              <w:right w:val="single" w:sz="8"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FRONTINUS, s.r.o., Žilina</w:t>
            </w:r>
          </w:p>
          <w:p w:rsidR="008148D6">
            <w:pPr>
              <w:rPr>
                <w:rFonts w:ascii="Times New Roman" w:hAnsi="Times New Roman" w:cs="Times New Roman"/>
                <w:sz w:val="20"/>
                <w:szCs w:val="22"/>
              </w:rPr>
            </w:pPr>
            <w:r>
              <w:rPr>
                <w:rFonts w:ascii="Times New Roman" w:hAnsi="Times New Roman" w:cs="Times New Roman"/>
                <w:sz w:val="20"/>
                <w:szCs w:val="22"/>
              </w:rPr>
              <w:t>(Rádio FRONTINUS)</w:t>
            </w:r>
          </w:p>
        </w:tc>
      </w:tr>
      <w:tr>
        <w:tblPrEx>
          <w:tblW w:w="9205" w:type="dxa"/>
          <w:tblInd w:w="-20" w:type="dxa"/>
          <w:tblLayout w:type="fixed"/>
          <w:tblCellMar>
            <w:left w:w="0" w:type="dxa"/>
            <w:right w:w="0" w:type="dxa"/>
          </w:tblCellMar>
        </w:tblPrEx>
        <w:trPr>
          <w:trHeight w:val="567"/>
        </w:trPr>
        <w:tc>
          <w:tcPr>
            <w:tcW w:w="1095" w:type="dxa"/>
            <w:tcBorders>
              <w:top w:val="nil"/>
              <w:left w:val="single" w:sz="8"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rPr>
            </w:pPr>
            <w:r>
              <w:rPr>
                <w:rFonts w:ascii="Times New Roman" w:hAnsi="Times New Roman" w:cs="Times New Roman"/>
                <w:sz w:val="20"/>
                <w:szCs w:val="22"/>
              </w:rPr>
              <w:t>99,6 MHz</w:t>
            </w:r>
          </w:p>
        </w:tc>
        <w:tc>
          <w:tcPr>
            <w:tcW w:w="1585" w:type="dxa"/>
            <w:tcBorders>
              <w:top w:val="nil"/>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rPr>
              <w:t>ČADCA</w:t>
            </w:r>
          </w:p>
        </w:tc>
        <w:tc>
          <w:tcPr>
            <w:tcW w:w="184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324-LO/O-R11/2003</w:t>
            </w:r>
          </w:p>
        </w:tc>
        <w:tc>
          <w:tcPr>
            <w:tcW w:w="234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Rádio TWIST, a.s., Bratislava</w:t>
            </w:r>
          </w:p>
        </w:tc>
        <w:tc>
          <w:tcPr>
            <w:tcW w:w="2345" w:type="dxa"/>
            <w:tcBorders>
              <w:top w:val="nil"/>
              <w:left w:val="nil"/>
              <w:bottom w:val="single" w:sz="4" w:space="0" w:color="auto"/>
              <w:right w:val="single" w:sz="8"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Rádio TWIST, a.s., Bratislava</w:t>
            </w:r>
          </w:p>
          <w:p w:rsidR="008148D6">
            <w:pPr>
              <w:rPr>
                <w:rFonts w:ascii="Times New Roman" w:hAnsi="Times New Roman" w:cs="Times New Roman"/>
                <w:sz w:val="20"/>
                <w:szCs w:val="22"/>
              </w:rPr>
            </w:pPr>
            <w:r>
              <w:rPr>
                <w:rFonts w:ascii="Times New Roman" w:hAnsi="Times New Roman" w:cs="Times New Roman"/>
                <w:sz w:val="20"/>
                <w:szCs w:val="22"/>
              </w:rPr>
              <w:t>(RÁDIO TWIST)</w:t>
            </w:r>
          </w:p>
        </w:tc>
      </w:tr>
      <w:tr>
        <w:tblPrEx>
          <w:tblW w:w="9205" w:type="dxa"/>
          <w:tblInd w:w="-20" w:type="dxa"/>
          <w:tblLayout w:type="fixed"/>
          <w:tblCellMar>
            <w:left w:w="0" w:type="dxa"/>
            <w:right w:w="0" w:type="dxa"/>
          </w:tblCellMar>
        </w:tblPrEx>
        <w:trPr>
          <w:trHeight w:val="567"/>
        </w:trPr>
        <w:tc>
          <w:tcPr>
            <w:tcW w:w="1095" w:type="dxa"/>
            <w:tcBorders>
              <w:top w:val="nil"/>
              <w:left w:val="single" w:sz="8"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95,4 MHz</w:t>
            </w:r>
          </w:p>
        </w:tc>
        <w:tc>
          <w:tcPr>
            <w:tcW w:w="1585" w:type="dxa"/>
            <w:tcBorders>
              <w:top w:val="nil"/>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DOLNÝ HRIČOV</w:t>
            </w:r>
          </w:p>
        </w:tc>
        <w:tc>
          <w:tcPr>
            <w:tcW w:w="184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325-LO/O-R12/2003</w:t>
            </w:r>
          </w:p>
        </w:tc>
        <w:tc>
          <w:tcPr>
            <w:tcW w:w="234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D.EXPRES, a.s., Bratisl</w:t>
            </w:r>
            <w:r>
              <w:rPr>
                <w:rFonts w:ascii="Times New Roman" w:hAnsi="Times New Roman" w:cs="Times New Roman"/>
                <w:sz w:val="20"/>
                <w:szCs w:val="22"/>
              </w:rPr>
              <w:t>ava</w:t>
            </w:r>
          </w:p>
        </w:tc>
        <w:tc>
          <w:tcPr>
            <w:tcW w:w="2345" w:type="dxa"/>
            <w:tcBorders>
              <w:top w:val="nil"/>
              <w:left w:val="nil"/>
              <w:bottom w:val="single" w:sz="4" w:space="0" w:color="auto"/>
              <w:right w:val="single" w:sz="8"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D.EXPRES, a.s., Bratislava</w:t>
            </w:r>
          </w:p>
          <w:p w:rsidR="008148D6">
            <w:pPr>
              <w:rPr>
                <w:rFonts w:ascii="Times New Roman" w:hAnsi="Times New Roman" w:cs="Times New Roman"/>
                <w:sz w:val="20"/>
                <w:szCs w:val="22"/>
              </w:rPr>
            </w:pPr>
            <w:r>
              <w:rPr>
                <w:rFonts w:ascii="Times New Roman" w:hAnsi="Times New Roman" w:cs="Times New Roman"/>
                <w:sz w:val="20"/>
                <w:szCs w:val="22"/>
              </w:rPr>
              <w:t>(Rádio EXPRES)</w:t>
            </w:r>
          </w:p>
        </w:tc>
      </w:tr>
      <w:tr>
        <w:tblPrEx>
          <w:tblW w:w="9205" w:type="dxa"/>
          <w:tblInd w:w="-20" w:type="dxa"/>
          <w:tblLayout w:type="fixed"/>
          <w:tblCellMar>
            <w:left w:w="0" w:type="dxa"/>
            <w:right w:w="0" w:type="dxa"/>
          </w:tblCellMar>
        </w:tblPrEx>
        <w:trPr>
          <w:trHeight w:val="567"/>
        </w:trPr>
        <w:tc>
          <w:tcPr>
            <w:tcW w:w="109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87,9 MHz</w:t>
            </w:r>
          </w:p>
        </w:tc>
        <w:tc>
          <w:tcPr>
            <w:tcW w:w="1585" w:type="dxa"/>
            <w:tcBorders>
              <w:top w:val="single" w:sz="4" w:space="0" w:color="auto"/>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DOLNÝ KUBÍN</w:t>
            </w:r>
          </w:p>
        </w:tc>
        <w:tc>
          <w:tcPr>
            <w:tcW w:w="18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326-LO/O-R13/2003</w:t>
            </w:r>
          </w:p>
        </w:tc>
        <w:tc>
          <w:tcPr>
            <w:tcW w:w="23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Rádio TWIST, a.s., Bratislava</w:t>
            </w:r>
          </w:p>
        </w:tc>
        <w:tc>
          <w:tcPr>
            <w:tcW w:w="2345" w:type="dxa"/>
            <w:tcBorders>
              <w:top w:val="single" w:sz="4" w:space="0" w:color="auto"/>
              <w:left w:val="nil"/>
              <w:bottom w:val="single" w:sz="4" w:space="0" w:color="auto"/>
              <w:right w:val="single" w:sz="8"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Rádio TWIST, a.s., Bratislava</w:t>
            </w:r>
          </w:p>
          <w:p w:rsidR="008148D6">
            <w:pPr>
              <w:rPr>
                <w:rFonts w:ascii="Times New Roman" w:hAnsi="Times New Roman" w:cs="Times New Roman"/>
                <w:sz w:val="20"/>
                <w:szCs w:val="22"/>
              </w:rPr>
            </w:pPr>
            <w:r>
              <w:rPr>
                <w:rFonts w:ascii="Times New Roman" w:hAnsi="Times New Roman" w:cs="Times New Roman"/>
                <w:sz w:val="20"/>
                <w:szCs w:val="22"/>
              </w:rPr>
              <w:t>(RÁDIO TWIST)</w:t>
            </w:r>
          </w:p>
        </w:tc>
      </w:tr>
      <w:tr>
        <w:tblPrEx>
          <w:tblW w:w="9205" w:type="dxa"/>
          <w:tblInd w:w="-20" w:type="dxa"/>
          <w:tblLayout w:type="fixed"/>
          <w:tblCellMar>
            <w:left w:w="0" w:type="dxa"/>
            <w:right w:w="0" w:type="dxa"/>
          </w:tblCellMar>
        </w:tblPrEx>
        <w:trPr>
          <w:trHeight w:val="567"/>
        </w:trPr>
        <w:tc>
          <w:tcPr>
            <w:tcW w:w="109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92,2 MHz</w:t>
            </w:r>
          </w:p>
        </w:tc>
        <w:tc>
          <w:tcPr>
            <w:tcW w:w="1585" w:type="dxa"/>
            <w:tcBorders>
              <w:top w:val="single" w:sz="4" w:space="0" w:color="auto"/>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DUBNICA NAD VÁHOM</w:t>
            </w:r>
          </w:p>
        </w:tc>
        <w:tc>
          <w:tcPr>
            <w:tcW w:w="18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327-LO/O-R14/2003</w:t>
            </w:r>
          </w:p>
        </w:tc>
        <w:tc>
          <w:tcPr>
            <w:tcW w:w="23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RADIO, a.s., Bratislava</w:t>
            </w:r>
          </w:p>
        </w:tc>
        <w:tc>
          <w:tcPr>
            <w:tcW w:w="2345" w:type="dxa"/>
            <w:tcBorders>
              <w:top w:val="single" w:sz="4" w:space="0" w:color="auto"/>
              <w:left w:val="nil"/>
              <w:bottom w:val="single" w:sz="4" w:space="0" w:color="auto"/>
              <w:right w:val="single" w:sz="8"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RADIO, a.s., Bratislava</w:t>
            </w:r>
          </w:p>
          <w:p w:rsidR="008148D6">
            <w:pPr>
              <w:rPr>
                <w:rFonts w:ascii="Times New Roman" w:hAnsi="Times New Roman" w:cs="Times New Roman"/>
                <w:sz w:val="20"/>
                <w:szCs w:val="22"/>
              </w:rPr>
            </w:pPr>
            <w:r>
              <w:rPr>
                <w:rFonts w:ascii="Times New Roman" w:hAnsi="Times New Roman" w:cs="Times New Roman"/>
                <w:sz w:val="20"/>
                <w:szCs w:val="22"/>
              </w:rPr>
              <w:t>(FUN RÁDIO)</w:t>
            </w:r>
          </w:p>
        </w:tc>
      </w:tr>
      <w:tr>
        <w:tblPrEx>
          <w:tblW w:w="9205" w:type="dxa"/>
          <w:tblInd w:w="-25" w:type="dxa"/>
          <w:tblLayout w:type="fixed"/>
          <w:tblCellMar>
            <w:left w:w="0" w:type="dxa"/>
            <w:right w:w="0" w:type="dxa"/>
          </w:tblCellMar>
        </w:tblPrEx>
        <w:trPr>
          <w:trHeight w:val="567"/>
        </w:trPr>
        <w:tc>
          <w:tcPr>
            <w:tcW w:w="10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106,2 MHz</w:t>
            </w:r>
          </w:p>
        </w:tc>
        <w:tc>
          <w:tcPr>
            <w:tcW w:w="158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KOŠICE - MAKOVICA</w:t>
            </w:r>
          </w:p>
        </w:tc>
        <w:tc>
          <w:tcPr>
            <w:tcW w:w="18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328-LO/O-R14/2003</w:t>
            </w:r>
          </w:p>
        </w:tc>
        <w:tc>
          <w:tcPr>
            <w:tcW w:w="23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Slovenský rozhlas</w:t>
            </w:r>
          </w:p>
          <w:p w:rsidR="008148D6">
            <w:pPr>
              <w:rPr>
                <w:rFonts w:ascii="Times New Roman" w:hAnsi="Times New Roman" w:cs="Times New Roman"/>
                <w:sz w:val="20"/>
                <w:szCs w:val="22"/>
              </w:rPr>
            </w:pPr>
            <w:r>
              <w:rPr>
                <w:rFonts w:ascii="Times New Roman" w:hAnsi="Times New Roman" w:cs="Times New Roman"/>
                <w:sz w:val="20"/>
                <w:szCs w:val="22"/>
              </w:rPr>
              <w:t>GES Slovakia, s.r.o., Levice</w:t>
            </w:r>
          </w:p>
          <w:p w:rsidR="008148D6">
            <w:pPr>
              <w:rPr>
                <w:rFonts w:ascii="Times New Roman" w:hAnsi="Times New Roman" w:cs="Times New Roman"/>
                <w:sz w:val="20"/>
                <w:szCs w:val="22"/>
              </w:rPr>
            </w:pPr>
            <w:r>
              <w:rPr>
                <w:rFonts w:ascii="Times New Roman" w:hAnsi="Times New Roman" w:cs="Times New Roman"/>
                <w:sz w:val="20"/>
                <w:szCs w:val="22"/>
              </w:rPr>
              <w:t>OKEY RADIO, a.s., Bratislava</w:t>
            </w:r>
          </w:p>
          <w:p w:rsidR="008148D6">
            <w:pPr>
              <w:rPr>
                <w:rFonts w:ascii="Times New Roman" w:hAnsi="Times New Roman" w:cs="Times New Roman"/>
                <w:sz w:val="20"/>
                <w:szCs w:val="22"/>
              </w:rPr>
            </w:pPr>
            <w:r>
              <w:rPr>
                <w:rFonts w:ascii="Times New Roman" w:hAnsi="Times New Roman" w:cs="Times New Roman"/>
                <w:sz w:val="20"/>
                <w:szCs w:val="22"/>
              </w:rPr>
              <w:t>RELAX RECORDING PRODUCTION, s.r.o., Bratislava</w:t>
            </w:r>
          </w:p>
          <w:p w:rsidR="008148D6">
            <w:pPr>
              <w:rPr>
                <w:rFonts w:ascii="Times New Roman" w:hAnsi="Times New Roman" w:cs="Times New Roman"/>
                <w:sz w:val="20"/>
                <w:szCs w:val="22"/>
              </w:rPr>
            </w:pPr>
            <w:r>
              <w:rPr>
                <w:rFonts w:ascii="Times New Roman" w:hAnsi="Times New Roman" w:cs="Times New Roman"/>
                <w:sz w:val="20"/>
                <w:szCs w:val="22"/>
              </w:rPr>
              <w:t>D.EXPRES, a.s., Bratislava</w:t>
            </w:r>
          </w:p>
        </w:tc>
        <w:tc>
          <w:tcPr>
            <w:tcW w:w="2345" w:type="dxa"/>
            <w:tcBorders>
              <w:top w:val="single" w:sz="4" w:space="0" w:color="auto"/>
              <w:left w:val="nil"/>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D.EXPRES, a.s., Bratislava</w:t>
            </w:r>
          </w:p>
          <w:p w:rsidR="008148D6">
            <w:pPr>
              <w:rPr>
                <w:rFonts w:ascii="Times New Roman" w:hAnsi="Times New Roman" w:cs="Times New Roman"/>
                <w:sz w:val="20"/>
                <w:szCs w:val="22"/>
              </w:rPr>
            </w:pPr>
            <w:r>
              <w:rPr>
                <w:rFonts w:ascii="Times New Roman" w:hAnsi="Times New Roman" w:cs="Times New Roman"/>
                <w:sz w:val="20"/>
                <w:szCs w:val="22"/>
              </w:rPr>
              <w:t>(Rádio EXPRES)</w:t>
            </w:r>
          </w:p>
        </w:tc>
      </w:tr>
      <w:tr>
        <w:tblPrEx>
          <w:tblW w:w="9205" w:type="dxa"/>
          <w:tblInd w:w="-25" w:type="dxa"/>
          <w:tblLayout w:type="fixed"/>
          <w:tblCellMar>
            <w:left w:w="0" w:type="dxa"/>
            <w:right w:w="0" w:type="dxa"/>
          </w:tblCellMar>
        </w:tblPrEx>
        <w:trPr>
          <w:trHeight w:val="567"/>
        </w:trPr>
        <w:tc>
          <w:tcPr>
            <w:tcW w:w="10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95,0 MHz</w:t>
            </w:r>
          </w:p>
        </w:tc>
        <w:tc>
          <w:tcPr>
            <w:tcW w:w="158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 xml:space="preserve">LIPTOVSKÝ MIKULÁŠ </w:t>
            </w:r>
          </w:p>
        </w:tc>
        <w:tc>
          <w:tcPr>
            <w:tcW w:w="18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329-LO/O-R16/2003</w:t>
            </w:r>
          </w:p>
        </w:tc>
        <w:tc>
          <w:tcPr>
            <w:tcW w:w="23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RADIO a.s., Bratislava</w:t>
            </w:r>
          </w:p>
        </w:tc>
        <w:tc>
          <w:tcPr>
            <w:tcW w:w="2345" w:type="dxa"/>
            <w:tcBorders>
              <w:top w:val="single" w:sz="4" w:space="0" w:color="auto"/>
              <w:left w:val="nil"/>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RADIO, a.s., Bratislava</w:t>
            </w:r>
          </w:p>
          <w:p w:rsidR="008148D6">
            <w:pPr>
              <w:rPr>
                <w:rFonts w:ascii="Times New Roman" w:hAnsi="Times New Roman" w:cs="Times New Roman"/>
                <w:sz w:val="20"/>
                <w:szCs w:val="22"/>
              </w:rPr>
            </w:pPr>
            <w:r>
              <w:rPr>
                <w:rFonts w:ascii="Times New Roman" w:hAnsi="Times New Roman" w:cs="Times New Roman"/>
                <w:sz w:val="20"/>
                <w:szCs w:val="22"/>
              </w:rPr>
              <w:t>(FUN RÁDIO)</w:t>
            </w:r>
          </w:p>
        </w:tc>
      </w:tr>
      <w:tr>
        <w:tblPrEx>
          <w:tblW w:w="9205" w:type="dxa"/>
          <w:tblInd w:w="-25" w:type="dxa"/>
          <w:tblLayout w:type="fixed"/>
          <w:tblCellMar>
            <w:left w:w="0" w:type="dxa"/>
            <w:right w:w="0" w:type="dxa"/>
          </w:tblCellMar>
        </w:tblPrEx>
        <w:trPr>
          <w:trHeight w:val="567"/>
        </w:trPr>
        <w:tc>
          <w:tcPr>
            <w:tcW w:w="10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90,7 MHz</w:t>
            </w:r>
          </w:p>
        </w:tc>
        <w:tc>
          <w:tcPr>
            <w:tcW w:w="158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NÁMESTOVO</w:t>
            </w:r>
          </w:p>
        </w:tc>
        <w:tc>
          <w:tcPr>
            <w:tcW w:w="18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330-LO/O-R17/2003</w:t>
            </w:r>
          </w:p>
        </w:tc>
        <w:tc>
          <w:tcPr>
            <w:tcW w:w="23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Rádio TWIST, a.s.</w:t>
            </w:r>
          </w:p>
        </w:tc>
        <w:tc>
          <w:tcPr>
            <w:tcW w:w="2345" w:type="dxa"/>
            <w:tcBorders>
              <w:top w:val="single" w:sz="4" w:space="0" w:color="auto"/>
              <w:left w:val="nil"/>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Rádio TWIST, a.s., Bratislava</w:t>
            </w:r>
          </w:p>
          <w:p w:rsidR="008148D6">
            <w:pPr>
              <w:rPr>
                <w:rFonts w:ascii="Times New Roman" w:hAnsi="Times New Roman" w:cs="Times New Roman"/>
                <w:sz w:val="20"/>
                <w:szCs w:val="22"/>
              </w:rPr>
            </w:pPr>
            <w:r>
              <w:rPr>
                <w:rFonts w:ascii="Times New Roman" w:hAnsi="Times New Roman" w:cs="Times New Roman"/>
                <w:sz w:val="20"/>
                <w:szCs w:val="22"/>
              </w:rPr>
              <w:t>(RÁDIO TWIST)</w:t>
            </w:r>
          </w:p>
        </w:tc>
      </w:tr>
      <w:tr>
        <w:tblPrEx>
          <w:tblW w:w="9205" w:type="dxa"/>
          <w:tblInd w:w="-25" w:type="dxa"/>
          <w:tblLayout w:type="fixed"/>
          <w:tblCellMar>
            <w:left w:w="0" w:type="dxa"/>
            <w:right w:w="0" w:type="dxa"/>
          </w:tblCellMar>
        </w:tblPrEx>
        <w:trPr>
          <w:trHeight w:val="567"/>
        </w:trPr>
        <w:tc>
          <w:tcPr>
            <w:tcW w:w="10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95,7 MHz</w:t>
            </w:r>
          </w:p>
        </w:tc>
        <w:tc>
          <w:tcPr>
            <w:tcW w:w="158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NITRA</w:t>
            </w:r>
          </w:p>
        </w:tc>
        <w:tc>
          <w:tcPr>
            <w:tcW w:w="18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331-LO/O-R18/2003</w:t>
            </w:r>
          </w:p>
        </w:tc>
        <w:tc>
          <w:tcPr>
            <w:tcW w:w="23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Rádio LUMEN, spol. s r.o., Banská Bystrica</w:t>
            </w:r>
          </w:p>
        </w:tc>
        <w:tc>
          <w:tcPr>
            <w:tcW w:w="2345" w:type="dxa"/>
            <w:tcBorders>
              <w:top w:val="single" w:sz="4" w:space="0" w:color="auto"/>
              <w:left w:val="nil"/>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Rádio LUMEN, spol. s r.o., Banská Bystrica</w:t>
            </w:r>
          </w:p>
          <w:p w:rsidR="008148D6">
            <w:pPr>
              <w:rPr>
                <w:rFonts w:ascii="Times New Roman" w:hAnsi="Times New Roman" w:cs="Times New Roman"/>
                <w:sz w:val="20"/>
                <w:szCs w:val="22"/>
              </w:rPr>
            </w:pPr>
            <w:r>
              <w:rPr>
                <w:rFonts w:ascii="Times New Roman" w:hAnsi="Times New Roman" w:cs="Times New Roman"/>
                <w:sz w:val="20"/>
                <w:szCs w:val="22"/>
              </w:rPr>
              <w:t>(Rádio LUMEN)</w:t>
            </w:r>
          </w:p>
        </w:tc>
      </w:tr>
      <w:tr>
        <w:tblPrEx>
          <w:tblW w:w="9205" w:type="dxa"/>
          <w:tblInd w:w="-20" w:type="dxa"/>
          <w:tblLayout w:type="fixed"/>
          <w:tblCellMar>
            <w:left w:w="0" w:type="dxa"/>
            <w:right w:w="0" w:type="dxa"/>
          </w:tblCellMar>
        </w:tblPrEx>
        <w:trPr>
          <w:trHeight w:val="567"/>
        </w:trPr>
        <w:tc>
          <w:tcPr>
            <w:tcW w:w="1095" w:type="dxa"/>
            <w:tcBorders>
              <w:top w:val="nil"/>
              <w:left w:val="single" w:sz="8"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96,1 MHz</w:t>
            </w:r>
          </w:p>
        </w:tc>
        <w:tc>
          <w:tcPr>
            <w:tcW w:w="1585" w:type="dxa"/>
            <w:tcBorders>
              <w:top w:val="nil"/>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NITRA</w:t>
            </w:r>
          </w:p>
        </w:tc>
        <w:tc>
          <w:tcPr>
            <w:tcW w:w="184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332-LO/O-R19/2003</w:t>
            </w:r>
          </w:p>
        </w:tc>
        <w:tc>
          <w:tcPr>
            <w:tcW w:w="234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Rádio TWIST, a.s., Bratislava</w:t>
            </w:r>
          </w:p>
        </w:tc>
        <w:tc>
          <w:tcPr>
            <w:tcW w:w="2345" w:type="dxa"/>
            <w:tcBorders>
              <w:top w:val="nil"/>
              <w:left w:val="nil"/>
              <w:bottom w:val="single" w:sz="4" w:space="0" w:color="auto"/>
              <w:right w:val="single" w:sz="8"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Rádio TWIST, a.s., Bratislava</w:t>
            </w:r>
          </w:p>
          <w:p w:rsidR="008148D6">
            <w:pPr>
              <w:rPr>
                <w:rFonts w:ascii="Times New Roman" w:hAnsi="Times New Roman" w:cs="Times New Roman"/>
                <w:sz w:val="20"/>
                <w:szCs w:val="22"/>
              </w:rPr>
            </w:pPr>
            <w:r>
              <w:rPr>
                <w:rFonts w:ascii="Times New Roman" w:hAnsi="Times New Roman" w:cs="Times New Roman"/>
                <w:sz w:val="20"/>
                <w:szCs w:val="22"/>
              </w:rPr>
              <w:t>(RÁDIO TWIST)</w:t>
            </w:r>
          </w:p>
        </w:tc>
      </w:tr>
      <w:tr>
        <w:tblPrEx>
          <w:tblW w:w="9205" w:type="dxa"/>
          <w:tblInd w:w="-25" w:type="dxa"/>
          <w:tblLayout w:type="fixed"/>
          <w:tblCellMar>
            <w:left w:w="0" w:type="dxa"/>
            <w:right w:w="0" w:type="dxa"/>
          </w:tblCellMar>
        </w:tblPrEx>
        <w:trPr>
          <w:trHeight w:val="567"/>
        </w:trPr>
        <w:tc>
          <w:tcPr>
            <w:tcW w:w="10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99,7 MHz</w:t>
            </w:r>
          </w:p>
        </w:tc>
        <w:tc>
          <w:tcPr>
            <w:tcW w:w="158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NOVÉ MESTO NAD VÁHOM</w:t>
            </w:r>
          </w:p>
        </w:tc>
        <w:tc>
          <w:tcPr>
            <w:tcW w:w="18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333-LO/O-R20/2003</w:t>
            </w:r>
          </w:p>
        </w:tc>
        <w:tc>
          <w:tcPr>
            <w:tcW w:w="23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D.EXPRES, a.s., Bratislava</w:t>
            </w:r>
          </w:p>
        </w:tc>
        <w:tc>
          <w:tcPr>
            <w:tcW w:w="2345" w:type="dxa"/>
            <w:tcBorders>
              <w:top w:val="single" w:sz="4" w:space="0" w:color="auto"/>
              <w:left w:val="nil"/>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D.EXPRES, a.s., Bratislava</w:t>
            </w:r>
          </w:p>
          <w:p w:rsidR="008148D6">
            <w:pPr>
              <w:rPr>
                <w:rFonts w:ascii="Times New Roman" w:hAnsi="Times New Roman" w:cs="Times New Roman"/>
                <w:sz w:val="20"/>
                <w:szCs w:val="22"/>
              </w:rPr>
            </w:pPr>
            <w:r>
              <w:rPr>
                <w:rFonts w:ascii="Times New Roman" w:hAnsi="Times New Roman" w:cs="Times New Roman"/>
                <w:sz w:val="20"/>
                <w:szCs w:val="22"/>
              </w:rPr>
              <w:t>(Rádio EXPRES)</w:t>
            </w:r>
          </w:p>
        </w:tc>
      </w:tr>
      <w:tr>
        <w:tblPrEx>
          <w:tblW w:w="9205" w:type="dxa"/>
          <w:tblInd w:w="-25" w:type="dxa"/>
          <w:tblLayout w:type="fixed"/>
          <w:tblCellMar>
            <w:left w:w="0" w:type="dxa"/>
            <w:right w:w="0" w:type="dxa"/>
          </w:tblCellMar>
        </w:tblPrEx>
        <w:trPr>
          <w:trHeight w:val="567"/>
        </w:trPr>
        <w:tc>
          <w:tcPr>
            <w:tcW w:w="10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94,2 MHz</w:t>
            </w:r>
          </w:p>
        </w:tc>
        <w:tc>
          <w:tcPr>
            <w:tcW w:w="158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POPRAD</w:t>
            </w:r>
          </w:p>
        </w:tc>
        <w:tc>
          <w:tcPr>
            <w:tcW w:w="18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334-LO/O-R21/2003</w:t>
            </w:r>
          </w:p>
        </w:tc>
        <w:tc>
          <w:tcPr>
            <w:tcW w:w="23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 xml:space="preserve">Slovenský rozhlas </w:t>
            </w:r>
          </w:p>
          <w:p w:rsidR="008148D6">
            <w:pPr>
              <w:rPr>
                <w:rFonts w:ascii="Times New Roman" w:hAnsi="Times New Roman" w:cs="Times New Roman"/>
                <w:sz w:val="20"/>
                <w:szCs w:val="22"/>
              </w:rPr>
            </w:pPr>
            <w:r>
              <w:rPr>
                <w:rFonts w:ascii="Times New Roman" w:hAnsi="Times New Roman" w:cs="Times New Roman"/>
                <w:sz w:val="20"/>
                <w:szCs w:val="22"/>
              </w:rPr>
              <w:t>RADIO a.s., Bartislava</w:t>
            </w:r>
          </w:p>
          <w:p w:rsidR="008148D6">
            <w:pPr>
              <w:rPr>
                <w:rFonts w:ascii="Times New Roman" w:hAnsi="Times New Roman" w:cs="Times New Roman"/>
                <w:sz w:val="20"/>
                <w:szCs w:val="22"/>
              </w:rPr>
            </w:pPr>
            <w:r>
              <w:rPr>
                <w:rFonts w:ascii="Times New Roman" w:hAnsi="Times New Roman" w:cs="Times New Roman"/>
                <w:sz w:val="20"/>
                <w:szCs w:val="22"/>
              </w:rPr>
              <w:t>GES Slovakia, s.r.o., Levice</w:t>
            </w:r>
          </w:p>
          <w:p w:rsidR="008148D6">
            <w:pPr>
              <w:rPr>
                <w:rFonts w:ascii="Times New Roman" w:hAnsi="Times New Roman" w:cs="Times New Roman"/>
                <w:sz w:val="20"/>
                <w:szCs w:val="22"/>
              </w:rPr>
            </w:pPr>
            <w:r>
              <w:rPr>
                <w:rFonts w:ascii="Times New Roman" w:hAnsi="Times New Roman" w:cs="Times New Roman"/>
                <w:sz w:val="20"/>
                <w:szCs w:val="22"/>
              </w:rPr>
              <w:t>RELAX RECORDING PRODUCTION, s.r.o., Bratislava</w:t>
            </w:r>
          </w:p>
          <w:p w:rsidR="008148D6">
            <w:pPr>
              <w:rPr>
                <w:rFonts w:ascii="Times New Roman" w:hAnsi="Times New Roman" w:cs="Times New Roman"/>
                <w:sz w:val="20"/>
                <w:szCs w:val="22"/>
              </w:rPr>
            </w:pPr>
            <w:r>
              <w:rPr>
                <w:rFonts w:ascii="Times New Roman" w:hAnsi="Times New Roman" w:cs="Times New Roman"/>
                <w:sz w:val="20"/>
                <w:szCs w:val="22"/>
              </w:rPr>
              <w:t>Poprad Reality Invest a.s., Poprad</w:t>
            </w:r>
          </w:p>
        </w:tc>
        <w:tc>
          <w:tcPr>
            <w:tcW w:w="2345" w:type="dxa"/>
            <w:tcBorders>
              <w:top w:val="single" w:sz="4" w:space="0" w:color="auto"/>
              <w:left w:val="nil"/>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Poprad Reality Invest a.s., Poprad</w:t>
            </w:r>
          </w:p>
          <w:p w:rsidR="008148D6">
            <w:pPr>
              <w:rPr>
                <w:rFonts w:ascii="Times New Roman" w:hAnsi="Times New Roman" w:cs="Times New Roman"/>
                <w:sz w:val="20"/>
                <w:szCs w:val="22"/>
              </w:rPr>
            </w:pPr>
            <w:r>
              <w:rPr>
                <w:rFonts w:ascii="Times New Roman" w:hAnsi="Times New Roman" w:cs="Times New Roman"/>
                <w:sz w:val="20"/>
                <w:szCs w:val="22"/>
              </w:rPr>
              <w:t>(Rádio Tatry)</w:t>
            </w:r>
          </w:p>
        </w:tc>
      </w:tr>
      <w:tr>
        <w:tblPrEx>
          <w:tblW w:w="9205" w:type="dxa"/>
          <w:tblInd w:w="-25" w:type="dxa"/>
          <w:tblLayout w:type="fixed"/>
          <w:tblCellMar>
            <w:left w:w="0" w:type="dxa"/>
            <w:right w:w="0" w:type="dxa"/>
          </w:tblCellMar>
        </w:tblPrEx>
        <w:trPr>
          <w:trHeight w:val="567"/>
        </w:trPr>
        <w:tc>
          <w:tcPr>
            <w:tcW w:w="10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107,6 MHz</w:t>
            </w:r>
          </w:p>
        </w:tc>
        <w:tc>
          <w:tcPr>
            <w:tcW w:w="158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SNINA</w:t>
            </w:r>
          </w:p>
        </w:tc>
        <w:tc>
          <w:tcPr>
            <w:tcW w:w="18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335-LO/O-R22/2003</w:t>
            </w:r>
          </w:p>
        </w:tc>
        <w:tc>
          <w:tcPr>
            <w:tcW w:w="23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 xml:space="preserve">Slovenský rozhlas, </w:t>
            </w:r>
          </w:p>
          <w:p w:rsidR="008148D6">
            <w:pPr>
              <w:rPr>
                <w:rFonts w:ascii="Times New Roman" w:hAnsi="Times New Roman" w:cs="Times New Roman"/>
                <w:sz w:val="20"/>
                <w:szCs w:val="22"/>
              </w:rPr>
            </w:pPr>
            <w:r>
              <w:rPr>
                <w:rFonts w:ascii="Times New Roman" w:hAnsi="Times New Roman" w:cs="Times New Roman"/>
                <w:sz w:val="20"/>
                <w:szCs w:val="22"/>
              </w:rPr>
              <w:t>Rádio LUMEN, spol. s r.o., Banská Bystrica</w:t>
            </w:r>
          </w:p>
          <w:p w:rsidR="008148D6">
            <w:pPr>
              <w:rPr>
                <w:rFonts w:ascii="Times New Roman" w:hAnsi="Times New Roman" w:cs="Times New Roman"/>
                <w:sz w:val="20"/>
                <w:szCs w:val="22"/>
              </w:rPr>
            </w:pPr>
          </w:p>
        </w:tc>
        <w:tc>
          <w:tcPr>
            <w:tcW w:w="2345" w:type="dxa"/>
            <w:tcBorders>
              <w:top w:val="single" w:sz="4" w:space="0" w:color="auto"/>
              <w:left w:val="nil"/>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Slovenský rozhlas</w:t>
            </w:r>
          </w:p>
          <w:p w:rsidR="008148D6">
            <w:pPr>
              <w:rPr>
                <w:rFonts w:ascii="Times New Roman" w:hAnsi="Times New Roman" w:cs="Times New Roman"/>
                <w:sz w:val="20"/>
                <w:szCs w:val="22"/>
              </w:rPr>
            </w:pPr>
            <w:r>
              <w:rPr>
                <w:rFonts w:ascii="Times New Roman" w:hAnsi="Times New Roman" w:cs="Times New Roman"/>
                <w:sz w:val="20"/>
                <w:szCs w:val="22"/>
              </w:rPr>
              <w:t>(Rádio Devín)</w:t>
            </w:r>
          </w:p>
        </w:tc>
      </w:tr>
      <w:tr>
        <w:tblPrEx>
          <w:tblW w:w="9205" w:type="dxa"/>
          <w:tblInd w:w="-25" w:type="dxa"/>
          <w:tblLayout w:type="fixed"/>
          <w:tblCellMar>
            <w:left w:w="0" w:type="dxa"/>
            <w:right w:w="0" w:type="dxa"/>
          </w:tblCellMar>
        </w:tblPrEx>
        <w:trPr>
          <w:trHeight w:val="567"/>
        </w:trPr>
        <w:tc>
          <w:tcPr>
            <w:tcW w:w="10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91,8 MHz</w:t>
            </w:r>
          </w:p>
        </w:tc>
        <w:tc>
          <w:tcPr>
            <w:tcW w:w="158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TRENČÍN</w:t>
            </w:r>
          </w:p>
        </w:tc>
        <w:tc>
          <w:tcPr>
            <w:tcW w:w="18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336-LO/O-R23/2003</w:t>
            </w:r>
          </w:p>
        </w:tc>
        <w:tc>
          <w:tcPr>
            <w:tcW w:w="23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SPINOZA, s.r.o., Partizánske</w:t>
            </w:r>
          </w:p>
        </w:tc>
        <w:tc>
          <w:tcPr>
            <w:tcW w:w="2345" w:type="dxa"/>
            <w:tcBorders>
              <w:top w:val="single" w:sz="4" w:space="0" w:color="auto"/>
              <w:left w:val="nil"/>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SPINOZA, s.r.o., Partizánske</w:t>
            </w:r>
          </w:p>
          <w:p w:rsidR="008148D6">
            <w:pPr>
              <w:rPr>
                <w:rFonts w:ascii="Times New Roman" w:hAnsi="Times New Roman" w:cs="Times New Roman"/>
                <w:sz w:val="20"/>
                <w:szCs w:val="22"/>
              </w:rPr>
            </w:pPr>
            <w:r>
              <w:rPr>
                <w:rFonts w:ascii="Times New Roman" w:hAnsi="Times New Roman" w:cs="Times New Roman"/>
                <w:sz w:val="20"/>
                <w:szCs w:val="22"/>
              </w:rPr>
              <w:t>(Rádio HIT FM 96,4)</w:t>
            </w:r>
          </w:p>
        </w:tc>
      </w:tr>
      <w:tr>
        <w:tblPrEx>
          <w:tblW w:w="9205" w:type="dxa"/>
          <w:tblInd w:w="-25" w:type="dxa"/>
          <w:tblLayout w:type="fixed"/>
          <w:tblCellMar>
            <w:left w:w="0" w:type="dxa"/>
            <w:right w:w="0" w:type="dxa"/>
          </w:tblCellMar>
        </w:tblPrEx>
        <w:trPr>
          <w:trHeight w:val="567"/>
        </w:trPr>
        <w:tc>
          <w:tcPr>
            <w:tcW w:w="10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93,3 MHz</w:t>
            </w:r>
          </w:p>
        </w:tc>
        <w:tc>
          <w:tcPr>
            <w:tcW w:w="158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TRENĆÍN</w:t>
            </w:r>
          </w:p>
        </w:tc>
        <w:tc>
          <w:tcPr>
            <w:tcW w:w="18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337-LO/O-R24/2003</w:t>
            </w:r>
          </w:p>
        </w:tc>
        <w:tc>
          <w:tcPr>
            <w:tcW w:w="23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Rádio LUMEN, spol. s r.o., Banská Bystrica</w:t>
            </w:r>
          </w:p>
          <w:p w:rsidR="008148D6">
            <w:pPr>
              <w:rPr>
                <w:rFonts w:ascii="Times New Roman" w:hAnsi="Times New Roman" w:cs="Times New Roman"/>
                <w:sz w:val="20"/>
                <w:szCs w:val="22"/>
              </w:rPr>
            </w:pPr>
            <w:r>
              <w:rPr>
                <w:rFonts w:ascii="Times New Roman" w:hAnsi="Times New Roman" w:cs="Times New Roman"/>
                <w:sz w:val="20"/>
                <w:szCs w:val="22"/>
              </w:rPr>
              <w:t>GES Slovakia, s.r.o., Levice</w:t>
            </w:r>
          </w:p>
          <w:p w:rsidR="008148D6">
            <w:pPr>
              <w:rPr>
                <w:rFonts w:ascii="Times New Roman" w:hAnsi="Times New Roman" w:cs="Times New Roman"/>
                <w:sz w:val="20"/>
                <w:szCs w:val="22"/>
              </w:rPr>
            </w:pPr>
            <w:r>
              <w:rPr>
                <w:rFonts w:ascii="Times New Roman" w:hAnsi="Times New Roman" w:cs="Times New Roman"/>
                <w:sz w:val="20"/>
                <w:szCs w:val="22"/>
              </w:rPr>
              <w:t>RELAX RECORDING PRODUCTION, s.r.o., Bratisla</w:t>
            </w:r>
            <w:r>
              <w:rPr>
                <w:rFonts w:ascii="Times New Roman" w:hAnsi="Times New Roman" w:cs="Times New Roman"/>
                <w:sz w:val="20"/>
                <w:szCs w:val="22"/>
              </w:rPr>
              <w:t>va</w:t>
            </w:r>
          </w:p>
        </w:tc>
        <w:tc>
          <w:tcPr>
            <w:tcW w:w="2345" w:type="dxa"/>
            <w:tcBorders>
              <w:top w:val="single" w:sz="4" w:space="0" w:color="auto"/>
              <w:left w:val="nil"/>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Rádio LUMEN, spol. s r.o., Banská Bystrica</w:t>
            </w:r>
          </w:p>
          <w:p w:rsidR="008148D6">
            <w:pPr>
              <w:rPr>
                <w:rFonts w:ascii="Times New Roman" w:hAnsi="Times New Roman" w:cs="Times New Roman"/>
                <w:sz w:val="20"/>
                <w:szCs w:val="22"/>
              </w:rPr>
            </w:pPr>
            <w:r>
              <w:rPr>
                <w:rFonts w:ascii="Times New Roman" w:hAnsi="Times New Roman" w:cs="Times New Roman"/>
                <w:sz w:val="20"/>
                <w:szCs w:val="22"/>
              </w:rPr>
              <w:t>(Rádio LUMEN)</w:t>
            </w:r>
          </w:p>
        </w:tc>
      </w:tr>
      <w:tr>
        <w:tblPrEx>
          <w:tblW w:w="9205" w:type="dxa"/>
          <w:tblInd w:w="-25" w:type="dxa"/>
          <w:tblLayout w:type="fixed"/>
          <w:tblCellMar>
            <w:left w:w="0" w:type="dxa"/>
            <w:right w:w="0" w:type="dxa"/>
          </w:tblCellMar>
        </w:tblPrEx>
        <w:trPr>
          <w:trHeight w:val="567"/>
        </w:trPr>
        <w:tc>
          <w:tcPr>
            <w:tcW w:w="10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97,8 MHz</w:t>
            </w:r>
          </w:p>
        </w:tc>
        <w:tc>
          <w:tcPr>
            <w:tcW w:w="158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TRENČÍN</w:t>
            </w:r>
          </w:p>
        </w:tc>
        <w:tc>
          <w:tcPr>
            <w:tcW w:w="18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338-LO/O-R25/2003</w:t>
            </w:r>
          </w:p>
        </w:tc>
        <w:tc>
          <w:tcPr>
            <w:tcW w:w="23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Slovenský rozhlas</w:t>
            </w:r>
          </w:p>
        </w:tc>
        <w:tc>
          <w:tcPr>
            <w:tcW w:w="2345" w:type="dxa"/>
            <w:tcBorders>
              <w:top w:val="single" w:sz="4" w:space="0" w:color="auto"/>
              <w:left w:val="nil"/>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Slovenský rozhlas</w:t>
            </w:r>
          </w:p>
          <w:p w:rsidR="008148D6">
            <w:pPr>
              <w:rPr>
                <w:rFonts w:ascii="Times New Roman" w:hAnsi="Times New Roman" w:cs="Times New Roman"/>
                <w:sz w:val="20"/>
                <w:szCs w:val="22"/>
              </w:rPr>
            </w:pPr>
            <w:r>
              <w:rPr>
                <w:rFonts w:ascii="Times New Roman" w:hAnsi="Times New Roman" w:cs="Times New Roman"/>
                <w:sz w:val="20"/>
                <w:szCs w:val="22"/>
              </w:rPr>
              <w:t>(Rádio Regina)</w:t>
            </w:r>
          </w:p>
        </w:tc>
      </w:tr>
      <w:tr>
        <w:tblPrEx>
          <w:tblW w:w="9205" w:type="dxa"/>
          <w:tblInd w:w="-25" w:type="dxa"/>
          <w:tblLayout w:type="fixed"/>
          <w:tblCellMar>
            <w:left w:w="0" w:type="dxa"/>
            <w:right w:w="0" w:type="dxa"/>
          </w:tblCellMar>
        </w:tblPrEx>
        <w:trPr>
          <w:trHeight w:val="567"/>
        </w:trPr>
        <w:tc>
          <w:tcPr>
            <w:tcW w:w="10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98,0 MHz</w:t>
            </w:r>
          </w:p>
        </w:tc>
        <w:tc>
          <w:tcPr>
            <w:tcW w:w="158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ŽILINA</w:t>
            </w:r>
          </w:p>
        </w:tc>
        <w:tc>
          <w:tcPr>
            <w:tcW w:w="18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339-LO/O-R26/2003</w:t>
            </w:r>
          </w:p>
        </w:tc>
        <w:tc>
          <w:tcPr>
            <w:tcW w:w="23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SERVIS SLOVAKIA, spol. s r.o., Žilina</w:t>
            </w:r>
          </w:p>
        </w:tc>
        <w:tc>
          <w:tcPr>
            <w:tcW w:w="2345" w:type="dxa"/>
            <w:tcBorders>
              <w:top w:val="single" w:sz="4" w:space="0" w:color="auto"/>
              <w:left w:val="nil"/>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SERVIS SLOVAKIA, spol. s r.o., Žilin</w:t>
            </w:r>
            <w:r>
              <w:rPr>
                <w:rFonts w:ascii="Times New Roman" w:hAnsi="Times New Roman" w:cs="Times New Roman"/>
                <w:sz w:val="20"/>
                <w:szCs w:val="22"/>
              </w:rPr>
              <w:t>a</w:t>
            </w:r>
          </w:p>
          <w:p w:rsidR="008148D6">
            <w:pPr>
              <w:rPr>
                <w:rFonts w:ascii="Times New Roman" w:hAnsi="Times New Roman" w:cs="Times New Roman"/>
                <w:sz w:val="20"/>
                <w:szCs w:val="22"/>
              </w:rPr>
            </w:pPr>
            <w:r>
              <w:rPr>
                <w:rFonts w:ascii="Times New Roman" w:hAnsi="Times New Roman" w:cs="Times New Roman"/>
                <w:sz w:val="20"/>
                <w:szCs w:val="22"/>
              </w:rPr>
              <w:t>(Rádio FAJN)</w:t>
            </w:r>
          </w:p>
        </w:tc>
      </w:tr>
      <w:tr>
        <w:tblPrEx>
          <w:tblW w:w="9205" w:type="dxa"/>
          <w:tblInd w:w="-25" w:type="dxa"/>
          <w:tblLayout w:type="fixed"/>
          <w:tblCellMar>
            <w:left w:w="0" w:type="dxa"/>
            <w:right w:w="0" w:type="dxa"/>
          </w:tblCellMar>
        </w:tblPrEx>
        <w:trPr>
          <w:trHeight w:val="567"/>
        </w:trPr>
        <w:tc>
          <w:tcPr>
            <w:tcW w:w="10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106,9 MHz</w:t>
            </w:r>
          </w:p>
        </w:tc>
        <w:tc>
          <w:tcPr>
            <w:tcW w:w="158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ŽILINA</w:t>
            </w:r>
          </w:p>
        </w:tc>
        <w:tc>
          <w:tcPr>
            <w:tcW w:w="18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340-LO/O-R27/2003</w:t>
            </w:r>
          </w:p>
        </w:tc>
        <w:tc>
          <w:tcPr>
            <w:tcW w:w="234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Slovenský rozhlas</w:t>
            </w:r>
          </w:p>
          <w:p w:rsidR="008148D6">
            <w:pPr>
              <w:rPr>
                <w:rFonts w:ascii="Times New Roman" w:hAnsi="Times New Roman" w:cs="Times New Roman"/>
                <w:sz w:val="20"/>
                <w:szCs w:val="22"/>
              </w:rPr>
            </w:pPr>
            <w:r>
              <w:rPr>
                <w:rFonts w:ascii="Times New Roman" w:hAnsi="Times New Roman" w:cs="Times New Roman"/>
                <w:sz w:val="20"/>
                <w:szCs w:val="22"/>
              </w:rPr>
              <w:t>GES Slovakia, s.r.o., Levice</w:t>
            </w:r>
          </w:p>
          <w:p w:rsidR="008148D6">
            <w:pPr>
              <w:rPr>
                <w:rFonts w:ascii="Times New Roman" w:hAnsi="Times New Roman" w:cs="Times New Roman"/>
                <w:sz w:val="20"/>
                <w:szCs w:val="22"/>
              </w:rPr>
            </w:pPr>
            <w:r>
              <w:rPr>
                <w:rFonts w:ascii="Times New Roman" w:hAnsi="Times New Roman" w:cs="Times New Roman"/>
                <w:sz w:val="20"/>
                <w:szCs w:val="22"/>
              </w:rPr>
              <w:t>RELAX RECORDING PRODUCTION, s.r.o., Bratislava</w:t>
            </w:r>
          </w:p>
          <w:p w:rsidR="008148D6">
            <w:pPr>
              <w:rPr>
                <w:rFonts w:ascii="Times New Roman" w:hAnsi="Times New Roman" w:cs="Times New Roman"/>
                <w:sz w:val="20"/>
                <w:szCs w:val="22"/>
              </w:rPr>
            </w:pPr>
            <w:r>
              <w:rPr>
                <w:rFonts w:ascii="Times New Roman" w:hAnsi="Times New Roman" w:cs="Times New Roman"/>
                <w:sz w:val="20"/>
                <w:szCs w:val="22"/>
              </w:rPr>
              <w:t>OKEY RADIO, a.s., Bratislava</w:t>
            </w:r>
          </w:p>
          <w:p w:rsidR="008148D6">
            <w:pPr>
              <w:rPr>
                <w:rFonts w:ascii="Times New Roman" w:hAnsi="Times New Roman" w:cs="Times New Roman"/>
                <w:sz w:val="20"/>
                <w:szCs w:val="22"/>
              </w:rPr>
            </w:pPr>
            <w:r>
              <w:rPr>
                <w:rFonts w:ascii="Times New Roman" w:hAnsi="Times New Roman" w:cs="Times New Roman"/>
                <w:sz w:val="20"/>
                <w:szCs w:val="22"/>
              </w:rPr>
              <w:t>TAM ART Production, s.r.o.</w:t>
            </w:r>
          </w:p>
        </w:tc>
        <w:tc>
          <w:tcPr>
            <w:tcW w:w="2345" w:type="dxa"/>
            <w:tcBorders>
              <w:top w:val="single" w:sz="4" w:space="0" w:color="auto"/>
              <w:left w:val="nil"/>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TAM ART PRODUCTIONS, s.r.o., Martin</w:t>
            </w:r>
          </w:p>
          <w:p w:rsidR="008148D6">
            <w:pPr>
              <w:rPr>
                <w:rFonts w:ascii="Times New Roman" w:hAnsi="Times New Roman" w:cs="Times New Roman"/>
                <w:sz w:val="20"/>
                <w:szCs w:val="22"/>
              </w:rPr>
            </w:pPr>
            <w:r>
              <w:rPr>
                <w:rFonts w:ascii="Times New Roman" w:hAnsi="Times New Roman" w:cs="Times New Roman"/>
                <w:sz w:val="20"/>
                <w:szCs w:val="22"/>
              </w:rPr>
              <w:t>(Rádio Rebeca)</w:t>
            </w:r>
          </w:p>
        </w:tc>
      </w:tr>
    </w:tbl>
    <w:p w:rsidR="008148D6">
      <w:pPr>
        <w:rPr>
          <w:rFonts w:ascii="Times New Roman" w:hAnsi="Times New Roman" w:cs="Times New Roman"/>
          <w:sz w:val="20"/>
        </w:rPr>
      </w:pPr>
    </w:p>
    <w:p w:rsidR="008148D6">
      <w:pPr>
        <w:rPr>
          <w:rFonts w:ascii="Times New Roman" w:hAnsi="Times New Roman" w:cs="Times New Roman"/>
          <w:sz w:val="20"/>
        </w:rPr>
      </w:pPr>
    </w:p>
    <w:p w:rsidR="008148D6">
      <w:pPr>
        <w:pStyle w:val="Heading1"/>
        <w:rPr>
          <w:rFonts w:ascii="Times New Roman" w:hAnsi="Times New Roman" w:cs="Times New Roman"/>
        </w:rPr>
      </w:pPr>
    </w:p>
    <w:p w:rsidR="008148D6">
      <w:pPr>
        <w:pStyle w:val="Heading1"/>
        <w:ind w:left="0"/>
        <w:rPr>
          <w:rFonts w:ascii="Times New Roman" w:hAnsi="Times New Roman" w:cs="Times New Roman"/>
          <w:sz w:val="28"/>
        </w:rPr>
      </w:pPr>
      <w:r>
        <w:rPr>
          <w:rFonts w:ascii="Times New Roman" w:hAnsi="Times New Roman" w:cs="Times New Roman"/>
          <w:sz w:val="28"/>
        </w:rPr>
        <w:t>III.1.1.2. Informácie o licenciách na rozhlasové vysielanie</w:t>
      </w:r>
    </w:p>
    <w:p w:rsidR="008148D6">
      <w:pPr>
        <w:pStyle w:val="BodyText"/>
        <w:rPr>
          <w:rFonts w:ascii="Times New Roman" w:hAnsi="Times New Roman" w:cs="Times New Roman"/>
          <w:sz w:val="24"/>
        </w:rPr>
      </w:pPr>
    </w:p>
    <w:p w:rsidR="008148D6">
      <w:pPr>
        <w:pStyle w:val="BodyText"/>
        <w:rPr>
          <w:rFonts w:ascii="Times New Roman" w:hAnsi="Times New Roman" w:cs="Times New Roman"/>
          <w:sz w:val="22"/>
        </w:rPr>
      </w:pPr>
      <w:r>
        <w:rPr>
          <w:rFonts w:ascii="Times New Roman" w:hAnsi="Times New Roman" w:cs="Times New Roman"/>
          <w:sz w:val="22"/>
        </w:rPr>
        <w:t xml:space="preserve">Dňa 20.01.2003 spoločnosť WA SLOVAKIA, a.s., Bratislava, vysielateľ programovej služby </w:t>
      </w:r>
      <w:r>
        <w:rPr>
          <w:rFonts w:ascii="Times New Roman" w:hAnsi="Times New Roman" w:cs="Times New Roman"/>
          <w:b/>
          <w:bCs/>
          <w:sz w:val="22"/>
        </w:rPr>
        <w:t>Rádio OKEY,</w:t>
      </w:r>
      <w:r>
        <w:rPr>
          <w:rFonts w:ascii="Times New Roman" w:hAnsi="Times New Roman" w:cs="Times New Roman"/>
          <w:sz w:val="22"/>
        </w:rPr>
        <w:t xml:space="preserve"> doručila Rade oznámenie o zmene obchodného mena na OKEY RÁDIO, a.s., a zmene členov dozornej rady spoločnosti. Na základe týchto skutočností Rada dňa 04.03.2003 rozhodla o zmene licencie č. R/49. </w:t>
      </w:r>
    </w:p>
    <w:p w:rsidR="008148D6">
      <w:pPr>
        <w:pStyle w:val="BodyText"/>
        <w:rPr>
          <w:rFonts w:ascii="Times New Roman" w:hAnsi="Times New Roman" w:cs="Times New Roman"/>
          <w:sz w:val="22"/>
        </w:rPr>
      </w:pPr>
      <w:r>
        <w:rPr>
          <w:rFonts w:ascii="Times New Roman" w:hAnsi="Times New Roman" w:cs="Times New Roman"/>
          <w:sz w:val="22"/>
        </w:rPr>
        <w:t xml:space="preserve">Spoločnosť OKEY RÁDIO, a.s., uspela vo výberovom konaní a rozšírila územný rozsah svojho vysielania o frekvenciu 93,6 MHz Ružomberok. </w:t>
      </w:r>
    </w:p>
    <w:p w:rsidR="008148D6">
      <w:pPr>
        <w:pStyle w:val="ZkladntextIMP"/>
        <w:spacing w:line="240" w:lineRule="auto"/>
        <w:jc w:val="both"/>
        <w:rPr>
          <w:rFonts w:ascii="Times New Roman" w:hAnsi="Times New Roman" w:cs="Times New Roman"/>
          <w:bCs/>
          <w:sz w:val="22"/>
        </w:rPr>
      </w:pPr>
      <w:r>
        <w:rPr>
          <w:rFonts w:ascii="Times New Roman" w:hAnsi="Times New Roman" w:cs="Times New Roman"/>
          <w:bCs/>
          <w:sz w:val="22"/>
        </w:rPr>
        <w:t xml:space="preserve">Na základe žiadosti vysielateľa Rada dňa 16.12.2003 rozhodla o zrušení kódovania satelitného vysielania programovej služby Rádio OKEY prostredníctvom SLOVAKLINK. </w:t>
      </w:r>
    </w:p>
    <w:p w:rsidR="008148D6">
      <w:pPr>
        <w:rPr>
          <w:rFonts w:ascii="Times New Roman" w:hAnsi="Times New Roman" w:cs="Times New Roman"/>
          <w:sz w:val="22"/>
        </w:rPr>
      </w:pPr>
    </w:p>
    <w:p w:rsidR="008148D6">
      <w:pPr>
        <w:jc w:val="both"/>
        <w:rPr>
          <w:rFonts w:ascii="Times New Roman" w:hAnsi="Times New Roman" w:cs="Times New Roman"/>
          <w:sz w:val="22"/>
        </w:rPr>
      </w:pPr>
      <w:r>
        <w:rPr>
          <w:rFonts w:ascii="Times New Roman" w:hAnsi="Times New Roman" w:cs="Times New Roman"/>
          <w:sz w:val="22"/>
        </w:rPr>
        <w:t xml:space="preserve">Na základe žiadosti spoločnosti D.EXPRES, a.s., Bratislava, vysielateľa programovej služby </w:t>
      </w:r>
      <w:r>
        <w:rPr>
          <w:rFonts w:ascii="Times New Roman" w:hAnsi="Times New Roman" w:cs="Times New Roman"/>
          <w:b/>
          <w:bCs/>
          <w:sz w:val="22"/>
        </w:rPr>
        <w:t>Rádio EXPRES</w:t>
      </w:r>
      <w:r>
        <w:rPr>
          <w:rFonts w:ascii="Times New Roman" w:hAnsi="Times New Roman" w:cs="Times New Roman"/>
          <w:sz w:val="22"/>
        </w:rPr>
        <w:t xml:space="preserve">, Rada v roku 2003 rozhodla o predĺžení licencie č. R/66 o osem rokov s tým, že platnosť licencie sa končí dňa 10.2.2013. Programová štruktúra rádia sa nijako výrazne nezmenila, rádio naďalej ostáva verné už osvedčenej orientácii na väčšinového poslucháča s dominantnou hudobnou zložkou a servisom pre motoristov. </w:t>
      </w:r>
    </w:p>
    <w:p w:rsidR="008148D6">
      <w:pPr>
        <w:jc w:val="both"/>
        <w:rPr>
          <w:rFonts w:ascii="Times New Roman" w:hAnsi="Times New Roman" w:cs="Times New Roman"/>
          <w:sz w:val="22"/>
        </w:rPr>
      </w:pPr>
      <w:r>
        <w:rPr>
          <w:rFonts w:ascii="Times New Roman" w:hAnsi="Times New Roman" w:cs="Times New Roman"/>
          <w:sz w:val="22"/>
        </w:rPr>
        <w:t>Spoločnosť D.EXPRES, a.s., Bratislava bola úspešná v oboch výberových konaniach na rádiové frekvencie konaných v roku 2003 a zväčšila svoj územný rozsah vysielania a skvalitnila pokrytie územia SR svojím signálom najmä na hlavných cestných ťahoch. V máji 2003 jej Rada pridelila frekvencie 88,4 MHz Ružomberok a 89,3 MHz Rimavská Sobota, v súvislosti s tým sa spoločnosť vzdala, resp. vyhlásila že sa vzdá frekvencií 102,4 MHz Rimavská Sobota a 96,5 MHz Ružomber</w:t>
      </w:r>
      <w:r>
        <w:rPr>
          <w:rFonts w:ascii="Times New Roman" w:hAnsi="Times New Roman" w:cs="Times New Roman"/>
          <w:sz w:val="22"/>
        </w:rPr>
        <w:t>ok. Vo</w:t>
      </w:r>
      <w:r>
        <w:rPr>
          <w:rFonts w:ascii="Times New Roman" w:hAnsi="Times New Roman" w:cs="Times New Roman"/>
        </w:rPr>
        <w:t xml:space="preserve"> výberovom konaní v októbri 2003 získala spoločnosť D.EXPRES, a.s., Bratislava tri </w:t>
      </w:r>
      <w:r>
        <w:rPr>
          <w:rFonts w:ascii="Times New Roman" w:hAnsi="Times New Roman" w:cs="Times New Roman"/>
          <w:sz w:val="22"/>
        </w:rPr>
        <w:t>frekvencie, a to frekvencie 99,7 MHz Nové Mesto nad Váhom, 95,4 MHz Dolný Hričov a najmä lukratívnu frekvenciu 106,2 MHz Košice – Makovica, ktorú táto spoločnosť aj sa</w:t>
      </w:r>
      <w:r>
        <w:rPr>
          <w:rFonts w:ascii="Times New Roman" w:hAnsi="Times New Roman" w:cs="Times New Roman"/>
          <w:sz w:val="22"/>
        </w:rPr>
        <w:t xml:space="preserve">ma koordinovala. </w:t>
      </w:r>
    </w:p>
    <w:p w:rsidR="008148D6">
      <w:pPr>
        <w:jc w:val="both"/>
        <w:rPr>
          <w:rFonts w:ascii="Times New Roman" w:hAnsi="Times New Roman" w:cs="Times New Roman"/>
          <w:sz w:val="22"/>
        </w:rPr>
      </w:pPr>
    </w:p>
    <w:p w:rsidR="008148D6">
      <w:pPr>
        <w:jc w:val="both"/>
        <w:rPr>
          <w:rFonts w:ascii="Times New Roman" w:hAnsi="Times New Roman" w:cs="Times New Roman"/>
          <w:sz w:val="22"/>
          <w:szCs w:val="22"/>
        </w:rPr>
      </w:pPr>
      <w:r>
        <w:rPr>
          <w:rFonts w:ascii="Times New Roman" w:hAnsi="Times New Roman" w:cs="Times New Roman"/>
          <w:sz w:val="22"/>
        </w:rPr>
        <w:t xml:space="preserve">Vysielateľ na základe licencie č. R/70, spoločnosť </w:t>
      </w:r>
      <w:r>
        <w:rPr>
          <w:rFonts w:ascii="Times New Roman" w:hAnsi="Times New Roman" w:cs="Times New Roman"/>
          <w:b/>
          <w:bCs/>
          <w:sz w:val="22"/>
        </w:rPr>
        <w:t>RÁDIO TWIST</w:t>
      </w:r>
      <w:r>
        <w:rPr>
          <w:rFonts w:ascii="Times New Roman" w:hAnsi="Times New Roman" w:cs="Times New Roman"/>
          <w:sz w:val="22"/>
        </w:rPr>
        <w:t>, a.s., Bratislava dňa 13.10.2003  doručil Rade žiadosť o udelenie predchádzajúceho súhlasu s prevodom podielov na základnom imaní a hlasovacích právach vysielateľa. Predmetný</w:t>
      </w:r>
      <w:r>
        <w:rPr>
          <w:rFonts w:ascii="Times New Roman" w:hAnsi="Times New Roman" w:cs="Times New Roman"/>
          <w:sz w:val="22"/>
        </w:rPr>
        <w:t xml:space="preserve"> prevod sa týkal </w:t>
      </w:r>
      <w:r>
        <w:rPr>
          <w:rFonts w:ascii="Times New Roman" w:hAnsi="Times New Roman" w:cs="Times New Roman"/>
          <w:sz w:val="22"/>
          <w:szCs w:val="22"/>
        </w:rPr>
        <w:t xml:space="preserve">76% podielu, ktorý má byť prevedený </w:t>
      </w:r>
      <w:r>
        <w:rPr>
          <w:rFonts w:ascii="Times New Roman" w:hAnsi="Times New Roman" w:cs="Times New Roman"/>
          <w:sz w:val="22"/>
        </w:rPr>
        <w:t>na spoločnosť ERG Media and Broadcasting Holding B. V., Amsterdam, ktorá je dcérskou spoločnosťou amerického finančného fondu i Europe Fund LLC. Na základe tohto prevodu podiel spoločnosti ERG Media and Broadcasting Holding B. V. bude predstavovať 76</w:t>
      </w:r>
      <w:r>
        <w:rPr>
          <w:rFonts w:ascii="Symbol" w:hAnsi="Symbol" w:cs="Times New Roman"/>
          <w:sz w:val="22"/>
        </w:rPr>
        <w:sym w:font="Symbol" w:char="F025"/>
      </w:r>
      <w:r>
        <w:rPr>
          <w:rFonts w:ascii="Times New Roman" w:hAnsi="Times New Roman" w:cs="Times New Roman"/>
          <w:sz w:val="22"/>
        </w:rPr>
        <w:t>, kým podiel Andreja Hryca 24</w:t>
      </w:r>
      <w:r>
        <w:rPr>
          <w:rFonts w:ascii="Symbol" w:hAnsi="Symbol" w:cs="Times New Roman"/>
          <w:sz w:val="22"/>
        </w:rPr>
        <w:sym w:font="Symbol" w:char="F025"/>
      </w:r>
      <w:r>
        <w:rPr>
          <w:rFonts w:ascii="Times New Roman" w:hAnsi="Times New Roman" w:cs="Times New Roman"/>
          <w:sz w:val="22"/>
        </w:rPr>
        <w:t>. Keďže predmetný prevod podielov prevyšoval 55</w:t>
      </w:r>
      <w:r w:rsidRPr="008148D6">
        <w:rPr>
          <w:rFonts w:ascii="Times New Roman" w:hAnsi="Times New Roman" w:cs="Times New Roman"/>
          <w:sz w:val="22"/>
        </w:rPr>
        <w:t>%</w:t>
      </w:r>
      <w:r>
        <w:rPr>
          <w:rFonts w:ascii="Times New Roman" w:hAnsi="Times New Roman" w:cs="Times New Roman"/>
          <w:sz w:val="22"/>
        </w:rPr>
        <w:t xml:space="preserve"> celkovej hodnoty základného imania, resp. hlasovacích práv, podľa § 54 ods. 1 písm. c) zákona č. 308/2000 Z. z. bol na tento prevod potrebný predchádzajúci súhlas Rady, ktorý bol vysielateľovi udelený na zasadnutí Rady dňa 21.10.2003.</w:t>
      </w:r>
      <w:r>
        <w:rPr>
          <w:rFonts w:ascii="Times New Roman" w:hAnsi="Times New Roman" w:cs="Times New Roman"/>
          <w:sz w:val="22"/>
          <w:szCs w:val="22"/>
        </w:rPr>
        <w:t xml:space="preserve"> </w:t>
      </w:r>
    </w:p>
    <w:p w:rsidR="008148D6">
      <w:pPr>
        <w:pStyle w:val="Standard"/>
        <w:jc w:val="both"/>
        <w:rPr>
          <w:rFonts w:ascii="Times New Roman" w:hAnsi="Times New Roman" w:cs="Times New Roman"/>
          <w:sz w:val="22"/>
          <w:szCs w:val="22"/>
        </w:rPr>
      </w:pPr>
      <w:r>
        <w:rPr>
          <w:rFonts w:ascii="Times New Roman" w:hAnsi="Times New Roman" w:cs="Times New Roman"/>
          <w:sz w:val="22"/>
          <w:szCs w:val="22"/>
        </w:rPr>
        <w:t>Ďalšou zmenou pre tohto vysielateľa bolo rozšírenie územného rozsahu vysielania. Vysielateľ totiž počas roka získal niekoľko nových frekvencií, a to konkrétne frekvenciu 92,9 MHz Prievidza, 91,1 MHz Brezno, 90,7 MHz Námestovo, 87,9 MHz Dolný Kubín, 96,1 MHz Nitra a 99,6 MHz Čadca.</w:t>
      </w:r>
    </w:p>
    <w:p w:rsidR="008148D6">
      <w:pPr>
        <w:rPr>
          <w:rFonts w:ascii="Times New Roman" w:hAnsi="Times New Roman" w:cs="Times New Roman"/>
          <w:sz w:val="22"/>
        </w:rPr>
      </w:pPr>
    </w:p>
    <w:p w:rsidR="008148D6">
      <w:pPr>
        <w:pStyle w:val="BodyText"/>
        <w:rPr>
          <w:rFonts w:ascii="Times New Roman" w:hAnsi="Times New Roman" w:cs="Times New Roman"/>
          <w:sz w:val="22"/>
        </w:rPr>
      </w:pPr>
      <w:r>
        <w:rPr>
          <w:rFonts w:ascii="Times New Roman" w:hAnsi="Times New Roman" w:cs="Times New Roman"/>
          <w:sz w:val="22"/>
        </w:rPr>
        <w:t xml:space="preserve">Vysielateľ programovej služby </w:t>
      </w:r>
      <w:r>
        <w:rPr>
          <w:rFonts w:ascii="Times New Roman" w:hAnsi="Times New Roman" w:cs="Times New Roman"/>
          <w:b/>
          <w:bCs/>
          <w:sz w:val="22"/>
        </w:rPr>
        <w:t>FUN RADIO</w:t>
      </w:r>
      <w:r>
        <w:rPr>
          <w:rFonts w:ascii="Times New Roman" w:hAnsi="Times New Roman" w:cs="Times New Roman"/>
          <w:sz w:val="22"/>
        </w:rPr>
        <w:t xml:space="preserve"> spoločnosť RADIO, a.s., Bratislava, sa zúčastnil 2. výberového konania a boli mu p</w:t>
      </w:r>
      <w:r>
        <w:rPr>
          <w:rFonts w:ascii="Times New Roman" w:hAnsi="Times New Roman" w:cs="Times New Roman"/>
          <w:sz w:val="22"/>
        </w:rPr>
        <w:t>ridelené dve individuálne koordinované frekvencie 92,2 MHz Dubnica nad Váhom a 95,0 MHz Liptovský Mikuláš.</w:t>
      </w:r>
    </w:p>
    <w:p w:rsidR="008148D6">
      <w:pPr>
        <w:rPr>
          <w:rFonts w:ascii="Times New Roman" w:hAnsi="Times New Roman" w:cs="Times New Roman"/>
        </w:rPr>
      </w:pPr>
    </w:p>
    <w:p w:rsidR="008148D6">
      <w:pPr>
        <w:jc w:val="both"/>
        <w:rPr>
          <w:rFonts w:ascii="Times New Roman" w:hAnsi="Times New Roman" w:cs="Times New Roman"/>
          <w:sz w:val="22"/>
        </w:rPr>
      </w:pPr>
      <w:r>
        <w:rPr>
          <w:rFonts w:ascii="Times New Roman" w:hAnsi="Times New Roman" w:cs="Times New Roman"/>
          <w:sz w:val="22"/>
        </w:rPr>
        <w:t xml:space="preserve">V roku 2003 sa uskutočnili viaceré zmeny v štruktúre akcionárov i v orgánoch spoločnosti Rádio LUMEN, spol. s r. o., Banská Bystrica, vysielateľa programovej služby </w:t>
      </w:r>
      <w:r>
        <w:rPr>
          <w:rFonts w:ascii="Times New Roman" w:hAnsi="Times New Roman" w:cs="Times New Roman"/>
          <w:b/>
          <w:bCs/>
          <w:sz w:val="22"/>
        </w:rPr>
        <w:t>Rádio LUMEN</w:t>
      </w:r>
      <w:r>
        <w:rPr>
          <w:rFonts w:ascii="Times New Roman" w:hAnsi="Times New Roman" w:cs="Times New Roman"/>
          <w:sz w:val="22"/>
        </w:rPr>
        <w:t xml:space="preserve">. Rozhodnutím zo dňa 1.4.2003 Rada udelila predchádzajúci súhlas s prevodom 89 % podielu na základnom imaní a hlasovacích právach vysielateľa. Pôvodní spoločníci NEOSOLIUM S.C.M., s. r. o., Banská Bystrica, PRO POPULO Poprad, spoločnosť s ručením obmedzeným, Spišská Teplica a AP ANDREAS, spol. s r. o., Košice, ktorá jediná si aj naďalej zachovala účasť v spoločnosti, sa rozhodli previesť svoje obchodné podiely na nových spoločníkov, a to Rímskokatolícka cirkev Biskupstvo Banská Bystrica, Rímskokatolícka cirkev, Bratislavsko – Trnavská arcidiecéza, Rímskokatolícka cirkev Biskupstvo Nitra, Rímskokatolícka cirkev Biskupstvo Rožňava, Rímskokatolícka cirkev Biskupstvo Spišské Podhradie, Gréckokatolícky apoštolský exarchát a Gréckokatolícke biskupstvo v Prešove. Mimoriadne valné zhromaždenie spoločnosti, ktoré malo plánované zmeny previesť, však napriek už udelenému súhlasu Rady rozhodlo, že novým spoločníkom sa namiesto Rímskokatolíckej cirkvi, Bratislavsko – Trnavskej arcidiecézy stane jej dcérska spoločnosť LUMEN TOUR, spol. s r. o., Trnava. Rada opätovne udelila predchádzajúci súhlas s prevodom 89 % obchodného podielu na týchto nových spoločníkov. V dôsledku vstupu nových spoločníkov došlo tiež k zvýšeniu základného imania z 230 000,- Sk na 1 470 000,- Sk. Zmeny sa dotkli i štatutárneho orgánu spoločnosti, Vladimír Slovák sa vzdal funkcie konateľa spoločnosti a na jeho miesto bol vymenovaný PhDr. PaeDr. Karol Orban, PhD. </w:t>
      </w:r>
    </w:p>
    <w:p w:rsidR="008148D6">
      <w:pPr>
        <w:jc w:val="both"/>
        <w:rPr>
          <w:rFonts w:ascii="Times New Roman" w:hAnsi="Times New Roman" w:cs="Times New Roman"/>
          <w:sz w:val="22"/>
        </w:rPr>
      </w:pPr>
      <w:r>
        <w:rPr>
          <w:rFonts w:ascii="Times New Roman" w:hAnsi="Times New Roman" w:cs="Times New Roman"/>
          <w:sz w:val="22"/>
        </w:rPr>
        <w:t xml:space="preserve">Spoločnosť Rádio LUMEN, spol. s r. o., Banská Bystrica, držiteľ licencie č. R/75, rozšíril v roku 2003 územný rozsah vysielania svojej programovej služby Rádio LUMEN vďaka dvom frekvenciám získaným vo výberových konaniach, v máji 2003 Rada pridelila frekvenciu 105,8 MHz Čadca a v októbri 2003 frekvenciu 95,7 MHz Nitra a frekvenciu 93,3 MHz Trenčín výmenou za frekvenciu 97,8 MHz, ktorá bola pridelená Slovenskému rozhlasu. </w:t>
      </w:r>
    </w:p>
    <w:p w:rsidR="008148D6">
      <w:pPr>
        <w:pStyle w:val="BodyText31"/>
        <w:rPr>
          <w:rFonts w:ascii="Times New Roman" w:hAnsi="Times New Roman" w:cs="Times New Roman"/>
          <w:szCs w:val="24"/>
        </w:rPr>
      </w:pPr>
    </w:p>
    <w:p w:rsidR="008148D6">
      <w:pPr>
        <w:jc w:val="both"/>
        <w:rPr>
          <w:rFonts w:ascii="Times New Roman" w:hAnsi="Times New Roman" w:cs="Times New Roman"/>
          <w:sz w:val="22"/>
        </w:rPr>
      </w:pPr>
      <w:r>
        <w:rPr>
          <w:rFonts w:ascii="Times New Roman" w:hAnsi="Times New Roman" w:cs="Times New Roman"/>
          <w:sz w:val="22"/>
        </w:rPr>
        <w:t xml:space="preserve">Voči spoločnosti </w:t>
      </w:r>
      <w:r>
        <w:rPr>
          <w:rFonts w:ascii="Times New Roman" w:hAnsi="Times New Roman" w:cs="Times New Roman"/>
          <w:b/>
          <w:bCs/>
          <w:sz w:val="22"/>
        </w:rPr>
        <w:t>FILJO, spol. s r.o., Košice</w:t>
      </w:r>
      <w:r>
        <w:rPr>
          <w:rFonts w:ascii="Times New Roman" w:hAnsi="Times New Roman" w:cs="Times New Roman"/>
          <w:sz w:val="22"/>
        </w:rPr>
        <w:t xml:space="preserve"> boli v licenčnej oblasti vedené nasledovné správne konania. </w:t>
      </w:r>
    </w:p>
    <w:p w:rsidR="008148D6">
      <w:pPr>
        <w:jc w:val="both"/>
        <w:rPr>
          <w:rFonts w:ascii="Times New Roman" w:hAnsi="Times New Roman" w:cs="Times New Roman"/>
          <w:sz w:val="22"/>
        </w:rPr>
      </w:pPr>
      <w:r>
        <w:rPr>
          <w:rFonts w:ascii="Times New Roman" w:hAnsi="Times New Roman" w:cs="Times New Roman"/>
          <w:sz w:val="22"/>
        </w:rPr>
        <w:t xml:space="preserve">V správnom konaní Rada rozhodovala o podaní, ktorým jej táto spoločnosť oznámila zmenu podielov programových typov a zmenu podielu programov vo verejnom záujme. Toto správne konanie bolo zastavené a spoločnosti FILJO, spol. s.r.o., Košice bol vrátený správny poplatok vo výške 65 %. Dôvodom bola skutočnosť, že tento vysielateľ vzal svoje podanie späť. </w:t>
      </w:r>
    </w:p>
    <w:p w:rsidR="008148D6">
      <w:pPr>
        <w:jc w:val="both"/>
        <w:rPr>
          <w:rFonts w:ascii="Times New Roman" w:hAnsi="Times New Roman" w:cs="Times New Roman"/>
          <w:sz w:val="22"/>
        </w:rPr>
      </w:pPr>
      <w:r>
        <w:rPr>
          <w:rFonts w:ascii="Times New Roman" w:hAnsi="Times New Roman" w:cs="Times New Roman"/>
          <w:sz w:val="22"/>
        </w:rPr>
        <w:t>V druhom správnom konaní Rada rozhodovala o zmene licencie pokiaľ ide o právne skutočnosti. Došlo totiž k zmene sídla spoločnosti a zmene miesta trvalého pobytu spoločníka. Rozhodnutie nadobudlo právoplatnosť dňa 06.01.2004.</w:t>
      </w:r>
    </w:p>
    <w:p w:rsidR="008148D6">
      <w:pPr>
        <w:jc w:val="both"/>
        <w:rPr>
          <w:rFonts w:ascii="Times New Roman" w:hAnsi="Times New Roman" w:cs="Times New Roman"/>
          <w:sz w:val="22"/>
        </w:rPr>
      </w:pPr>
      <w:r>
        <w:rPr>
          <w:rFonts w:ascii="Times New Roman" w:hAnsi="Times New Roman" w:cs="Times New Roman"/>
        </w:rPr>
        <w:t xml:space="preserve">V správnom konaní Rada rozhodovala o žiadosti o zmenu licencie. Spoločnosť FILJO, spol. s r.o., Košice požiadala Radu o zmeny v programovej oblasti – zmenu </w:t>
      </w:r>
      <w:r>
        <w:rPr>
          <w:rFonts w:ascii="Times New Roman" w:hAnsi="Times New Roman" w:cs="Times New Roman"/>
          <w:sz w:val="22"/>
        </w:rPr>
        <w:t>názvu programovej služby, zmenu podielu programových typov, zmenu podielu programov vo verejnom záujme, zmenu preberaných programov od iného vysielateľa a o špecifikáciu rozhlasového dátového systému. Požadované zmeny súviseli najmä s pripravovanou spoluprácou s Rádiom OKEY.</w:t>
      </w:r>
    </w:p>
    <w:p w:rsidR="008148D6">
      <w:pPr>
        <w:jc w:val="both"/>
        <w:rPr>
          <w:rFonts w:ascii="Times New Roman" w:hAnsi="Times New Roman" w:cs="Times New Roman"/>
          <w:sz w:val="22"/>
        </w:rPr>
      </w:pPr>
      <w:r>
        <w:rPr>
          <w:rFonts w:ascii="Times New Roman" w:hAnsi="Times New Roman" w:cs="Times New Roman"/>
          <w:sz w:val="22"/>
        </w:rPr>
        <w:t xml:space="preserve">Rada vyhovela žiadosti v časti a zmenila názov programovej služby na </w:t>
      </w:r>
      <w:r>
        <w:rPr>
          <w:rFonts w:ascii="Times New Roman" w:hAnsi="Times New Roman" w:cs="Times New Roman"/>
          <w:b/>
          <w:bCs/>
          <w:sz w:val="22"/>
        </w:rPr>
        <w:t>OKEY TOP RÁDIO</w:t>
      </w:r>
      <w:r>
        <w:rPr>
          <w:rFonts w:ascii="Times New Roman" w:hAnsi="Times New Roman" w:cs="Times New Roman"/>
          <w:sz w:val="22"/>
        </w:rPr>
        <w:t xml:space="preserve"> a špecifikáciu RDS, vo zvyšnej časti žiadosť zamietla.</w:t>
      </w:r>
    </w:p>
    <w:p w:rsidR="008148D6">
      <w:pPr>
        <w:jc w:val="both"/>
        <w:rPr>
          <w:rFonts w:ascii="Times New Roman" w:hAnsi="Times New Roman" w:cs="Times New Roman"/>
          <w:sz w:val="22"/>
        </w:rPr>
      </w:pPr>
      <w:r>
        <w:rPr>
          <w:rFonts w:ascii="Times New Roman" w:hAnsi="Times New Roman" w:cs="Times New Roman"/>
          <w:sz w:val="22"/>
        </w:rPr>
        <w:t>Účastník konania napadol predmetné rozhodnutie odvolaním a v konaní na Najvyššom súde SR bolo rozhodnutie Rady zrušené a vec bola vrátená Rade na ďalšie konanie.</w:t>
      </w:r>
    </w:p>
    <w:p w:rsidR="008148D6">
      <w:pPr>
        <w:jc w:val="both"/>
        <w:rPr>
          <w:rFonts w:ascii="Times New Roman" w:hAnsi="Times New Roman" w:cs="Times New Roman"/>
          <w:sz w:val="22"/>
        </w:rPr>
      </w:pPr>
      <w:r>
        <w:rPr>
          <w:rFonts w:ascii="Times New Roman" w:hAnsi="Times New Roman" w:cs="Times New Roman"/>
          <w:sz w:val="22"/>
        </w:rPr>
        <w:t xml:space="preserve">Rada napokon rozhodla v tejto veci tak, že vyhovela žiadosti účastníka konania v celom rozsahu. Na základe tohto rozhodnutia tvorí 39,9 % programovej služby program preberaný od vysielateľa OKEY RÁDIO, a.s., programová služba Rádio OKEY. </w:t>
      </w:r>
    </w:p>
    <w:p w:rsidR="008148D6">
      <w:pPr>
        <w:jc w:val="both"/>
        <w:rPr>
          <w:rFonts w:ascii="Times New Roman" w:hAnsi="Times New Roman" w:cs="Times New Roman"/>
        </w:rPr>
      </w:pPr>
    </w:p>
    <w:p w:rsidR="008148D6">
      <w:pPr>
        <w:pStyle w:val="BodyText"/>
        <w:rPr>
          <w:rFonts w:ascii="Times New Roman" w:hAnsi="Times New Roman" w:cs="Times New Roman"/>
          <w:sz w:val="22"/>
        </w:rPr>
      </w:pPr>
      <w:r>
        <w:rPr>
          <w:rFonts w:ascii="Times New Roman" w:hAnsi="Times New Roman" w:cs="Times New Roman"/>
          <w:sz w:val="22"/>
        </w:rPr>
        <w:t xml:space="preserve">Po roku 2002, keď situáciu vysielateľa </w:t>
      </w:r>
      <w:r>
        <w:rPr>
          <w:rFonts w:ascii="Times New Roman" w:hAnsi="Times New Roman" w:cs="Times New Roman"/>
          <w:b/>
          <w:bCs/>
          <w:sz w:val="22"/>
        </w:rPr>
        <w:t>N-RADIO</w:t>
      </w:r>
      <w:r>
        <w:rPr>
          <w:rFonts w:ascii="Times New Roman" w:hAnsi="Times New Roman" w:cs="Times New Roman"/>
          <w:sz w:val="22"/>
        </w:rPr>
        <w:t xml:space="preserve"> spol. s r.o. negatívne ovplyvnili konflikty medzi konateľom spoločnosti a generálnym riaditeľom Ing. Jaroslavom Dóczym a Ing. Bohumírom Harvanom, výkonným riaditeľom, a finančné problémy jedného zo spoločníkov D.V.P. – Družstvo vzájomnej pomoci, rok 2003 nepriniesol upokojenie a stabilizáciu vlastníckych pomerov v spoločnosti.</w:t>
      </w:r>
    </w:p>
    <w:p w:rsidR="008148D6">
      <w:pPr>
        <w:pStyle w:val="BodyText"/>
        <w:rPr>
          <w:rFonts w:ascii="Times New Roman" w:hAnsi="Times New Roman" w:cs="Times New Roman"/>
          <w:sz w:val="22"/>
        </w:rPr>
      </w:pPr>
      <w:r>
        <w:rPr>
          <w:rFonts w:ascii="Times New Roman" w:hAnsi="Times New Roman" w:cs="Times New Roman"/>
          <w:sz w:val="22"/>
        </w:rPr>
        <w:t xml:space="preserve">Ešte v roku 2002 Rada vyhovela žiadosti o udelenie predchádzajúceho súhlasu s prevodom 75% podielu v spoločnosti N-RADIO, spol. s r.o., Nitra, zo spoločníka D.V.P. – Družstvo vzájomnej pomoci na spoločníka Ing. Jaroslava Dóczyho. </w:t>
      </w:r>
    </w:p>
    <w:p w:rsidR="008148D6">
      <w:pPr>
        <w:pStyle w:val="BodyText"/>
        <w:rPr>
          <w:rFonts w:ascii="Times New Roman" w:hAnsi="Times New Roman" w:cs="Times New Roman"/>
          <w:sz w:val="22"/>
        </w:rPr>
      </w:pPr>
      <w:r>
        <w:rPr>
          <w:rFonts w:ascii="Times New Roman" w:hAnsi="Times New Roman" w:cs="Times New Roman"/>
          <w:sz w:val="22"/>
        </w:rPr>
        <w:t xml:space="preserve">Vzhľadom na finančné problémy D.V.P. - Družstva vzájomnej pomoci, jedného z tzv. nebankových subjektov, a zmeny, ktoré nastali v orgánoch družstva, sa predmetný prevod do konca roka 2002 neuskutočnil. </w:t>
      </w:r>
    </w:p>
    <w:p w:rsidR="008148D6">
      <w:pPr>
        <w:pStyle w:val="BodyText"/>
        <w:rPr>
          <w:rFonts w:ascii="Times New Roman" w:hAnsi="Times New Roman" w:cs="Times New Roman"/>
          <w:sz w:val="22"/>
        </w:rPr>
      </w:pPr>
      <w:r>
        <w:rPr>
          <w:rFonts w:ascii="Times New Roman" w:hAnsi="Times New Roman" w:cs="Times New Roman"/>
          <w:sz w:val="22"/>
        </w:rPr>
        <w:t>V marci roku 2003 bol spoločnosti doručený príkaz na vykonanie exekúcie postihnutím podielu spoločníka D.V.P. - Družstvo vzájomnej pomoci. Keďže doručením exekučného príkazu zaniká účasť spoločníka v spoločnosti, valné zhromaždenie spoločnosti rozhodlo o prevode voľného obchodného podielu na spoločníka J. Dóczyho. D.V.P. – Družstvo vzájomnej pomoci, v konkurze, napadlo uvedené rozhodnutie žalobou na súde. Na základe oznámenia vysielateľa a doručeného výpisu z obchodného registra sa opäť jediným spoločníkom a konateľom spoločnosti N-RADIO spol. s r.o. stal Ing. Jaroslav Dóczy. Rada v tomto zmysle rozhodla o zmene licencie.</w:t>
      </w:r>
    </w:p>
    <w:p w:rsidR="008148D6">
      <w:pPr>
        <w:pStyle w:val="BodyText"/>
        <w:rPr>
          <w:rFonts w:ascii="Times New Roman" w:hAnsi="Times New Roman" w:cs="Times New Roman"/>
          <w:sz w:val="22"/>
        </w:rPr>
      </w:pPr>
      <w:r>
        <w:rPr>
          <w:rFonts w:ascii="Times New Roman" w:hAnsi="Times New Roman" w:cs="Times New Roman"/>
          <w:sz w:val="22"/>
        </w:rPr>
        <w:t>V roku 2003 bola Rada dvakrát požiadaná o predchádzajúci súhlas s prevodom 50 % podielu na základnom imaní vysielateľa s licenciou R/67 spoločnosti N-RADIO, spol. s r.o., Nitra, zo spoločníka Jaroslava Dóczyho na nadobúdateľa Branislava Brooša. V prvom prípade žiadosti nevyhovela, druhé konanie stále prebieha.</w:t>
      </w:r>
    </w:p>
    <w:p w:rsidR="008148D6">
      <w:pPr>
        <w:pStyle w:val="BodyText"/>
        <w:rPr>
          <w:rFonts w:ascii="Times New Roman" w:hAnsi="Times New Roman" w:cs="Times New Roman"/>
          <w:sz w:val="22"/>
        </w:rPr>
      </w:pPr>
      <w:r>
        <w:rPr>
          <w:rFonts w:ascii="Times New Roman" w:hAnsi="Times New Roman" w:cs="Times New Roman"/>
          <w:sz w:val="22"/>
        </w:rPr>
        <w:t xml:space="preserve">Po tom, ako Rada dospela k názoru, že predmetný prevod nie je v súlade s kritériami uvedenými v § 47 zákona č. 308/2000 Z.z. a predchádzajúci súhlas neudelila, právny zástupca Branislava Brooša doručil Rade oznámenie, podľa ktorého sa dňa 14.04.2003 uskutočnil prevod 50 % podielu na základnom imaní vysielateľa s licenciou R/67 spoločnosti N-RADIO, spol. s r.o., Nitra, zo spoločníka Jaroslava Dóczyho na nadobúdateľa Branislava Brooša bez predchádzajúceho súhlasu rady, pričom zmluva o prevode obchodného podielu neobsahovala žiadnu odkladaciu podmienku v súvislosti s predchádzajúcim súhlasom Rady. Na základe týchto skutočností Rada na svojom zasadnutí dňa 16.12.2003 rozhodla o začatí konania vo veci možného odňatia licencie č. R/67 podľa § 54 ods. 1 písm. c) zákona č. 308/2000 Z.z a nariadila v tejto veci ústne pojednávanie na </w:t>
      </w:r>
      <w:r>
        <w:rPr>
          <w:rFonts w:ascii="Times New Roman" w:hAnsi="Times New Roman" w:cs="Times New Roman"/>
          <w:sz w:val="22"/>
        </w:rPr>
        <w:t>27.01.2004.</w:t>
      </w:r>
    </w:p>
    <w:p w:rsidR="008148D6">
      <w:pPr>
        <w:pStyle w:val="BodyText"/>
        <w:rPr>
          <w:rFonts w:ascii="Times New Roman" w:hAnsi="Times New Roman" w:cs="Times New Roman"/>
          <w:sz w:val="22"/>
        </w:rPr>
      </w:pPr>
      <w:r>
        <w:rPr>
          <w:rFonts w:ascii="Times New Roman" w:hAnsi="Times New Roman" w:cs="Times New Roman"/>
          <w:sz w:val="22"/>
        </w:rPr>
        <w:t>Dňa 28.11.2003 v lehote podľa § 52 zákona č. 308/2000 Z.z. požiadal vysielateľ o predĺženie platnosti licencie. O tejto žiadosti Rada v roku 2003 nerozhodla.</w:t>
      </w:r>
    </w:p>
    <w:p w:rsidR="008148D6">
      <w:pPr>
        <w:pStyle w:val="BodyText"/>
        <w:rPr>
          <w:rFonts w:ascii="Times New Roman" w:hAnsi="Times New Roman" w:cs="Times New Roman"/>
          <w:sz w:val="24"/>
        </w:rPr>
      </w:pPr>
      <w:r>
        <w:rPr>
          <w:rFonts w:ascii="Times New Roman" w:hAnsi="Times New Roman" w:cs="Times New Roman"/>
          <w:sz w:val="24"/>
        </w:rPr>
        <w:t xml:space="preserve"> </w:t>
      </w:r>
    </w:p>
    <w:p w:rsidR="008148D6">
      <w:pPr>
        <w:pStyle w:val="BodyText"/>
        <w:rPr>
          <w:rFonts w:ascii="Times New Roman" w:hAnsi="Times New Roman" w:cs="Times New Roman"/>
          <w:sz w:val="22"/>
        </w:rPr>
      </w:pPr>
      <w:r>
        <w:rPr>
          <w:rFonts w:ascii="Times New Roman" w:hAnsi="Times New Roman" w:cs="Times New Roman"/>
          <w:sz w:val="22"/>
        </w:rPr>
        <w:t xml:space="preserve">O niečo menej komplikovaná situácia bola v spoločnosti </w:t>
      </w:r>
      <w:r>
        <w:rPr>
          <w:rFonts w:ascii="Times New Roman" w:hAnsi="Times New Roman" w:cs="Times New Roman"/>
          <w:b/>
          <w:bCs/>
          <w:sz w:val="22"/>
        </w:rPr>
        <w:t>RÁDIO BETA</w:t>
      </w:r>
      <w:r>
        <w:rPr>
          <w:rFonts w:ascii="Times New Roman" w:hAnsi="Times New Roman" w:cs="Times New Roman"/>
          <w:sz w:val="22"/>
        </w:rPr>
        <w:t xml:space="preserve"> PRIEVIDZA, spol. s r.o., držiteľa licencie č. R/76, ktorej spoločníkom so 75 % podielom na základnom imaní vysielateľa tiež bolo D.V.P. – Družstvo vzájomnej pomoci. Účasť tohto spoločníka v spoločnosti zanikla doručením príkazu na vykonanie exekúcie postihnutím obchodného podielu a v súlade s predchádzajúcim súhlasom Rady sa jediným spoločníkom spoločnosti stal Štefan Kurušta. Rada rozhodla o zmene licencie dňa 21.10.2003.</w:t>
      </w:r>
    </w:p>
    <w:p w:rsidR="008148D6">
      <w:pPr>
        <w:pStyle w:val="BodyText"/>
        <w:rPr>
          <w:rFonts w:ascii="Times New Roman" w:hAnsi="Times New Roman" w:cs="Times New Roman"/>
          <w:sz w:val="22"/>
        </w:rPr>
      </w:pPr>
    </w:p>
    <w:p w:rsidR="008148D6">
      <w:pPr>
        <w:pStyle w:val="BodyText"/>
        <w:rPr>
          <w:rFonts w:ascii="Times New Roman" w:hAnsi="Times New Roman" w:cs="Times New Roman"/>
          <w:sz w:val="22"/>
        </w:rPr>
      </w:pPr>
      <w:r>
        <w:rPr>
          <w:rFonts w:ascii="Times New Roman" w:hAnsi="Times New Roman" w:cs="Times New Roman"/>
          <w:sz w:val="22"/>
        </w:rPr>
        <w:t>V súlade so súhlasom Rady z roku 2002 sa v </w:t>
      </w:r>
      <w:r>
        <w:rPr>
          <w:rFonts w:ascii="Times New Roman" w:hAnsi="Times New Roman" w:cs="Times New Roman"/>
          <w:b/>
          <w:bCs/>
          <w:sz w:val="22"/>
        </w:rPr>
        <w:t xml:space="preserve"> </w:t>
      </w:r>
      <w:r>
        <w:rPr>
          <w:rFonts w:ascii="Times New Roman" w:hAnsi="Times New Roman" w:cs="Times New Roman"/>
          <w:sz w:val="22"/>
        </w:rPr>
        <w:t xml:space="preserve">spoločnosti SPINOZA, s.r.o., Partizánske,  ktorá je vysielateľom programovej služby </w:t>
      </w:r>
      <w:r>
        <w:rPr>
          <w:rFonts w:ascii="Times New Roman" w:hAnsi="Times New Roman" w:cs="Times New Roman"/>
          <w:b/>
          <w:bCs/>
          <w:sz w:val="22"/>
        </w:rPr>
        <w:t xml:space="preserve">Rádio HIT FM 96,4 </w:t>
      </w:r>
      <w:r>
        <w:rPr>
          <w:rFonts w:ascii="Times New Roman" w:hAnsi="Times New Roman" w:cs="Times New Roman"/>
          <w:sz w:val="22"/>
        </w:rPr>
        <w:t>uskutočnil v roku 2003 prevod 51% obchodného podielu zo spoločníka Miloša Vajdu na nadobúdateľa Andreja Beňušku. Prevádzanému</w:t>
      </w:r>
      <w:r>
        <w:rPr>
          <w:rFonts w:ascii="Times New Roman" w:hAnsi="Times New Roman" w:cs="Times New Roman"/>
          <w:sz w:val="24"/>
        </w:rPr>
        <w:t xml:space="preserve"> </w:t>
      </w:r>
      <w:r>
        <w:rPr>
          <w:rFonts w:ascii="Times New Roman" w:hAnsi="Times New Roman" w:cs="Times New Roman"/>
          <w:sz w:val="22"/>
        </w:rPr>
        <w:t>obchodnému podielu zodpovedal 50% podiel na základnom imaní. Rada rozhodla o zmene dňa</w:t>
      </w:r>
      <w:r>
        <w:rPr>
          <w:rFonts w:ascii="Times New Roman" w:hAnsi="Times New Roman" w:cs="Times New Roman"/>
          <w:sz w:val="22"/>
        </w:rPr>
        <w:t xml:space="preserve"> 03.06.2003. </w:t>
      </w:r>
    </w:p>
    <w:p w:rsidR="008148D6">
      <w:pPr>
        <w:pStyle w:val="BodyText"/>
        <w:rPr>
          <w:rFonts w:ascii="Times New Roman" w:hAnsi="Times New Roman" w:cs="Times New Roman"/>
          <w:sz w:val="22"/>
        </w:rPr>
      </w:pPr>
      <w:r>
        <w:rPr>
          <w:rFonts w:ascii="Times New Roman" w:hAnsi="Times New Roman" w:cs="Times New Roman"/>
          <w:sz w:val="22"/>
        </w:rPr>
        <w:t xml:space="preserve">Vysielateľ na jeseň roku 2003 rozšíril územný rozsah vysielania svojej programovej služby, keď vo výberovom konaní získal frekvenciu </w:t>
      </w:r>
      <w:r>
        <w:rPr>
          <w:rFonts w:ascii="Times New Roman" w:hAnsi="Times New Roman" w:cs="Times New Roman"/>
          <w:sz w:val="22"/>
          <w:szCs w:val="22"/>
        </w:rPr>
        <w:t xml:space="preserve">91,8 MHz Trenčín. </w:t>
      </w:r>
      <w:r>
        <w:rPr>
          <w:rFonts w:ascii="Times New Roman" w:hAnsi="Times New Roman" w:cs="Times New Roman"/>
          <w:sz w:val="22"/>
        </w:rPr>
        <w:t>Rada tiež vyhovela žiadosti vysielateľa o vysielanie RDS.</w:t>
      </w:r>
    </w:p>
    <w:p w:rsidR="008148D6">
      <w:pPr>
        <w:pStyle w:val="BodyText"/>
        <w:rPr>
          <w:rFonts w:ascii="Times New Roman" w:hAnsi="Times New Roman" w:cs="Times New Roman"/>
          <w:sz w:val="22"/>
        </w:rPr>
      </w:pPr>
    </w:p>
    <w:p w:rsidR="008148D6">
      <w:pPr>
        <w:jc w:val="both"/>
        <w:rPr>
          <w:rFonts w:ascii="Times New Roman" w:hAnsi="Times New Roman" w:cs="Times New Roman"/>
          <w:sz w:val="22"/>
        </w:rPr>
      </w:pPr>
      <w:r>
        <w:rPr>
          <w:rFonts w:ascii="Times New Roman" w:hAnsi="Times New Roman" w:cs="Times New Roman"/>
          <w:sz w:val="22"/>
        </w:rPr>
        <w:t xml:space="preserve">Dňa 21.01.2003 v termíne stanovenom zákonom doručil Rade vysielateľ s licenciou č. R/65 spoločnosť </w:t>
      </w:r>
      <w:r>
        <w:rPr>
          <w:rFonts w:ascii="Times New Roman" w:hAnsi="Times New Roman" w:cs="Times New Roman"/>
          <w:b/>
          <w:bCs/>
          <w:sz w:val="22"/>
        </w:rPr>
        <w:t>FRONTINUS</w:t>
      </w:r>
      <w:r>
        <w:rPr>
          <w:rFonts w:ascii="Times New Roman" w:hAnsi="Times New Roman" w:cs="Times New Roman"/>
          <w:sz w:val="22"/>
        </w:rPr>
        <w:t xml:space="preserve"> s.r.o., Rosina, žiadosť o predĺženie platnosti licencie na rozhlasové vysielanie. Rada žiadosti vyhovela a platnosť licencie predĺžila do 03.09.2012. </w:t>
      </w:r>
    </w:p>
    <w:p w:rsidR="008148D6">
      <w:pPr>
        <w:jc w:val="both"/>
        <w:rPr>
          <w:rFonts w:ascii="Times New Roman" w:hAnsi="Times New Roman" w:cs="Times New Roman"/>
          <w:sz w:val="22"/>
        </w:rPr>
      </w:pPr>
      <w:r>
        <w:rPr>
          <w:rFonts w:ascii="Times New Roman" w:hAnsi="Times New Roman" w:cs="Times New Roman"/>
          <w:sz w:val="22"/>
        </w:rPr>
        <w:t>Vo výberovom konaní bola vysielateľovi pridelená frekvencia 96,1 MHz Čadca, čím sa rozšíril územný rozsah vysielania na regionálny.</w:t>
      </w:r>
    </w:p>
    <w:p w:rsidR="008148D6">
      <w:pPr>
        <w:jc w:val="both"/>
        <w:rPr>
          <w:rFonts w:ascii="Times New Roman" w:hAnsi="Times New Roman" w:cs="Times New Roman"/>
        </w:rPr>
      </w:pPr>
    </w:p>
    <w:p w:rsidR="008148D6">
      <w:pPr>
        <w:jc w:val="both"/>
        <w:rPr>
          <w:rFonts w:ascii="Times New Roman" w:hAnsi="Times New Roman" w:cs="Times New Roman"/>
          <w:sz w:val="22"/>
        </w:rPr>
      </w:pPr>
      <w:r>
        <w:rPr>
          <w:rFonts w:ascii="Times New Roman" w:hAnsi="Times New Roman" w:cs="Times New Roman"/>
          <w:sz w:val="22"/>
        </w:rPr>
        <w:t xml:space="preserve">Pri spoločnosti RÁDIOMÉDIA, s.r.o., Dubnica nad Váhom (programová služba </w:t>
      </w:r>
      <w:r>
        <w:rPr>
          <w:rFonts w:ascii="Times New Roman" w:hAnsi="Times New Roman" w:cs="Times New Roman"/>
          <w:b/>
          <w:bCs/>
          <w:sz w:val="22"/>
        </w:rPr>
        <w:t>Rádio Dúha</w:t>
      </w:r>
      <w:r>
        <w:rPr>
          <w:rFonts w:ascii="Times New Roman" w:hAnsi="Times New Roman" w:cs="Times New Roman"/>
          <w:sz w:val="22"/>
        </w:rPr>
        <w:t>) bolo v roku 2003 vedené jedno správne konanie. Správne konanie sa týkalo zmeny podielov programových typov a programov vo verejnom záujme. Rada vo veci rozhodla kladne a rozhodnutie nadobudlo právoplatnosť dňa 06.01.2004.</w:t>
      </w:r>
    </w:p>
    <w:p w:rsidR="008148D6">
      <w:pPr>
        <w:rPr>
          <w:rFonts w:ascii="Times New Roman" w:hAnsi="Times New Roman" w:cs="Times New Roman"/>
          <w:sz w:val="22"/>
        </w:rPr>
      </w:pPr>
    </w:p>
    <w:p w:rsidR="008148D6">
      <w:pPr>
        <w:jc w:val="both"/>
        <w:rPr>
          <w:rFonts w:ascii="Times New Roman" w:hAnsi="Times New Roman" w:cs="Times New Roman"/>
          <w:sz w:val="22"/>
        </w:rPr>
      </w:pPr>
      <w:r>
        <w:rPr>
          <w:rFonts w:ascii="Times New Roman" w:hAnsi="Times New Roman" w:cs="Times New Roman"/>
          <w:sz w:val="22"/>
        </w:rPr>
        <w:t xml:space="preserve">Pri spoločnosti </w:t>
      </w:r>
      <w:r>
        <w:rPr>
          <w:rFonts w:ascii="Times New Roman" w:hAnsi="Times New Roman" w:cs="Times New Roman"/>
          <w:b/>
          <w:bCs/>
          <w:sz w:val="22"/>
        </w:rPr>
        <w:t>FLASH PREŠOV</w:t>
      </w:r>
      <w:r>
        <w:rPr>
          <w:rFonts w:ascii="Times New Roman" w:hAnsi="Times New Roman" w:cs="Times New Roman"/>
          <w:sz w:val="22"/>
        </w:rPr>
        <w:t>, spol. s r.o., Prešov,</w:t>
      </w:r>
      <w:r>
        <w:rPr>
          <w:rFonts w:ascii="Times New Roman" w:hAnsi="Times New Roman" w:cs="Times New Roman"/>
          <w:b/>
          <w:bCs/>
          <w:sz w:val="22"/>
        </w:rPr>
        <w:t xml:space="preserve"> </w:t>
      </w:r>
      <w:r>
        <w:rPr>
          <w:rFonts w:ascii="Times New Roman" w:hAnsi="Times New Roman" w:cs="Times New Roman"/>
          <w:sz w:val="22"/>
        </w:rPr>
        <w:t>Rada v roku 2003 uzavrela jedno správne konanie. Týkalo sa zmeny licencie – vysielania RDS / rádiového dátového systému/. Začaté bolo ešte v roku 2001. Dňa 25.09.2001 bolo prerušené pre vznik predbežnej otázky v tejto veci – Rada požiadala o stanovisko Telekomunikačný úrad Slovenskej republiky. Toto stanovisko jej bolo doručené až dňa 09.01.2003. Preto v tomto správnom konaní rozhodla až dňa 18.03.2003. Rozhodla kladne a zmenila licenciu účastníka konania č. R/74/99 v časti týkajúcej sa RDS.</w:t>
      </w:r>
    </w:p>
    <w:p w:rsidR="008148D6">
      <w:pPr>
        <w:jc w:val="both"/>
        <w:rPr>
          <w:rFonts w:ascii="Times New Roman" w:hAnsi="Times New Roman" w:cs="Times New Roman"/>
          <w:sz w:val="22"/>
        </w:rPr>
      </w:pPr>
    </w:p>
    <w:p w:rsidR="008148D6">
      <w:pPr>
        <w:pStyle w:val="ZkladntextIMP"/>
        <w:spacing w:line="240" w:lineRule="auto"/>
        <w:jc w:val="both"/>
        <w:rPr>
          <w:rFonts w:ascii="Times New Roman" w:hAnsi="Times New Roman" w:cs="Times New Roman"/>
          <w:sz w:val="22"/>
        </w:rPr>
      </w:pPr>
      <w:r>
        <w:rPr>
          <w:rFonts w:ascii="Times New Roman" w:hAnsi="Times New Roman" w:cs="Times New Roman"/>
          <w:sz w:val="22"/>
        </w:rPr>
        <w:t xml:space="preserve">Rok 2003 bol pre držiteľa licencie na rozhlasové vysielanie č. R/79 spoločnosť ADUT PLUS a.s. v znamení personálnych zmien i  zmien programovej štruktúry, pričom v polovici roka došlo k výraznej redukcii programov, ktoré nahradil nemoderovaný prúd hudby. Od 15.10.2003 vysielateľ obohatil programovú štruktúru a zmenil aj názov programovej služby – pôvodný názov </w:t>
      </w:r>
      <w:r>
        <w:rPr>
          <w:rFonts w:ascii="Times New Roman" w:hAnsi="Times New Roman" w:cs="Times New Roman"/>
          <w:b/>
          <w:bCs/>
          <w:sz w:val="22"/>
        </w:rPr>
        <w:t>Rádio ADUT</w:t>
      </w:r>
      <w:r>
        <w:rPr>
          <w:rFonts w:ascii="Times New Roman" w:hAnsi="Times New Roman" w:cs="Times New Roman"/>
          <w:sz w:val="22"/>
        </w:rPr>
        <w:t xml:space="preserve"> nahradil názov </w:t>
      </w:r>
      <w:r>
        <w:rPr>
          <w:rFonts w:ascii="Times New Roman" w:hAnsi="Times New Roman" w:cs="Times New Roman"/>
          <w:b/>
          <w:bCs/>
          <w:sz w:val="22"/>
        </w:rPr>
        <w:t>Rádio G3</w:t>
      </w:r>
      <w:r>
        <w:rPr>
          <w:rFonts w:ascii="Times New Roman" w:hAnsi="Times New Roman" w:cs="Times New Roman"/>
          <w:sz w:val="22"/>
        </w:rPr>
        <w:t>. Rada o zmene licencie rozhodla dňa 04.11.2003.</w:t>
      </w:r>
    </w:p>
    <w:p w:rsidR="008148D6">
      <w:pPr>
        <w:rPr>
          <w:rFonts w:ascii="Times New Roman" w:hAnsi="Times New Roman" w:cs="Times New Roman"/>
        </w:rPr>
      </w:pPr>
    </w:p>
    <w:p w:rsidR="008148D6">
      <w:pPr>
        <w:jc w:val="both"/>
        <w:rPr>
          <w:rFonts w:ascii="Times New Roman" w:hAnsi="Times New Roman" w:cs="Times New Roman"/>
          <w:sz w:val="22"/>
        </w:rPr>
      </w:pPr>
      <w:r>
        <w:rPr>
          <w:rFonts w:ascii="Times New Roman" w:hAnsi="Times New Roman" w:cs="Times New Roman"/>
          <w:sz w:val="22"/>
        </w:rPr>
        <w:t xml:space="preserve">Spoločnosť </w:t>
      </w:r>
      <w:r>
        <w:rPr>
          <w:rFonts w:ascii="Times New Roman" w:hAnsi="Times New Roman" w:cs="Times New Roman"/>
          <w:b/>
          <w:bCs/>
          <w:sz w:val="22"/>
        </w:rPr>
        <w:t>Adventist Broadcasting Service, Inc.,</w:t>
      </w:r>
      <w:r>
        <w:rPr>
          <w:rFonts w:ascii="Times New Roman" w:hAnsi="Times New Roman" w:cs="Times New Roman"/>
          <w:sz w:val="22"/>
        </w:rPr>
        <w:t xml:space="preserve"> organizačná zložka so sídlom na Cablkovej 3 v Bratislave, požiadala dňa 07.11.2003 o odňatie licencie. Rada tejto žiadosti vyhovela a rozhodnutie o odňatí licencie nadobudlo právoplatnosť dňa 12.12.2003.</w:t>
      </w:r>
    </w:p>
    <w:p w:rsidR="008148D6">
      <w:pPr>
        <w:rPr>
          <w:rFonts w:ascii="Times New Roman" w:hAnsi="Times New Roman" w:cs="Times New Roman"/>
          <w:sz w:val="22"/>
        </w:rPr>
      </w:pPr>
    </w:p>
    <w:p w:rsidR="008148D6">
      <w:pPr>
        <w:pStyle w:val="ZkladntextIMP"/>
        <w:spacing w:line="240" w:lineRule="auto"/>
        <w:jc w:val="both"/>
        <w:rPr>
          <w:rFonts w:ascii="Times New Roman" w:hAnsi="Times New Roman" w:cs="Times New Roman"/>
          <w:sz w:val="22"/>
        </w:rPr>
      </w:pPr>
      <w:r>
        <w:rPr>
          <w:rFonts w:ascii="Times New Roman" w:hAnsi="Times New Roman" w:cs="Times New Roman"/>
          <w:sz w:val="22"/>
        </w:rPr>
        <w:t xml:space="preserve">V júli 2003 vysielateľ </w:t>
      </w:r>
      <w:r>
        <w:rPr>
          <w:rFonts w:ascii="Times New Roman" w:hAnsi="Times New Roman" w:cs="Times New Roman"/>
          <w:b/>
          <w:bCs/>
          <w:sz w:val="22"/>
        </w:rPr>
        <w:t>REBECA</w:t>
      </w:r>
      <w:r>
        <w:rPr>
          <w:rFonts w:ascii="Times New Roman" w:hAnsi="Times New Roman" w:cs="Times New Roman"/>
          <w:sz w:val="22"/>
        </w:rPr>
        <w:t xml:space="preserve"> s.r.o., Martin, oznámil Rade prerušenie vysielania na frekvencii </w:t>
      </w:r>
      <w:r>
        <w:rPr>
          <w:rFonts w:ascii="Times New Roman" w:hAnsi="Times New Roman" w:cs="Times New Roman"/>
          <w:sz w:val="22"/>
        </w:rPr>
        <w:t>94,2 MHz Poprad. Následne požiada</w:t>
      </w:r>
      <w:r>
        <w:rPr>
          <w:rFonts w:ascii="Times New Roman" w:hAnsi="Times New Roman" w:cs="Times New Roman"/>
          <w:sz w:val="22"/>
        </w:rPr>
        <w:t xml:space="preserve">l z </w:t>
      </w:r>
      <w:r>
        <w:rPr>
          <w:rFonts w:ascii="Times New Roman" w:hAnsi="Times New Roman" w:cs="Times New Roman"/>
          <w:sz w:val="22"/>
        </w:rPr>
        <w:t xml:space="preserve">ekonomických dôvodov </w:t>
      </w:r>
      <w:r>
        <w:rPr>
          <w:rFonts w:ascii="Times New Roman" w:hAnsi="Times New Roman" w:cs="Times New Roman"/>
          <w:sz w:val="22"/>
        </w:rPr>
        <w:t>o odňatie uvedenej frekvencie. V dôsledku pretrvávajúcej zlej ekonomickej situácie bola dňa 23.09.2003 vysielateľovi licencia odňatá na jeho vlastnú žiadosť. Tým sa uvoľnili tri lukratívne frekvencie, na ktoré Rada vyhlásila výbero</w:t>
      </w:r>
      <w:r>
        <w:rPr>
          <w:rFonts w:ascii="Times New Roman" w:hAnsi="Times New Roman" w:cs="Times New Roman"/>
          <w:sz w:val="22"/>
        </w:rPr>
        <w:t>vé konania.</w:t>
      </w:r>
    </w:p>
    <w:p w:rsidR="008148D6">
      <w:pPr>
        <w:pStyle w:val="ZkladntextIMP"/>
        <w:spacing w:line="240" w:lineRule="auto"/>
        <w:jc w:val="both"/>
        <w:rPr>
          <w:rFonts w:ascii="Times New Roman" w:hAnsi="Times New Roman" w:cs="Times New Roman"/>
          <w:sz w:val="22"/>
        </w:rPr>
      </w:pPr>
    </w:p>
    <w:p w:rsidR="008148D6">
      <w:pPr>
        <w:pStyle w:val="BodyText"/>
        <w:rPr>
          <w:rFonts w:ascii="Times New Roman" w:hAnsi="Times New Roman" w:cs="Times New Roman"/>
          <w:sz w:val="22"/>
        </w:rPr>
      </w:pPr>
      <w:r>
        <w:rPr>
          <w:rFonts w:ascii="Times New Roman" w:hAnsi="Times New Roman" w:cs="Times New Roman"/>
          <w:sz w:val="22"/>
        </w:rPr>
        <w:t xml:space="preserve">O licenciu na rozhlasové vysielanie na frekvenciách </w:t>
      </w:r>
      <w:r>
        <w:rPr>
          <w:rStyle w:val="PageNumber"/>
          <w:rFonts w:ascii="Times New Roman" w:hAnsi="Times New Roman" w:cs="Times New Roman"/>
          <w:sz w:val="22"/>
        </w:rPr>
        <w:t xml:space="preserve">87,7 MHz Banská Bystrica a 106,9 MHz Žilina </w:t>
      </w:r>
      <w:r>
        <w:rPr>
          <w:rFonts w:ascii="Times New Roman" w:hAnsi="Times New Roman" w:cs="Times New Roman"/>
          <w:sz w:val="22"/>
        </w:rPr>
        <w:t xml:space="preserve">sa uchádzala spoločnosť TAM ART PRODUCTIONS, s.r.o., Martin, ktorá predstavila svoj </w:t>
      </w:r>
      <w:r>
        <w:rPr>
          <w:rFonts w:ascii="Times New Roman" w:hAnsi="Times New Roman" w:cs="Times New Roman"/>
          <w:sz w:val="22"/>
        </w:rPr>
        <w:t xml:space="preserve">projekt ako projekt, ktorý má ambíciu nadviazať po programovej stránke na  vysielanie bývalého rádia REBECA. Cieľovou skupinou programovej služby s názvom </w:t>
      </w:r>
      <w:r>
        <w:rPr>
          <w:rFonts w:ascii="Times New Roman" w:hAnsi="Times New Roman" w:cs="Times New Roman"/>
          <w:b/>
          <w:bCs/>
          <w:sz w:val="22"/>
        </w:rPr>
        <w:t>RÁDIO REBECA</w:t>
      </w:r>
      <w:r>
        <w:rPr>
          <w:rFonts w:ascii="Times New Roman" w:hAnsi="Times New Roman" w:cs="Times New Roman"/>
          <w:sz w:val="22"/>
        </w:rPr>
        <w:t xml:space="preserve"> by mali byť poslucháči vo veku 29-39 rokov. Svojím zameraním na miestne podnikateľské i občianske prostredie by mal vytvoriť alternatívu k multiregionálnym vysielateľom. </w:t>
      </w:r>
      <w:r>
        <w:rPr>
          <w:rFonts w:ascii="Times New Roman" w:hAnsi="Times New Roman" w:cs="Times New Roman"/>
          <w:sz w:val="22"/>
        </w:rPr>
        <w:t>P</w:t>
      </w:r>
      <w:r>
        <w:rPr>
          <w:rStyle w:val="ra"/>
          <w:rFonts w:ascii="Times New Roman" w:hAnsi="Times New Roman" w:cs="Times New Roman"/>
          <w:sz w:val="22"/>
        </w:rPr>
        <w:t xml:space="preserve">o posúdení údajov obsiahnutých v žiadosti a poskytnutých účastníkom konania na verejnom vypočutí Rada dňa 20.11.2003 rozhodla o udelení licencie č. R/84 na rozhlasové vysielanie v požadovanom územnom rozsahu. Rozhodnutie ku dňu 31.12.2003 nenadobudlo právoplatnosť. </w:t>
      </w:r>
    </w:p>
    <w:p w:rsidR="008148D6">
      <w:pPr>
        <w:pStyle w:val="ZkladntextIMP"/>
        <w:spacing w:line="240" w:lineRule="auto"/>
        <w:jc w:val="both"/>
        <w:rPr>
          <w:rFonts w:ascii="Times New Roman" w:hAnsi="Times New Roman" w:cs="Times New Roman"/>
          <w:sz w:val="22"/>
        </w:rPr>
      </w:pPr>
    </w:p>
    <w:p w:rsidR="008148D6">
      <w:pPr>
        <w:jc w:val="both"/>
        <w:rPr>
          <w:rFonts w:ascii="Times New Roman" w:hAnsi="Times New Roman" w:cs="Times New Roman"/>
          <w:sz w:val="22"/>
        </w:rPr>
      </w:pPr>
      <w:r>
        <w:rPr>
          <w:rFonts w:ascii="Times New Roman" w:hAnsi="Times New Roman" w:cs="Times New Roman"/>
          <w:sz w:val="22"/>
        </w:rPr>
        <w:t xml:space="preserve">Ďalší účastník výberového konania spoločnosť Poprad Reality Invest, a.s., Poprad mal záujem o regionálne vysielanie programovej služby </w:t>
      </w:r>
      <w:r>
        <w:rPr>
          <w:rFonts w:ascii="Times New Roman" w:hAnsi="Times New Roman" w:cs="Times New Roman"/>
          <w:b/>
          <w:bCs/>
          <w:sz w:val="22"/>
        </w:rPr>
        <w:t xml:space="preserve">RÁDIO TATRY </w:t>
      </w:r>
      <w:r>
        <w:rPr>
          <w:rFonts w:ascii="Times New Roman" w:hAnsi="Times New Roman" w:cs="Times New Roman"/>
          <w:sz w:val="22"/>
        </w:rPr>
        <w:t>v regióne Tatry, Liptov, Spiš. Zámerom žiadateľa bolo vytvoriť regionálne rádio s vysielacím časom 24 hod. denne, s aktuálnym spravodajstvom a turistickým informačným servisom každú celú hodinu, obsahovo zameraným na cestovný a turistický ruch. Po vyhodnotení všetkých podkladov potrebných pre rozhodnutie Rada dňa 20.11.2003 rozhodla o udelení licencie na regionálne rozhlasové vysielanie spoločnosti Poprad Reality Invest, a.s., Poprad. Ku dňu 31.12.2003 toto rozhodnutie ešte nebolo právoplatné.</w:t>
      </w:r>
    </w:p>
    <w:p w:rsidR="008148D6">
      <w:pPr>
        <w:pStyle w:val="ZkladntextIMP"/>
        <w:spacing w:line="240" w:lineRule="auto"/>
        <w:jc w:val="both"/>
        <w:rPr>
          <w:rFonts w:ascii="Times New Roman" w:hAnsi="Times New Roman" w:cs="Times New Roman"/>
          <w:sz w:val="22"/>
        </w:rPr>
      </w:pPr>
    </w:p>
    <w:p w:rsidR="008148D6">
      <w:pPr>
        <w:pStyle w:val="ZkladntextIMP"/>
        <w:spacing w:line="240" w:lineRule="auto"/>
        <w:jc w:val="both"/>
        <w:rPr>
          <w:rFonts w:ascii="Times New Roman" w:hAnsi="Times New Roman" w:cs="Times New Roman"/>
          <w:sz w:val="22"/>
        </w:rPr>
      </w:pPr>
      <w:r>
        <w:rPr>
          <w:rFonts w:ascii="Times New Roman" w:hAnsi="Times New Roman" w:cs="Times New Roman"/>
          <w:sz w:val="22"/>
        </w:rPr>
        <w:t xml:space="preserve">Medzi nové subjekty na rozhlasovom trhu sa tohto roku zaradila aj spoločnosť Servis Slovakia, s.r.o., Žilina, ktorej Rada dňa 19.11.2003 udelila licenciu na rozhlasové vysielanie programovej služby </w:t>
      </w:r>
      <w:r>
        <w:rPr>
          <w:rFonts w:ascii="Times New Roman" w:hAnsi="Times New Roman" w:cs="Times New Roman"/>
          <w:b/>
          <w:bCs/>
          <w:sz w:val="22"/>
        </w:rPr>
        <w:t>Rádio FAJN</w:t>
      </w:r>
      <w:r>
        <w:rPr>
          <w:rFonts w:ascii="Times New Roman" w:hAnsi="Times New Roman" w:cs="Times New Roman"/>
          <w:sz w:val="22"/>
        </w:rPr>
        <w:t xml:space="preserve"> na frekvencii 98,0 MHz Žilina.  Toto rádio bude mať charakter regionálneho rádia, ktorého cieľovou skupinou budú poslucháči vo veku 18 – 40 rokov. Vo vysielaní by mala dominovať hudobná zložka so súčasnými hitmi, ako i hitmi 80. a 90. rokov, pričom program by sa mal skladať z voľne moderovaných blokov s vkladaným spravodajstvom a mal by obsahovať aj špecializované programy. Vysielateľ bude vysielať na individuálne koordinovanej frekvencii. </w:t>
      </w:r>
    </w:p>
    <w:p w:rsidR="008148D6">
      <w:pPr>
        <w:pStyle w:val="ZkladntextIMP"/>
        <w:spacing w:line="240" w:lineRule="auto"/>
        <w:jc w:val="both"/>
        <w:rPr>
          <w:rFonts w:ascii="Times New Roman" w:hAnsi="Times New Roman" w:cs="Times New Roman"/>
          <w:sz w:val="22"/>
        </w:rPr>
      </w:pPr>
    </w:p>
    <w:p w:rsidR="008148D6">
      <w:pPr>
        <w:pStyle w:val="ZkladntextIMP"/>
        <w:spacing w:line="240" w:lineRule="auto"/>
        <w:jc w:val="both"/>
        <w:rPr>
          <w:rFonts w:ascii="Times New Roman" w:hAnsi="Times New Roman" w:cs="Times New Roman"/>
          <w:sz w:val="22"/>
        </w:rPr>
      </w:pPr>
      <w:r>
        <w:rPr>
          <w:rFonts w:ascii="Times New Roman" w:hAnsi="Times New Roman" w:cs="Times New Roman"/>
          <w:sz w:val="22"/>
        </w:rPr>
        <w:t>Ostatným vysielateľom nebola v roku 2003 zmenená licencia.</w:t>
      </w:r>
    </w:p>
    <w:p w:rsidR="008148D6">
      <w:pPr>
        <w:pStyle w:val="ZkladntextIMP"/>
        <w:spacing w:line="240" w:lineRule="auto"/>
        <w:jc w:val="both"/>
        <w:rPr>
          <w:rFonts w:ascii="Times New Roman" w:hAnsi="Times New Roman" w:cs="Times New Roman"/>
        </w:rPr>
      </w:pPr>
    </w:p>
    <w:p w:rsidR="008148D6">
      <w:pPr>
        <w:pStyle w:val="ZkladntextIMP"/>
        <w:spacing w:line="240" w:lineRule="auto"/>
        <w:jc w:val="center"/>
        <w:rPr>
          <w:rFonts w:ascii="Times New Roman" w:hAnsi="Times New Roman" w:cs="Times New Roman"/>
          <w:b/>
          <w:bCs/>
        </w:rPr>
      </w:pPr>
      <w:r>
        <w:rPr>
          <w:rFonts w:ascii="Times New Roman" w:hAnsi="Times New Roman" w:cs="Times New Roman"/>
          <w:b/>
          <w:bCs/>
        </w:rPr>
        <w:t>x x x</w:t>
      </w:r>
    </w:p>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 xml:space="preserve">Vysielateľ na základe zákona Slovenský rozhlas </w:t>
      </w:r>
    </w:p>
    <w:p w:rsidR="008148D6">
      <w:pPr>
        <w:jc w:val="both"/>
        <w:rPr>
          <w:rFonts w:ascii="Times New Roman" w:hAnsi="Times New Roman" w:cs="Times New Roman"/>
          <w:sz w:val="22"/>
        </w:rPr>
      </w:pPr>
      <w:r>
        <w:rPr>
          <w:rFonts w:ascii="Times New Roman" w:hAnsi="Times New Roman" w:cs="Times New Roman"/>
          <w:sz w:val="22"/>
        </w:rPr>
        <w:t xml:space="preserve">Slovenský rozhlas sa na základe dohody s Rádiom LUMEN, spol. s r.o., Banská Bystrica, odôvodnenej rušeniami vysielača Slovenského rozhlasu v Trenčíne a vysielača vysielateľa Rádio LUMEN, spol. s r.o., na Sitne, vzdal frekvencie 93,3 MHz Trenčín v prípade, že získa vo výberovom konaní frekvenciu 97,8 MHz Trenčín, na ktorej vysiela Rádio LUMEN. Rada tejto žiadosti vyhovela dňa 26.08.2003. Slovenský rozhlas sa uchádzal o udelenie frekvencie 97,8 MHz Trenčín. Táto mu napokon bola pridelená dňa 20.11.2003. </w:t>
      </w:r>
    </w:p>
    <w:p w:rsidR="008148D6">
      <w:pPr>
        <w:pStyle w:val="BodyText21"/>
        <w:autoSpaceDE/>
        <w:autoSpaceDN/>
        <w:rPr>
          <w:rFonts w:ascii="Times New Roman" w:hAnsi="Times New Roman" w:cs="Times New Roman"/>
          <w:szCs w:val="24"/>
        </w:rPr>
      </w:pPr>
      <w:r>
        <w:rPr>
          <w:rFonts w:ascii="Times New Roman" w:hAnsi="Times New Roman" w:cs="Times New Roman"/>
          <w:szCs w:val="24"/>
        </w:rPr>
        <w:t>Okrem uvedeného správneho konania Rada viedla ešte niekoľko ďalších správnych konaní, na základe ktorých presunula frekvenciu 95,0 MHz Rimavská Sobota z frekvenčnej sady SRo 2 – Rádio Devín do frekvenčnej sady SRo 4 – Rádio Regina, frekvenciu 103,1 MHz Modrý Kameň z frekvenčnej sady SRo 3 – Rádio Rock FM do frekvenčnej sady SRo 5 – Rádio Patria, frekvenciu 99,7 MHz Trebišov z frekvenčnej sady SRo 3 – Rádio Rock FM do frekvenčnej sady SRo 5 – Rádio Patria,  frekvenciu 89,2 MHz Trebišov z frekvenčnej sady SRo 1 – Rádio Slovensko do frekvenčnej sady SRo 4-Rádio Regina a konečne frekvenciu 102,2 MHz Snina z frekvenčnej sady SRo 3 – Rádio Rock FM do frekvenčnej sady SRo 5 – Rádio Patria.</w:t>
      </w:r>
    </w:p>
    <w:p w:rsidR="008148D6">
      <w:pPr>
        <w:pStyle w:val="ZkladntextIMP"/>
        <w:spacing w:line="240" w:lineRule="auto"/>
        <w:jc w:val="both"/>
        <w:rPr>
          <w:rFonts w:ascii="Times New Roman" w:hAnsi="Times New Roman" w:cs="Times New Roman"/>
        </w:rPr>
      </w:pPr>
    </w:p>
    <w:p w:rsidR="008148D6">
      <w:pPr>
        <w:pStyle w:val="ZkladntextIMP"/>
        <w:spacing w:line="240" w:lineRule="auto"/>
        <w:jc w:val="both"/>
        <w:rPr>
          <w:rFonts w:ascii="Times New Roman" w:hAnsi="Times New Roman" w:cs="Times New Roman"/>
        </w:rPr>
      </w:pPr>
    </w:p>
    <w:p w:rsidR="008148D6">
      <w:pPr>
        <w:pStyle w:val="Heading1"/>
        <w:ind w:left="0"/>
        <w:rPr>
          <w:rFonts w:ascii="Times New Roman" w:hAnsi="Times New Roman" w:cs="Times New Roman"/>
          <w:sz w:val="28"/>
        </w:rPr>
      </w:pPr>
      <w:r>
        <w:rPr>
          <w:rFonts w:ascii="Times New Roman" w:hAnsi="Times New Roman" w:cs="Times New Roman"/>
          <w:sz w:val="28"/>
        </w:rPr>
        <w:t>III.1.1.3 Zhrnutie trendov v oblasti rozhlasového vysielania</w:t>
      </w:r>
    </w:p>
    <w:p w:rsidR="008148D6">
      <w:pPr>
        <w:jc w:val="both"/>
        <w:rPr>
          <w:rFonts w:ascii="Times New Roman" w:hAnsi="Times New Roman" w:cs="Times New Roman"/>
          <w:sz w:val="22"/>
        </w:rPr>
      </w:pPr>
      <w:r>
        <w:rPr>
          <w:rFonts w:ascii="Times New Roman" w:hAnsi="Times New Roman" w:cs="Times New Roman"/>
        </w:rPr>
        <w:br/>
      </w:r>
      <w:r>
        <w:rPr>
          <w:rFonts w:ascii="Times New Roman" w:hAnsi="Times New Roman" w:cs="Times New Roman"/>
          <w:sz w:val="22"/>
        </w:rPr>
        <w:t>V oblasti rozhlasového vysielania uplynulý rok priniesol dve významné udalosti – ukončenie vysielania programovej služby Rádio REBECA vysielateľa Rebeca s.r.o., Martin, a rozhodnutie Rady, ktorým bola zmenená licencia východoslovenského vysielateľa FILJO, s.r.o., Košice tak, že programovú službu tohto vysielateľa tvorí takmer 40 % programu preberaného od vysielateľa OKEY RÁDIO, a.s., Bratislava.</w:t>
      </w:r>
    </w:p>
    <w:p w:rsidR="008148D6">
      <w:pPr>
        <w:jc w:val="both"/>
        <w:rPr>
          <w:rFonts w:ascii="Times New Roman" w:hAnsi="Times New Roman" w:cs="Times New Roman"/>
          <w:sz w:val="22"/>
        </w:rPr>
      </w:pPr>
      <w:r>
        <w:rPr>
          <w:rFonts w:ascii="Times New Roman" w:hAnsi="Times New Roman" w:cs="Times New Roman"/>
          <w:sz w:val="22"/>
        </w:rPr>
        <w:t>Začiatkom leta 2003 vysielateľ programovej služby Rádio REBECA z finančných dôvodov požiadal o zníženie územného rozsahu vysielania o frekvenciu v Poprade, krátko na to požiadal o odňatie licencie. Po tom, ako v roku 2002 ukončilo vysielanie Rádio Forte, je Rádio REBECA ďalším regionálnym vysielateľom, ktorý bol z ekonomických dôvodov nútený ukončiť vysielanie. V oboch prípadoch bola pravdepodobne jedným z dôvodov zániku snaha zvýšiť podiel na trhu rozšírením územného rozsahu vysielania o silné frekvencie náročné na prevádzku. Takéto rozšírenie územného rozsahu neprinieslo želaný efekt a regionálne rádiá finančne vyčerpalo.</w:t>
      </w:r>
    </w:p>
    <w:p w:rsidR="008148D6">
      <w:pPr>
        <w:jc w:val="both"/>
        <w:rPr>
          <w:rFonts w:ascii="Times New Roman" w:hAnsi="Times New Roman" w:cs="Times New Roman"/>
          <w:sz w:val="22"/>
        </w:rPr>
      </w:pPr>
      <w:r>
        <w:rPr>
          <w:rFonts w:ascii="Times New Roman" w:hAnsi="Times New Roman" w:cs="Times New Roman"/>
          <w:sz w:val="22"/>
        </w:rPr>
        <w:t>Po Rádiu REBECA sa uvoľnili tri atraktívne rozhlasové frekvencií, ktoré si vo výberovom konaní v silnej konkurencii rozdelili vysielatelia TAM ART PRODUCTIONS, s.r.o., Martin (frekvencie v Žiline a Banskej Bystrici; programová služba Rádio Rebeca) a Poprad Reality Invest, a.s., Poprad (frekvencia v Poprade, programová služba Rádio Tatry).</w:t>
      </w:r>
    </w:p>
    <w:p w:rsidR="008148D6">
      <w:pPr>
        <w:jc w:val="both"/>
        <w:rPr>
          <w:rFonts w:ascii="Times New Roman" w:hAnsi="Times New Roman" w:cs="Times New Roman"/>
          <w:sz w:val="22"/>
        </w:rPr>
      </w:pPr>
      <w:r>
        <w:rPr>
          <w:rFonts w:ascii="Times New Roman" w:hAnsi="Times New Roman" w:cs="Times New Roman"/>
          <w:sz w:val="22"/>
        </w:rPr>
        <w:t>Na jeseň roku 2003 rada udelila ešte jednu licenciu na rozhlasové vysielanie, a to spoločnosti SERVIS SLOVAKIA s.r.o., Žilina, na vysielanie lokálnej programovej služby Rádio FAJN. Vysielanie bude šírené prostredníctvom individuálne koordinovanej frekvencie v Žiline.</w:t>
      </w:r>
    </w:p>
    <w:p w:rsidR="008148D6">
      <w:pPr>
        <w:jc w:val="both"/>
        <w:rPr>
          <w:rFonts w:ascii="Times New Roman" w:hAnsi="Times New Roman" w:cs="Times New Roman"/>
          <w:sz w:val="22"/>
        </w:rPr>
      </w:pPr>
    </w:p>
    <w:p w:rsidR="008148D6">
      <w:pPr>
        <w:jc w:val="both"/>
        <w:rPr>
          <w:rFonts w:ascii="Times New Roman" w:hAnsi="Times New Roman" w:cs="Times New Roman"/>
          <w:sz w:val="22"/>
        </w:rPr>
      </w:pPr>
      <w:r>
        <w:rPr>
          <w:rFonts w:ascii="Times New Roman" w:hAnsi="Times New Roman" w:cs="Times New Roman"/>
          <w:sz w:val="22"/>
        </w:rPr>
        <w:t>Druhou skutočnosťou, ktorá zatiaľ vývoj v rozhlasovom vysielaní neovplyvnila, je schválenie možnosti preberať významnú časť programovej služby od iného vysielateľa. Vzhľadom na to, že programové siete sú jednou z možností zvýšenia konkurencieschopnosti a obohatenia programovej štruktúry menších vysielateľov, možno očakávať, že takýto jav bude v rozhlasovom éteri stále častejší, pričom Rada bude naďalej prihliadať na to, aby preberanie programov bolo vyvážené tak, aby nemohlo výrazne narušiť charakter regi</w:t>
      </w:r>
      <w:r>
        <w:rPr>
          <w:rFonts w:ascii="Times New Roman" w:hAnsi="Times New Roman" w:cs="Times New Roman"/>
          <w:sz w:val="22"/>
        </w:rPr>
        <w:t xml:space="preserve">onálnych, resp. lokálnych médií. </w:t>
      </w:r>
    </w:p>
    <w:p w:rsidR="008148D6">
      <w:pPr>
        <w:rPr>
          <w:rFonts w:ascii="Times New Roman" w:hAnsi="Times New Roman" w:cs="Times New Roman"/>
          <w:b/>
          <w:bCs/>
          <w:highlight w:val="yellow"/>
        </w:rPr>
      </w:pPr>
    </w:p>
    <w:p w:rsidR="008148D6">
      <w:pPr>
        <w:rPr>
          <w:rFonts w:ascii="Times New Roman" w:hAnsi="Times New Roman" w:cs="Times New Roman"/>
          <w:b/>
          <w:bCs/>
          <w:sz w:val="22"/>
          <w:szCs w:val="22"/>
        </w:rPr>
      </w:pPr>
    </w:p>
    <w:p w:rsidR="008148D6">
      <w:pPr>
        <w:rPr>
          <w:rFonts w:ascii="Times New Roman" w:hAnsi="Times New Roman" w:cs="Times New Roman"/>
          <w:b/>
          <w:bCs/>
          <w:sz w:val="28"/>
        </w:rPr>
      </w:pPr>
      <w:r>
        <w:rPr>
          <w:rFonts w:ascii="Times New Roman" w:hAnsi="Times New Roman" w:cs="Times New Roman"/>
          <w:b/>
          <w:bCs/>
          <w:sz w:val="28"/>
        </w:rPr>
        <w:t>III.1.2 Televízne vysielanie</w:t>
      </w:r>
    </w:p>
    <w:p w:rsidR="008148D6">
      <w:pPr>
        <w:rPr>
          <w:rFonts w:ascii="Times New Roman" w:hAnsi="Times New Roman" w:cs="Times New Roman"/>
          <w:b/>
          <w:bCs/>
          <w:sz w:val="28"/>
        </w:rPr>
      </w:pPr>
    </w:p>
    <w:p w:rsidR="008148D6">
      <w:pPr>
        <w:pStyle w:val="Heading1"/>
        <w:ind w:left="0"/>
        <w:rPr>
          <w:rFonts w:ascii="Times New Roman" w:hAnsi="Times New Roman" w:cs="Times New Roman"/>
          <w:sz w:val="28"/>
        </w:rPr>
      </w:pPr>
      <w:r>
        <w:rPr>
          <w:rFonts w:ascii="Times New Roman" w:hAnsi="Times New Roman" w:cs="Times New Roman"/>
          <w:sz w:val="28"/>
        </w:rPr>
        <w:t>III.1.2.1 Výberové konania</w:t>
      </w:r>
    </w:p>
    <w:p w:rsidR="008148D6">
      <w:pPr>
        <w:rPr>
          <w:rFonts w:ascii="Times New Roman" w:hAnsi="Times New Roman" w:cs="Times New Roman"/>
        </w:rPr>
      </w:pPr>
    </w:p>
    <w:p w:rsidR="008148D6">
      <w:pPr>
        <w:pStyle w:val="Heading1"/>
        <w:ind w:left="0" w:firstLine="284"/>
        <w:rPr>
          <w:rFonts w:ascii="Times New Roman" w:hAnsi="Times New Roman" w:cs="Times New Roman"/>
          <w:b w:val="0"/>
          <w:bCs w:val="0"/>
        </w:rPr>
      </w:pPr>
      <w:r>
        <w:rPr>
          <w:rFonts w:ascii="Times New Roman" w:hAnsi="Times New Roman" w:cs="Times New Roman"/>
          <w:b w:val="0"/>
          <w:bCs w:val="0"/>
        </w:rPr>
        <w:t>V roku 2003 Rada začala nižšie uvedené konania o udelenie licencií / zmenu licencií na terestriálne televízne vysielanie (tzv. výberové konania). Legislatívny rámec a postup Rady v týchto správnych konaniach je uvedený v časti III.1.1.1 tejto Správy. Všetky frekvencie boli z dôvodu zavádzania pozemského digitálneho televízneho vysielania prideľované na obmedzenú dobu do 31.12.2005.</w:t>
      </w:r>
    </w:p>
    <w:p w:rsidR="008148D6">
      <w:pPr>
        <w:pStyle w:val="Heading2"/>
        <w:rPr>
          <w:rFonts w:ascii="Times New Roman" w:hAnsi="Times New Roman" w:cs="Times New Roman"/>
        </w:rPr>
      </w:pPr>
    </w:p>
    <w:p w:rsidR="008148D6">
      <w:pPr>
        <w:pStyle w:val="Heading2"/>
        <w:rPr>
          <w:rFonts w:ascii="Times New Roman" w:hAnsi="Times New Roman" w:cs="Times New Roman"/>
        </w:rPr>
      </w:pPr>
      <w:r>
        <w:rPr>
          <w:rFonts w:ascii="Times New Roman" w:hAnsi="Times New Roman" w:cs="Times New Roman"/>
        </w:rPr>
        <w:t xml:space="preserve">1. výberové konanie </w:t>
      </w:r>
    </w:p>
    <w:p w:rsidR="008148D6">
      <w:pPr>
        <w:tabs>
          <w:tab w:val="left" w:pos="2715"/>
          <w:tab w:val="left" w:pos="4335"/>
          <w:tab w:val="left" w:pos="6495"/>
          <w:tab w:val="left" w:pos="8475"/>
        </w:tabs>
        <w:jc w:val="both"/>
        <w:rPr>
          <w:rFonts w:ascii="Times New Roman" w:hAnsi="Times New Roman" w:cs="Times New Roman"/>
          <w:b/>
          <w:bCs/>
          <w:sz w:val="20"/>
          <w:szCs w:val="22"/>
        </w:rPr>
      </w:pPr>
      <w:r>
        <w:rPr>
          <w:rFonts w:ascii="Times New Roman" w:hAnsi="Times New Roman" w:cs="Times New Roman"/>
          <w:b/>
          <w:bCs/>
          <w:sz w:val="20"/>
          <w:szCs w:val="22"/>
        </w:rPr>
        <w:t>(začiatok s</w:t>
      </w:r>
      <w:r>
        <w:rPr>
          <w:rFonts w:ascii="Times New Roman" w:hAnsi="Times New Roman" w:cs="Times New Roman"/>
          <w:b/>
          <w:bCs/>
          <w:sz w:val="20"/>
          <w:szCs w:val="22"/>
        </w:rPr>
        <w:t>právnych konaní: 28.3.2003; termín ústneho pojednávania: 19.5.2003)</w:t>
      </w:r>
    </w:p>
    <w:p w:rsidR="008148D6">
      <w:pPr>
        <w:pStyle w:val="ZkladntextIMP"/>
        <w:spacing w:line="240" w:lineRule="auto"/>
        <w:ind w:hanging="360"/>
        <w:jc w:val="both"/>
        <w:rPr>
          <w:rFonts w:ascii="Times New Roman" w:hAnsi="Times New Roman" w:cs="Times New Roman"/>
          <w:b/>
          <w:bCs/>
          <w:sz w:val="20"/>
          <w:szCs w:val="22"/>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
      <w:tblGrid>
        <w:gridCol w:w="1440"/>
        <w:gridCol w:w="1405"/>
        <w:gridCol w:w="1655"/>
        <w:gridCol w:w="2340"/>
        <w:gridCol w:w="2160"/>
      </w:tblGrid>
      <w:tr>
        <w:tblPrEx>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rPr>
          <w:cantSplit/>
          <w:trHeight w:hRule="auto" w:val="0"/>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pStyle w:val="Heading2"/>
              <w:rPr>
                <w:rFonts w:ascii="Times New Roman" w:hAnsi="Times New Roman" w:cs="Times New Roman"/>
              </w:rPr>
            </w:pPr>
            <w:r>
              <w:rPr>
                <w:rFonts w:ascii="Times New Roman" w:hAnsi="Times New Roman" w:cs="Times New Roman"/>
              </w:rPr>
              <w:t>FREKVENCIA</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8148D6">
            <w:pPr>
              <w:jc w:val="center"/>
              <w:rPr>
                <w:rFonts w:ascii="Times New Roman" w:hAnsi="Times New Roman" w:cs="Times New Roman"/>
                <w:b/>
                <w:bCs/>
                <w:sz w:val="20"/>
                <w:szCs w:val="22"/>
              </w:rPr>
            </w:pPr>
            <w:r>
              <w:rPr>
                <w:rFonts w:ascii="Times New Roman" w:hAnsi="Times New Roman" w:cs="Times New Roman"/>
                <w:b/>
                <w:bCs/>
                <w:sz w:val="20"/>
                <w:szCs w:val="22"/>
              </w:rPr>
              <w:t>LOKALITA</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8148D6">
            <w:pPr>
              <w:jc w:val="center"/>
              <w:rPr>
                <w:rFonts w:ascii="Times New Roman" w:hAnsi="Times New Roman" w:cs="Times New Roman"/>
                <w:b/>
                <w:bCs/>
                <w:sz w:val="20"/>
                <w:szCs w:val="22"/>
              </w:rPr>
            </w:pPr>
            <w:r>
              <w:rPr>
                <w:rFonts w:ascii="Times New Roman" w:hAnsi="Times New Roman" w:cs="Times New Roman"/>
                <w:b/>
                <w:bCs/>
                <w:sz w:val="20"/>
                <w:szCs w:val="22"/>
              </w:rPr>
              <w:t>SPRÁVNE KONANIE</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8148D6">
            <w:pPr>
              <w:jc w:val="center"/>
              <w:rPr>
                <w:rFonts w:ascii="Times New Roman" w:hAnsi="Times New Roman" w:cs="Times New Roman"/>
                <w:b/>
                <w:bCs/>
                <w:sz w:val="20"/>
                <w:szCs w:val="22"/>
              </w:rPr>
            </w:pPr>
            <w:r>
              <w:rPr>
                <w:rFonts w:ascii="Times New Roman" w:hAnsi="Times New Roman" w:cs="Times New Roman"/>
                <w:b/>
                <w:bCs/>
                <w:sz w:val="20"/>
                <w:szCs w:val="22"/>
              </w:rPr>
              <w:t>ÚČASTNÍCI KONANIA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jc w:val="center"/>
              <w:rPr>
                <w:rFonts w:ascii="Times New Roman" w:hAnsi="Times New Roman" w:cs="Times New Roman"/>
                <w:b/>
                <w:bCs/>
                <w:sz w:val="20"/>
                <w:szCs w:val="22"/>
              </w:rPr>
            </w:pPr>
            <w:r>
              <w:rPr>
                <w:rFonts w:ascii="Times New Roman" w:hAnsi="Times New Roman" w:cs="Times New Roman"/>
                <w:b/>
                <w:bCs/>
                <w:sz w:val="20"/>
                <w:szCs w:val="22"/>
              </w:rPr>
              <w:t>PRIDELENÉ</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50.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BRATISLAVA</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78-LO-T01/2003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szCs w:val="22"/>
              </w:rPr>
            </w:pPr>
            <w:r>
              <w:rPr>
                <w:rFonts w:ascii="Times New Roman" w:hAnsi="Times New Roman" w:cs="Times New Roman"/>
                <w:sz w:val="20"/>
                <w:szCs w:val="22"/>
              </w:rPr>
              <w:t>TV Broadcasting, s. r. o., Bratislava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w:t>
            </w:r>
            <w:r>
              <w:rPr>
                <w:rFonts w:ascii="Times New Roman" w:hAnsi="Times New Roman" w:cs="Times New Roman"/>
                <w:sz w:val="20"/>
                <w:szCs w:val="22"/>
              </w:rPr>
              <w:t>ava</w:t>
            </w:r>
          </w:p>
          <w:p w:rsidR="008148D6">
            <w:pPr>
              <w:rPr>
                <w:rFonts w:ascii="Times New Roman" w:hAnsi="Times New Roman" w:cs="Times New Roman"/>
                <w:sz w:val="20"/>
                <w:szCs w:val="22"/>
              </w:rPr>
            </w:pPr>
            <w:r>
              <w:rPr>
                <w:rFonts w:ascii="Times New Roman" w:hAnsi="Times New Roman" w:cs="Times New Roman"/>
                <w:sz w:val="20"/>
                <w:szCs w:val="22"/>
              </w:rPr>
              <w:t>(JOJ)</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43.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BABIE</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79-LO-T02/2003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szCs w:val="22"/>
              </w:rPr>
            </w:pPr>
            <w:r>
              <w:rPr>
                <w:rFonts w:ascii="Times New Roman" w:hAnsi="Times New Roman" w:cs="Times New Roman"/>
                <w:sz w:val="20"/>
                <w:szCs w:val="22"/>
              </w:rPr>
              <w:t>(JOJ)</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24.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BARDEJOV</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80-LO-T03/2003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TV Broadcasting, s. r. o., Bratislava</w:t>
            </w:r>
          </w:p>
          <w:p w:rsidR="008148D6">
            <w:pPr>
              <w:rPr>
                <w:rFonts w:ascii="Times New Roman" w:hAnsi="Times New Roman" w:cs="Times New Roman"/>
                <w:sz w:val="20"/>
                <w:szCs w:val="22"/>
              </w:rPr>
            </w:pPr>
            <w:r>
              <w:rPr>
                <w:rFonts w:ascii="Times New Roman" w:hAnsi="Times New Roman" w:cs="Times New Roman"/>
                <w:sz w:val="20"/>
                <w:szCs w:val="22"/>
              </w:rPr>
              <w:t xml:space="preserve">Bardejovská televízna spoločnosť, s. r. o., Bardejov </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Bardejovská televízna spoločnosť, s. r. o., Bardejov</w:t>
            </w:r>
          </w:p>
          <w:p w:rsidR="008148D6">
            <w:pPr>
              <w:rPr>
                <w:rFonts w:ascii="Times New Roman" w:hAnsi="Times New Roman" w:cs="Times New Roman"/>
                <w:sz w:val="20"/>
                <w:szCs w:val="22"/>
              </w:rPr>
            </w:pPr>
            <w:r>
              <w:rPr>
                <w:rFonts w:ascii="Times New Roman" w:hAnsi="Times New Roman" w:cs="Times New Roman"/>
                <w:sz w:val="20"/>
                <w:szCs w:val="22"/>
              </w:rPr>
              <w:t>(BTV)</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44.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BREZNO</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81-LO-T04/2003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TV Broadcasting, s. r. o., Bratislava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p>
          <w:p w:rsidR="008148D6">
            <w:pPr>
              <w:jc w:val="center"/>
              <w:rPr>
                <w:rFonts w:ascii="Times New Roman" w:hAnsi="Times New Roman" w:cs="Times New Roman"/>
                <w:sz w:val="20"/>
                <w:szCs w:val="22"/>
              </w:rPr>
            </w:pPr>
            <w:r>
              <w:rPr>
                <w:rFonts w:ascii="Times New Roman" w:hAnsi="Times New Roman" w:cs="Times New Roman"/>
                <w:sz w:val="20"/>
                <w:szCs w:val="22"/>
              </w:rPr>
              <w:t>-</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56.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DETVA</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82-LO-T05/2003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TV Broadcasting, s. r. o., Bratislava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p>
          <w:p w:rsidR="008148D6">
            <w:pPr>
              <w:jc w:val="center"/>
              <w:rPr>
                <w:rFonts w:ascii="Times New Roman" w:hAnsi="Times New Roman" w:cs="Times New Roman"/>
                <w:sz w:val="20"/>
                <w:szCs w:val="22"/>
              </w:rPr>
            </w:pPr>
            <w:r>
              <w:rPr>
                <w:rFonts w:ascii="Times New Roman" w:hAnsi="Times New Roman" w:cs="Times New Roman"/>
                <w:sz w:val="20"/>
                <w:szCs w:val="22"/>
              </w:rPr>
              <w:t>-</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50.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DOBŠINÁ</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83-LO-T06/2003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rPr>
            </w:pPr>
            <w:r>
              <w:rPr>
                <w:rFonts w:ascii="Times New Roman" w:hAnsi="Times New Roman" w:cs="Times New Roman"/>
                <w:sz w:val="20"/>
                <w:szCs w:val="22"/>
              </w:rPr>
              <w:t>TV Broadcasting, s.</w:t>
            </w:r>
            <w:r>
              <w:rPr>
                <w:rFonts w:ascii="Times New Roman" w:hAnsi="Times New Roman" w:cs="Times New Roman"/>
                <w:sz w:val="20"/>
                <w:szCs w:val="22"/>
              </w:rPr>
              <w:t xml:space="preserve"> r. o., Bratislava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szCs w:val="22"/>
              </w:rPr>
            </w:pPr>
            <w:r>
              <w:rPr>
                <w:rFonts w:ascii="Times New Roman" w:hAnsi="Times New Roman" w:cs="Times New Roman"/>
                <w:sz w:val="20"/>
                <w:szCs w:val="22"/>
              </w:rPr>
              <w:t>(JOJ)</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38.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DUBOVICA</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84-LO-T07/2003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MARKÍZA - SLOVAKIA, s.r.o., Blatné</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MARKÍZA - SLOVAKIA, s.r.o., Blatné</w:t>
            </w:r>
          </w:p>
          <w:p w:rsidR="008148D6">
            <w:pPr>
              <w:rPr>
                <w:rFonts w:ascii="Times New Roman" w:hAnsi="Times New Roman" w:cs="Times New Roman"/>
                <w:sz w:val="20"/>
                <w:szCs w:val="22"/>
              </w:rPr>
            </w:pPr>
            <w:r>
              <w:rPr>
                <w:rFonts w:ascii="Times New Roman" w:hAnsi="Times New Roman" w:cs="Times New Roman"/>
                <w:sz w:val="20"/>
                <w:szCs w:val="22"/>
              </w:rPr>
              <w:t>(TV MARKÍZA)</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 xml:space="preserve">50. kanál </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KOŠICE</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85-LO-T08/2003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TV Broadcasting, s. r. o., Bratislava</w:t>
            </w:r>
          </w:p>
          <w:p w:rsidR="008148D6">
            <w:pPr>
              <w:rPr>
                <w:rFonts w:ascii="Times New Roman" w:hAnsi="Times New Roman" w:cs="Times New Roman"/>
                <w:sz w:val="20"/>
                <w:szCs w:val="22"/>
              </w:rPr>
            </w:pPr>
            <w:r>
              <w:rPr>
                <w:rFonts w:ascii="Times New Roman" w:hAnsi="Times New Roman" w:cs="Times New Roman"/>
                <w:sz w:val="20"/>
                <w:szCs w:val="22"/>
              </w:rPr>
              <w:t>CREA TV, s. r. o., Košice</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CREA TV, s. r. o., Košice</w:t>
            </w:r>
          </w:p>
          <w:p w:rsidR="008148D6">
            <w:pPr>
              <w:rPr>
                <w:rFonts w:ascii="Times New Roman" w:hAnsi="Times New Roman" w:cs="Times New Roman"/>
                <w:sz w:val="20"/>
                <w:szCs w:val="22"/>
              </w:rPr>
            </w:pPr>
            <w:r>
              <w:rPr>
                <w:rFonts w:ascii="Times New Roman" w:hAnsi="Times New Roman" w:cs="Times New Roman"/>
                <w:sz w:val="20"/>
                <w:szCs w:val="22"/>
              </w:rPr>
              <w:t>(MUSIC BOX)</w:t>
            </w:r>
          </w:p>
        </w:tc>
      </w:tr>
      <w:tr>
        <w:tblPrEx>
          <w:tblW w:w="9000" w:type="dxa"/>
          <w:tblInd w:w="5" w:type="dxa"/>
          <w:tblLayout w:type="fixed"/>
          <w:tblCellMar>
            <w:left w:w="0" w:type="dxa"/>
            <w:right w:w="0" w:type="dxa"/>
          </w:tblCellMar>
        </w:tblPrEx>
        <w:trPr>
          <w:trHeight w:val="330"/>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52.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LUČENEC</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86-LO-T09/2003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szCs w:val="22"/>
              </w:rPr>
            </w:pPr>
            <w:r>
              <w:rPr>
                <w:rFonts w:ascii="Times New Roman" w:hAnsi="Times New Roman" w:cs="Times New Roman"/>
                <w:sz w:val="20"/>
                <w:szCs w:val="22"/>
              </w:rPr>
              <w:t>TV Broadcasting, s. r. o., Bratislava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p>
          <w:p w:rsidR="008148D6">
            <w:pPr>
              <w:jc w:val="center"/>
              <w:rPr>
                <w:rFonts w:ascii="Times New Roman" w:hAnsi="Times New Roman" w:cs="Times New Roman"/>
                <w:sz w:val="20"/>
                <w:szCs w:val="22"/>
              </w:rPr>
            </w:pPr>
            <w:r>
              <w:rPr>
                <w:rFonts w:ascii="Times New Roman" w:hAnsi="Times New Roman" w:cs="Times New Roman"/>
                <w:sz w:val="20"/>
                <w:szCs w:val="22"/>
              </w:rPr>
              <w:t>-</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56.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LUČENEC</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87-LO-T10/2003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szCs w:val="22"/>
              </w:rPr>
            </w:pPr>
            <w:r>
              <w:rPr>
                <w:rFonts w:ascii="Times New Roman" w:hAnsi="Times New Roman" w:cs="Times New Roman"/>
                <w:sz w:val="20"/>
                <w:szCs w:val="22"/>
              </w:rPr>
              <w:t>TV Broadcasting, s. r. o., Bratislava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szCs w:val="22"/>
              </w:rPr>
            </w:pPr>
            <w:r>
              <w:rPr>
                <w:rFonts w:ascii="Times New Roman" w:hAnsi="Times New Roman" w:cs="Times New Roman"/>
                <w:sz w:val="20"/>
                <w:szCs w:val="22"/>
              </w:rPr>
              <w:t>(JOJ)</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33.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LYSÁ POD MAKYTOU</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88-LO-T1</w:t>
            </w:r>
            <w:r>
              <w:rPr>
                <w:rFonts w:ascii="Times New Roman" w:hAnsi="Times New Roman" w:cs="Times New Roman"/>
                <w:sz w:val="20"/>
                <w:szCs w:val="22"/>
              </w:rPr>
              <w:t>1/2003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MARKÍZA - SLOVAKIA, s.r.o., Blatné</w:t>
            </w:r>
          </w:p>
          <w:p w:rsidR="008148D6">
            <w:pPr>
              <w:rPr>
                <w:rFonts w:ascii="Times New Roman" w:hAnsi="Times New Roman" w:cs="Times New Roman"/>
                <w:sz w:val="20"/>
                <w:szCs w:val="22"/>
              </w:rPr>
            </w:pPr>
            <w:r>
              <w:rPr>
                <w:rFonts w:ascii="Times New Roman" w:hAnsi="Times New Roman" w:cs="Times New Roman"/>
                <w:sz w:val="20"/>
                <w:szCs w:val="22"/>
              </w:rPr>
              <w:t>TV Broadcasting, s. r. o., Bratislava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MARKÍZA - SLOVAKIA, s.r.o., Blatné</w:t>
            </w:r>
          </w:p>
          <w:p w:rsidR="008148D6">
            <w:pPr>
              <w:rPr>
                <w:rFonts w:ascii="Times New Roman" w:hAnsi="Times New Roman" w:cs="Times New Roman"/>
                <w:sz w:val="20"/>
                <w:szCs w:val="22"/>
              </w:rPr>
            </w:pPr>
            <w:r>
              <w:rPr>
                <w:rFonts w:ascii="Times New Roman" w:hAnsi="Times New Roman" w:cs="Times New Roman"/>
                <w:sz w:val="20"/>
                <w:szCs w:val="22"/>
              </w:rPr>
              <w:t>(TV MARKÍZA)</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48.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LYSÁ POD MAKYTOU</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89-LO-T12/2003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MARKÍZA - SLOVAKIA, s.r.o., Blatné</w:t>
            </w:r>
          </w:p>
          <w:p w:rsidR="008148D6">
            <w:pPr>
              <w:rPr>
                <w:rFonts w:ascii="Times New Roman" w:hAnsi="Times New Roman" w:cs="Times New Roman"/>
                <w:sz w:val="20"/>
                <w:szCs w:val="22"/>
              </w:rPr>
            </w:pPr>
            <w:r>
              <w:rPr>
                <w:rFonts w:ascii="Times New Roman" w:hAnsi="Times New Roman" w:cs="Times New Roman"/>
                <w:sz w:val="20"/>
                <w:szCs w:val="22"/>
              </w:rPr>
              <w:t>TV Broadcasting, s. r. o., Bratislava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p>
          <w:p w:rsidR="008148D6">
            <w:pPr>
              <w:jc w:val="center"/>
              <w:rPr>
                <w:rFonts w:ascii="Times New Roman" w:hAnsi="Times New Roman" w:cs="Times New Roman"/>
                <w:sz w:val="20"/>
                <w:szCs w:val="22"/>
              </w:rPr>
            </w:pPr>
          </w:p>
          <w:p w:rsidR="008148D6">
            <w:pPr>
              <w:jc w:val="center"/>
              <w:rPr>
                <w:rFonts w:ascii="Times New Roman" w:hAnsi="Times New Roman" w:cs="Times New Roman"/>
                <w:sz w:val="20"/>
                <w:szCs w:val="22"/>
              </w:rPr>
            </w:pPr>
            <w:r>
              <w:rPr>
                <w:rFonts w:ascii="Times New Roman" w:hAnsi="Times New Roman" w:cs="Times New Roman"/>
                <w:sz w:val="20"/>
                <w:szCs w:val="22"/>
              </w:rPr>
              <w:t>-</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25.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MODRÝ KAME</w:t>
            </w:r>
            <w:r>
              <w:rPr>
                <w:rFonts w:ascii="Times New Roman" w:hAnsi="Times New Roman" w:cs="Times New Roman"/>
                <w:sz w:val="20"/>
                <w:szCs w:val="22"/>
              </w:rPr>
              <w:t>Ň</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90-LO-T13/2003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MARKÍZA - SLOVAKIA, s.r.o., Blatné</w:t>
            </w:r>
          </w:p>
          <w:p w:rsidR="008148D6">
            <w:pPr>
              <w:rPr>
                <w:rFonts w:ascii="Times New Roman" w:hAnsi="Times New Roman" w:cs="Times New Roman"/>
                <w:sz w:val="20"/>
                <w:szCs w:val="22"/>
              </w:rPr>
            </w:pPr>
            <w:r>
              <w:rPr>
                <w:rFonts w:ascii="Times New Roman" w:hAnsi="Times New Roman" w:cs="Times New Roman"/>
                <w:sz w:val="20"/>
                <w:szCs w:val="22"/>
              </w:rPr>
              <w:t>TV Broadcasting, s. r. o., Bratislava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MARKÍZA - SLOVAKIA, s.r.o., Blatné</w:t>
            </w:r>
          </w:p>
          <w:p w:rsidR="008148D6">
            <w:pPr>
              <w:rPr>
                <w:rFonts w:ascii="Times New Roman" w:hAnsi="Times New Roman" w:cs="Times New Roman"/>
                <w:sz w:val="20"/>
                <w:szCs w:val="22"/>
              </w:rPr>
            </w:pPr>
            <w:r>
              <w:rPr>
                <w:rFonts w:ascii="Times New Roman" w:hAnsi="Times New Roman" w:cs="Times New Roman"/>
                <w:sz w:val="20"/>
                <w:szCs w:val="22"/>
              </w:rPr>
              <w:t>(TV MARKÍZA)</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33.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NIŽNÁ (NA ORAVE)</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91-LO-T14/2003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szCs w:val="22"/>
              </w:rPr>
            </w:pPr>
            <w:r>
              <w:rPr>
                <w:rFonts w:ascii="Times New Roman" w:hAnsi="Times New Roman" w:cs="Times New Roman"/>
                <w:sz w:val="20"/>
                <w:szCs w:val="22"/>
              </w:rPr>
              <w:t>TV Broadcasting, s. r. o., Bratislava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w:t>
            </w:r>
            <w:r>
              <w:rPr>
                <w:rFonts w:ascii="Times New Roman" w:hAnsi="Times New Roman" w:cs="Times New Roman"/>
                <w:sz w:val="20"/>
                <w:szCs w:val="22"/>
              </w:rPr>
              <w:t>o., Bratislava</w:t>
            </w:r>
          </w:p>
          <w:p w:rsidR="008148D6">
            <w:pPr>
              <w:rPr>
                <w:rFonts w:ascii="Times New Roman" w:hAnsi="Times New Roman" w:cs="Times New Roman"/>
                <w:sz w:val="20"/>
                <w:szCs w:val="22"/>
              </w:rPr>
            </w:pPr>
            <w:r>
              <w:rPr>
                <w:rFonts w:ascii="Times New Roman" w:hAnsi="Times New Roman" w:cs="Times New Roman"/>
                <w:sz w:val="20"/>
                <w:szCs w:val="22"/>
              </w:rPr>
              <w:t>(JOJ)</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55.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NOVÁ BAŇA</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92-LO-T15/2003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szCs w:val="22"/>
              </w:rPr>
            </w:pPr>
            <w:r>
              <w:rPr>
                <w:rFonts w:ascii="Times New Roman" w:hAnsi="Times New Roman" w:cs="Times New Roman"/>
                <w:sz w:val="20"/>
                <w:szCs w:val="22"/>
              </w:rPr>
              <w:t>TV Broadcasting, s. r. o., Bratislava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szCs w:val="22"/>
              </w:rPr>
            </w:pPr>
            <w:r>
              <w:rPr>
                <w:rFonts w:ascii="Times New Roman" w:hAnsi="Times New Roman" w:cs="Times New Roman"/>
                <w:sz w:val="20"/>
                <w:szCs w:val="22"/>
              </w:rPr>
              <w:t>(JOJ)</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33.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NOVÉ ZÁMKY</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93-LO-T16/2003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szCs w:val="22"/>
              </w:rPr>
            </w:pPr>
            <w:r>
              <w:rPr>
                <w:rFonts w:ascii="Times New Roman" w:hAnsi="Times New Roman" w:cs="Times New Roman"/>
                <w:sz w:val="20"/>
                <w:szCs w:val="22"/>
              </w:rPr>
              <w:t>TV Broadcasting, s. r. o., Bratislava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w:t>
            </w:r>
            <w:r>
              <w:rPr>
                <w:rFonts w:ascii="Times New Roman" w:hAnsi="Times New Roman" w:cs="Times New Roman"/>
                <w:sz w:val="20"/>
                <w:szCs w:val="22"/>
              </w:rPr>
              <w:t>C TV s.r.o., Bratislava</w:t>
            </w:r>
          </w:p>
          <w:p w:rsidR="008148D6">
            <w:pPr>
              <w:rPr>
                <w:rFonts w:ascii="Times New Roman" w:hAnsi="Times New Roman" w:cs="Times New Roman"/>
                <w:sz w:val="20"/>
                <w:szCs w:val="22"/>
              </w:rPr>
            </w:pPr>
            <w:r>
              <w:rPr>
                <w:rFonts w:ascii="Times New Roman" w:hAnsi="Times New Roman" w:cs="Times New Roman"/>
                <w:sz w:val="20"/>
                <w:szCs w:val="22"/>
              </w:rPr>
              <w:t>(JOJ)</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48.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PARTIZÁNSKE</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94-LO-T17/2003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szCs w:val="22"/>
              </w:rPr>
            </w:pPr>
            <w:r>
              <w:rPr>
                <w:rFonts w:ascii="Times New Roman" w:hAnsi="Times New Roman" w:cs="Times New Roman"/>
                <w:sz w:val="20"/>
                <w:szCs w:val="22"/>
              </w:rPr>
              <w:t>TV Broadcasting, s. r. o., Bratislava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p>
          <w:p w:rsidR="008148D6">
            <w:pPr>
              <w:jc w:val="center"/>
              <w:rPr>
                <w:rFonts w:ascii="Times New Roman" w:hAnsi="Times New Roman" w:cs="Times New Roman"/>
                <w:sz w:val="20"/>
                <w:szCs w:val="22"/>
              </w:rPr>
            </w:pPr>
            <w:r>
              <w:rPr>
                <w:rFonts w:ascii="Times New Roman" w:hAnsi="Times New Roman" w:cs="Times New Roman"/>
                <w:sz w:val="20"/>
                <w:szCs w:val="22"/>
              </w:rPr>
              <w:t>-</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43.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PRUSKÉ</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95-LO-T18/2003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szCs w:val="22"/>
              </w:rPr>
            </w:pPr>
            <w:r>
              <w:rPr>
                <w:rFonts w:ascii="Times New Roman" w:hAnsi="Times New Roman" w:cs="Times New Roman"/>
                <w:sz w:val="20"/>
                <w:szCs w:val="22"/>
              </w:rPr>
              <w:t>TV Broadcasting, s. r. o., Bratislava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p>
          <w:p w:rsidR="008148D6">
            <w:pPr>
              <w:jc w:val="center"/>
              <w:rPr>
                <w:rFonts w:ascii="Times New Roman" w:hAnsi="Times New Roman" w:cs="Times New Roman"/>
                <w:sz w:val="20"/>
                <w:szCs w:val="22"/>
              </w:rPr>
            </w:pPr>
            <w:r>
              <w:rPr>
                <w:rFonts w:ascii="Times New Roman" w:hAnsi="Times New Roman" w:cs="Times New Roman"/>
                <w:sz w:val="20"/>
                <w:szCs w:val="22"/>
              </w:rPr>
              <w:t>-</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32.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SKALICA</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96-LO-T19/2003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szCs w:val="22"/>
              </w:rPr>
            </w:pPr>
            <w:r>
              <w:rPr>
                <w:rFonts w:ascii="Times New Roman" w:hAnsi="Times New Roman" w:cs="Times New Roman"/>
                <w:sz w:val="20"/>
                <w:szCs w:val="22"/>
              </w:rPr>
              <w:t>TV Broadcasting, s. r. o., Bratislava</w:t>
            </w:r>
          </w:p>
          <w:p w:rsidR="008148D6">
            <w:pPr>
              <w:rPr>
                <w:rFonts w:ascii="Times New Roman" w:hAnsi="Times New Roman" w:cs="Times New Roman"/>
                <w:sz w:val="20"/>
                <w:szCs w:val="22"/>
              </w:rPr>
            </w:pPr>
            <w:r>
              <w:rPr>
                <w:rFonts w:ascii="Times New Roman" w:hAnsi="Times New Roman" w:cs="Times New Roman"/>
                <w:sz w:val="20"/>
                <w:szCs w:val="22"/>
              </w:rPr>
              <w:t>VIDEOŠTÚDIO RIS, s. r. o., Senica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VIDEOŠTÚDIO RIS, s. r. o., Senica</w:t>
            </w:r>
          </w:p>
          <w:p w:rsidR="008148D6">
            <w:pPr>
              <w:rPr>
                <w:rFonts w:ascii="Times New Roman" w:hAnsi="Times New Roman" w:cs="Times New Roman"/>
                <w:sz w:val="20"/>
                <w:szCs w:val="22"/>
              </w:rPr>
            </w:pPr>
            <w:r>
              <w:rPr>
                <w:rFonts w:ascii="Times New Roman" w:hAnsi="Times New Roman" w:cs="Times New Roman"/>
                <w:sz w:val="20"/>
                <w:szCs w:val="22"/>
              </w:rPr>
              <w:t>(TVS)</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46.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TREN</w:t>
            </w:r>
            <w:r>
              <w:rPr>
                <w:rFonts w:ascii="Times New Roman" w:hAnsi="Times New Roman" w:cs="Times New Roman"/>
                <w:sz w:val="20"/>
                <w:szCs w:val="22"/>
              </w:rPr>
              <w:t>ČÍN</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97-LO-T20/2003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szCs w:val="22"/>
              </w:rPr>
            </w:pPr>
            <w:r>
              <w:rPr>
                <w:rFonts w:ascii="Times New Roman" w:hAnsi="Times New Roman" w:cs="Times New Roman"/>
                <w:sz w:val="20"/>
                <w:szCs w:val="22"/>
              </w:rPr>
              <w:t>TV Broadcasting, s. r. o., Bratislava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p>
          <w:p w:rsidR="008148D6">
            <w:pPr>
              <w:jc w:val="center"/>
              <w:rPr>
                <w:rFonts w:ascii="Times New Roman" w:hAnsi="Times New Roman" w:cs="Times New Roman"/>
                <w:sz w:val="20"/>
                <w:szCs w:val="22"/>
              </w:rPr>
            </w:pPr>
            <w:r>
              <w:rPr>
                <w:rFonts w:ascii="Times New Roman" w:hAnsi="Times New Roman" w:cs="Times New Roman"/>
                <w:sz w:val="20"/>
                <w:szCs w:val="22"/>
              </w:rPr>
              <w:t>-</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57.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TRENČÍN</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98-LO-T21/2003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szCs w:val="22"/>
              </w:rPr>
            </w:pPr>
            <w:r>
              <w:rPr>
                <w:rFonts w:ascii="Times New Roman" w:hAnsi="Times New Roman" w:cs="Times New Roman"/>
                <w:sz w:val="20"/>
                <w:szCs w:val="22"/>
              </w:rPr>
              <w:t>TV Broadcasting, s. r. o., Bratislava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szCs w:val="22"/>
              </w:rPr>
            </w:pPr>
            <w:r>
              <w:rPr>
                <w:rFonts w:ascii="Times New Roman" w:hAnsi="Times New Roman" w:cs="Times New Roman"/>
                <w:sz w:val="20"/>
                <w:szCs w:val="22"/>
              </w:rPr>
              <w:t>(JOJ)</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45.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TURČIANSKE TEPLICE</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99-LO-T22/</w:t>
            </w:r>
            <w:r>
              <w:rPr>
                <w:rFonts w:ascii="Times New Roman" w:hAnsi="Times New Roman" w:cs="Times New Roman"/>
                <w:sz w:val="20"/>
                <w:szCs w:val="22"/>
              </w:rPr>
              <w:t>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TV Broadcasting, s. r. o., Bratislava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p>
          <w:p w:rsidR="008148D6">
            <w:pPr>
              <w:jc w:val="center"/>
              <w:rPr>
                <w:rFonts w:ascii="Times New Roman" w:hAnsi="Times New Roman" w:cs="Times New Roman"/>
                <w:sz w:val="20"/>
                <w:szCs w:val="22"/>
              </w:rPr>
            </w:pPr>
            <w:r>
              <w:rPr>
                <w:rFonts w:ascii="Times New Roman" w:hAnsi="Times New Roman" w:cs="Times New Roman"/>
                <w:sz w:val="20"/>
                <w:szCs w:val="22"/>
              </w:rPr>
              <w:t>-</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38.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UHROVEC</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100-LO-T23/2003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szCs w:val="22"/>
              </w:rPr>
            </w:pPr>
            <w:r>
              <w:rPr>
                <w:rFonts w:ascii="Times New Roman" w:hAnsi="Times New Roman" w:cs="Times New Roman"/>
                <w:sz w:val="20"/>
                <w:szCs w:val="22"/>
              </w:rPr>
              <w:t>TV Broadcasting, s. r. o., Bratislava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szCs w:val="22"/>
              </w:rPr>
            </w:pPr>
            <w:r>
              <w:rPr>
                <w:rFonts w:ascii="Times New Roman" w:hAnsi="Times New Roman" w:cs="Times New Roman"/>
                <w:sz w:val="20"/>
                <w:szCs w:val="22"/>
              </w:rPr>
              <w:t>(JOJ)</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55.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ZVOLEN</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101-LO-T24/2003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szCs w:val="22"/>
              </w:rPr>
            </w:pPr>
            <w:r>
              <w:rPr>
                <w:rFonts w:ascii="Times New Roman" w:hAnsi="Times New Roman" w:cs="Times New Roman"/>
                <w:sz w:val="20"/>
                <w:szCs w:val="22"/>
              </w:rPr>
              <w:t>TV Broadcasting, s. r. o., Bratislava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szCs w:val="22"/>
              </w:rPr>
            </w:pPr>
            <w:r>
              <w:rPr>
                <w:rFonts w:ascii="Times New Roman" w:hAnsi="Times New Roman" w:cs="Times New Roman"/>
                <w:sz w:val="20"/>
                <w:szCs w:val="22"/>
              </w:rPr>
              <w:t>(JOJ)</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55.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ŽIAR NAD HRONOM</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102-LO-T25/2003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szCs w:val="22"/>
              </w:rPr>
            </w:pPr>
            <w:r>
              <w:rPr>
                <w:rFonts w:ascii="Times New Roman" w:hAnsi="Times New Roman" w:cs="Times New Roman"/>
                <w:sz w:val="20"/>
                <w:szCs w:val="22"/>
              </w:rPr>
              <w:t>TV Broadcasting, s. r. o., Bratislava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szCs w:val="22"/>
              </w:rPr>
            </w:pPr>
            <w:r>
              <w:rPr>
                <w:rFonts w:ascii="Times New Roman" w:hAnsi="Times New Roman" w:cs="Times New Roman"/>
                <w:sz w:val="20"/>
                <w:szCs w:val="22"/>
              </w:rPr>
              <w:t>(JOJ)</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40.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ŽILINA</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103-LO-T26/2003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TV Broadcasting, s. r. o., Bratislava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p>
          <w:p w:rsidR="008148D6">
            <w:pPr>
              <w:jc w:val="center"/>
              <w:rPr>
                <w:rFonts w:ascii="Times New Roman" w:hAnsi="Times New Roman" w:cs="Times New Roman"/>
                <w:sz w:val="20"/>
                <w:szCs w:val="22"/>
              </w:rPr>
            </w:pPr>
            <w:r>
              <w:rPr>
                <w:rFonts w:ascii="Times New Roman" w:hAnsi="Times New Roman" w:cs="Times New Roman"/>
                <w:sz w:val="20"/>
                <w:szCs w:val="22"/>
              </w:rPr>
              <w:t>-</w:t>
            </w:r>
          </w:p>
        </w:tc>
      </w:tr>
      <w:tr>
        <w:tblPrEx>
          <w:tblW w:w="9000" w:type="dxa"/>
          <w:tblInd w:w="5" w:type="dxa"/>
          <w:tblLayout w:type="fixed"/>
          <w:tblCellMar>
            <w:left w:w="0" w:type="dxa"/>
            <w:right w:w="0" w:type="dxa"/>
          </w:tblCellMar>
        </w:tblPrEx>
        <w:trPr>
          <w:trHeight w:val="567"/>
        </w:trPr>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52. kanál</w:t>
            </w:r>
          </w:p>
        </w:tc>
        <w:tc>
          <w:tcPr>
            <w:tcW w:w="140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ŽILINA</w:t>
            </w:r>
          </w:p>
        </w:tc>
        <w:tc>
          <w:tcPr>
            <w:tcW w:w="16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104-LO-T27/2003</w:t>
            </w:r>
          </w:p>
        </w:tc>
        <w:tc>
          <w:tcPr>
            <w:tcW w:w="234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w:t>
            </w:r>
            <w:r>
              <w:rPr>
                <w:rFonts w:ascii="Times New Roman" w:hAnsi="Times New Roman" w:cs="Times New Roman"/>
                <w:sz w:val="20"/>
                <w:szCs w:val="22"/>
              </w:rPr>
              <w:t>islava</w:t>
            </w:r>
          </w:p>
          <w:p w:rsidR="008148D6">
            <w:pPr>
              <w:rPr>
                <w:rFonts w:ascii="Times New Roman" w:hAnsi="Times New Roman" w:cs="Times New Roman"/>
                <w:sz w:val="20"/>
                <w:szCs w:val="22"/>
              </w:rPr>
            </w:pPr>
            <w:r>
              <w:rPr>
                <w:rFonts w:ascii="Times New Roman" w:hAnsi="Times New Roman" w:cs="Times New Roman"/>
                <w:sz w:val="20"/>
                <w:szCs w:val="22"/>
              </w:rPr>
              <w:t>MARKÍZA - SLOVAKIA, s.r.o., Blatné</w:t>
            </w:r>
          </w:p>
          <w:p w:rsidR="008148D6">
            <w:pPr>
              <w:rPr>
                <w:rFonts w:ascii="Times New Roman" w:hAnsi="Times New Roman" w:cs="Times New Roman"/>
                <w:sz w:val="20"/>
                <w:szCs w:val="22"/>
              </w:rPr>
            </w:pPr>
            <w:r>
              <w:rPr>
                <w:rFonts w:ascii="Times New Roman" w:hAnsi="Times New Roman" w:cs="Times New Roman"/>
                <w:sz w:val="20"/>
                <w:szCs w:val="22"/>
              </w:rPr>
              <w:t>TV Broadcasting, s. r. o., Bratislava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szCs w:val="22"/>
              </w:rPr>
            </w:pPr>
            <w:r>
              <w:rPr>
                <w:rFonts w:ascii="Times New Roman" w:hAnsi="Times New Roman" w:cs="Times New Roman"/>
                <w:sz w:val="20"/>
                <w:szCs w:val="22"/>
              </w:rPr>
              <w:t>(JOJ)</w:t>
            </w:r>
          </w:p>
        </w:tc>
      </w:tr>
    </w:tbl>
    <w:p w:rsidR="008148D6">
      <w:pPr>
        <w:tabs>
          <w:tab w:val="left" w:pos="2715"/>
          <w:tab w:val="left" w:pos="4335"/>
          <w:tab w:val="left" w:pos="6495"/>
          <w:tab w:val="left" w:pos="8475"/>
        </w:tabs>
        <w:ind w:left="375"/>
        <w:jc w:val="both"/>
        <w:rPr>
          <w:rFonts w:ascii="Times New Roman" w:hAnsi="Times New Roman" w:cs="Times New Roman"/>
          <w:b/>
          <w:bCs/>
          <w:sz w:val="20"/>
          <w:szCs w:val="22"/>
        </w:rPr>
      </w:pPr>
    </w:p>
    <w:p w:rsidR="008148D6">
      <w:pPr>
        <w:pStyle w:val="ZkladntextIMP"/>
        <w:spacing w:line="240" w:lineRule="auto"/>
        <w:jc w:val="both"/>
        <w:rPr>
          <w:rFonts w:ascii="Times New Roman" w:hAnsi="Times New Roman" w:cs="Times New Roman"/>
          <w:b/>
          <w:bCs/>
          <w:sz w:val="20"/>
          <w:szCs w:val="22"/>
        </w:rPr>
      </w:pPr>
      <w:r>
        <w:rPr>
          <w:rFonts w:ascii="Times New Roman" w:hAnsi="Times New Roman" w:cs="Times New Roman"/>
          <w:b/>
          <w:bCs/>
          <w:sz w:val="20"/>
          <w:szCs w:val="22"/>
        </w:rPr>
        <w:t>2. výberové konanie</w:t>
      </w:r>
    </w:p>
    <w:p w:rsidR="008148D6">
      <w:pPr>
        <w:tabs>
          <w:tab w:val="left" w:pos="2715"/>
          <w:tab w:val="left" w:pos="4335"/>
          <w:tab w:val="left" w:pos="6495"/>
          <w:tab w:val="left" w:pos="8475"/>
        </w:tabs>
        <w:jc w:val="both"/>
        <w:rPr>
          <w:rFonts w:ascii="Times New Roman" w:hAnsi="Times New Roman" w:cs="Times New Roman"/>
          <w:b/>
          <w:bCs/>
          <w:sz w:val="20"/>
          <w:szCs w:val="22"/>
        </w:rPr>
      </w:pPr>
      <w:r>
        <w:rPr>
          <w:rFonts w:ascii="Times New Roman" w:hAnsi="Times New Roman" w:cs="Times New Roman"/>
          <w:b/>
          <w:bCs/>
          <w:sz w:val="20"/>
          <w:szCs w:val="22"/>
        </w:rPr>
        <w:t>(začiatok správnych konaní: 10.10.2003; termín ústneho pojednávania: 18.11.2003)</w:t>
      </w:r>
    </w:p>
    <w:p w:rsidR="008148D6">
      <w:pPr>
        <w:pStyle w:val="ZkladntextIMP"/>
        <w:spacing w:line="240" w:lineRule="auto"/>
        <w:ind w:hanging="360"/>
        <w:jc w:val="both"/>
        <w:rPr>
          <w:rFonts w:ascii="Times New Roman" w:hAnsi="Times New Roman" w:cs="Times New Roman"/>
          <w:b/>
          <w:bCs/>
          <w:sz w:val="20"/>
          <w:szCs w:val="22"/>
        </w:rPr>
      </w:pPr>
    </w:p>
    <w:tbl>
      <w:tblPr>
        <w:tblW w:w="9030" w:type="dxa"/>
        <w:tblInd w:w="-60" w:type="dxa"/>
        <w:tblLayout w:type="fixed"/>
        <w:tblCellMar>
          <w:left w:w="0" w:type="dxa"/>
          <w:right w:w="0" w:type="dxa"/>
        </w:tblCellMar>
      </w:tblPr>
      <w:tblGrid>
        <w:gridCol w:w="1450"/>
        <w:gridCol w:w="1400"/>
        <w:gridCol w:w="1700"/>
        <w:gridCol w:w="2350"/>
        <w:gridCol w:w="2130"/>
      </w:tblGrid>
      <w:tr>
        <w:tblPrEx>
          <w:tblW w:w="9030" w:type="dxa"/>
          <w:tblInd w:w="-60" w:type="dxa"/>
          <w:tblLayout w:type="fixed"/>
          <w:tblCellMar>
            <w:left w:w="0" w:type="dxa"/>
            <w:right w:w="0" w:type="dxa"/>
          </w:tblCellMar>
        </w:tblPrEx>
        <w:trPr>
          <w:cantSplit/>
          <w:trHeight w:hRule="auto" w:val="0"/>
        </w:trPr>
        <w:tc>
          <w:tcPr>
            <w:tcW w:w="1450"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8148D6">
            <w:pPr>
              <w:pStyle w:val="Heading2"/>
              <w:rPr>
                <w:rFonts w:ascii="Times New Roman" w:hAnsi="Times New Roman" w:cs="Times New Roman"/>
              </w:rPr>
            </w:pPr>
            <w:r>
              <w:rPr>
                <w:rFonts w:ascii="Times New Roman" w:hAnsi="Times New Roman" w:cs="Times New Roman"/>
              </w:rPr>
              <w:t>FREKVENCIA</w:t>
            </w:r>
          </w:p>
        </w:tc>
        <w:tc>
          <w:tcPr>
            <w:tcW w:w="1400" w:type="dxa"/>
            <w:tcBorders>
              <w:top w:val="single" w:sz="8" w:space="0" w:color="auto"/>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8148D6">
            <w:pPr>
              <w:jc w:val="center"/>
              <w:rPr>
                <w:rFonts w:ascii="Times New Roman" w:hAnsi="Times New Roman" w:cs="Times New Roman"/>
                <w:b/>
                <w:bCs/>
                <w:sz w:val="20"/>
                <w:szCs w:val="22"/>
              </w:rPr>
            </w:pPr>
            <w:r>
              <w:rPr>
                <w:rFonts w:ascii="Times New Roman" w:hAnsi="Times New Roman" w:cs="Times New Roman"/>
                <w:b/>
                <w:bCs/>
                <w:sz w:val="20"/>
                <w:szCs w:val="22"/>
              </w:rPr>
              <w:t>LOKALITA</w:t>
            </w:r>
          </w:p>
        </w:tc>
        <w:tc>
          <w:tcPr>
            <w:tcW w:w="1700" w:type="dxa"/>
            <w:tcBorders>
              <w:top w:val="single" w:sz="8"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8148D6">
            <w:pPr>
              <w:jc w:val="center"/>
              <w:rPr>
                <w:rFonts w:ascii="Times New Roman" w:hAnsi="Times New Roman" w:cs="Times New Roman"/>
                <w:b/>
                <w:bCs/>
                <w:sz w:val="20"/>
                <w:szCs w:val="22"/>
              </w:rPr>
            </w:pPr>
            <w:r>
              <w:rPr>
                <w:rFonts w:ascii="Times New Roman" w:hAnsi="Times New Roman" w:cs="Times New Roman"/>
                <w:b/>
                <w:bCs/>
                <w:sz w:val="20"/>
                <w:szCs w:val="22"/>
              </w:rPr>
              <w:t>SPRÁVNE KONANIE</w:t>
            </w:r>
          </w:p>
        </w:tc>
        <w:tc>
          <w:tcPr>
            <w:tcW w:w="2350" w:type="dxa"/>
            <w:tcBorders>
              <w:top w:val="single" w:sz="8"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8148D6">
            <w:pPr>
              <w:jc w:val="center"/>
              <w:rPr>
                <w:rFonts w:ascii="Times New Roman" w:hAnsi="Times New Roman" w:cs="Times New Roman"/>
                <w:b/>
                <w:bCs/>
                <w:sz w:val="20"/>
                <w:szCs w:val="22"/>
              </w:rPr>
            </w:pPr>
            <w:r>
              <w:rPr>
                <w:rFonts w:ascii="Times New Roman" w:hAnsi="Times New Roman" w:cs="Times New Roman"/>
                <w:b/>
                <w:bCs/>
                <w:sz w:val="20"/>
                <w:szCs w:val="22"/>
              </w:rPr>
              <w:t>ÚČAS</w:t>
            </w:r>
            <w:r>
              <w:rPr>
                <w:rFonts w:ascii="Times New Roman" w:hAnsi="Times New Roman" w:cs="Times New Roman"/>
                <w:b/>
                <w:bCs/>
                <w:sz w:val="20"/>
                <w:szCs w:val="22"/>
              </w:rPr>
              <w:t>TNÍCI KONANIA</w:t>
            </w:r>
          </w:p>
        </w:tc>
        <w:tc>
          <w:tcPr>
            <w:tcW w:w="2130" w:type="dxa"/>
            <w:tcBorders>
              <w:top w:val="single" w:sz="8" w:space="0" w:color="auto"/>
              <w:left w:val="nil"/>
              <w:bottom w:val="single" w:sz="4" w:space="0" w:color="auto"/>
              <w:right w:val="single" w:sz="8" w:space="0" w:color="auto"/>
              <w:tl2br w:val="nil"/>
              <w:tr2bl w:val="nil"/>
            </w:tcBorders>
            <w:textDirection w:val="lrTb"/>
            <w:vAlign w:val="center"/>
          </w:tcPr>
          <w:p w:rsidR="008148D6">
            <w:pPr>
              <w:jc w:val="center"/>
              <w:rPr>
                <w:rFonts w:ascii="Times New Roman" w:hAnsi="Times New Roman" w:cs="Times New Roman"/>
                <w:b/>
                <w:bCs/>
                <w:sz w:val="20"/>
                <w:szCs w:val="22"/>
              </w:rPr>
            </w:pPr>
            <w:r>
              <w:rPr>
                <w:rFonts w:ascii="Times New Roman" w:hAnsi="Times New Roman" w:cs="Times New Roman"/>
                <w:b/>
                <w:bCs/>
                <w:sz w:val="20"/>
                <w:szCs w:val="22"/>
              </w:rPr>
              <w:t>PRIDELENÉ</w:t>
            </w:r>
          </w:p>
        </w:tc>
      </w:tr>
      <w:tr>
        <w:tblPrEx>
          <w:tblW w:w="9030" w:type="dxa"/>
          <w:tblInd w:w="-60" w:type="dxa"/>
          <w:tblLayout w:type="fixed"/>
          <w:tblCellMar>
            <w:left w:w="0" w:type="dxa"/>
            <w:right w:w="0" w:type="dxa"/>
          </w:tblCellMar>
        </w:tblPrEx>
        <w:trPr>
          <w:trHeight w:val="567"/>
        </w:trPr>
        <w:tc>
          <w:tcPr>
            <w:tcW w:w="1450" w:type="dxa"/>
            <w:tcBorders>
              <w:top w:val="nil"/>
              <w:left w:val="single" w:sz="8"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45. kanál</w:t>
            </w:r>
          </w:p>
        </w:tc>
        <w:tc>
          <w:tcPr>
            <w:tcW w:w="1400" w:type="dxa"/>
            <w:tcBorders>
              <w:top w:val="nil"/>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BABIE</w:t>
            </w:r>
          </w:p>
        </w:tc>
        <w:tc>
          <w:tcPr>
            <w:tcW w:w="170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315-LO/O-T28/2003</w:t>
            </w:r>
          </w:p>
        </w:tc>
        <w:tc>
          <w:tcPr>
            <w:tcW w:w="235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MARKÍZA - SLOVAKIA, s.r.o., Blatné</w:t>
            </w:r>
          </w:p>
        </w:tc>
        <w:tc>
          <w:tcPr>
            <w:tcW w:w="2130" w:type="dxa"/>
            <w:tcBorders>
              <w:top w:val="nil"/>
              <w:left w:val="nil"/>
              <w:bottom w:val="single" w:sz="4" w:space="0" w:color="auto"/>
              <w:right w:val="single" w:sz="8"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MARKÍZA - SLOVAKIA, s.r.o., Blatné</w:t>
            </w:r>
          </w:p>
          <w:p w:rsidR="008148D6">
            <w:pPr>
              <w:rPr>
                <w:rFonts w:ascii="Times New Roman" w:hAnsi="Times New Roman" w:cs="Times New Roman"/>
                <w:sz w:val="20"/>
                <w:szCs w:val="22"/>
              </w:rPr>
            </w:pPr>
            <w:r>
              <w:rPr>
                <w:rFonts w:ascii="Times New Roman" w:hAnsi="Times New Roman" w:cs="Times New Roman"/>
                <w:sz w:val="20"/>
                <w:szCs w:val="22"/>
              </w:rPr>
              <w:t>(TV MARKÍZA)</w:t>
            </w:r>
          </w:p>
        </w:tc>
      </w:tr>
      <w:tr>
        <w:tblPrEx>
          <w:tblW w:w="9030" w:type="dxa"/>
          <w:tblInd w:w="-60" w:type="dxa"/>
          <w:tblLayout w:type="fixed"/>
          <w:tblCellMar>
            <w:left w:w="0" w:type="dxa"/>
            <w:right w:w="0" w:type="dxa"/>
          </w:tblCellMar>
        </w:tblPrEx>
        <w:trPr>
          <w:trHeight w:val="567"/>
        </w:trPr>
        <w:tc>
          <w:tcPr>
            <w:tcW w:w="1450" w:type="dxa"/>
            <w:tcBorders>
              <w:top w:val="nil"/>
              <w:left w:val="single" w:sz="8"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44. kanál</w:t>
            </w:r>
          </w:p>
        </w:tc>
        <w:tc>
          <w:tcPr>
            <w:tcW w:w="1400" w:type="dxa"/>
            <w:tcBorders>
              <w:top w:val="nil"/>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BREZNO</w:t>
            </w:r>
          </w:p>
        </w:tc>
        <w:tc>
          <w:tcPr>
            <w:tcW w:w="170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316-LO/O-T29/2003</w:t>
            </w:r>
          </w:p>
        </w:tc>
        <w:tc>
          <w:tcPr>
            <w:tcW w:w="235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p>
        </w:tc>
        <w:tc>
          <w:tcPr>
            <w:tcW w:w="2130" w:type="dxa"/>
            <w:tcBorders>
              <w:top w:val="nil"/>
              <w:left w:val="nil"/>
              <w:bottom w:val="single" w:sz="4" w:space="0" w:color="auto"/>
              <w:right w:val="single" w:sz="8" w:space="0" w:color="auto"/>
              <w:tl2br w:val="nil"/>
              <w:tr2bl w:val="nil"/>
            </w:tcBorders>
            <w:textDirection w:val="lrTb"/>
            <w:vAlign w:val="top"/>
          </w:tcPr>
          <w:p w:rsidR="008148D6">
            <w:pPr>
              <w:rPr>
                <w:rFonts w:ascii="Times New Roman" w:hAnsi="Times New Roman" w:cs="Times New Roman"/>
                <w:sz w:val="20"/>
                <w:szCs w:val="22"/>
              </w:rPr>
            </w:pPr>
          </w:p>
        </w:tc>
      </w:tr>
      <w:tr>
        <w:tblPrEx>
          <w:tblW w:w="9030" w:type="dxa"/>
          <w:tblInd w:w="-60" w:type="dxa"/>
          <w:tblLayout w:type="fixed"/>
          <w:tblCellMar>
            <w:left w:w="0" w:type="dxa"/>
            <w:right w:w="0" w:type="dxa"/>
          </w:tblCellMar>
        </w:tblPrEx>
        <w:trPr>
          <w:trHeight w:val="567"/>
        </w:trPr>
        <w:tc>
          <w:tcPr>
            <w:tcW w:w="1450" w:type="dxa"/>
            <w:tcBorders>
              <w:top w:val="nil"/>
              <w:left w:val="single" w:sz="8"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52. kanál</w:t>
            </w:r>
          </w:p>
        </w:tc>
        <w:tc>
          <w:tcPr>
            <w:tcW w:w="1400" w:type="dxa"/>
            <w:tcBorders>
              <w:top w:val="nil"/>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LUČENEC</w:t>
            </w:r>
          </w:p>
        </w:tc>
        <w:tc>
          <w:tcPr>
            <w:tcW w:w="170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317-LO/O-T30/2003</w:t>
            </w:r>
          </w:p>
        </w:tc>
        <w:tc>
          <w:tcPr>
            <w:tcW w:w="235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p>
        </w:tc>
        <w:tc>
          <w:tcPr>
            <w:tcW w:w="2130" w:type="dxa"/>
            <w:tcBorders>
              <w:top w:val="nil"/>
              <w:left w:val="nil"/>
              <w:bottom w:val="single" w:sz="4" w:space="0" w:color="auto"/>
              <w:right w:val="single" w:sz="8" w:space="0" w:color="auto"/>
              <w:tl2br w:val="nil"/>
              <w:tr2bl w:val="nil"/>
            </w:tcBorders>
            <w:textDirection w:val="lrTb"/>
            <w:vAlign w:val="top"/>
          </w:tcPr>
          <w:p w:rsidR="008148D6">
            <w:pPr>
              <w:rPr>
                <w:rFonts w:ascii="Times New Roman" w:hAnsi="Times New Roman" w:cs="Times New Roman"/>
                <w:sz w:val="20"/>
                <w:szCs w:val="22"/>
              </w:rPr>
            </w:pPr>
          </w:p>
        </w:tc>
      </w:tr>
      <w:tr>
        <w:tblPrEx>
          <w:tblW w:w="9030" w:type="dxa"/>
          <w:tblInd w:w="-60" w:type="dxa"/>
          <w:tblLayout w:type="fixed"/>
          <w:tblCellMar>
            <w:left w:w="0" w:type="dxa"/>
            <w:right w:w="0" w:type="dxa"/>
          </w:tblCellMar>
        </w:tblPrEx>
        <w:trPr>
          <w:trHeight w:val="567"/>
        </w:trPr>
        <w:tc>
          <w:tcPr>
            <w:tcW w:w="1450" w:type="dxa"/>
            <w:tcBorders>
              <w:top w:val="nil"/>
              <w:left w:val="single" w:sz="8"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27. kanál</w:t>
            </w:r>
          </w:p>
        </w:tc>
        <w:tc>
          <w:tcPr>
            <w:tcW w:w="1400" w:type="dxa"/>
            <w:tcBorders>
              <w:top w:val="nil"/>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MICHALOVCE</w:t>
            </w:r>
          </w:p>
        </w:tc>
        <w:tc>
          <w:tcPr>
            <w:tcW w:w="170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318-LO/O-T31/20</w:t>
            </w:r>
            <w:r>
              <w:rPr>
                <w:rFonts w:ascii="Times New Roman" w:hAnsi="Times New Roman" w:cs="Times New Roman"/>
                <w:sz w:val="20"/>
                <w:szCs w:val="22"/>
              </w:rPr>
              <w:t>03</w:t>
            </w:r>
          </w:p>
        </w:tc>
        <w:tc>
          <w:tcPr>
            <w:tcW w:w="235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tc>
        <w:tc>
          <w:tcPr>
            <w:tcW w:w="2130" w:type="dxa"/>
            <w:tcBorders>
              <w:top w:val="nil"/>
              <w:left w:val="nil"/>
              <w:bottom w:val="single" w:sz="4" w:space="0" w:color="auto"/>
              <w:right w:val="single" w:sz="8"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szCs w:val="22"/>
              </w:rPr>
            </w:pPr>
            <w:r>
              <w:rPr>
                <w:rFonts w:ascii="Times New Roman" w:hAnsi="Times New Roman" w:cs="Times New Roman"/>
                <w:sz w:val="20"/>
                <w:szCs w:val="22"/>
              </w:rPr>
              <w:t>(JOJ)</w:t>
            </w:r>
          </w:p>
        </w:tc>
      </w:tr>
      <w:tr>
        <w:tblPrEx>
          <w:tblW w:w="9030" w:type="dxa"/>
          <w:tblInd w:w="-60" w:type="dxa"/>
          <w:tblLayout w:type="fixed"/>
          <w:tblCellMar>
            <w:left w:w="0" w:type="dxa"/>
            <w:right w:w="0" w:type="dxa"/>
          </w:tblCellMar>
        </w:tblPrEx>
        <w:trPr>
          <w:trHeight w:val="567"/>
        </w:trPr>
        <w:tc>
          <w:tcPr>
            <w:tcW w:w="1450" w:type="dxa"/>
            <w:tcBorders>
              <w:top w:val="nil"/>
              <w:left w:val="single" w:sz="8"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52. kanál</w:t>
            </w:r>
          </w:p>
        </w:tc>
        <w:tc>
          <w:tcPr>
            <w:tcW w:w="1400" w:type="dxa"/>
            <w:tcBorders>
              <w:top w:val="nil"/>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PREŠOV</w:t>
            </w:r>
          </w:p>
        </w:tc>
        <w:tc>
          <w:tcPr>
            <w:tcW w:w="170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319-LO/O-T32/2003</w:t>
            </w:r>
          </w:p>
        </w:tc>
        <w:tc>
          <w:tcPr>
            <w:tcW w:w="235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tc>
        <w:tc>
          <w:tcPr>
            <w:tcW w:w="2130" w:type="dxa"/>
            <w:tcBorders>
              <w:top w:val="nil"/>
              <w:left w:val="nil"/>
              <w:bottom w:val="single" w:sz="4" w:space="0" w:color="auto"/>
              <w:right w:val="single" w:sz="8" w:space="0" w:color="auto"/>
              <w:tl2br w:val="nil"/>
              <w:tr2bl w:val="nil"/>
            </w:tcBorders>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MAC TV s.r.o., Bratislava</w:t>
            </w:r>
          </w:p>
          <w:p w:rsidR="008148D6">
            <w:pPr>
              <w:rPr>
                <w:rFonts w:ascii="Times New Roman" w:hAnsi="Times New Roman" w:cs="Times New Roman"/>
                <w:sz w:val="20"/>
                <w:szCs w:val="22"/>
              </w:rPr>
            </w:pPr>
            <w:r>
              <w:rPr>
                <w:rFonts w:ascii="Times New Roman" w:hAnsi="Times New Roman" w:cs="Times New Roman"/>
                <w:sz w:val="20"/>
                <w:szCs w:val="22"/>
              </w:rPr>
              <w:t>(JOJ)</w:t>
            </w:r>
          </w:p>
        </w:tc>
      </w:tr>
      <w:tr>
        <w:tblPrEx>
          <w:tblW w:w="9030" w:type="dxa"/>
          <w:tblInd w:w="-60" w:type="dxa"/>
          <w:tblLayout w:type="fixed"/>
          <w:tblCellMar>
            <w:left w:w="0" w:type="dxa"/>
            <w:right w:w="0" w:type="dxa"/>
          </w:tblCellMar>
        </w:tblPrEx>
        <w:trPr>
          <w:trHeight w:val="567"/>
        </w:trPr>
        <w:tc>
          <w:tcPr>
            <w:tcW w:w="1450" w:type="dxa"/>
            <w:tcBorders>
              <w:top w:val="nil"/>
              <w:left w:val="single" w:sz="8"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43. kanál</w:t>
            </w:r>
          </w:p>
        </w:tc>
        <w:tc>
          <w:tcPr>
            <w:tcW w:w="1400" w:type="dxa"/>
            <w:tcBorders>
              <w:top w:val="nil"/>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PRUSKÉ</w:t>
            </w:r>
          </w:p>
        </w:tc>
        <w:tc>
          <w:tcPr>
            <w:tcW w:w="170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320-LO/O-T33/2003</w:t>
            </w:r>
          </w:p>
        </w:tc>
        <w:tc>
          <w:tcPr>
            <w:tcW w:w="235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rPr>
            </w:pPr>
          </w:p>
        </w:tc>
        <w:tc>
          <w:tcPr>
            <w:tcW w:w="2130" w:type="dxa"/>
            <w:tcBorders>
              <w:top w:val="nil"/>
              <w:left w:val="nil"/>
              <w:bottom w:val="single" w:sz="4" w:space="0" w:color="auto"/>
              <w:right w:val="single" w:sz="8" w:space="0" w:color="auto"/>
              <w:tl2br w:val="nil"/>
              <w:tr2bl w:val="nil"/>
            </w:tcBorders>
            <w:textDirection w:val="lrTb"/>
            <w:vAlign w:val="top"/>
          </w:tcPr>
          <w:p w:rsidR="008148D6">
            <w:pPr>
              <w:rPr>
                <w:rFonts w:ascii="Times New Roman" w:hAnsi="Times New Roman" w:cs="Times New Roman"/>
                <w:sz w:val="20"/>
                <w:szCs w:val="22"/>
              </w:rPr>
            </w:pPr>
          </w:p>
        </w:tc>
      </w:tr>
      <w:tr>
        <w:tblPrEx>
          <w:tblW w:w="9030" w:type="dxa"/>
          <w:tblInd w:w="-60" w:type="dxa"/>
          <w:tblLayout w:type="fixed"/>
          <w:tblCellMar>
            <w:left w:w="0" w:type="dxa"/>
            <w:right w:w="0" w:type="dxa"/>
          </w:tblCellMar>
        </w:tblPrEx>
        <w:trPr>
          <w:trHeight w:val="567"/>
        </w:trPr>
        <w:tc>
          <w:tcPr>
            <w:tcW w:w="1450" w:type="dxa"/>
            <w:tcBorders>
              <w:top w:val="nil"/>
              <w:left w:val="single" w:sz="8"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sz w:val="20"/>
                <w:szCs w:val="22"/>
              </w:rPr>
            </w:pPr>
            <w:r>
              <w:rPr>
                <w:rFonts w:ascii="Times New Roman" w:hAnsi="Times New Roman" w:cs="Times New Roman"/>
                <w:sz w:val="20"/>
                <w:szCs w:val="22"/>
              </w:rPr>
              <w:t>45. kanál</w:t>
            </w:r>
          </w:p>
        </w:tc>
        <w:tc>
          <w:tcPr>
            <w:tcW w:w="1400" w:type="dxa"/>
            <w:tcBorders>
              <w:top w:val="nil"/>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TURČIANSKE TEPLICE</w:t>
            </w:r>
          </w:p>
        </w:tc>
        <w:tc>
          <w:tcPr>
            <w:tcW w:w="170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r>
              <w:rPr>
                <w:rFonts w:ascii="Times New Roman" w:hAnsi="Times New Roman" w:cs="Times New Roman"/>
                <w:sz w:val="20"/>
                <w:szCs w:val="22"/>
              </w:rPr>
              <w:t>321-LO/O-T34/2003</w:t>
            </w:r>
          </w:p>
        </w:tc>
        <w:tc>
          <w:tcPr>
            <w:tcW w:w="235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top"/>
          </w:tcPr>
          <w:p w:rsidR="008148D6">
            <w:pPr>
              <w:rPr>
                <w:rFonts w:ascii="Times New Roman" w:hAnsi="Times New Roman" w:cs="Times New Roman"/>
                <w:sz w:val="20"/>
                <w:szCs w:val="22"/>
              </w:rPr>
            </w:pPr>
          </w:p>
        </w:tc>
        <w:tc>
          <w:tcPr>
            <w:tcW w:w="2130" w:type="dxa"/>
            <w:tcBorders>
              <w:top w:val="nil"/>
              <w:left w:val="nil"/>
              <w:bottom w:val="single" w:sz="4" w:space="0" w:color="auto"/>
              <w:right w:val="single" w:sz="8" w:space="0" w:color="auto"/>
              <w:tl2br w:val="nil"/>
              <w:tr2bl w:val="nil"/>
            </w:tcBorders>
            <w:textDirection w:val="lrTb"/>
            <w:vAlign w:val="top"/>
          </w:tcPr>
          <w:p w:rsidR="008148D6">
            <w:pPr>
              <w:rPr>
                <w:rFonts w:ascii="Times New Roman" w:hAnsi="Times New Roman" w:cs="Times New Roman"/>
                <w:sz w:val="20"/>
                <w:szCs w:val="22"/>
              </w:rPr>
            </w:pPr>
          </w:p>
        </w:tc>
      </w:tr>
    </w:tbl>
    <w:p w:rsidR="008148D6">
      <w:pPr>
        <w:tabs>
          <w:tab w:val="left" w:pos="2715"/>
          <w:tab w:val="left" w:pos="4335"/>
          <w:tab w:val="left" w:pos="6495"/>
          <w:tab w:val="left" w:pos="8475"/>
        </w:tabs>
        <w:ind w:left="375"/>
        <w:jc w:val="both"/>
        <w:rPr>
          <w:rFonts w:ascii="Times New Roman" w:hAnsi="Times New Roman" w:cs="Times New Roman"/>
          <w:b/>
          <w:bCs/>
          <w:sz w:val="20"/>
          <w:szCs w:val="22"/>
        </w:rPr>
      </w:pPr>
    </w:p>
    <w:p w:rsidR="008148D6">
      <w:pPr>
        <w:rPr>
          <w:rFonts w:ascii="Times New Roman" w:hAnsi="Times New Roman" w:cs="Times New Roman"/>
        </w:rPr>
      </w:pPr>
    </w:p>
    <w:p w:rsidR="008148D6">
      <w:pPr>
        <w:pStyle w:val="Heading1"/>
        <w:ind w:left="0"/>
        <w:rPr>
          <w:rFonts w:ascii="Times New Roman" w:hAnsi="Times New Roman" w:cs="Times New Roman"/>
          <w:sz w:val="28"/>
        </w:rPr>
      </w:pPr>
      <w:r>
        <w:rPr>
          <w:rFonts w:ascii="Times New Roman" w:hAnsi="Times New Roman" w:cs="Times New Roman"/>
          <w:sz w:val="28"/>
        </w:rPr>
        <w:t xml:space="preserve">III.1.2.2 </w:t>
      </w:r>
      <w:r>
        <w:rPr>
          <w:rFonts w:ascii="Times New Roman" w:hAnsi="Times New Roman" w:cs="Times New Roman"/>
          <w:sz w:val="28"/>
        </w:rPr>
        <w:t xml:space="preserve">Informácie o licenciách na televízne vysielanie </w:t>
      </w:r>
    </w:p>
    <w:p w:rsidR="008148D6">
      <w:pPr>
        <w:jc w:val="both"/>
        <w:rPr>
          <w:rFonts w:ascii="Times New Roman" w:hAnsi="Times New Roman" w:cs="Times New Roman"/>
        </w:rPr>
      </w:pPr>
    </w:p>
    <w:p w:rsidR="008148D6">
      <w:pPr>
        <w:jc w:val="both"/>
        <w:rPr>
          <w:rFonts w:ascii="Times New Roman" w:hAnsi="Times New Roman" w:cs="Times New Roman"/>
          <w:sz w:val="22"/>
        </w:rPr>
      </w:pPr>
      <w:r>
        <w:rPr>
          <w:rFonts w:ascii="Times New Roman" w:hAnsi="Times New Roman" w:cs="Times New Roman"/>
          <w:sz w:val="22"/>
        </w:rPr>
        <w:t xml:space="preserve">Zmeny v spoločnosti MAC TV s.r.o., Košice, ktorá je držiteľom licencie č. T/39 na vysielanie programovej služby </w:t>
      </w:r>
      <w:r>
        <w:rPr>
          <w:rFonts w:ascii="Times New Roman" w:hAnsi="Times New Roman" w:cs="Times New Roman"/>
          <w:b/>
          <w:bCs/>
          <w:sz w:val="22"/>
        </w:rPr>
        <w:t>JOJ</w:t>
      </w:r>
      <w:r>
        <w:rPr>
          <w:rFonts w:ascii="Times New Roman" w:hAnsi="Times New Roman" w:cs="Times New Roman"/>
          <w:sz w:val="22"/>
        </w:rPr>
        <w:t>, boli odštartované v roku 2001 odsúhlasením prevodu podielu na základnom imaní vysielateľa zo spoločníka HORIZONT SLOVAKIA o.c.p., akciová spoločnosť, na nadobúdateľa spoločnosť Česká produkční invest, a.s., Praha a pridelením výkonných vysielacích frekvencií (Bratislava, Žilina). Po tom, ako v roku 2002 Rada udelila predchádzajúci súhlas s prevodom 50% podielu na základnom imaní vysielateľa MAC TV s.r.o. zo spoločníka Česká produkční invest, a.s. na nadobúdateľa GRAFOBAL GROUP, a.s., a do spoločnosti vstúpil ďalší významný investor, zmeny vo vysielaní i v spoločnosti nabrali na dynamike. Novými konateľmi spoločnosti sa stali Pavol Horváth a Vladimír Komár. Od konca januára 2003 je novým generálnym riaditeľom spoločnosti Milan Kňažko.</w:t>
      </w:r>
    </w:p>
    <w:p w:rsidR="008148D6">
      <w:pPr>
        <w:pStyle w:val="BodyText21"/>
        <w:autoSpaceDE/>
        <w:autoSpaceDN/>
        <w:rPr>
          <w:rFonts w:ascii="Times New Roman" w:hAnsi="Times New Roman" w:cs="Times New Roman"/>
          <w:szCs w:val="24"/>
        </w:rPr>
      </w:pPr>
      <w:r>
        <w:rPr>
          <w:rFonts w:ascii="Times New Roman" w:hAnsi="Times New Roman" w:cs="Times New Roman"/>
          <w:szCs w:val="24"/>
        </w:rPr>
        <w:t xml:space="preserve">Dňa 05.03.2003 valné zhromaždenie spoločnosti rozhodlo o zvýšení základného imania z 8 200 000 Sk na 100 000 000 Sk. Vzhľadom na to, že jeden zo spoločníkov Vladimír Komár sa vzdal práva na prevzatí záväzku na nový vklad do spoločnosti, zmenili sa tým aj podiely na základnom imaní, resp. obchodné podiely spoločníkov spoločnosti. Zároveň bolo rozhodnuté aj o malej zmene obchodného mena a zmene sídla spoločnosti (Brečtanová 1, Bratislava). Po zápise uvedených zmien do obchodného registra Rada dňa 09.09.2003 rozhodla o zmene licencie. </w:t>
      </w:r>
    </w:p>
    <w:p w:rsidR="008148D6">
      <w:pPr>
        <w:jc w:val="both"/>
        <w:rPr>
          <w:rFonts w:ascii="Times New Roman" w:hAnsi="Times New Roman" w:cs="Times New Roman"/>
          <w:sz w:val="22"/>
        </w:rPr>
      </w:pPr>
      <w:r>
        <w:rPr>
          <w:rFonts w:ascii="Times New Roman" w:hAnsi="Times New Roman" w:cs="Times New Roman"/>
          <w:sz w:val="22"/>
        </w:rPr>
        <w:t>Koncom augusta 2003 vysielateľ oznámil dlhšie plánovanú programovú zmenu, ktorá znamenala uvedenie nových vlastných programov, redukciu programov prevzatým z TV Nova a zníženie podielu repríz. Rada rozhodla o zmene licencie dňa 23.09.2003.</w:t>
      </w:r>
    </w:p>
    <w:p w:rsidR="008148D6">
      <w:pPr>
        <w:pStyle w:val="BodyText"/>
        <w:rPr>
          <w:rFonts w:ascii="Times New Roman" w:hAnsi="Times New Roman" w:cs="Times New Roman"/>
          <w:sz w:val="22"/>
        </w:rPr>
      </w:pPr>
      <w:r>
        <w:rPr>
          <w:rFonts w:ascii="Times New Roman" w:hAnsi="Times New Roman" w:cs="Times New Roman"/>
          <w:sz w:val="22"/>
        </w:rPr>
        <w:t>Nová programová skladba už neobsahuje tzv. lokálne okná určené na vysielanie lokálnych televízií, ktoré sa kedysi realizovalo v rámci projektu ALTEV tak, že lokálny vysielateľ sa o kanál v káblovom distribučnom systéme „delil“ s multiregionálnym vysielateľom MAC TV s.r.o. alebo lokálny terestriálny vysielateľ preberal vysielanie programovej služby vysielateľa MAC TV s.r.o., a to vždy v presne určených časoch. Na základe dohody s lokálnymi vysielateľmi vysielateľ MAC TV s.r.o. od septembra 2003 neobmedzuje vysielací priestor pre lokálnych vysielateľov, ktorí si časový rozsah svojho vysielania môžu určiť podľ</w:t>
      </w:r>
      <w:r>
        <w:rPr>
          <w:rFonts w:ascii="Times New Roman" w:hAnsi="Times New Roman" w:cs="Times New Roman"/>
          <w:sz w:val="22"/>
        </w:rPr>
        <w:t>a vlastných potrieb.</w:t>
      </w:r>
    </w:p>
    <w:p w:rsidR="008148D6">
      <w:pPr>
        <w:pStyle w:val="BodyText"/>
        <w:rPr>
          <w:rFonts w:ascii="Times New Roman" w:hAnsi="Times New Roman" w:cs="Times New Roman"/>
          <w:sz w:val="22"/>
        </w:rPr>
      </w:pPr>
      <w:r>
        <w:rPr>
          <w:rFonts w:ascii="Times New Roman" w:hAnsi="Times New Roman" w:cs="Times New Roman"/>
          <w:sz w:val="22"/>
        </w:rPr>
        <w:t xml:space="preserve">Vo výberových konaniach bolo vysielateľovi pridelených 14 nových frekvencií. Po spustení všetkých pridelených frekvencií vysielateľ dosiahne rovnaké pokrytie ako vysielateľ MARKÍZA – SLOVAKIA, spol. s r. o., Blatné. </w:t>
      </w:r>
    </w:p>
    <w:p w:rsidR="008148D6">
      <w:pPr>
        <w:jc w:val="both"/>
        <w:rPr>
          <w:rFonts w:ascii="Times New Roman" w:hAnsi="Times New Roman" w:cs="Times New Roman"/>
          <w:sz w:val="22"/>
        </w:rPr>
      </w:pPr>
    </w:p>
    <w:p w:rsidR="008148D6">
      <w:pPr>
        <w:jc w:val="both"/>
        <w:rPr>
          <w:rFonts w:ascii="Times New Roman" w:hAnsi="Times New Roman" w:cs="Times New Roman"/>
          <w:sz w:val="22"/>
        </w:rPr>
      </w:pPr>
      <w:r>
        <w:rPr>
          <w:rFonts w:ascii="Times New Roman" w:hAnsi="Times New Roman" w:cs="Times New Roman"/>
          <w:sz w:val="22"/>
        </w:rPr>
        <w:t xml:space="preserve">Počas roku 2003 pokračovali aj zmeny týkajúce sa licencie na televízne vysielanie č. T/41, ktorej držiteľom je spoločnosť MARKÍZA – SLOVAKIA, spol. s r. o., Blatné, vysielateľ programovej služby </w:t>
      </w:r>
      <w:r>
        <w:rPr>
          <w:rFonts w:ascii="Times New Roman" w:hAnsi="Times New Roman" w:cs="Times New Roman"/>
          <w:b/>
          <w:bCs/>
          <w:sz w:val="22"/>
        </w:rPr>
        <w:t>TV MARKÍZA</w:t>
      </w:r>
      <w:r>
        <w:rPr>
          <w:rFonts w:ascii="Times New Roman" w:hAnsi="Times New Roman" w:cs="Times New Roman"/>
          <w:sz w:val="22"/>
        </w:rPr>
        <w:t>. Menšie zmeny sa vyskytli v programovej skladbe vysielania, ukončenie vysielania niektorých relácií a ich nahradenie novými reláciami malo za následok i zmeny v podieloch jednotlivých programových typov, podiel športu sa znížil na 0%, na druhej strane sa zvýšil podiel dramatiky a zábavy.</w:t>
      </w:r>
    </w:p>
    <w:p w:rsidR="008148D6">
      <w:pPr>
        <w:jc w:val="both"/>
        <w:rPr>
          <w:rFonts w:ascii="Times New Roman" w:hAnsi="Times New Roman" w:cs="Times New Roman"/>
          <w:sz w:val="22"/>
        </w:rPr>
      </w:pPr>
      <w:r>
        <w:rPr>
          <w:rFonts w:ascii="Times New Roman" w:hAnsi="Times New Roman" w:cs="Times New Roman"/>
          <w:sz w:val="22"/>
        </w:rPr>
        <w:t xml:space="preserve">Vysielateľ uskutočnil zmeny v orgánoch spoločnosti, z funkcie konateľa bol odvolaný PhDr. Pavol Rusko a novým konateľom sa stal dňom 4.11.2002 Ing. František Vizváry. Na základe oznámenia týchto skutočností Rada dňa 6.5.2003 rozhodla o zmene licencie č. T/41. </w:t>
      </w:r>
    </w:p>
    <w:p w:rsidR="008148D6">
      <w:pPr>
        <w:pStyle w:val="BodyText21"/>
        <w:autoSpaceDE/>
        <w:autoSpaceDN/>
        <w:rPr>
          <w:rFonts w:ascii="Times New Roman" w:hAnsi="Times New Roman" w:cs="Times New Roman"/>
          <w:szCs w:val="24"/>
        </w:rPr>
      </w:pPr>
      <w:r>
        <w:rPr>
          <w:rFonts w:ascii="Times New Roman" w:hAnsi="Times New Roman" w:cs="Times New Roman"/>
          <w:szCs w:val="24"/>
        </w:rPr>
        <w:t xml:space="preserve">V prvej polovici roku 2003 spoločnosť MARKÍZA – SLOVAKIA, spol. s r. o., Blatné vypovedala zmluvu o zabezpečovaní telekomunikačnej služby teletext so spoločnosťou KID, a.s., Poprad a zároveň požiadala Radu o zmenu licencie č. T/41 tak, aby mohlo byť zabezpečené kontinuálne vysielanie teletextu programovej služby TV MARKÍZA priamo vysielateľom, a to na všetkých už pridelených frekvenciách i na frekvenciách prípadne pridelených v budúcnosti. Rada vyhovela žiadosti a dňa 20.5.2003 rozhodla o zmene licencie č. T/41 z dôvodu rozšírenia vysielania o teletext s tým, že označenie teletextovej zložky programovej služby TV MARKÍZA bude naďalej MARKÍZATEXT a špecifikácia stránok teletextu začala platiť odo dňa 1.6.2003. </w:t>
      </w:r>
    </w:p>
    <w:p w:rsidR="008148D6">
      <w:pPr>
        <w:jc w:val="both"/>
        <w:rPr>
          <w:rFonts w:ascii="Times New Roman" w:hAnsi="Times New Roman" w:cs="Times New Roman"/>
          <w:sz w:val="22"/>
        </w:rPr>
      </w:pPr>
      <w:r>
        <w:rPr>
          <w:rFonts w:ascii="Times New Roman" w:hAnsi="Times New Roman" w:cs="Times New Roman"/>
          <w:sz w:val="22"/>
        </w:rPr>
        <w:t xml:space="preserve">Vo výberových konaniach v roku 2003 Rada pridelila spoločnosti MARKÍZA – SLOVAKIA, spol. s r. o., Blatné ďalšie kanály určené na televízne vysielanie, vďaka čomu táto rozšírila svoj územný rozsah vysielania. V máji 2003 spoločnosť MARKÍZA – SLOVAKIA, spol. s r. o., Blatné takto získala 38. kanál, kóta Dubovica, 33. kanál, kóta Lysá pod Makytou a 25. kanál, kóta Modrý Kameň, v októbri 2003 45. kanál, kóta Babie. Rozhodnutia Rady vo veciach pridelenia 33. kanálu, kóta Lysá pod Makytou a 25. kanálu, kóta Modrý Kameň boli napadnuté opravným prostriedkom podaným jedným z účastníkov konania o ich pridelenie TV Broadcasting, spoločnosť s ručením obmedzeným, Bratislava, Najvyšší súd SR však v roku 2003 vo veci nerozhodol. </w:t>
      </w:r>
    </w:p>
    <w:p w:rsidR="008148D6">
      <w:pPr>
        <w:jc w:val="both"/>
        <w:rPr>
          <w:rFonts w:ascii="Times New Roman" w:hAnsi="Times New Roman" w:cs="Times New Roman"/>
        </w:rPr>
      </w:pPr>
    </w:p>
    <w:p w:rsidR="008148D6">
      <w:pPr>
        <w:jc w:val="both"/>
        <w:rPr>
          <w:rFonts w:ascii="Times New Roman" w:hAnsi="Times New Roman" w:cs="Times New Roman"/>
          <w:sz w:val="22"/>
        </w:rPr>
      </w:pPr>
      <w:r>
        <w:rPr>
          <w:rFonts w:ascii="Times New Roman" w:hAnsi="Times New Roman" w:cs="Times New Roman"/>
          <w:sz w:val="22"/>
        </w:rPr>
        <w:t xml:space="preserve">Rok 2003 bol z hľadiska zmien právnych skutočností významným pre držiteľa licencie na televízne vysielanie č. T/125 spoločnosť C. E. N. s. r. o. (názov programovej služby </w:t>
      </w:r>
      <w:r>
        <w:rPr>
          <w:rFonts w:ascii="Times New Roman" w:hAnsi="Times New Roman" w:cs="Times New Roman"/>
          <w:b/>
          <w:bCs/>
          <w:sz w:val="22"/>
        </w:rPr>
        <w:t>TA 3</w:t>
      </w:r>
      <w:r>
        <w:rPr>
          <w:rFonts w:ascii="Times New Roman" w:hAnsi="Times New Roman" w:cs="Times New Roman"/>
          <w:sz w:val="22"/>
        </w:rPr>
        <w:t>). Dňa 20.03.2003 táto spoločnosť oznámila Rade zvýšenie základného imania, na základe ktorého došlo k zmene podielov spoločníkov na základnom imaní. Podiely troch spoločníkov (M. Lengyel, I. Čekirda. J. Sedlák) sa znížili, kým podiel spoločníka J&amp;T Finance group a. s. sa zvýšil na 59,88</w:t>
      </w:r>
      <w:r w:rsidRPr="008148D6">
        <w:rPr>
          <w:rFonts w:ascii="Times New Roman" w:hAnsi="Times New Roman" w:cs="Times New Roman"/>
          <w:sz w:val="22"/>
        </w:rPr>
        <w:t>%</w:t>
      </w:r>
      <w:r>
        <w:rPr>
          <w:rFonts w:ascii="Times New Roman" w:hAnsi="Times New Roman" w:cs="Times New Roman"/>
          <w:sz w:val="22"/>
        </w:rPr>
        <w:t>. K ďalšej zmene došlo dňa 30.07.2003, keď na valnom zhromaždení spoločnosti C. E. N. s. r. o. došlo k zvýšeniu základného imania. Na základe tohto zvýšenia malo dôjsť aj k prevodom podielov spoločníkov, na čo však bol potrebný súhlas Rady. Ten bol udelený dňa 07.10.2003. V dôsledku predmetného prevodu sa zvýšil podiel spoločnosti J&amp;T Finance group a. s. na 90</w:t>
      </w:r>
      <w:r w:rsidRPr="008148D6">
        <w:rPr>
          <w:rFonts w:ascii="Times New Roman" w:hAnsi="Times New Roman" w:cs="Times New Roman"/>
          <w:sz w:val="22"/>
        </w:rPr>
        <w:t xml:space="preserve">%. </w:t>
      </w:r>
      <w:r>
        <w:rPr>
          <w:rFonts w:ascii="Times New Roman" w:hAnsi="Times New Roman" w:cs="Times New Roman"/>
          <w:sz w:val="22"/>
          <w:lang w:val="en-US"/>
        </w:rPr>
        <w:t>Spolo</w:t>
      </w:r>
      <w:r>
        <w:rPr>
          <w:rFonts w:ascii="Times New Roman" w:hAnsi="Times New Roman" w:cs="Times New Roman"/>
          <w:sz w:val="22"/>
        </w:rPr>
        <w:t>čník M. Lengyel si ponechal 5</w:t>
      </w:r>
      <w:r>
        <w:rPr>
          <w:rFonts w:ascii="Times New Roman" w:hAnsi="Times New Roman" w:cs="Times New Roman"/>
          <w:sz w:val="22"/>
          <w:lang w:val="en-US"/>
        </w:rPr>
        <w:t>%</w:t>
      </w:r>
      <w:r>
        <w:rPr>
          <w:rFonts w:ascii="Times New Roman" w:hAnsi="Times New Roman" w:cs="Times New Roman"/>
          <w:sz w:val="22"/>
        </w:rPr>
        <w:t xml:space="preserve">, </w:t>
      </w:r>
      <w:smartTag w:uri="urn:schemas-microsoft-com:office:smarttags" w:element="place">
        <w:r>
          <w:rPr>
            <w:rFonts w:ascii="Times New Roman" w:hAnsi="Times New Roman" w:cs="Times New Roman"/>
            <w:sz w:val="22"/>
          </w:rPr>
          <w:t>I.</w:t>
        </w:r>
      </w:smartTag>
      <w:r>
        <w:rPr>
          <w:rFonts w:ascii="Times New Roman" w:hAnsi="Times New Roman" w:cs="Times New Roman"/>
          <w:sz w:val="22"/>
        </w:rPr>
        <w:t xml:space="preserve"> Čekirda 1</w:t>
      </w:r>
      <w:r>
        <w:rPr>
          <w:rFonts w:ascii="Times New Roman" w:hAnsi="Times New Roman" w:cs="Times New Roman"/>
          <w:sz w:val="22"/>
          <w:lang w:val="en-US"/>
        </w:rPr>
        <w:t>% a J. Se</w:t>
      </w:r>
      <w:r>
        <w:rPr>
          <w:rFonts w:ascii="Times New Roman" w:hAnsi="Times New Roman" w:cs="Times New Roman"/>
          <w:sz w:val="22"/>
          <w:lang w:val="en-US"/>
        </w:rPr>
        <w:t>dl</w:t>
      </w:r>
      <w:r>
        <w:rPr>
          <w:rFonts w:ascii="Times New Roman" w:hAnsi="Times New Roman" w:cs="Times New Roman"/>
          <w:sz w:val="22"/>
        </w:rPr>
        <w:t>ák 4</w:t>
      </w:r>
      <w:r>
        <w:rPr>
          <w:rFonts w:ascii="Times New Roman" w:hAnsi="Times New Roman" w:cs="Times New Roman"/>
          <w:sz w:val="22"/>
          <w:lang w:val="en-US"/>
        </w:rPr>
        <w:t xml:space="preserve">%. </w:t>
      </w:r>
      <w:r>
        <w:rPr>
          <w:rFonts w:ascii="Times New Roman" w:hAnsi="Times New Roman" w:cs="Times New Roman"/>
          <w:sz w:val="22"/>
        </w:rPr>
        <w:t>Ďalšie zmeny nastali v dňoch 12.12.2003 a 22.12.2003. Konateľ M. Lengyel sa vzdal svojej funkcie a za ďalšieho konateľa bol vymenovaný Mgr. Ľ. Čechovič, potom valné zhromaždenie schválilo prevod podielu spoločníka M. Lengyela na spoločníka spoločnosť J&amp;T Finance group a. s.. Keďže na spomínaný prevod je potrebný predchádzajúci súhlas Rady, spoločnosť C. E. N. s. r. o. dňa 07.01.2004 podala žiadosť o jeho udelenie.</w:t>
      </w:r>
    </w:p>
    <w:p w:rsidR="008148D6">
      <w:pPr>
        <w:jc w:val="both"/>
        <w:rPr>
          <w:rFonts w:ascii="Times New Roman" w:hAnsi="Times New Roman" w:cs="Times New Roman"/>
          <w:sz w:val="22"/>
        </w:rPr>
      </w:pPr>
      <w:r>
        <w:rPr>
          <w:rFonts w:ascii="Times New Roman" w:hAnsi="Times New Roman" w:cs="Times New Roman"/>
        </w:rPr>
        <w:br/>
      </w:r>
      <w:r>
        <w:rPr>
          <w:rFonts w:ascii="Times New Roman" w:hAnsi="Times New Roman" w:cs="Times New Roman"/>
          <w:sz w:val="22"/>
        </w:rPr>
        <w:t xml:space="preserve">Spoločnosť CREATV, spoločnosť s ručením obmedzeným Košice (programová služba </w:t>
      </w:r>
      <w:r>
        <w:rPr>
          <w:rFonts w:ascii="Times New Roman" w:hAnsi="Times New Roman" w:cs="Times New Roman"/>
          <w:b/>
          <w:bCs/>
          <w:sz w:val="22"/>
        </w:rPr>
        <w:t>MUSIC B</w:t>
      </w:r>
      <w:r>
        <w:rPr>
          <w:rFonts w:ascii="Times New Roman" w:hAnsi="Times New Roman" w:cs="Times New Roman"/>
          <w:b/>
          <w:bCs/>
          <w:sz w:val="22"/>
        </w:rPr>
        <w:t>OX</w:t>
      </w:r>
      <w:r>
        <w:rPr>
          <w:rFonts w:ascii="Times New Roman" w:hAnsi="Times New Roman" w:cs="Times New Roman"/>
          <w:sz w:val="22"/>
        </w:rPr>
        <w:t xml:space="preserve">) požiadala Radu dňa 15.04.2003 o zmenu licencie z dôvodu zmeny územného rozsahu vysielania – plánovala vysielať prostredníctvom káblových distribučných systémov. Správne konanie v tejto veci bolo na základe žiadosti účastníka konania prerušené a neskôr </w:t>
      </w:r>
      <w:r>
        <w:rPr>
          <w:rFonts w:ascii="Times New Roman" w:hAnsi="Times New Roman" w:cs="Times New Roman"/>
          <w:sz w:val="22"/>
        </w:rPr>
        <w:t>doplnil toto podanie</w:t>
      </w:r>
      <w:r>
        <w:rPr>
          <w:rFonts w:ascii="Times New Roman" w:hAnsi="Times New Roman" w:cs="Times New Roman"/>
        </w:rPr>
        <w:t xml:space="preserve"> v tom zmysle, že má záujem šíriť svoj signál digitálne, a to prostredníctvom družice INTELSAT 707 z pozemnej stanice v Bratislave a prostredníctvom spoločnosti Telenor </w:t>
      </w:r>
      <w:r>
        <w:rPr>
          <w:rFonts w:ascii="Times New Roman" w:hAnsi="Times New Roman" w:cs="Times New Roman"/>
          <w:sz w:val="22"/>
        </w:rPr>
        <w:t>Slovakia s.r.o., Bratislava. Sekundárne je jeho programová služba šírená prostredníctvom KDS. Rada o tejto žiadosti rozhodla kladne, rozhodnutie nadobudlo právoplatnosť dňa 18.10.2003.</w:t>
      </w:r>
    </w:p>
    <w:p w:rsidR="008148D6">
      <w:pPr>
        <w:jc w:val="both"/>
        <w:rPr>
          <w:rFonts w:ascii="Times New Roman" w:hAnsi="Times New Roman" w:cs="Times New Roman"/>
          <w:sz w:val="22"/>
        </w:rPr>
      </w:pPr>
    </w:p>
    <w:p w:rsidR="008148D6">
      <w:pPr>
        <w:jc w:val="both"/>
        <w:rPr>
          <w:rFonts w:ascii="Times New Roman" w:hAnsi="Times New Roman" w:cs="Times New Roman"/>
          <w:sz w:val="22"/>
        </w:rPr>
      </w:pPr>
      <w:r>
        <w:rPr>
          <w:rFonts w:ascii="Times New Roman" w:hAnsi="Times New Roman" w:cs="Times New Roman"/>
          <w:sz w:val="22"/>
        </w:rPr>
        <w:t xml:space="preserve">Dňa 06.03.2003 o odňatie licencie  č. T/147 na televízne terestriálne vysielanie bez toho, aby začala vysielať, Radu požiadala spoločnosť TV SERVIS, spol. s r.o., Bratislava (programová služba </w:t>
      </w:r>
      <w:r>
        <w:rPr>
          <w:rFonts w:ascii="Times New Roman" w:hAnsi="Times New Roman" w:cs="Times New Roman"/>
          <w:b/>
          <w:bCs/>
          <w:sz w:val="22"/>
        </w:rPr>
        <w:t>MUSIC CHANNEL</w:t>
      </w:r>
      <w:r>
        <w:rPr>
          <w:rFonts w:ascii="Times New Roman" w:hAnsi="Times New Roman" w:cs="Times New Roman"/>
          <w:sz w:val="22"/>
        </w:rPr>
        <w:t xml:space="preserve">). Vysielanie malo byť realizované prostredníctvom 12 frekvencií a satelitného kódovaného vysielania. Dôvodom žiadosti o odňatie licencie bola skutočnosť, že od pôvodného projektu odstúpil  spoluinvestor  projektu - spoločnosť J&amp;T Finance group, a.s., Bratislava, pretože projekt sa javil byť  nerentabilný. Rada dňa 18.03.2003 vyhovela žiadosti a licenciu T/147 odňala. </w:t>
      </w:r>
    </w:p>
    <w:p w:rsidR="008148D6">
      <w:pPr>
        <w:jc w:val="both"/>
        <w:rPr>
          <w:rFonts w:ascii="Times New Roman" w:hAnsi="Times New Roman" w:cs="Times New Roman"/>
          <w:sz w:val="22"/>
        </w:rPr>
      </w:pPr>
    </w:p>
    <w:p w:rsidR="008148D6">
      <w:pPr>
        <w:jc w:val="both"/>
        <w:rPr>
          <w:rFonts w:ascii="Times New Roman" w:hAnsi="Times New Roman" w:cs="Times New Roman"/>
          <w:sz w:val="22"/>
        </w:rPr>
      </w:pPr>
      <w:r>
        <w:rPr>
          <w:rFonts w:ascii="Times New Roman" w:hAnsi="Times New Roman" w:cs="Times New Roman"/>
          <w:sz w:val="22"/>
        </w:rPr>
        <w:t xml:space="preserve">Spoločnosť PANONIA MEDIA PRODUCTION, s.r.o., Bratislava, držiteľ licencie č. T/150 na multiregionálne televízne vysielanie programovej služby </w:t>
      </w:r>
      <w:r>
        <w:rPr>
          <w:rFonts w:ascii="Times New Roman" w:hAnsi="Times New Roman" w:cs="Times New Roman"/>
          <w:b/>
          <w:bCs/>
          <w:sz w:val="22"/>
        </w:rPr>
        <w:t>TVA,</w:t>
      </w:r>
      <w:r>
        <w:rPr>
          <w:rFonts w:ascii="Times New Roman" w:hAnsi="Times New Roman" w:cs="Times New Roman"/>
          <w:sz w:val="22"/>
        </w:rPr>
        <w:t xml:space="preserve"> určenej výhradne na telenákup, v roku 2003 výrazne zväčšila svoj územný rozsah vysielania, v súčasnosti vysiela prostredníctvom káblového distribučného systému spoločností UPC Slovensko, s.r.o., Bratislava, Trnavatel, s. r. o., Trnava, Kabel Plus, Východné Slovensko, a.s., Košice a Satro, s. r. o., Bratislava v mestách Bratislava, Žilina, Banská Bystrica, Košice, Nitra, Trnava, Dunajská Streda, Nové Zámky, Zvolen a Levice.</w:t>
      </w:r>
    </w:p>
    <w:p w:rsidR="008148D6">
      <w:pPr>
        <w:jc w:val="both"/>
        <w:rPr>
          <w:rFonts w:ascii="Times New Roman" w:hAnsi="Times New Roman" w:cs="Times New Roman"/>
          <w:bCs/>
          <w:sz w:val="22"/>
        </w:rPr>
      </w:pPr>
      <w:r>
        <w:rPr>
          <w:rFonts w:ascii="Times New Roman" w:hAnsi="Times New Roman" w:cs="Times New Roman"/>
          <w:sz w:val="22"/>
        </w:rPr>
        <w:t>Spoločnosť PANONIA MEDIA PRODUCTION, s.r.o., Bratislava predložila dňa 16.9.2003 Rade zámer uskutočniť prevod obchodného podielu vo výške 100% základného imania a súčasne požiadala Radu o udelenie predchádzajúceho súhlasu s týmto prevodom a s tým súvisiacou zmenou spoločníkov. Rada udelila na prevod súhlas a následne dovtedajší spoločníci Dušan Malý a Zuzana Haľková previedli svoje obchodné podiely na nových spoločníkov, spoločnosť VOX 134, s. r. o., Bratislava a Mgr. Pavla Gábora. V</w:t>
      </w:r>
      <w:r>
        <w:rPr>
          <w:rFonts w:ascii="Times New Roman" w:hAnsi="Times New Roman" w:cs="Times New Roman"/>
          <w:bCs/>
          <w:sz w:val="22"/>
        </w:rPr>
        <w:t xml:space="preserve"> súvislosti s prevodom podielu na základnom imaní účastníka konania došlo i k zmenám osôb oprávnených konať v mene držiteľa licencie. Konateľom spoločnosti sa stala Ing. Viera Konštiaková - spoločníčka VOX 134, s. r. o. a Mgr. Pavel Gábor. </w:t>
      </w:r>
    </w:p>
    <w:p w:rsidR="008148D6">
      <w:pPr>
        <w:jc w:val="both"/>
        <w:rPr>
          <w:rFonts w:ascii="Times New Roman" w:hAnsi="Times New Roman" w:cs="Times New Roman"/>
          <w:bCs/>
        </w:rPr>
      </w:pPr>
    </w:p>
    <w:p w:rsidR="008148D6">
      <w:pPr>
        <w:jc w:val="both"/>
        <w:rPr>
          <w:rFonts w:ascii="Times New Roman" w:hAnsi="Times New Roman" w:cs="Times New Roman"/>
          <w:bCs/>
          <w:sz w:val="22"/>
        </w:rPr>
      </w:pPr>
      <w:r>
        <w:rPr>
          <w:rFonts w:ascii="Times New Roman" w:hAnsi="Times New Roman" w:cs="Times New Roman"/>
          <w:bCs/>
          <w:sz w:val="22"/>
        </w:rPr>
        <w:t xml:space="preserve">Dňa 20.5.2003 Rada predĺžila platnosť licencie č. T/88 na vysielanie programovej služby </w:t>
      </w:r>
      <w:r>
        <w:rPr>
          <w:rFonts w:ascii="Times New Roman" w:hAnsi="Times New Roman" w:cs="Times New Roman"/>
          <w:b/>
          <w:sz w:val="22"/>
        </w:rPr>
        <w:t>TELEPRIOR,</w:t>
      </w:r>
      <w:r>
        <w:rPr>
          <w:rFonts w:ascii="Times New Roman" w:hAnsi="Times New Roman" w:cs="Times New Roman"/>
          <w:bCs/>
          <w:sz w:val="22"/>
        </w:rPr>
        <w:t xml:space="preserve"> určenej výhradne na vysielanie telenákupu, ktorej držiteľom je spoločnosť KÁBEL MEDIA, s. r. o., Bratislava, o 12 rokov s tým, že platnosť licencie sa končí dňa 7.9.2015.</w:t>
      </w:r>
    </w:p>
    <w:p w:rsidR="008148D6">
      <w:pPr>
        <w:jc w:val="both"/>
        <w:rPr>
          <w:rFonts w:ascii="Times New Roman" w:hAnsi="Times New Roman" w:cs="Times New Roman"/>
          <w:bCs/>
          <w:sz w:val="22"/>
        </w:rPr>
      </w:pPr>
    </w:p>
    <w:p w:rsidR="008148D6">
      <w:pPr>
        <w:jc w:val="both"/>
        <w:rPr>
          <w:rFonts w:ascii="Times New Roman" w:hAnsi="Times New Roman" w:cs="Times New Roman"/>
          <w:sz w:val="22"/>
        </w:rPr>
      </w:pPr>
      <w:r>
        <w:rPr>
          <w:rFonts w:ascii="Times New Roman" w:hAnsi="Times New Roman" w:cs="Times New Roman"/>
          <w:sz w:val="22"/>
        </w:rPr>
        <w:t xml:space="preserve">Ďalšou programovou službou zameranou výhradne na telenákup sa na základe rozhodnutia Rady zo dňa 15.07.2003 stala programová služba </w:t>
      </w:r>
      <w:r>
        <w:rPr>
          <w:rFonts w:ascii="Times New Roman" w:hAnsi="Times New Roman" w:cs="Times New Roman"/>
          <w:b/>
          <w:bCs/>
          <w:sz w:val="22"/>
        </w:rPr>
        <w:t>Televízia AVT</w:t>
      </w:r>
      <w:r>
        <w:rPr>
          <w:rFonts w:ascii="Times New Roman" w:hAnsi="Times New Roman" w:cs="Times New Roman"/>
          <w:sz w:val="22"/>
        </w:rPr>
        <w:t xml:space="preserve"> Prievidza vysielateľa AUDIO VIDEO TRANSFER, v.o.s., Prievidza. Táto zmena nastala aj v dôsledku toho, že v Prievidzi a okolí existovali dve t</w:t>
      </w:r>
      <w:r>
        <w:rPr>
          <w:rFonts w:ascii="Times New Roman" w:hAnsi="Times New Roman" w:cs="Times New Roman"/>
          <w:sz w:val="22"/>
        </w:rPr>
        <w:t>elevízie s podobným zameraním. Po ich neúspešnom pokuse o fúziu sa jedna z nich rozhodla pre takúto zmenu vysielania.</w:t>
      </w:r>
    </w:p>
    <w:p w:rsidR="008148D6">
      <w:pPr>
        <w:jc w:val="both"/>
        <w:rPr>
          <w:rFonts w:ascii="Times New Roman" w:hAnsi="Times New Roman" w:cs="Times New Roman"/>
          <w:sz w:val="22"/>
        </w:rPr>
      </w:pPr>
    </w:p>
    <w:p w:rsidR="008148D6">
      <w:pPr>
        <w:jc w:val="both"/>
        <w:rPr>
          <w:rFonts w:ascii="Times New Roman" w:hAnsi="Times New Roman" w:cs="Times New Roman"/>
          <w:sz w:val="22"/>
        </w:rPr>
      </w:pPr>
      <w:r>
        <w:rPr>
          <w:rFonts w:ascii="Times New Roman" w:hAnsi="Times New Roman" w:cs="Times New Roman"/>
          <w:sz w:val="22"/>
        </w:rPr>
        <w:t xml:space="preserve">Rada dňa 18.03.2003 rozhodla o začatí správneho konania vo veci možného odňatia licencie č. T/110 vysielateľa </w:t>
      </w:r>
      <w:r>
        <w:rPr>
          <w:rFonts w:ascii="Times New Roman" w:hAnsi="Times New Roman" w:cs="Times New Roman"/>
          <w:b/>
          <w:bCs/>
          <w:sz w:val="22"/>
        </w:rPr>
        <w:t>Stavebné bytové družstvo Ky</w:t>
      </w:r>
      <w:r>
        <w:rPr>
          <w:rFonts w:ascii="Times New Roman" w:hAnsi="Times New Roman" w:cs="Times New Roman"/>
          <w:b/>
          <w:bCs/>
          <w:sz w:val="22"/>
        </w:rPr>
        <w:t>sucké Nové Mesto</w:t>
      </w:r>
      <w:r>
        <w:rPr>
          <w:rFonts w:ascii="Times New Roman" w:hAnsi="Times New Roman" w:cs="Times New Roman"/>
          <w:sz w:val="22"/>
        </w:rPr>
        <w:t xml:space="preserve"> z dôvodu porušenia ustanovenia § 54 ods. 2 písm. a</w:t>
      </w:r>
      <w:r w:rsidRPr="008148D6">
        <w:rPr>
          <w:rFonts w:ascii="Times New Roman" w:hAnsi="Times New Roman" w:cs="Times New Roman"/>
          <w:sz w:val="22"/>
        </w:rPr>
        <w:t>)</w:t>
      </w:r>
      <w:r>
        <w:rPr>
          <w:rFonts w:ascii="Times New Roman" w:hAnsi="Times New Roman" w:cs="Times New Roman"/>
          <w:sz w:val="22"/>
        </w:rPr>
        <w:t xml:space="preserve"> zákona č. 308/2000 Z. z., pretože počas kalendárneho roka nevysielal nepretržite viac ako 30 dní. Účastník konania sa zúčastnil ústneho pojednávania. Tu vyhlásil, že prevádzkovanie infokanálu plánuje obnoviť. Rada po zhodnotení výsledkov ústneho pojednávania prijala uznesenie, na základe ktorého Kancelária Rady vykonala monitoring dotknutého vysielateľa. Rada napokon využila znenie zákona, ktoré jej dávalo možnosť zvážiť, či rozhodne o odňatí licencie, a vzhľadom na skutočnosť, že vysielateľ napokon obnovil vysielanie, rozhodla sa správne konanie vo veci odňatia licencie zastaviť.</w:t>
      </w:r>
    </w:p>
    <w:p w:rsidR="008148D6">
      <w:pPr>
        <w:jc w:val="both"/>
        <w:rPr>
          <w:rFonts w:ascii="Times New Roman" w:hAnsi="Times New Roman" w:cs="Times New Roman"/>
        </w:rPr>
      </w:pPr>
    </w:p>
    <w:p w:rsidR="008148D6">
      <w:pPr>
        <w:jc w:val="both"/>
        <w:rPr>
          <w:rFonts w:ascii="Times New Roman" w:hAnsi="Times New Roman" w:cs="Times New Roman"/>
          <w:sz w:val="22"/>
        </w:rPr>
      </w:pPr>
      <w:r>
        <w:rPr>
          <w:rFonts w:ascii="Times New Roman" w:hAnsi="Times New Roman" w:cs="Times New Roman"/>
          <w:sz w:val="22"/>
        </w:rPr>
        <w:t xml:space="preserve">Rada dňa 04.03.2003 rozhodla o zmene licencie č. T/149 na lokálne televízne vysielanie  držiteľa licencie – spoločnosti </w:t>
      </w:r>
      <w:r>
        <w:rPr>
          <w:rFonts w:ascii="Times New Roman" w:hAnsi="Times New Roman" w:cs="Times New Roman"/>
          <w:b/>
          <w:bCs/>
          <w:sz w:val="22"/>
        </w:rPr>
        <w:t>TELECOM TKR, s.r.o., Vranov nad Topľou</w:t>
      </w:r>
      <w:r>
        <w:rPr>
          <w:rFonts w:ascii="Times New Roman" w:hAnsi="Times New Roman" w:cs="Times New Roman"/>
          <w:sz w:val="22"/>
        </w:rPr>
        <w:t xml:space="preserve">  z dôvodu zmeny programovej skladby  vysielania – preberania programovej služby JOJ.  </w:t>
      </w:r>
    </w:p>
    <w:p w:rsidR="008148D6">
      <w:pPr>
        <w:jc w:val="both"/>
        <w:rPr>
          <w:rFonts w:ascii="Times New Roman" w:hAnsi="Times New Roman" w:cs="Times New Roman"/>
          <w:sz w:val="22"/>
        </w:rPr>
      </w:pPr>
    </w:p>
    <w:p w:rsidR="008148D6">
      <w:pPr>
        <w:pStyle w:val="BodyText21"/>
        <w:rPr>
          <w:rFonts w:ascii="Times New Roman" w:hAnsi="Times New Roman" w:cs="Times New Roman"/>
          <w:szCs w:val="24"/>
        </w:rPr>
      </w:pPr>
      <w:r>
        <w:rPr>
          <w:rFonts w:ascii="Times New Roman" w:hAnsi="Times New Roman" w:cs="Times New Roman"/>
          <w:szCs w:val="24"/>
        </w:rPr>
        <w:t>V roku 2003 Rada udelila tri licencie na televízne vysielanie, z toho dve na regionálne vysielanie a jednu na lokálne v</w:t>
      </w:r>
      <w:r>
        <w:rPr>
          <w:rFonts w:ascii="Times New Roman" w:hAnsi="Times New Roman" w:cs="Times New Roman"/>
          <w:szCs w:val="24"/>
        </w:rPr>
        <w:t xml:space="preserve">ysielanie. </w:t>
      </w:r>
    </w:p>
    <w:p w:rsidR="008148D6">
      <w:pPr>
        <w:jc w:val="both"/>
        <w:rPr>
          <w:rFonts w:ascii="Times New Roman" w:hAnsi="Times New Roman" w:cs="Times New Roman"/>
        </w:rPr>
      </w:pPr>
    </w:p>
    <w:p w:rsidR="008148D6">
      <w:pPr>
        <w:jc w:val="both"/>
        <w:rPr>
          <w:rFonts w:ascii="Times New Roman" w:hAnsi="Times New Roman" w:cs="Times New Roman"/>
          <w:sz w:val="22"/>
          <w:szCs w:val="20"/>
        </w:rPr>
      </w:pPr>
      <w:r>
        <w:rPr>
          <w:rFonts w:ascii="Times New Roman" w:hAnsi="Times New Roman" w:cs="Times New Roman"/>
          <w:sz w:val="22"/>
        </w:rPr>
        <w:t xml:space="preserve">V marci roku 2003 bola spoločnosti </w:t>
      </w:r>
      <w:r>
        <w:rPr>
          <w:rFonts w:ascii="Times New Roman" w:hAnsi="Times New Roman" w:cs="Times New Roman"/>
          <w:b/>
          <w:bCs/>
          <w:sz w:val="22"/>
          <w:szCs w:val="20"/>
        </w:rPr>
        <w:t>PROGRES – Telekomunikačné systémy</w:t>
      </w:r>
      <w:r>
        <w:rPr>
          <w:rFonts w:ascii="Times New Roman" w:hAnsi="Times New Roman" w:cs="Times New Roman"/>
          <w:sz w:val="22"/>
          <w:szCs w:val="20"/>
        </w:rPr>
        <w:t xml:space="preserve">, s.r.o., Bratislava, </w:t>
      </w:r>
      <w:r>
        <w:rPr>
          <w:rFonts w:ascii="Times New Roman" w:hAnsi="Times New Roman" w:cs="Times New Roman"/>
          <w:sz w:val="22"/>
        </w:rPr>
        <w:t xml:space="preserve">udelená licencia č. T/155 na lokálne vysielanie v obciach </w:t>
      </w:r>
      <w:r>
        <w:rPr>
          <w:rFonts w:ascii="Times New Roman" w:hAnsi="Times New Roman" w:cs="Times New Roman"/>
          <w:sz w:val="22"/>
          <w:szCs w:val="20"/>
        </w:rPr>
        <w:t>Breza, Domaňovce, Danišovce, Dolný Hričov, Čeľadice, Krušovce a Limbach – Machergut.</w:t>
      </w:r>
    </w:p>
    <w:p w:rsidR="008148D6">
      <w:pPr>
        <w:jc w:val="both"/>
        <w:rPr>
          <w:rFonts w:ascii="Times New Roman" w:hAnsi="Times New Roman" w:cs="Times New Roman"/>
          <w:sz w:val="22"/>
        </w:rPr>
      </w:pPr>
    </w:p>
    <w:p w:rsidR="008148D6">
      <w:pPr>
        <w:pStyle w:val="BodyText"/>
        <w:rPr>
          <w:rFonts w:ascii="Times New Roman" w:hAnsi="Times New Roman" w:cs="Times New Roman"/>
          <w:sz w:val="22"/>
        </w:rPr>
      </w:pPr>
      <w:r>
        <w:rPr>
          <w:rFonts w:ascii="Times New Roman" w:hAnsi="Times New Roman" w:cs="Times New Roman"/>
          <w:sz w:val="22"/>
        </w:rPr>
        <w:t xml:space="preserve">Spoločnosť ELEKTRO CENTRUM TV, spol. s r.o., Považská Bystrica dňa 8.9.2003 požiadala Radu o udelenie licencie na televízne vysielanie v obciach Považská Bystrica, Púchov, Udiča, Hatné, Dolná Mariková, Klieština, Prečín, Dubnica nad Váhom a Nová Dubnica. Konateľ spoločnosti Peter Galovič predstavil projekt televíznej stanice </w:t>
      </w:r>
      <w:r>
        <w:rPr>
          <w:rFonts w:ascii="Times New Roman" w:hAnsi="Times New Roman" w:cs="Times New Roman"/>
          <w:b/>
          <w:bCs/>
          <w:sz w:val="22"/>
        </w:rPr>
        <w:t>TV Považie</w:t>
      </w:r>
      <w:r>
        <w:rPr>
          <w:rFonts w:ascii="Times New Roman" w:hAnsi="Times New Roman" w:cs="Times New Roman"/>
          <w:sz w:val="22"/>
        </w:rPr>
        <w:t xml:space="preserve">, vysielajúcej prostredníctvom viacerých prevádzkovateľov káblových distribučných systémov, a to 24 hod. denne, pričom živé vysielanie s premiérou dvakrát do týždňa bude dopĺňané vysielaním videotextu. Programová služba TV Považie má byť orientovaná predovšetkým na regionálne spravodajstvo s cieľom zvýšiť informovanosť širokej verejnosti v regióne Považia v oblasti verejného života, kultúry a športu. Dňa 21.10.2003 Rada rozhodla o udelení licencie č. T/156 na regionálne televízne vysielanie spoločnosti ELEKTRO CENTRUM TV, spol. s r. o., Považská Bystrica prostredníctvom káblových distribučných systémov a systému MMDS na dobu 12 rokov, platnosť licencie sa končí dňa 13.11.2015. </w:t>
      </w:r>
    </w:p>
    <w:p w:rsidR="008148D6">
      <w:pPr>
        <w:jc w:val="both"/>
        <w:rPr>
          <w:rFonts w:ascii="Times New Roman" w:hAnsi="Times New Roman" w:cs="Times New Roman"/>
          <w:sz w:val="22"/>
        </w:rPr>
      </w:pPr>
    </w:p>
    <w:p w:rsidR="008148D6">
      <w:pPr>
        <w:jc w:val="both"/>
        <w:rPr>
          <w:rFonts w:ascii="Times New Roman" w:hAnsi="Times New Roman" w:cs="Times New Roman"/>
          <w:sz w:val="22"/>
        </w:rPr>
      </w:pPr>
      <w:r>
        <w:rPr>
          <w:rFonts w:ascii="Times New Roman" w:hAnsi="Times New Roman" w:cs="Times New Roman"/>
          <w:sz w:val="22"/>
        </w:rPr>
        <w:t xml:space="preserve">Dňa 16.12.2003 Rada udelila spoločnosti BMU, s.r.o., Zuberec licenciu č. T/157 na regionálne televízne vysielanie programovej služby </w:t>
      </w:r>
      <w:r>
        <w:rPr>
          <w:rFonts w:ascii="Times New Roman" w:hAnsi="Times New Roman" w:cs="Times New Roman"/>
          <w:b/>
          <w:bCs/>
          <w:sz w:val="22"/>
          <w:szCs w:val="20"/>
        </w:rPr>
        <w:t>Oravská Regionálna Televízia (ORT)</w:t>
        <w:br/>
      </w:r>
      <w:r>
        <w:rPr>
          <w:rFonts w:ascii="Times New Roman" w:hAnsi="Times New Roman" w:cs="Times New Roman"/>
          <w:sz w:val="22"/>
        </w:rPr>
        <w:t xml:space="preserve">systémom MMDS v obciach Habovka, Zuberec a Oravský Biely Potok, v ktorých táto spoločnosť prevádzkuje retransmisiu systémom MMDS na základe registrácie č. TKR/216/2003. Základným cieľom tejto regionálnej televízie je informovanie o dianí na miestnych úradoch, o dianí v obciach, zabezpečenie prenosov z rokovaní zastupiteľstiev a poskytovanie informácií vo verejnom záujme, pričom cieľovou skupinou sú všetky generačné a záujmové skupiny. Za týmto účelom bude vyprodukovaných 60 minút raz do týždňa, pričom reprízy budú vysielané 4x denne. Samotný 60 minútový blok bude pozostávať zo spravodajstva z regiónu, športu, kultúry, z informácií tak pre miestnych obyvateľov, ako i pre turistov a z rubrík podľa ročných období, diania v regióne a záujmu divákov. </w:t>
      </w:r>
    </w:p>
    <w:p w:rsidR="008148D6">
      <w:pPr>
        <w:rPr>
          <w:rFonts w:ascii="Times New Roman" w:hAnsi="Times New Roman" w:cs="Times New Roman"/>
        </w:rPr>
      </w:pPr>
    </w:p>
    <w:p w:rsidR="008148D6">
      <w:pPr>
        <w:pStyle w:val="Heading3"/>
        <w:rPr>
          <w:rFonts w:ascii="Times New Roman" w:hAnsi="Times New Roman" w:cs="Times New Roman"/>
          <w:szCs w:val="24"/>
        </w:rPr>
      </w:pPr>
      <w:r>
        <w:rPr>
          <w:rFonts w:ascii="Times New Roman" w:hAnsi="Times New Roman" w:cs="Times New Roman"/>
          <w:szCs w:val="24"/>
        </w:rPr>
        <w:t>III.1.2.3 Zhrnutie trendov v oblasti televízneho vysielania</w:t>
      </w:r>
    </w:p>
    <w:p w:rsidR="008148D6">
      <w:pPr>
        <w:jc w:val="both"/>
        <w:rPr>
          <w:rFonts w:ascii="Times New Roman" w:hAnsi="Times New Roman" w:cs="Times New Roman"/>
        </w:rPr>
      </w:pPr>
    </w:p>
    <w:p w:rsidR="008148D6">
      <w:pPr>
        <w:pStyle w:val="BodyText"/>
        <w:rPr>
          <w:rFonts w:ascii="Times New Roman" w:hAnsi="Times New Roman" w:cs="Times New Roman"/>
          <w:sz w:val="22"/>
        </w:rPr>
      </w:pPr>
      <w:r>
        <w:rPr>
          <w:rFonts w:ascii="Times New Roman" w:hAnsi="Times New Roman" w:cs="Times New Roman"/>
          <w:sz w:val="22"/>
        </w:rPr>
        <w:t xml:space="preserve">Tak, ako sa očakávalo, po veľkých zmenách v minulom a predminulom roku, vstupe niekoľkých nových hráčov na trh (TA3, JOJ, MUSIC BOX) v uplynulom roku nenastali v oblasti televízneho vysielania výrazné zmeny. </w:t>
      </w:r>
    </w:p>
    <w:p w:rsidR="008148D6">
      <w:pPr>
        <w:pStyle w:val="BodyText"/>
        <w:rPr>
          <w:rFonts w:ascii="Times New Roman" w:hAnsi="Times New Roman" w:cs="Times New Roman"/>
          <w:sz w:val="22"/>
        </w:rPr>
      </w:pPr>
      <w:r>
        <w:rPr>
          <w:rFonts w:ascii="Times New Roman" w:hAnsi="Times New Roman" w:cs="Times New Roman"/>
          <w:sz w:val="22"/>
        </w:rPr>
        <w:t>Spektrum televíznych staníc z hľadiska ponúkaného formátu sa v roku 2003 nerozšírilo. Na Slovensku pôsobil verejnoprávny vysielateľ (Slovenská televízia), ďalej u nás vysielali dve komerčné plnoformátové televízie (JOJ, TV MARKÍZA), jedna spravodajská televízia (TA 3) a jedna hudobná televízia (MUSIC BOX).</w:t>
      </w:r>
    </w:p>
    <w:p w:rsidR="008148D6">
      <w:pPr>
        <w:pStyle w:val="BodyText"/>
        <w:rPr>
          <w:rFonts w:ascii="Times New Roman" w:hAnsi="Times New Roman" w:cs="Times New Roman"/>
          <w:sz w:val="22"/>
        </w:rPr>
      </w:pPr>
      <w:r>
        <w:rPr>
          <w:rFonts w:ascii="Times New Roman" w:hAnsi="Times New Roman" w:cs="Times New Roman"/>
          <w:sz w:val="22"/>
        </w:rPr>
        <w:t>Rok 2003 znamenal koniec pre ambiciózny projekt televíznej programovej služby ponúkajúcej hudobné programy MUSIC CHANNEL. Po tom, ako hlavný investor J&amp;T Finance Group, a.s., Bratislava, usúdil, že takýto projekt nebude rentabilný a zameral svoje investície do televízie TA 3, bola spoločnosť TV Servis, s.r.o., držiteľ licencie na vysielanie programovej služby MUSIC CHANNEL, nútená požiadať o odňatie licencie. Tým sa uvoľnilo niekoľko veľmi zaujímavých frekvencií.</w:t>
      </w:r>
    </w:p>
    <w:p w:rsidR="008148D6">
      <w:pPr>
        <w:pStyle w:val="BodyText"/>
        <w:rPr>
          <w:rFonts w:ascii="Times New Roman" w:hAnsi="Times New Roman" w:cs="Times New Roman"/>
          <w:sz w:val="22"/>
        </w:rPr>
      </w:pPr>
      <w:r>
        <w:rPr>
          <w:rFonts w:ascii="Times New Roman" w:hAnsi="Times New Roman" w:cs="Times New Roman"/>
          <w:sz w:val="22"/>
        </w:rPr>
        <w:t>V nasledujúcom výberovom konaní (máj 2003) sa okrem očakávaných konkurentov – držiteľov licencií na televízne vysielanie – MARKÍZA-SLOVAKIA spol. s r.o., Blatné, a MAC TV s.r.o., Bratislava, objavil ďalší účastník, spoločnosť TV Broadcasting, s.r.o, Bratislava, ktorý prejavil záujem o takmer všetky ponúkané frekvencie. Jeho zámerom bolo priniesť na slovenský trh väčšiu ponuku programov stredoeurópskej produkcie, a to tak v oblasti dramatickej tvorby, ako aj v oblasti populárnej a ľudovej hudby pre všetky vekové kategórie, a tým vytvoriť alternatívu k širokej ponuke programových služieb, ktoré sa opierajú o programy americkej a nemeckej proveniencie. Tento finančne náročný projekt mal byť zabezpečený z prostriedkov spoločnosti SAPCOTE LIMITED so sídlom Douglas na ostrove Man. Rada okrem iného posudzovala prínos navrhovanej programovej skladby žiadateľa pre verejnosť a priehľadnosť a dôveryhodnosť finančných zdrojov na zabezpečenie vysielania. Vzhľadom na to, že žiadateľ v priebehu konania menil názory na formát televízie a Rada nemala dostatok informácií o zdroji finančných prostriedkov, nebolo možné vyhodnotiť práve dve vyššie spomínané kritériá ako splnené. Preto Rada žiadosti spoločnosti TV Broadcasting, s.r.o., Bratislava, nevyhovela a väčšina frekvencií bola rozdelená medzi etablovaných vysielateľov, resp. vysielateľov v regiónoch.</w:t>
      </w:r>
    </w:p>
    <w:p w:rsidR="008148D6">
      <w:pPr>
        <w:pStyle w:val="BodyText"/>
        <w:rPr>
          <w:rFonts w:ascii="Times New Roman" w:hAnsi="Times New Roman" w:cs="Times New Roman"/>
          <w:sz w:val="22"/>
        </w:rPr>
      </w:pPr>
    </w:p>
    <w:p w:rsidR="008148D6">
      <w:pPr>
        <w:pStyle w:val="BodyText"/>
        <w:rPr>
          <w:rFonts w:ascii="Times New Roman" w:hAnsi="Times New Roman" w:cs="Times New Roman"/>
          <w:sz w:val="22"/>
        </w:rPr>
      </w:pPr>
      <w:r>
        <w:rPr>
          <w:rFonts w:ascii="Times New Roman" w:hAnsi="Times New Roman" w:cs="Times New Roman"/>
          <w:sz w:val="22"/>
        </w:rPr>
        <w:t xml:space="preserve">Z pohľadu šírky spektra ponúkaných multiregionálnych televíznych programových služieb a počtu multiregionálnych vysielateľov považuje Rada televízny trh s ohľadom na existujúci analógový režim vysielania za saturovaný. </w:t>
      </w:r>
    </w:p>
    <w:p w:rsidR="008148D6">
      <w:pPr>
        <w:pStyle w:val="BodyText"/>
        <w:rPr>
          <w:rFonts w:ascii="Times New Roman" w:hAnsi="Times New Roman" w:cs="Times New Roman"/>
          <w:sz w:val="22"/>
        </w:rPr>
      </w:pPr>
      <w:r>
        <w:rPr>
          <w:rFonts w:ascii="Times New Roman" w:hAnsi="Times New Roman" w:cs="Times New Roman"/>
          <w:sz w:val="22"/>
        </w:rPr>
        <w:t>Možno predpokladať, že nové projekty žiadateľov o televízne vysielanie sa budú orientovať na vysielanie tematických programových služieb, resp. regionálnych a lokálnych programových služieb, využívajúc pri tom iné technické prostriedky šírenia ako terestriálne vysielače.</w:t>
      </w:r>
    </w:p>
    <w:p w:rsidR="008148D6">
      <w:pPr>
        <w:pStyle w:val="BodyText"/>
        <w:rPr>
          <w:rFonts w:ascii="Times New Roman" w:hAnsi="Times New Roman" w:cs="Times New Roman"/>
          <w:sz w:val="22"/>
        </w:rPr>
      </w:pPr>
      <w:r>
        <w:rPr>
          <w:rFonts w:ascii="Times New Roman" w:hAnsi="Times New Roman" w:cs="Times New Roman"/>
          <w:sz w:val="22"/>
        </w:rPr>
        <w:t>V budúcom roku Rada vyhlási výberové konanie na obsadenie kanálov v digitálnom multiplexe, čím bude odštartovaný pilotný projekt pozemného digitálneho vysielania (DVB-T). Vzhľadom na finančnú náročnosť a nedostupnosť novej služby pre drvivú väčšinu obyvateľstva táto skutočnosť neb</w:t>
      </w:r>
      <w:r>
        <w:rPr>
          <w:rFonts w:ascii="Times New Roman" w:hAnsi="Times New Roman" w:cs="Times New Roman"/>
          <w:sz w:val="22"/>
        </w:rPr>
        <w:t>ude rozhodujúcim faktorom rozvoja v oblasti televízneho vysielania.</w:t>
      </w:r>
    </w:p>
    <w:p w:rsidR="008148D6">
      <w:pPr>
        <w:pStyle w:val="BodyText"/>
        <w:rPr>
          <w:rFonts w:ascii="Times New Roman" w:hAnsi="Times New Roman" w:cs="Times New Roman"/>
          <w:sz w:val="22"/>
        </w:rPr>
      </w:pPr>
      <w:r>
        <w:rPr>
          <w:rFonts w:ascii="Times New Roman" w:hAnsi="Times New Roman" w:cs="Times New Roman"/>
          <w:sz w:val="22"/>
        </w:rPr>
        <w:t>K štandardizácii televízneho trhu by malo prispieť zavedenie peoplemetrov. Objektivitu tohto prieskumu by mala zabezpečiť účasť zástupcov vysielateľov programových služieb TV MARKÍZA, TA 3, JOJ i vysielateľa na základe zákona STV.</w:t>
      </w:r>
    </w:p>
    <w:p w:rsidR="008148D6">
      <w:pPr>
        <w:rPr>
          <w:rFonts w:ascii="Times New Roman" w:hAnsi="Times New Roman" w:cs="Times New Roman"/>
          <w:b/>
          <w:bCs/>
          <w:sz w:val="22"/>
          <w:szCs w:val="22"/>
        </w:rPr>
      </w:pPr>
    </w:p>
    <w:p w:rsidR="008148D6">
      <w:pPr>
        <w:pStyle w:val="Title"/>
        <w:jc w:val="left"/>
        <w:rPr>
          <w:rFonts w:ascii="Times New Roman" w:hAnsi="Times New Roman" w:cs="Times New Roman"/>
          <w:u w:val="none"/>
        </w:rPr>
      </w:pPr>
      <w:r>
        <w:rPr>
          <w:rFonts w:ascii="Times New Roman" w:hAnsi="Times New Roman" w:cs="Times New Roman"/>
          <w:u w:val="none"/>
        </w:rPr>
        <w:t>III. 1. 3 Registrácie retransmisie programových služieb</w:t>
      </w:r>
    </w:p>
    <w:p w:rsidR="008148D6">
      <w:pPr>
        <w:jc w:val="both"/>
        <w:rPr>
          <w:rFonts w:ascii="Times New Roman" w:hAnsi="Times New Roman" w:cs="Times New Roman"/>
          <w:sz w:val="22"/>
        </w:rPr>
      </w:pPr>
    </w:p>
    <w:p w:rsidR="008148D6">
      <w:pPr>
        <w:jc w:val="both"/>
        <w:rPr>
          <w:rFonts w:ascii="Times New Roman" w:hAnsi="Times New Roman" w:cs="Times New Roman"/>
          <w:sz w:val="22"/>
        </w:rPr>
      </w:pPr>
      <w:r>
        <w:rPr>
          <w:rFonts w:ascii="Times New Roman" w:hAnsi="Times New Roman" w:cs="Times New Roman"/>
          <w:sz w:val="22"/>
        </w:rPr>
        <w:t xml:space="preserve">V roku 2003 sa Rada naďalej stretávala hlavne s týmito okruhmi problémov v oblasti retransmisie a jej registrácie: </w:t>
      </w:r>
    </w:p>
    <w:p w:rsidR="008148D6">
      <w:pPr>
        <w:tabs>
          <w:tab w:val="left" w:pos="720"/>
        </w:tabs>
        <w:ind w:left="720" w:hanging="360"/>
        <w:jc w:val="both"/>
        <w:rPr>
          <w:rFonts w:ascii="Times New Roman" w:hAnsi="Times New Roman" w:cs="Times New Roman"/>
        </w:rPr>
      </w:pPr>
      <w:r>
        <w:rPr>
          <w:rFonts w:ascii="Times New Roman" w:hAnsi="Times New Roman" w:cs="Times New Roman"/>
        </w:rPr>
        <w:t xml:space="preserve">ochrana autorských práv a ochrana práv </w:t>
      </w:r>
      <w:r>
        <w:rPr>
          <w:rFonts w:ascii="Times New Roman" w:hAnsi="Times New Roman" w:cs="Times New Roman"/>
        </w:rPr>
        <w:t>príbuzných autorskému právu</w:t>
      </w:r>
    </w:p>
    <w:p w:rsidR="008148D6">
      <w:pPr>
        <w:tabs>
          <w:tab w:val="left" w:pos="720"/>
        </w:tabs>
        <w:ind w:left="720" w:hanging="360"/>
        <w:jc w:val="both"/>
        <w:rPr>
          <w:rFonts w:ascii="Times New Roman" w:hAnsi="Times New Roman" w:cs="Times New Roman"/>
          <w:sz w:val="22"/>
        </w:rPr>
      </w:pPr>
      <w:r>
        <w:rPr>
          <w:rFonts w:ascii="Times New Roman" w:hAnsi="Times New Roman" w:cs="Times New Roman"/>
          <w:sz w:val="22"/>
        </w:rPr>
        <w:t>spory o vlastníctvo káblových distribučných systémov</w:t>
      </w:r>
    </w:p>
    <w:p w:rsidR="008148D6">
      <w:pPr>
        <w:tabs>
          <w:tab w:val="left" w:pos="720"/>
        </w:tabs>
        <w:ind w:left="720" w:hanging="360"/>
        <w:jc w:val="both"/>
        <w:rPr>
          <w:rFonts w:ascii="Times New Roman" w:hAnsi="Times New Roman" w:cs="Times New Roman"/>
          <w:sz w:val="22"/>
        </w:rPr>
      </w:pPr>
      <w:r>
        <w:rPr>
          <w:rFonts w:ascii="Times New Roman" w:hAnsi="Times New Roman" w:cs="Times New Roman"/>
          <w:sz w:val="22"/>
        </w:rPr>
        <w:t>povinný prenos programových služieb</w:t>
      </w:r>
    </w:p>
    <w:p w:rsidR="008148D6">
      <w:pPr>
        <w:tabs>
          <w:tab w:val="left" w:pos="720"/>
        </w:tabs>
        <w:ind w:left="720" w:hanging="360"/>
        <w:jc w:val="both"/>
        <w:rPr>
          <w:rFonts w:ascii="Times New Roman" w:hAnsi="Times New Roman" w:cs="Times New Roman"/>
          <w:sz w:val="22"/>
        </w:rPr>
      </w:pPr>
      <w:r>
        <w:rPr>
          <w:rFonts w:ascii="Times New Roman" w:hAnsi="Times New Roman" w:cs="Times New Roman"/>
          <w:sz w:val="22"/>
        </w:rPr>
        <w:t>neoprávnená retransmisia</w:t>
      </w:r>
    </w:p>
    <w:p w:rsidR="008148D6">
      <w:pPr>
        <w:jc w:val="both"/>
        <w:rPr>
          <w:rFonts w:ascii="Times New Roman" w:hAnsi="Times New Roman" w:cs="Times New Roman"/>
          <w:sz w:val="22"/>
        </w:rPr>
      </w:pPr>
    </w:p>
    <w:p w:rsidR="008148D6">
      <w:pPr>
        <w:tabs>
          <w:tab w:val="left" w:pos="0"/>
        </w:tabs>
        <w:jc w:val="both"/>
        <w:rPr>
          <w:rFonts w:ascii="Times New Roman" w:hAnsi="Times New Roman" w:cs="Times New Roman"/>
          <w:b/>
          <w:bCs/>
          <w:sz w:val="28"/>
        </w:rPr>
      </w:pPr>
      <w:r>
        <w:rPr>
          <w:rFonts w:ascii="Times New Roman" w:hAnsi="Times New Roman" w:cs="Times New Roman"/>
          <w:b/>
          <w:bCs/>
          <w:sz w:val="28"/>
        </w:rPr>
        <w:t>III.1.3.1 Ochrana autorských práv a ochrana práv príbuzných autorskému právu</w:t>
      </w:r>
    </w:p>
    <w:p w:rsidR="008148D6">
      <w:pPr>
        <w:jc w:val="both"/>
        <w:rPr>
          <w:rFonts w:ascii="Times New Roman" w:hAnsi="Times New Roman" w:cs="Times New Roman"/>
          <w:sz w:val="22"/>
        </w:rPr>
      </w:pPr>
      <w:r>
        <w:rPr>
          <w:rFonts w:ascii="Times New Roman" w:hAnsi="Times New Roman" w:cs="Times New Roman"/>
          <w:sz w:val="22"/>
        </w:rPr>
        <w:t xml:space="preserve">Zákon č. 308/2000 Z.z. o vysielaní a retransmisii a o zmene zákona č. 195/2000 Z.z. o telekomunikáciách vo svojich ustanoveniach prirodzene reflektuje tiež na tú skutočnosť, že pri vysielaní a retransmisii dochádza k používaniu predmetov autorsko-právnej ochrany i ochrany zo strany práv príbuzných autorskému právu, t.j. práva výkonných umelcov, práva výrobcov zvukových a zvukovo-obrazových záznamov a práva rozhlasových a televíznych vysielateľov, a to v zmysle zákona č. 383/1997 Z.z. autorského zákona. Nový zákon č. 618/2003 Z.z. o autorskom práve a právach súvisiacich s autorským právom (autorský zákon) účinný od 1.1.2004 právnu úpravu v tomto smere nemení. </w:t>
      </w:r>
    </w:p>
    <w:p w:rsidR="008148D6">
      <w:pPr>
        <w:jc w:val="both"/>
        <w:rPr>
          <w:rFonts w:ascii="Times New Roman" w:hAnsi="Times New Roman" w:cs="Times New Roman"/>
          <w:sz w:val="22"/>
        </w:rPr>
      </w:pPr>
      <w:r>
        <w:rPr>
          <w:rFonts w:ascii="Times New Roman" w:hAnsi="Times New Roman" w:cs="Times New Roman"/>
          <w:sz w:val="22"/>
        </w:rPr>
        <w:t xml:space="preserve">Pri retransmisii  súvislosť s autorským právom a právami príbuznými autorskému právu možno vidieť v dvoch rovinách: prvou je používanie autorských diel, umeleckých výkonov a predovšetkým zvukových a zvukovo-obrazových záznamov, druhou je používanie rozhlasových, no najmä televíznych programov, resp. rozhlasového a televízneho vysielania produkovaného a terestriálne šíreného jednotlivými vysielateľmi. Zákon č. 308/2000 Z.z. o vysielaní a retransmisii a o zmene zákona č. 195/2000 Z.z. o telekomunikáciách priamo vyžaduje od prevádzkovateľa retransmisie vysporiadanie nárokov vznikajúcich z týchto vzťahov; v prvom prípade je prevádzkovateľ retransmisie v zmysle § 17 ods. 1 písm. c) v spojení s § 57 ods. 2 písm. d) cit. zákona pod sankciou možného zrušenia registrácie retransmisie povinný uzatvoriť zmluvy s organizáciami kolektívnej správy práv spravujúcimi práva k predmetom ochrany, ktoré používa, a písomné potvrdenie alebo iný doklad preukazujúci uzatvorenie takejto zmluvy predložiť Rade spolu so žiadosťou o registráciu retransmisie, v druhom prípade je prevádzkovateľ retransmisie povinný zabezpečiť si súhlas pôvodných vysielateľov so šírením svojej programovej služby a podľa § 57 ods. 2 písm. e) cit. zákona vyhlásenia obsahujúce takýto súhlas rovnako priložiť k žiadosti o registráciu retransmisie. </w:t>
      </w:r>
    </w:p>
    <w:p w:rsidR="008148D6">
      <w:pPr>
        <w:jc w:val="both"/>
        <w:rPr>
          <w:rFonts w:ascii="Times New Roman" w:hAnsi="Times New Roman" w:cs="Times New Roman"/>
          <w:sz w:val="22"/>
        </w:rPr>
      </w:pPr>
      <w:r>
        <w:rPr>
          <w:rFonts w:ascii="Times New Roman" w:hAnsi="Times New Roman" w:cs="Times New Roman"/>
          <w:sz w:val="22"/>
        </w:rPr>
        <w:t>Proces uzatvárania jednotlivých zmlúv so všetkými dotknutými subjektmi je v praxi zjednodušený existenciou dvoch profesných združení káblových operátorov, a to Slovenskej asociácie pre káblové telekomunikácie, Bratislava (SAKT) a Asociácie prevádzkovateľov káblovej televízie, Košice (APKT), ktoré pre svojich členov zabezpečujú súhlas niektorých vysielateľov televíznych programových</w:t>
      </w:r>
      <w:r>
        <w:rPr>
          <w:rFonts w:ascii="Times New Roman" w:hAnsi="Times New Roman" w:cs="Times New Roman"/>
        </w:rPr>
        <w:t xml:space="preserve"> služieb, súhlas ostatných si musí zabezpečiť každý prevádzkovateľ retransmisie osobitne, či už priamo alebo prostredníctvom organizácií zastupujúcich televíznych vysielateľov (European Broadcasting Union, Zone Vision, VG Media). V tomto smere tiež situáciu zjednodušuje fakt, že niektorí vysielatelia poskytli plošný súhlas s retransmisiou svojej programovej služby pre </w:t>
      </w:r>
      <w:r>
        <w:rPr>
          <w:rFonts w:ascii="Times New Roman" w:hAnsi="Times New Roman" w:cs="Times New Roman"/>
          <w:sz w:val="22"/>
        </w:rPr>
        <w:t xml:space="preserve">celé územie SR, resp. pre všetkých prevádzkovateľov retransmisie i pro futuro (ide o programové služby STV1, STV2, TV Markíza, JOJ, TA3, Žilinská televízia, </w:t>
      </w:r>
      <w:r w:rsidRPr="00A06717">
        <w:rPr>
          <w:rFonts w:ascii="Times New Roman" w:hAnsi="Times New Roman" w:cs="Times New Roman"/>
          <w:sz w:val="22"/>
        </w:rPr>
        <w:t>Prima TV</w:t>
      </w:r>
      <w:r>
        <w:rPr>
          <w:rFonts w:ascii="Times New Roman" w:hAnsi="Times New Roman" w:cs="Times New Roman"/>
          <w:sz w:val="22"/>
        </w:rPr>
        <w:t xml:space="preserve"> a množstvo rozhlasových programových služieb). Vo všeobecnosti možno konštatovať, že v praxi sa nevyskytujú väčšie problémy pri získavaní súhlasu jednotlivých vysielateľov, až na ojedinelé prípady vysielateľov, ktorí nedávajú prevádzkovateľom retransmisie súhlas so šírením svojej programovej služby na území SR (napr. TV Nova, DSF). Ani pri plnení si uvedenej povinnosti zo strany jednotlivých prevádzkovateľov retransmisie Rada nenarazila v uplynulom roku na väčšie problémy, s výnimkou tradične najväčších káblových operátorov UPC Slovensko, s. r. o., Bratislava, Trnavatel, spol. s r. o., Trnava a Kabel Plus, Východné Slovensko, a. s., Košice a niektorých menších prevádzkovateľov retransmisie, ktorí majú čas</w:t>
      </w:r>
      <w:r>
        <w:rPr>
          <w:rFonts w:ascii="Times New Roman" w:hAnsi="Times New Roman" w:cs="Times New Roman"/>
          <w:sz w:val="22"/>
        </w:rPr>
        <w:t xml:space="preserve">to o tejto svojej povinnosti iba nejasné vedomosti. </w:t>
      </w:r>
    </w:p>
    <w:p w:rsidR="008148D6">
      <w:pPr>
        <w:jc w:val="both"/>
        <w:rPr>
          <w:rFonts w:ascii="Times New Roman" w:hAnsi="Times New Roman" w:cs="Times New Roman"/>
          <w:sz w:val="22"/>
        </w:rPr>
      </w:pPr>
      <w:r>
        <w:rPr>
          <w:rFonts w:ascii="Times New Roman" w:hAnsi="Times New Roman" w:cs="Times New Roman"/>
          <w:sz w:val="22"/>
        </w:rPr>
        <w:t xml:space="preserve">Vo vzťahu k vysporiadaniu nárokov z autorsko-právnych vzťahov a vzťahov vyplývajúcich z práv výkonných umelcov a práv výrobcov zvukových a zvukovo-obrazových záznamov, a teda uzatvárania zmlúv s organizáciami kolektívnej správy práv je pre prevádzkovateľov retransmisie istým zjednodušením možnosť uzatvorenia Hromadnej zmluvy o podmienkach používania literárnych, umeleckých a vedeckých diel, umeleckých výkonov a zvukových alebo zvukovo-obrazových záznamov káblovou retransmisiou so Slovenským ochranným zväzom autorským pre práva k hudobným dielam (SOZA), ktorý v tejto veci zastupuje i ďalšie organizácie kolektívnej správy práv, a to LITA, Ochranné združenie interpretov Slovenska (OZIS) a SLOVGRAM. Odhliadnuc od výhrad niektorých prevádzkovateľov retransmisie voči výške náhrad za používanie predmetov ochrany, nenarážala Rada na väčšie problémy pri plnení povinnosti uzatvoriť zmluvu s organizáciami kolektívnej správy práv; v roku 2003 Rada začala iba dve správne konania vo veci možného zrušenia registrácie retransmisie z dôvodu nesplnenia § 17 ods. 1 písm. c) zákona č. 308/2000 Z.z. o vysielaní a retransmisii a o zmene zákona č. 195/2000 Z.z. o telekomunikáciách, t.j. z dôvodu nesplnenia povinnosti uzavrieť zmluvy s organizáciami kolektívnej správy práv spravujúcimi práva k predmetom ochrany, ktoré prevádzkovateľ retransmisie používa, jediná registrácia retransmisie bola z tohto dôvodu podľa § 63 ods. 1 písm. e) cit. zákona zrušená (registrácia retransmisie spoločnosti RK – systém, s. r. o., Liptovský Mikuláš). </w:t>
      </w:r>
    </w:p>
    <w:p w:rsidR="008148D6">
      <w:pPr>
        <w:jc w:val="both"/>
        <w:rPr>
          <w:rFonts w:ascii="Times New Roman" w:hAnsi="Times New Roman" w:cs="Times New Roman"/>
          <w:sz w:val="22"/>
        </w:rPr>
      </w:pPr>
      <w:r>
        <w:rPr>
          <w:rFonts w:ascii="Times New Roman" w:hAnsi="Times New Roman" w:cs="Times New Roman"/>
          <w:sz w:val="22"/>
        </w:rPr>
        <w:t>Situáciu v určitej miere však skomplikoval vstup ďalšej organizácie kolektívnej správy práv na trh. Slovenská asociácia producentov v audiovízii (SAPA), zastupujúca výrobcov zvukovo-obrazových záznamov, od svojho vzniku ešte v roku 2002 viedla prevažne neúspešné rokovania so SAKT, APKT aj s jednotlivými prevádzkovateľmi retransmisie ohľadom vysporiadania práv k predmetom ochrany, ktorých je správcom. Až v druhej polovici roku 2003 sa podarilo uzavrieť Rámcovú zmluvu o spolupráci medzi SAPA a SAKT a na jej základe i zmluvy o podmienkach šírenia audiovizuálnych diel prostredníctvom káblovej retransmisie s jednotlivými prevádzkovateľmi retransmisie, ktorí sú členmi SAKT-u. Členovia druhého zo združení káblových operátorov sa však vstupu do zmluvného vzťahu so SAPA bránia predovšetkým s poukazom na uzatvorené hromadné zmluvy s ostatnými organizáciami kolektívnej správy práv, ktoré deklarovali pokrytie aj práv výrobcov zvukovo-obrazových záznamov, SAPA preto informovala o vzniknutých problémoch a svojich nárokoch aj Radu. Celú situáciu však do značnej miery komplikuje i tá skutočnosť, že rozsah oprávnenia na kolektívnu správu práv udeleného Ministerstvom kultúry SR pre SAPA je v otázke práv výrobcov zvukovo-obrazových záznamov totožný s rozsahom skôr udeleného oprávnenia pre SLOVGRAM.</w:t>
      </w:r>
    </w:p>
    <w:p w:rsidR="008148D6">
      <w:pPr>
        <w:pStyle w:val="ZkladntextIMP"/>
        <w:spacing w:line="240" w:lineRule="auto"/>
        <w:jc w:val="both"/>
        <w:rPr>
          <w:rFonts w:ascii="Times New Roman" w:hAnsi="Times New Roman" w:cs="Times New Roman"/>
          <w:bCs/>
          <w:sz w:val="22"/>
        </w:rPr>
      </w:pPr>
      <w:r>
        <w:rPr>
          <w:rFonts w:ascii="Times New Roman" w:hAnsi="Times New Roman" w:cs="Times New Roman"/>
          <w:bCs/>
          <w:sz w:val="22"/>
        </w:rPr>
        <w:t xml:space="preserve">Najväčšiemu prevádzkovateľovi retransmisie spoločnosti UPC Slovensko, s.r.o., Bratislava, rovnako ako i spoločnosti Trnavatel, s.r.o., Trnava, bola uložená sankcia - upozornenie na porušenie zákona práve za nesplnenie povinnosti ustanovenej v § 17 ods. 1 písm. c) zákona č. 308/2000 Z.z.  Túto povinnosť si obaja prevádzkovatelia retransmisie nesplnili tým, že neuzatvorili zmluvy s organizáciami kolektívnej správy práv. Tieto zmluvy boli uzatvorené až 25.06.2003. </w:t>
      </w:r>
    </w:p>
    <w:p w:rsidR="008148D6">
      <w:pPr>
        <w:jc w:val="both"/>
        <w:rPr>
          <w:rFonts w:ascii="Times New Roman" w:hAnsi="Times New Roman" w:cs="Times New Roman"/>
          <w:sz w:val="22"/>
        </w:rPr>
      </w:pPr>
    </w:p>
    <w:p w:rsidR="008148D6">
      <w:pPr>
        <w:pStyle w:val="Heading3"/>
        <w:tabs>
          <w:tab w:val="left" w:pos="0"/>
        </w:tabs>
        <w:rPr>
          <w:rFonts w:ascii="Times New Roman" w:hAnsi="Times New Roman" w:cs="Times New Roman"/>
          <w:szCs w:val="24"/>
        </w:rPr>
      </w:pPr>
      <w:r>
        <w:rPr>
          <w:rFonts w:ascii="Times New Roman" w:hAnsi="Times New Roman" w:cs="Times New Roman"/>
          <w:szCs w:val="24"/>
        </w:rPr>
        <w:t>III.1.3.2 Spory o vlastníctvo káblových distribučných systémov</w:t>
      </w:r>
    </w:p>
    <w:p w:rsidR="008148D6">
      <w:pPr>
        <w:pStyle w:val="BodyText"/>
        <w:rPr>
          <w:rFonts w:ascii="Times New Roman" w:hAnsi="Times New Roman" w:cs="Times New Roman"/>
          <w:sz w:val="22"/>
        </w:rPr>
      </w:pPr>
      <w:r>
        <w:rPr>
          <w:rFonts w:ascii="Times New Roman" w:hAnsi="Times New Roman" w:cs="Times New Roman"/>
          <w:sz w:val="22"/>
        </w:rPr>
        <w:t xml:space="preserve">Aj v uplynulom roku narážala Rada pri svojej činnosti na problémy spojené so spormi  prevádzkovateľov retransmisie, príp. iných subjektov ohľadom vlastníctva káblových distribučných systémov, prostredníctvom ktorých je retransmisia prevádzkovaná. Prevažná väčšina problémov, s ktorými sa Rada v tomto smere stretla, však nespadá v zmysle zákona č. 308/2000 Z.z. o vysielaní a retransmisii a o zmene zákona č. 195/200 Z.z </w:t>
      </w:r>
      <w:r>
        <w:rPr>
          <w:rFonts w:ascii="Times New Roman" w:hAnsi="Times New Roman" w:cs="Times New Roman"/>
          <w:sz w:val="22"/>
        </w:rPr>
        <w:t xml:space="preserve">o telekomunikáciách do pôsobnosti Rady. </w:t>
      </w:r>
    </w:p>
    <w:p w:rsidR="008148D6">
      <w:pPr>
        <w:pStyle w:val="BodyText"/>
        <w:rPr>
          <w:rFonts w:ascii="Times New Roman" w:hAnsi="Times New Roman" w:cs="Times New Roman"/>
          <w:sz w:val="22"/>
        </w:rPr>
      </w:pPr>
      <w:r>
        <w:rPr>
          <w:rFonts w:ascii="Times New Roman" w:hAnsi="Times New Roman" w:cs="Times New Roman"/>
          <w:sz w:val="22"/>
        </w:rPr>
        <w:t xml:space="preserve">Rada v rámci svojej pôsobnosti pri registrácii retransmisie preskúmava splnenie všetkých podmienok a náležitostí stanovených v §§ 56 a 57 zákona č. 308/2000 Z.z., teda i špecifikáciu telekomunikačnej siete alebo telekomunikačného zariadenia určeného na retransmisiu, t.j. možnosť žiadateľa o registráciu retransmisie technicky zabezpečiť jej prevádzkovanie prostredníctvom vlastných káblových distribučných systémov poskytnutých mu do užívania zmluvou o vypožičaní, zmluvou o nájme, zmluvou o leasingu a pod. Nepreskúmava však, a to z toho dôvodu, že na to nie je v rámci svojej pôsobnosti oprávnená, samotné vlastnícke vzťahy ku káblovým distribučným systémom  používaným na prevádzkovanie retransmisie. Z uvedeného je teda tiež zrejmé, že by na prípadný spor o vlastnícke právo ku káblovým distribučným systémom, využívaným na prevádzkovanie retransmisie, Rada nemala prihliadať; ide o súkromnoprávny spor, ktorý je potrebné riešiť cestou súdu a ako taký nemôže mať vplyv na rozhodovaciu či inú činnosť Rady. </w:t>
      </w:r>
    </w:p>
    <w:p w:rsidR="008148D6">
      <w:pPr>
        <w:pStyle w:val="BodyText"/>
        <w:rPr>
          <w:rFonts w:ascii="Times New Roman" w:hAnsi="Times New Roman" w:cs="Times New Roman"/>
          <w:sz w:val="22"/>
        </w:rPr>
      </w:pPr>
    </w:p>
    <w:p w:rsidR="008148D6">
      <w:pPr>
        <w:pStyle w:val="BodyText"/>
        <w:rPr>
          <w:rFonts w:ascii="Times New Roman" w:hAnsi="Times New Roman" w:cs="Times New Roman"/>
          <w:sz w:val="22"/>
        </w:rPr>
      </w:pPr>
      <w:r>
        <w:rPr>
          <w:rFonts w:ascii="Times New Roman" w:hAnsi="Times New Roman" w:cs="Times New Roman"/>
          <w:sz w:val="22"/>
        </w:rPr>
        <w:t xml:space="preserve">Jedným z prípadov, ktoré sa dotýkajú tohto problému, je i spor o vlastníctvo káblových distribučných systémov v meste Liptovský Mikuláš, Liptovský Hrádok a Demänová medzi spoločnosťou RK – systém, s. r. o., Liptovský Mikuláš, donedávna prevádzkovateľom retransmisie č. TKR/105 zrušenej z dôvodu porušenia povinnosti uzavrieť zmluvy s organizáciami kolektívnej správy práv spravujúcimi práva k predmetom ochrany, ktoré prevádzkovateľ retransmisie používa, a pôvodnými spoluvlastníkmi káblových distribučných systémov, Stavebným bytovým družstvom, Liptovský Mikuláš a Bytovým mestským podnikom Liptovský Mikuláš. Dodnes neukončený spor negatívne ovplyvnil nielen situáciu v oblasti prevádzkovania retransmisie v meste Liptovský Mikuláš, čo má dopad i na konečných účastníkov, ale v istom smere skomplikoval i činnosť Rady pri registrácii ďalších retransmisií v meste Liptovský Mikuláš, predovšetkým registráciu retransmisie spoločnosti MIKOTEL, s. r. o., Liptovský Mikuláš. </w:t>
      </w:r>
    </w:p>
    <w:p w:rsidR="008148D6">
      <w:pPr>
        <w:pStyle w:val="BodyText"/>
        <w:rPr>
          <w:rFonts w:ascii="Times New Roman" w:hAnsi="Times New Roman" w:cs="Times New Roman"/>
          <w:sz w:val="22"/>
        </w:rPr>
      </w:pPr>
      <w:r>
        <w:rPr>
          <w:rFonts w:ascii="Times New Roman" w:hAnsi="Times New Roman" w:cs="Times New Roman"/>
          <w:sz w:val="22"/>
        </w:rPr>
        <w:t>Proti rozhodnutiu o registrácii retransmisie spoločnosti MIKOTEL, s.r.o., Liptovský Mikuláš prostredníctvom KDS v Liptovskom Mikuláši podala spoločnosť RK-systém, s.r.o., žalobu, na základe ktorej NS SR rozhodnutie Rady zrušil a vrátil vec na ďalšie konanie. Písomné vyhotovenie rozsudku bolo Rade doručené dňa 03.12.2003. Dôvodom na zrušenie predmetného rozhodnutia bola skutočnosť, že správny orgán nedostatočne preskúmal rozsah účastníkov správneho konania a nekonal so žalobcom spoločnosťou RK-systém, s.r.o., ako s účastníkom konania napriek tomu, že mal informáciu o sporných vlastníckych vzťahoch ku káblovým distribučným systémom. Rada vo veci ešte nerozhodla.</w:t>
      </w:r>
    </w:p>
    <w:p w:rsidR="008148D6">
      <w:pPr>
        <w:pStyle w:val="BodyText"/>
        <w:rPr>
          <w:rFonts w:ascii="Times New Roman" w:hAnsi="Times New Roman" w:cs="Times New Roman"/>
          <w:sz w:val="22"/>
        </w:rPr>
      </w:pPr>
    </w:p>
    <w:p w:rsidR="008148D6">
      <w:pPr>
        <w:pStyle w:val="BodyText"/>
        <w:rPr>
          <w:rFonts w:ascii="Times New Roman" w:hAnsi="Times New Roman" w:cs="Times New Roman"/>
          <w:bCs/>
          <w:sz w:val="22"/>
        </w:rPr>
      </w:pPr>
      <w:r>
        <w:rPr>
          <w:rFonts w:ascii="Times New Roman" w:hAnsi="Times New Roman" w:cs="Times New Roman"/>
          <w:bCs/>
          <w:sz w:val="22"/>
        </w:rPr>
        <w:t xml:space="preserve">Podobný problém vznikol aj v meste Vranov nad Topľou, keď Telekomunikačný úrad SR vydal potvrdenia o registrácii telekomunikačnej činnosti dvom subjektom na totožný káblový distribučný systém – spoločnosti </w:t>
      </w:r>
      <w:r>
        <w:rPr>
          <w:rFonts w:ascii="Times New Roman" w:hAnsi="Times New Roman" w:cs="Times New Roman"/>
          <w:sz w:val="22"/>
          <w:szCs w:val="22"/>
        </w:rPr>
        <w:t>Mestský bytový podnik a.s., Vranov nad Topľou a spoločnosti BYTERM, s.r.o., Vranov nad Topľou.</w:t>
      </w:r>
      <w:r>
        <w:rPr>
          <w:rFonts w:ascii="Times New Roman" w:hAnsi="Times New Roman" w:cs="Times New Roman"/>
          <w:bCs/>
          <w:sz w:val="22"/>
        </w:rPr>
        <w:t xml:space="preserve"> Potvrdenie o registrácii telekomunikačnej činnosti je jedným z dokladov, ktoré sa prikladajú k žiadosti o registráciu retransmisie. </w:t>
      </w:r>
    </w:p>
    <w:p w:rsidR="008148D6">
      <w:pPr>
        <w:pStyle w:val="BodyText"/>
        <w:rPr>
          <w:rFonts w:ascii="Times New Roman" w:hAnsi="Times New Roman" w:cs="Times New Roman"/>
          <w:bCs/>
          <w:sz w:val="22"/>
        </w:rPr>
      </w:pPr>
      <w:r>
        <w:rPr>
          <w:rFonts w:ascii="Times New Roman" w:hAnsi="Times New Roman" w:cs="Times New Roman"/>
          <w:bCs/>
          <w:sz w:val="22"/>
        </w:rPr>
        <w:t xml:space="preserve">Predložením uvedeného dokladu podmienky registrácie retransmisie v zmysle zákona č. 308/2000 Z.z. splnil aj </w:t>
      </w:r>
      <w:r>
        <w:rPr>
          <w:rFonts w:ascii="Times New Roman" w:hAnsi="Times New Roman" w:cs="Times New Roman"/>
          <w:sz w:val="22"/>
          <w:szCs w:val="22"/>
        </w:rPr>
        <w:t xml:space="preserve">Mestský bytový podnik a.s., Vranov nad Topľou. </w:t>
      </w:r>
      <w:r>
        <w:rPr>
          <w:rFonts w:ascii="Times New Roman" w:hAnsi="Times New Roman" w:cs="Times New Roman"/>
          <w:bCs/>
          <w:sz w:val="22"/>
        </w:rPr>
        <w:t xml:space="preserve">Rada žiadosti vyhovela a rozhodla o registrácii retransmisie č. TKR/211. V súčasnosti sú teda na jeden káblový distribučný systém registrovaní dvaja prevádzkovatelia - </w:t>
      </w:r>
      <w:r>
        <w:rPr>
          <w:rFonts w:ascii="Times New Roman" w:hAnsi="Times New Roman" w:cs="Times New Roman"/>
          <w:sz w:val="22"/>
          <w:szCs w:val="22"/>
        </w:rPr>
        <w:t xml:space="preserve">Mestský bytový podnik a.s., a BYTERM, s.r.o., Vranov nad Topľou. </w:t>
      </w:r>
      <w:r>
        <w:rPr>
          <w:rFonts w:ascii="Times New Roman" w:hAnsi="Times New Roman" w:cs="Times New Roman"/>
          <w:bCs/>
          <w:sz w:val="22"/>
        </w:rPr>
        <w:t xml:space="preserve"> </w:t>
      </w:r>
    </w:p>
    <w:p w:rsidR="008148D6">
      <w:pPr>
        <w:pStyle w:val="ZkladntextIMP"/>
        <w:spacing w:line="240" w:lineRule="auto"/>
        <w:jc w:val="both"/>
        <w:rPr>
          <w:rFonts w:ascii="Times New Roman" w:hAnsi="Times New Roman" w:cs="Times New Roman"/>
          <w:sz w:val="22"/>
        </w:rPr>
      </w:pPr>
      <w:r>
        <w:rPr>
          <w:rFonts w:ascii="Times New Roman" w:hAnsi="Times New Roman" w:cs="Times New Roman"/>
          <w:sz w:val="22"/>
        </w:rPr>
        <w:t>Rada ešte v roku 2002 rozhodla  o začatí  správneho konania vo veci možného porušovania  § 17 ods. 1 písm. h) zák. č. 308/2000 Z.z. prevádzkovateľom retransmisie s registráciou č. TKR/141 spol. BYTERM, s.r.o., Vranov nad Topľou, z dôvodu, že neprevádzkuje retransmisiu v súlade s registráciou. Z dôvodu, že toho času beží spor o určenie vlastníctva predmetných káblových distribučných systémov,</w:t>
      </w:r>
      <w:r>
        <w:rPr>
          <w:rFonts w:ascii="Times New Roman" w:hAnsi="Times New Roman" w:cs="Times New Roman"/>
          <w:bCs/>
          <w:sz w:val="22"/>
        </w:rPr>
        <w:t xml:space="preserve"> Rada bude v prerušenom správnom konaní pokračovať</w:t>
      </w:r>
      <w:r>
        <w:rPr>
          <w:rFonts w:ascii="Times New Roman" w:hAnsi="Times New Roman" w:cs="Times New Roman"/>
          <w:sz w:val="22"/>
        </w:rPr>
        <w:t xml:space="preserve"> po vyriešení vlastníckych vzťahov a doručení rozsudku </w:t>
      </w:r>
      <w:r>
        <w:rPr>
          <w:rFonts w:ascii="Times New Roman" w:hAnsi="Times New Roman" w:cs="Times New Roman"/>
          <w:sz w:val="22"/>
          <w:szCs w:val="22"/>
        </w:rPr>
        <w:t>Okresného súdu vo  Vranove nad Topľou.</w:t>
      </w:r>
    </w:p>
    <w:p w:rsidR="008148D6">
      <w:pPr>
        <w:pStyle w:val="BodyText"/>
        <w:rPr>
          <w:rFonts w:ascii="Times New Roman" w:hAnsi="Times New Roman" w:cs="Times New Roman"/>
          <w:sz w:val="22"/>
        </w:rPr>
      </w:pPr>
    </w:p>
    <w:p w:rsidR="008148D6">
      <w:pPr>
        <w:pStyle w:val="Heading3"/>
        <w:tabs>
          <w:tab w:val="left" w:pos="0"/>
        </w:tabs>
        <w:rPr>
          <w:rFonts w:ascii="Times New Roman" w:hAnsi="Times New Roman" w:cs="Times New Roman"/>
          <w:szCs w:val="24"/>
        </w:rPr>
      </w:pPr>
      <w:r>
        <w:rPr>
          <w:rFonts w:ascii="Times New Roman" w:hAnsi="Times New Roman" w:cs="Times New Roman"/>
          <w:szCs w:val="24"/>
        </w:rPr>
        <w:t>III.1.3.3 Povinný prenos programových služieb</w:t>
      </w:r>
    </w:p>
    <w:p w:rsidR="008148D6">
      <w:pPr>
        <w:pStyle w:val="BodyText"/>
        <w:rPr>
          <w:rFonts w:ascii="Times New Roman" w:hAnsi="Times New Roman" w:cs="Times New Roman"/>
          <w:sz w:val="22"/>
        </w:rPr>
      </w:pPr>
      <w:r>
        <w:rPr>
          <w:rFonts w:ascii="Times New Roman" w:hAnsi="Times New Roman" w:cs="Times New Roman"/>
          <w:sz w:val="22"/>
        </w:rPr>
        <w:t xml:space="preserve">Pokiaľ ide o plnenie povinnosti podľa § 17 ods. 1 písm. a) zákona č. 308/2000 Z.z., t.j. povinnosti zabezpečiť, aby do základnej programovej ponuky boli zaradené programové služby vysielateľov na základe zákona a vysielateľov s licenciou, ktoré možno prijímať bežným prijímacím zariadením v mieste príjmu  na telekomunikačné zariadenie, Rada sankcionovala spoločnosť UPC Slovensko, s. r. o., Bratislava. Dňa 15.07.2003 rozhodla o uložení sankcie – upozornení na porušenie zákona za nesplnenie uvedenej povinnosti v súvislosti s nezaradením rozhlasovej programovej služby HVIEZDA FM do základnej ponuky programových služieb v KDS Bratislava. </w:t>
      </w:r>
    </w:p>
    <w:p w:rsidR="008148D6">
      <w:pPr>
        <w:pStyle w:val="ZkladntextIMP"/>
        <w:spacing w:line="240" w:lineRule="auto"/>
        <w:jc w:val="both"/>
        <w:rPr>
          <w:rFonts w:ascii="Times New Roman" w:hAnsi="Times New Roman" w:cs="Times New Roman"/>
          <w:bCs/>
          <w:sz w:val="22"/>
        </w:rPr>
      </w:pPr>
      <w:r>
        <w:rPr>
          <w:rFonts w:ascii="Times New Roman" w:hAnsi="Times New Roman" w:cs="Times New Roman"/>
          <w:bCs/>
          <w:sz w:val="22"/>
        </w:rPr>
        <w:t>To isté právne ustanovenie tento prevádzkovateľ porušil aj v prípade televíznej programovej služby RTV vysielateľa Milana Janovca – RTV, Slovenská Ľupča, ktorá nebola zaradená do základnej ponuky programových služieb v KDS Banská Bystrica a Sliač. Rada za toto porušenie uložila sankciu – pokutu vo výške 250 000,- Sk.</w:t>
      </w:r>
    </w:p>
    <w:p w:rsidR="008148D6">
      <w:pPr>
        <w:pStyle w:val="BodyText"/>
        <w:rPr>
          <w:rFonts w:ascii="Times New Roman" w:hAnsi="Times New Roman" w:cs="Times New Roman"/>
          <w:sz w:val="22"/>
        </w:rPr>
      </w:pPr>
    </w:p>
    <w:p w:rsidR="008148D6">
      <w:pPr>
        <w:pStyle w:val="Heading3"/>
        <w:tabs>
          <w:tab w:val="left" w:pos="0"/>
        </w:tabs>
        <w:rPr>
          <w:rFonts w:ascii="Times New Roman" w:hAnsi="Times New Roman" w:cs="Times New Roman"/>
          <w:szCs w:val="24"/>
        </w:rPr>
      </w:pPr>
      <w:r>
        <w:rPr>
          <w:rFonts w:ascii="Times New Roman" w:hAnsi="Times New Roman" w:cs="Times New Roman"/>
          <w:szCs w:val="24"/>
        </w:rPr>
        <w:t>III.1.3.4 Neoprávnená retransmisia</w:t>
      </w:r>
    </w:p>
    <w:p w:rsidR="008148D6">
      <w:pPr>
        <w:pStyle w:val="BodyText"/>
        <w:rPr>
          <w:rFonts w:ascii="Times New Roman" w:hAnsi="Times New Roman" w:cs="Times New Roman"/>
          <w:sz w:val="22"/>
        </w:rPr>
      </w:pPr>
      <w:r>
        <w:rPr>
          <w:rFonts w:ascii="Times New Roman" w:hAnsi="Times New Roman" w:cs="Times New Roman"/>
          <w:sz w:val="22"/>
        </w:rPr>
        <w:t xml:space="preserve">Aj keď sa v posledných rokoch podarilo podstatne eliminovať neoprávnenú retransmisiu, i v roku 2003 sa Rada zaoberala niekoľkými porušeniami zákona v tomto smere, pričom v jednom prípade uložila sankciu – pokutu. </w:t>
      </w:r>
    </w:p>
    <w:p w:rsidR="008148D6">
      <w:pPr>
        <w:jc w:val="both"/>
        <w:rPr>
          <w:rFonts w:ascii="Times New Roman" w:hAnsi="Times New Roman" w:cs="Times New Roman"/>
          <w:sz w:val="22"/>
        </w:rPr>
      </w:pPr>
      <w:r>
        <w:rPr>
          <w:rFonts w:ascii="Times New Roman" w:hAnsi="Times New Roman" w:cs="Times New Roman"/>
          <w:sz w:val="22"/>
        </w:rPr>
        <w:t xml:space="preserve">Zo svojej úradnej činnosti Rada zistila, že spoločnosť BEXTRA, s.r.o., Poprad, prevádzkuje retransmisiu prostredníctvom káblového distribučného systému </w:t>
      </w:r>
      <w:r>
        <w:rPr>
          <w:rFonts w:ascii="Times New Roman" w:hAnsi="Times New Roman" w:cs="Times New Roman"/>
          <w:sz w:val="22"/>
        </w:rPr>
        <w:t xml:space="preserve">v obci Utekáč </w:t>
      </w:r>
      <w:r>
        <w:rPr>
          <w:rFonts w:ascii="Times New Roman" w:hAnsi="Times New Roman" w:cs="Times New Roman"/>
          <w:sz w:val="22"/>
        </w:rPr>
        <w:t xml:space="preserve">pre 329 pripojených účastníkov a v programovej ponuke má zaradené aj programové služby vysielateľov, ktorí nie sú vysielateľmi zo zákona. Keďže sa </w:t>
      </w:r>
      <w:r>
        <w:rPr>
          <w:rFonts w:ascii="Times New Roman" w:hAnsi="Times New Roman" w:cs="Times New Roman"/>
          <w:sz w:val="22"/>
        </w:rPr>
        <w:t xml:space="preserve">Rada touto skutočnosťou zaoberala už v roku 2002 a k náprave nedošlo napriek upozorneniu na porušenie zákona, v </w:t>
      </w:r>
      <w:r>
        <w:rPr>
          <w:rFonts w:ascii="Times New Roman" w:hAnsi="Times New Roman" w:cs="Times New Roman"/>
          <w:sz w:val="22"/>
        </w:rPr>
        <w:t xml:space="preserve">roku 2003 Rada opätovne začala správne konanie a po vykonanom dokazovaní dňa 18.03.2003 rozhodla o uložení pokuty spoločnosti BEXTRA, s.r.o., Poprad vo výške 300 000 Sk. Pokuta nie je zo strany prevádzkovateľa uhradená a vymáhaním pohľadávky je poverený exekútor. </w:t>
      </w:r>
    </w:p>
    <w:p w:rsidR="008148D6">
      <w:pPr>
        <w:rPr>
          <w:rFonts w:ascii="Times New Roman" w:hAnsi="Times New Roman" w:cs="Times New Roman"/>
          <w:b/>
          <w:bCs/>
          <w:sz w:val="22"/>
          <w:szCs w:val="22"/>
        </w:rPr>
      </w:pPr>
    </w:p>
    <w:p w:rsidR="008148D6">
      <w:pPr>
        <w:pStyle w:val="Heading2"/>
        <w:rPr>
          <w:rFonts w:ascii="Times New Roman" w:hAnsi="Times New Roman" w:cs="Times New Roman"/>
          <w:sz w:val="28"/>
        </w:rPr>
      </w:pPr>
      <w:r>
        <w:rPr>
          <w:rFonts w:ascii="Times New Roman" w:hAnsi="Times New Roman" w:cs="Times New Roman"/>
          <w:sz w:val="28"/>
        </w:rPr>
        <w:t xml:space="preserve">III.1.4 Prehľad uložených sankcií v oblasti licencií a registrácií </w:t>
      </w:r>
    </w:p>
    <w:p w:rsidR="008148D6">
      <w:pPr>
        <w:jc w:val="both"/>
        <w:rPr>
          <w:rFonts w:ascii="Times New Roman" w:hAnsi="Times New Roman" w:cs="Times New Roman"/>
          <w:sz w:val="22"/>
        </w:rPr>
      </w:pPr>
      <w:r>
        <w:rPr>
          <w:rFonts w:ascii="Times New Roman" w:hAnsi="Times New Roman" w:cs="Times New Roman"/>
        </w:rPr>
        <w:br/>
      </w:r>
      <w:r>
        <w:rPr>
          <w:rFonts w:ascii="Times New Roman" w:hAnsi="Times New Roman" w:cs="Times New Roman"/>
          <w:sz w:val="22"/>
        </w:rPr>
        <w:t>Vzhľadom na to, že pri väćšine vysielateľov a prevádzkovateľov bolo zistené prvé porušenie povinnosti podľa zákona č. 308/2000 Z. z., Rada ukladala najmä sankciu – upozornenie na porušenie zákona.</w:t>
      </w:r>
    </w:p>
    <w:p w:rsidR="008148D6">
      <w:pPr>
        <w:jc w:val="both"/>
        <w:rPr>
          <w:rFonts w:ascii="Times New Roman" w:hAnsi="Times New Roman" w:cs="Times New Roman"/>
          <w:sz w:val="22"/>
        </w:rPr>
      </w:pPr>
      <w:r>
        <w:rPr>
          <w:rFonts w:ascii="Times New Roman" w:hAnsi="Times New Roman" w:cs="Times New Roman"/>
          <w:sz w:val="22"/>
        </w:rPr>
        <w:t>Väčšina upozornení smerovala do oblasti retransmisie, kde bol najčastejšie porušovaný § 60 ods. 1 zákona č. 308/2000 Z. z. – povinnosť oznámiť Rade zmenu údajov uvedených v žiadosti o registráciu retransmisie do 15 dní odo dňa vzniku týchto zmien.</w:t>
      </w:r>
    </w:p>
    <w:p w:rsidR="008148D6">
      <w:pPr>
        <w:jc w:val="both"/>
        <w:rPr>
          <w:rFonts w:ascii="Times New Roman" w:hAnsi="Times New Roman" w:cs="Times New Roman"/>
          <w:sz w:val="22"/>
        </w:rPr>
      </w:pPr>
      <w:r>
        <w:rPr>
          <w:rFonts w:ascii="Times New Roman" w:hAnsi="Times New Roman" w:cs="Times New Roman"/>
          <w:sz w:val="22"/>
        </w:rPr>
        <w:t>V oblasti licencií bolo najčastejším porušením, za ktoré bola ukladaná sankcia upozornenia, porušenie § 51 ods. 1 zákona č. 308/2000 Z. z.. Išlo o podobnú povinnosť vysielateľov ako u prevádzkovateľov retransmisie – povinnosť oznámiť Rade všetky zmeny týkajúce sa údajov uvedených v žiadosti o licenciu a v dokladoch priložených k tejto žiadosti podľa § 46 ods. 1 až 3 a predložiť doklady o</w:t>
      </w:r>
      <w:r>
        <w:rPr>
          <w:rFonts w:ascii="Times New Roman" w:hAnsi="Times New Roman" w:cs="Times New Roman"/>
          <w:sz w:val="22"/>
        </w:rPr>
        <w:t>d nich do 15 dní od vzniku týchto zmien.</w:t>
      </w:r>
    </w:p>
    <w:p w:rsidR="008148D6">
      <w:pPr>
        <w:jc w:val="both"/>
        <w:rPr>
          <w:rFonts w:ascii="Times New Roman" w:hAnsi="Times New Roman" w:cs="Times New Roman"/>
          <w:sz w:val="22"/>
        </w:rPr>
      </w:pPr>
      <w:r>
        <w:rPr>
          <w:rFonts w:ascii="Times New Roman" w:hAnsi="Times New Roman" w:cs="Times New Roman"/>
          <w:sz w:val="22"/>
        </w:rPr>
        <w:t>V oblasti licencií nebola v roku 2003 udelená žiadna pokuta.</w:t>
      </w:r>
    </w:p>
    <w:p w:rsidR="008148D6">
      <w:pPr>
        <w:jc w:val="both"/>
        <w:rPr>
          <w:rFonts w:ascii="Times New Roman" w:hAnsi="Times New Roman" w:cs="Times New Roman"/>
          <w:sz w:val="22"/>
        </w:rPr>
      </w:pPr>
      <w:r>
        <w:rPr>
          <w:rFonts w:ascii="Times New Roman" w:hAnsi="Times New Roman" w:cs="Times New Roman"/>
          <w:sz w:val="22"/>
        </w:rPr>
        <w:t>Pokuty boli ukladané v oblasti registrácií retransmisie. Najčastejším dôvodom bola skutočnosť, že prevádzkovatelia retransmisie túto neprevádzkovali v súlade s jej registráciou / ponuka programových služieb, ktorú prevádzkovateľ šíril, sa nezhodovala s ponukou uvedenou  v platnej registrácii/. V jednom prípade bolo zistené opakované neoprávnené prevádzkovanie retransmisie.</w:t>
      </w:r>
    </w:p>
    <w:p w:rsidR="008148D6" w:rsidRPr="007B7BC8">
      <w:pPr>
        <w:jc w:val="both"/>
        <w:rPr>
          <w:rFonts w:ascii="Times New Roman" w:hAnsi="Times New Roman" w:cs="Times New Roman"/>
        </w:rPr>
      </w:pPr>
      <w:r>
        <w:rPr>
          <w:rFonts w:ascii="Times New Roman" w:hAnsi="Times New Roman" w:cs="Times New Roman"/>
        </w:rPr>
        <w:br/>
      </w:r>
      <w:r w:rsidRPr="007B7BC8">
        <w:rPr>
          <w:rFonts w:ascii="Times New Roman" w:hAnsi="Times New Roman" w:cs="Times New Roman"/>
          <w:b/>
          <w:bCs/>
        </w:rPr>
        <w:t>Prehľad uložených sankcií v oblas</w:t>
      </w:r>
      <w:r w:rsidRPr="007B7BC8">
        <w:rPr>
          <w:rFonts w:ascii="Times New Roman" w:hAnsi="Times New Roman" w:cs="Times New Roman"/>
          <w:b/>
          <w:bCs/>
        </w:rPr>
        <w:t>ti licencií:</w:t>
      </w:r>
      <w:r w:rsidRPr="007B7BC8">
        <w:rPr>
          <w:rFonts w:ascii="Times New Roman" w:hAnsi="Times New Roman" w:cs="Times New Roman"/>
        </w:rPr>
        <w:t xml:space="preserve"> </w:t>
      </w:r>
    </w:p>
    <w:p w:rsidR="008148D6" w:rsidRPr="007B7BC8">
      <w:pPr>
        <w:jc w:val="both"/>
        <w:rPr>
          <w:rFonts w:ascii="Times New Roman" w:hAnsi="Times New Roman" w:cs="Times New Roman"/>
          <w:i/>
          <w:iCs/>
        </w:rPr>
      </w:pPr>
      <w:r w:rsidRPr="007B7BC8">
        <w:rPr>
          <w:rFonts w:ascii="Times New Roman" w:hAnsi="Times New Roman" w:cs="Times New Roman"/>
          <w:b/>
          <w:bCs/>
          <w:i/>
          <w:iCs/>
        </w:rPr>
        <w:t>Upozornenie na porušenie zákona:</w:t>
      </w:r>
      <w:r w:rsidRPr="007B7BC8">
        <w:rPr>
          <w:rFonts w:ascii="Times New Roman" w:hAnsi="Times New Roman" w:cs="Times New Roman"/>
          <w:i/>
          <w:iCs/>
        </w:rPr>
        <w:t xml:space="preserve"> </w:t>
      </w:r>
    </w:p>
    <w:p w:rsidR="008148D6" w:rsidRPr="007B7BC8">
      <w:pPr>
        <w:jc w:val="both"/>
        <w:rPr>
          <w:rFonts w:ascii="Times New Roman" w:hAnsi="Times New Roman" w:cs="Times New Roman"/>
          <w:b/>
          <w:bCs/>
          <w:sz w:val="22"/>
          <w:szCs w:val="22"/>
        </w:rPr>
      </w:pPr>
      <w:r w:rsidRPr="007B7BC8">
        <w:rPr>
          <w:rFonts w:ascii="Times New Roman" w:hAnsi="Times New Roman" w:cs="Times New Roman"/>
          <w:b/>
          <w:bCs/>
          <w:i/>
          <w:iCs/>
          <w:sz w:val="22"/>
          <w:szCs w:val="22"/>
        </w:rPr>
        <w:t>Január 2003</w:t>
      </w:r>
      <w:r w:rsidRPr="007B7BC8">
        <w:rPr>
          <w:rFonts w:ascii="Times New Roman" w:hAnsi="Times New Roman" w:cs="Times New Roman"/>
          <w:b/>
          <w:bCs/>
          <w:sz w:val="22"/>
          <w:szCs w:val="22"/>
        </w:rPr>
        <w:t xml:space="preserve"> </w:t>
      </w:r>
    </w:p>
    <w:p w:rsidR="008148D6" w:rsidRPr="007B7BC8">
      <w:pPr>
        <w:jc w:val="both"/>
        <w:rPr>
          <w:rFonts w:ascii="Times New Roman" w:hAnsi="Times New Roman" w:cs="Times New Roman"/>
          <w:sz w:val="22"/>
          <w:szCs w:val="22"/>
        </w:rPr>
      </w:pPr>
      <w:r w:rsidRPr="007B7BC8">
        <w:rPr>
          <w:rFonts w:ascii="Times New Roman" w:hAnsi="Times New Roman" w:cs="Times New Roman"/>
          <w:sz w:val="22"/>
          <w:szCs w:val="22"/>
        </w:rPr>
        <w:t xml:space="preserve">- TVR a RE, s.r.o., Bratislava (porušenie § 16 písm. n/ a § 51 ods. 1 zákona č. 308/2000 Z.z.) </w:t>
        <w:br/>
      </w:r>
    </w:p>
    <w:p w:rsidR="008148D6" w:rsidRPr="007B7BC8">
      <w:pPr>
        <w:pStyle w:val="Heading1"/>
        <w:rPr>
          <w:rFonts w:ascii="Times New Roman" w:hAnsi="Times New Roman" w:cs="Times New Roman"/>
        </w:rPr>
      </w:pPr>
      <w:r w:rsidRPr="007B7BC8">
        <w:rPr>
          <w:rFonts w:ascii="Times New Roman" w:hAnsi="Times New Roman" w:cs="Times New Roman"/>
        </w:rPr>
        <w:t>Apríl 2003</w:t>
      </w:r>
    </w:p>
    <w:p w:rsidR="008148D6" w:rsidRPr="007B7BC8">
      <w:pPr>
        <w:jc w:val="both"/>
        <w:rPr>
          <w:rFonts w:ascii="Times New Roman" w:hAnsi="Times New Roman" w:cs="Times New Roman"/>
          <w:sz w:val="22"/>
          <w:szCs w:val="22"/>
        </w:rPr>
      </w:pPr>
      <w:r w:rsidRPr="007B7BC8">
        <w:rPr>
          <w:rFonts w:ascii="Times New Roman" w:hAnsi="Times New Roman" w:cs="Times New Roman"/>
          <w:sz w:val="22"/>
          <w:szCs w:val="22"/>
        </w:rPr>
        <w:t>- Karloveská realizačná spoločnosť, s.r.o., Bratislava (porušenie § 51 ods. 1 zákona č.</w:t>
      </w:r>
      <w:r w:rsidRPr="007B7BC8">
        <w:rPr>
          <w:rFonts w:ascii="Times New Roman" w:hAnsi="Times New Roman" w:cs="Times New Roman"/>
          <w:sz w:val="22"/>
          <w:szCs w:val="22"/>
        </w:rPr>
        <w:t xml:space="preserve"> 308/2000 Z.z.) </w:t>
      </w:r>
    </w:p>
    <w:p w:rsidR="008148D6" w:rsidRPr="007B7BC8">
      <w:pPr>
        <w:jc w:val="both"/>
        <w:rPr>
          <w:rFonts w:ascii="Times New Roman" w:hAnsi="Times New Roman" w:cs="Times New Roman"/>
          <w:sz w:val="22"/>
          <w:szCs w:val="22"/>
        </w:rPr>
      </w:pPr>
    </w:p>
    <w:p w:rsidR="008148D6" w:rsidRPr="007B7BC8">
      <w:pPr>
        <w:pStyle w:val="Heading1"/>
        <w:rPr>
          <w:rFonts w:ascii="Times New Roman" w:hAnsi="Times New Roman" w:cs="Times New Roman"/>
        </w:rPr>
      </w:pPr>
      <w:r w:rsidRPr="007B7BC8">
        <w:rPr>
          <w:rFonts w:ascii="Times New Roman" w:hAnsi="Times New Roman" w:cs="Times New Roman"/>
        </w:rPr>
        <w:t>Máj 2005</w:t>
      </w:r>
    </w:p>
    <w:p w:rsidR="008148D6" w:rsidRPr="007B7BC8">
      <w:pPr>
        <w:jc w:val="both"/>
        <w:rPr>
          <w:rFonts w:ascii="Times New Roman" w:hAnsi="Times New Roman" w:cs="Times New Roman"/>
          <w:sz w:val="22"/>
          <w:szCs w:val="22"/>
        </w:rPr>
      </w:pPr>
      <w:r w:rsidRPr="007B7BC8">
        <w:rPr>
          <w:rFonts w:ascii="Times New Roman" w:hAnsi="Times New Roman" w:cs="Times New Roman"/>
          <w:sz w:val="22"/>
          <w:szCs w:val="22"/>
        </w:rPr>
        <w:t>- BIC Spišská Nová Ves, s.r.o., Spišská Nová Ves (porušenie § 51 ods. 1 zákona č. 308/2000 Z.z.)</w:t>
      </w:r>
    </w:p>
    <w:p w:rsidR="008148D6" w:rsidRPr="007B7BC8">
      <w:pPr>
        <w:jc w:val="both"/>
        <w:rPr>
          <w:rFonts w:ascii="Times New Roman" w:hAnsi="Times New Roman" w:cs="Times New Roman"/>
          <w:sz w:val="22"/>
          <w:szCs w:val="22"/>
        </w:rPr>
      </w:pPr>
      <w:r w:rsidRPr="007B7BC8">
        <w:rPr>
          <w:rFonts w:ascii="Times New Roman" w:hAnsi="Times New Roman" w:cs="Times New Roman"/>
          <w:sz w:val="22"/>
          <w:szCs w:val="22"/>
        </w:rPr>
        <w:t xml:space="preserve">- BIC Spišská Nová Ves, s.r.o., Spišská Nová Ves (porušenie § 16 písm n/ zákona č. 308/2000 Z.z.) </w:t>
      </w:r>
    </w:p>
    <w:p w:rsidR="008148D6">
      <w:pPr>
        <w:jc w:val="both"/>
        <w:rPr>
          <w:rFonts w:ascii="Times New Roman" w:hAnsi="Times New Roman" w:cs="Times New Roman"/>
        </w:rPr>
      </w:pPr>
      <w:r>
        <w:rPr>
          <w:rFonts w:ascii="Times New Roman" w:hAnsi="Times New Roman" w:cs="Times New Roman"/>
        </w:rPr>
        <w:t xml:space="preserve"> </w:t>
      </w:r>
    </w:p>
    <w:p w:rsidR="008148D6">
      <w:pPr>
        <w:jc w:val="both"/>
        <w:rPr>
          <w:rFonts w:ascii="Times New Roman" w:hAnsi="Times New Roman" w:cs="Times New Roman"/>
        </w:rPr>
      </w:pPr>
      <w:r w:rsidRPr="007B7BC8">
        <w:rPr>
          <w:rFonts w:ascii="Times New Roman" w:hAnsi="Times New Roman" w:cs="Times New Roman"/>
          <w:b/>
          <w:bCs/>
          <w:i/>
          <w:iCs/>
        </w:rPr>
        <w:t>Pokuta:</w:t>
      </w:r>
      <w:r w:rsidRPr="007B7BC8">
        <w:rPr>
          <w:rFonts w:ascii="Times New Roman" w:hAnsi="Times New Roman" w:cs="Times New Roman"/>
        </w:rPr>
        <w:t xml:space="preserve"> </w:t>
        <w:br/>
      </w:r>
      <w:r>
        <w:rPr>
          <w:rFonts w:ascii="Times New Roman" w:hAnsi="Times New Roman" w:cs="Times New Roman"/>
        </w:rPr>
        <w:t>-</w:t>
      </w:r>
    </w:p>
    <w:p w:rsidR="008148D6">
      <w:pPr>
        <w:jc w:val="both"/>
        <w:rPr>
          <w:rFonts w:ascii="Times New Roman" w:hAnsi="Times New Roman" w:cs="Times New Roman"/>
        </w:rPr>
      </w:pPr>
    </w:p>
    <w:p w:rsidR="008148D6" w:rsidRPr="007B7BC8">
      <w:pPr>
        <w:jc w:val="both"/>
        <w:rPr>
          <w:rFonts w:ascii="Times New Roman" w:hAnsi="Times New Roman" w:cs="Times New Roman"/>
        </w:rPr>
      </w:pPr>
      <w:r w:rsidRPr="007B7BC8">
        <w:rPr>
          <w:rFonts w:ascii="Times New Roman" w:hAnsi="Times New Roman" w:cs="Times New Roman"/>
          <w:b/>
          <w:bCs/>
        </w:rPr>
        <w:t>Prehľad uložených s</w:t>
      </w:r>
      <w:r w:rsidRPr="007B7BC8">
        <w:rPr>
          <w:rFonts w:ascii="Times New Roman" w:hAnsi="Times New Roman" w:cs="Times New Roman"/>
          <w:b/>
          <w:bCs/>
        </w:rPr>
        <w:t>ankcií v oblasti retransmisie:</w:t>
      </w:r>
      <w:r w:rsidRPr="007B7BC8">
        <w:rPr>
          <w:rFonts w:ascii="Times New Roman" w:hAnsi="Times New Roman" w:cs="Times New Roman"/>
        </w:rPr>
        <w:t xml:space="preserve"> </w:t>
      </w:r>
    </w:p>
    <w:p w:rsidR="008148D6" w:rsidRPr="007B7BC8">
      <w:pPr>
        <w:jc w:val="both"/>
        <w:rPr>
          <w:rFonts w:ascii="Times New Roman" w:hAnsi="Times New Roman" w:cs="Times New Roman"/>
        </w:rPr>
      </w:pPr>
      <w:r w:rsidRPr="007B7BC8">
        <w:rPr>
          <w:rFonts w:ascii="Times New Roman" w:hAnsi="Times New Roman" w:cs="Times New Roman"/>
          <w:b/>
          <w:bCs/>
          <w:i/>
          <w:iCs/>
        </w:rPr>
        <w:t>Upozornenie na porušenie zákona:</w:t>
      </w:r>
      <w:r w:rsidRPr="007B7BC8">
        <w:rPr>
          <w:rFonts w:ascii="Times New Roman" w:hAnsi="Times New Roman" w:cs="Times New Roman"/>
        </w:rPr>
        <w:t xml:space="preserve"> </w:t>
      </w:r>
    </w:p>
    <w:p w:rsidR="008148D6" w:rsidRPr="007B7BC8">
      <w:pPr>
        <w:pStyle w:val="Heading1"/>
        <w:rPr>
          <w:rFonts w:ascii="Times New Roman" w:hAnsi="Times New Roman" w:cs="Times New Roman"/>
        </w:rPr>
      </w:pPr>
      <w:r w:rsidRPr="007B7BC8">
        <w:rPr>
          <w:rFonts w:ascii="Times New Roman" w:hAnsi="Times New Roman" w:cs="Times New Roman"/>
        </w:rPr>
        <w:t>Marec 2003</w:t>
      </w:r>
    </w:p>
    <w:p w:rsidR="008148D6" w:rsidRPr="007B7BC8">
      <w:pPr>
        <w:jc w:val="both"/>
        <w:rPr>
          <w:rFonts w:ascii="Times New Roman" w:hAnsi="Times New Roman" w:cs="Times New Roman"/>
          <w:sz w:val="22"/>
          <w:szCs w:val="22"/>
        </w:rPr>
      </w:pPr>
      <w:r w:rsidRPr="007B7BC8">
        <w:rPr>
          <w:rFonts w:ascii="Times New Roman" w:hAnsi="Times New Roman" w:cs="Times New Roman"/>
          <w:sz w:val="22"/>
          <w:szCs w:val="22"/>
        </w:rPr>
        <w:t xml:space="preserve">- UPC Slovensko,  s.r.o., Bratislava (porušenie § 17 ods. 1 písm. c/ zákona č. 308/2000 Z.z.) </w:t>
      </w:r>
    </w:p>
    <w:p w:rsidR="008148D6" w:rsidRPr="007B7BC8">
      <w:pPr>
        <w:jc w:val="both"/>
        <w:rPr>
          <w:rFonts w:ascii="Times New Roman" w:hAnsi="Times New Roman" w:cs="Times New Roman"/>
          <w:sz w:val="22"/>
          <w:szCs w:val="22"/>
        </w:rPr>
      </w:pPr>
      <w:r w:rsidRPr="007B7BC8">
        <w:rPr>
          <w:rFonts w:ascii="Times New Roman" w:hAnsi="Times New Roman" w:cs="Times New Roman"/>
          <w:sz w:val="22"/>
          <w:szCs w:val="22"/>
        </w:rPr>
        <w:t>- Trnavatel, spol. s r.o., Trnava (porušenie § 17 ods. 1 písm. c/ zákona č. 308/2000</w:t>
      </w:r>
      <w:r w:rsidRPr="007B7BC8">
        <w:rPr>
          <w:rFonts w:ascii="Times New Roman" w:hAnsi="Times New Roman" w:cs="Times New Roman"/>
          <w:sz w:val="22"/>
          <w:szCs w:val="22"/>
        </w:rPr>
        <w:t xml:space="preserve"> Z.z.) </w:t>
      </w:r>
    </w:p>
    <w:p w:rsidR="008148D6" w:rsidRPr="007B7BC8">
      <w:pPr>
        <w:jc w:val="both"/>
        <w:rPr>
          <w:rFonts w:ascii="Times New Roman" w:hAnsi="Times New Roman" w:cs="Times New Roman"/>
          <w:sz w:val="22"/>
          <w:szCs w:val="22"/>
        </w:rPr>
      </w:pPr>
    </w:p>
    <w:p w:rsidR="008148D6" w:rsidRPr="007B7BC8">
      <w:pPr>
        <w:pStyle w:val="Heading1"/>
        <w:rPr>
          <w:rFonts w:ascii="Times New Roman" w:hAnsi="Times New Roman" w:cs="Times New Roman"/>
        </w:rPr>
      </w:pPr>
      <w:r w:rsidRPr="007B7BC8">
        <w:rPr>
          <w:rFonts w:ascii="Times New Roman" w:hAnsi="Times New Roman" w:cs="Times New Roman"/>
        </w:rPr>
        <w:t>Jún 2003</w:t>
      </w:r>
    </w:p>
    <w:p w:rsidR="008148D6" w:rsidRPr="007B7BC8">
      <w:pPr>
        <w:jc w:val="both"/>
        <w:rPr>
          <w:rFonts w:ascii="Times New Roman" w:hAnsi="Times New Roman" w:cs="Times New Roman"/>
          <w:sz w:val="22"/>
          <w:szCs w:val="22"/>
        </w:rPr>
      </w:pPr>
      <w:r w:rsidRPr="007B7BC8">
        <w:rPr>
          <w:rFonts w:ascii="Times New Roman" w:hAnsi="Times New Roman" w:cs="Times New Roman"/>
          <w:sz w:val="22"/>
          <w:szCs w:val="22"/>
        </w:rPr>
        <w:t xml:space="preserve">- Ozarea, spol. s r.o., Veľký Krtíš (porušenie § 17 ods. 1  písm. e/ zákona č. 308/2000 Z.z.) </w:t>
      </w:r>
    </w:p>
    <w:p w:rsidR="008148D6" w:rsidRPr="007B7BC8">
      <w:pPr>
        <w:jc w:val="both"/>
        <w:rPr>
          <w:rFonts w:ascii="Times New Roman" w:hAnsi="Times New Roman" w:cs="Times New Roman"/>
          <w:sz w:val="22"/>
          <w:szCs w:val="22"/>
        </w:rPr>
      </w:pPr>
      <w:r w:rsidRPr="007B7BC8">
        <w:rPr>
          <w:rFonts w:ascii="Times New Roman" w:hAnsi="Times New Roman" w:cs="Times New Roman"/>
          <w:sz w:val="22"/>
          <w:szCs w:val="22"/>
        </w:rPr>
        <w:t>- Ozarea, spol. s r.o., Veľký Krtíš (porušenie § 17 ods. 1  písm. h/ zákona č. 308/2000 Z.z.)</w:t>
      </w:r>
    </w:p>
    <w:p w:rsidR="008148D6" w:rsidRPr="007B7BC8">
      <w:pPr>
        <w:jc w:val="both"/>
        <w:rPr>
          <w:rFonts w:ascii="Times New Roman" w:hAnsi="Times New Roman" w:cs="Times New Roman"/>
          <w:sz w:val="22"/>
          <w:szCs w:val="22"/>
        </w:rPr>
      </w:pPr>
      <w:r w:rsidRPr="007B7BC8">
        <w:rPr>
          <w:rFonts w:ascii="Times New Roman" w:hAnsi="Times New Roman" w:cs="Times New Roman"/>
          <w:sz w:val="22"/>
          <w:szCs w:val="22"/>
        </w:rPr>
        <w:t>- Ozarea, spol. s r.o., Veľký Krtíš (porušenie § 60 ods. 1 zákona č. 308/2000 Z.z.)</w:t>
      </w:r>
    </w:p>
    <w:p w:rsidR="008148D6" w:rsidRPr="007B7BC8">
      <w:pPr>
        <w:jc w:val="both"/>
        <w:rPr>
          <w:rFonts w:ascii="Times New Roman" w:hAnsi="Times New Roman" w:cs="Times New Roman"/>
          <w:sz w:val="22"/>
          <w:szCs w:val="22"/>
        </w:rPr>
      </w:pPr>
      <w:r w:rsidRPr="007B7BC8">
        <w:rPr>
          <w:rFonts w:ascii="Times New Roman" w:hAnsi="Times New Roman" w:cs="Times New Roman"/>
          <w:sz w:val="22"/>
          <w:szCs w:val="22"/>
        </w:rPr>
        <w:t>- Jana Revická, obchodné meno INŠTAL, Prievidza (porušenie § 17 ods. 1  písm. h/ zákona č. 308/2000 Z.z.)</w:t>
      </w:r>
    </w:p>
    <w:p w:rsidR="008148D6" w:rsidRPr="007B7BC8">
      <w:pPr>
        <w:jc w:val="both"/>
        <w:rPr>
          <w:rFonts w:ascii="Times New Roman" w:hAnsi="Times New Roman" w:cs="Times New Roman"/>
          <w:sz w:val="22"/>
          <w:szCs w:val="22"/>
        </w:rPr>
      </w:pPr>
      <w:r w:rsidRPr="007B7BC8">
        <w:rPr>
          <w:rFonts w:ascii="Times New Roman" w:hAnsi="Times New Roman" w:cs="Times New Roman"/>
          <w:sz w:val="22"/>
          <w:szCs w:val="22"/>
        </w:rPr>
        <w:t>- Jana Revická, obchodné meno INŠTAL, Prievidza (porušenie § 60 ods. 1 zákona č. 308/2000 Z.z.)</w:t>
      </w:r>
    </w:p>
    <w:p w:rsidR="008148D6" w:rsidRPr="007B7BC8">
      <w:pPr>
        <w:jc w:val="both"/>
        <w:rPr>
          <w:rFonts w:ascii="Times New Roman" w:hAnsi="Times New Roman" w:cs="Times New Roman"/>
          <w:sz w:val="22"/>
          <w:szCs w:val="22"/>
        </w:rPr>
      </w:pPr>
    </w:p>
    <w:p w:rsidR="008148D6" w:rsidRPr="007B7BC8">
      <w:pPr>
        <w:pStyle w:val="Heading9"/>
        <w:rPr>
          <w:rFonts w:ascii="Times New Roman" w:hAnsi="Times New Roman" w:cs="Times New Roman"/>
          <w:i w:val="0"/>
          <w:iCs w:val="0"/>
          <w:sz w:val="22"/>
          <w:szCs w:val="22"/>
        </w:rPr>
      </w:pPr>
      <w:r w:rsidRPr="007B7BC8">
        <w:rPr>
          <w:rFonts w:ascii="Times New Roman" w:hAnsi="Times New Roman" w:cs="Times New Roman"/>
          <w:i w:val="0"/>
          <w:iCs w:val="0"/>
          <w:sz w:val="22"/>
          <w:szCs w:val="22"/>
        </w:rPr>
        <w:t>Júl 2003</w:t>
      </w:r>
    </w:p>
    <w:p w:rsidR="008148D6" w:rsidRPr="007B7BC8">
      <w:pPr>
        <w:jc w:val="both"/>
        <w:rPr>
          <w:rFonts w:ascii="Times New Roman" w:hAnsi="Times New Roman" w:cs="Times New Roman"/>
          <w:i/>
          <w:iCs/>
          <w:sz w:val="22"/>
          <w:szCs w:val="22"/>
        </w:rPr>
      </w:pPr>
      <w:r w:rsidRPr="007B7BC8">
        <w:rPr>
          <w:rFonts w:ascii="Times New Roman" w:hAnsi="Times New Roman" w:cs="Times New Roman"/>
          <w:sz w:val="22"/>
          <w:szCs w:val="22"/>
        </w:rPr>
        <w:t>- UPC Slovensko,  s.r.o., Bratislava (porušenie § 17 ods. 1 písm. a/ zákona č. 308/2000 Z.z.)</w:t>
      </w:r>
    </w:p>
    <w:p w:rsidR="008148D6">
      <w:pPr>
        <w:jc w:val="both"/>
        <w:rPr>
          <w:rFonts w:ascii="Times New Roman" w:hAnsi="Times New Roman" w:cs="Times New Roman"/>
          <w:i/>
          <w:iCs/>
        </w:rPr>
      </w:pPr>
    </w:p>
    <w:p w:rsidR="008148D6" w:rsidRPr="007B7BC8">
      <w:pPr>
        <w:pStyle w:val="Heading9"/>
        <w:rPr>
          <w:rFonts w:ascii="Times New Roman" w:hAnsi="Times New Roman" w:cs="Times New Roman"/>
          <w:i w:val="0"/>
          <w:iCs w:val="0"/>
          <w:sz w:val="22"/>
          <w:szCs w:val="22"/>
        </w:rPr>
      </w:pPr>
      <w:r w:rsidRPr="007B7BC8">
        <w:rPr>
          <w:rFonts w:ascii="Times New Roman" w:hAnsi="Times New Roman" w:cs="Times New Roman"/>
          <w:i w:val="0"/>
          <w:iCs w:val="0"/>
          <w:sz w:val="22"/>
          <w:szCs w:val="22"/>
        </w:rPr>
        <w:t>August 2003</w:t>
      </w:r>
    </w:p>
    <w:p w:rsidR="008148D6" w:rsidRPr="007B7BC8">
      <w:pPr>
        <w:jc w:val="both"/>
        <w:rPr>
          <w:rFonts w:ascii="Times New Roman" w:hAnsi="Times New Roman" w:cs="Times New Roman"/>
          <w:sz w:val="22"/>
          <w:szCs w:val="22"/>
        </w:rPr>
      </w:pPr>
      <w:r w:rsidRPr="007B7BC8">
        <w:rPr>
          <w:rFonts w:ascii="Times New Roman" w:hAnsi="Times New Roman" w:cs="Times New Roman"/>
          <w:sz w:val="22"/>
          <w:szCs w:val="22"/>
        </w:rPr>
        <w:t>- Kalná KTR, s.r.o., Kalná nad Hronom (porušenie § 56 zákona č. 308/2000 Z.z.)</w:t>
      </w:r>
    </w:p>
    <w:p w:rsidR="008148D6" w:rsidRPr="007B7BC8">
      <w:pPr>
        <w:jc w:val="both"/>
        <w:rPr>
          <w:rFonts w:ascii="Times New Roman" w:hAnsi="Times New Roman" w:cs="Times New Roman"/>
          <w:sz w:val="22"/>
          <w:szCs w:val="22"/>
        </w:rPr>
      </w:pPr>
    </w:p>
    <w:p w:rsidR="008148D6" w:rsidRPr="007B7BC8">
      <w:pPr>
        <w:pStyle w:val="Heading1"/>
        <w:rPr>
          <w:rFonts w:ascii="Times New Roman" w:hAnsi="Times New Roman" w:cs="Times New Roman"/>
        </w:rPr>
      </w:pPr>
      <w:r w:rsidRPr="007B7BC8">
        <w:rPr>
          <w:rFonts w:ascii="Times New Roman" w:hAnsi="Times New Roman" w:cs="Times New Roman"/>
        </w:rPr>
        <w:t>September 2003</w:t>
      </w:r>
    </w:p>
    <w:p w:rsidR="008148D6" w:rsidRPr="007B7BC8">
      <w:pPr>
        <w:jc w:val="both"/>
        <w:rPr>
          <w:rFonts w:ascii="Times New Roman" w:hAnsi="Times New Roman" w:cs="Times New Roman"/>
          <w:sz w:val="22"/>
          <w:szCs w:val="22"/>
        </w:rPr>
      </w:pPr>
      <w:r w:rsidRPr="007B7BC8">
        <w:rPr>
          <w:rFonts w:ascii="Times New Roman" w:hAnsi="Times New Roman" w:cs="Times New Roman"/>
          <w:sz w:val="22"/>
          <w:szCs w:val="22"/>
        </w:rPr>
        <w:t>- KABEL TELEKOM, s.r.o., Lučenec (porušenie § 17 ods. 1 písm. h) zákona ć. 308/2000 Z. z.)</w:t>
      </w:r>
    </w:p>
    <w:p w:rsidR="008148D6" w:rsidRPr="007B7BC8">
      <w:pPr>
        <w:jc w:val="both"/>
        <w:rPr>
          <w:rFonts w:ascii="Times New Roman" w:hAnsi="Times New Roman" w:cs="Times New Roman"/>
          <w:sz w:val="22"/>
          <w:szCs w:val="22"/>
        </w:rPr>
      </w:pPr>
      <w:r w:rsidRPr="007B7BC8">
        <w:rPr>
          <w:rFonts w:ascii="Times New Roman" w:hAnsi="Times New Roman" w:cs="Times New Roman"/>
          <w:sz w:val="22"/>
          <w:szCs w:val="22"/>
        </w:rPr>
        <w:t>- KABEL TELEKOM, s.r.o., Lučenec (porušenie § 60 ods. 1 zákona č. 308/2000 Z. z.)</w:t>
      </w:r>
    </w:p>
    <w:p w:rsidR="008148D6" w:rsidRPr="007B7BC8">
      <w:pPr>
        <w:jc w:val="both"/>
        <w:rPr>
          <w:rFonts w:ascii="Times New Roman" w:hAnsi="Times New Roman" w:cs="Times New Roman"/>
          <w:i/>
          <w:iCs/>
          <w:sz w:val="22"/>
          <w:szCs w:val="22"/>
        </w:rPr>
      </w:pPr>
    </w:p>
    <w:p w:rsidR="008148D6" w:rsidRPr="007B7BC8">
      <w:pPr>
        <w:pStyle w:val="Heading1"/>
        <w:rPr>
          <w:rFonts w:ascii="Times New Roman" w:hAnsi="Times New Roman" w:cs="Times New Roman"/>
        </w:rPr>
      </w:pPr>
      <w:r w:rsidRPr="007B7BC8">
        <w:rPr>
          <w:rFonts w:ascii="Times New Roman" w:hAnsi="Times New Roman" w:cs="Times New Roman"/>
        </w:rPr>
        <w:t>November 2003</w:t>
      </w:r>
    </w:p>
    <w:p w:rsidR="008148D6" w:rsidRPr="007B7BC8">
      <w:pPr>
        <w:jc w:val="both"/>
        <w:rPr>
          <w:rFonts w:ascii="Times New Roman" w:hAnsi="Times New Roman" w:cs="Times New Roman"/>
          <w:sz w:val="22"/>
          <w:szCs w:val="22"/>
        </w:rPr>
      </w:pPr>
      <w:r w:rsidRPr="007B7BC8">
        <w:rPr>
          <w:rFonts w:ascii="Times New Roman" w:hAnsi="Times New Roman" w:cs="Times New Roman"/>
          <w:sz w:val="22"/>
          <w:szCs w:val="22"/>
        </w:rPr>
        <w:t xml:space="preserve">- SLOVAKIA CABLE COMPANY, s.r.o., Bratislava </w:t>
      </w:r>
      <w:r w:rsidRPr="007B7BC8">
        <w:rPr>
          <w:rFonts w:ascii="Times New Roman" w:hAnsi="Times New Roman" w:cs="Times New Roman"/>
          <w:sz w:val="22"/>
          <w:szCs w:val="22"/>
          <w:lang w:val="en-US"/>
        </w:rPr>
        <w:t>(porušenie § 60 ods. 1 zákona č. 308/2000 Z. z.)</w:t>
      </w:r>
      <w:r w:rsidRPr="007B7BC8">
        <w:rPr>
          <w:rFonts w:ascii="Times New Roman" w:hAnsi="Times New Roman" w:cs="Times New Roman"/>
          <w:sz w:val="22"/>
          <w:szCs w:val="22"/>
        </w:rPr>
        <w:t xml:space="preserve"> </w:t>
      </w:r>
    </w:p>
    <w:p w:rsidR="008148D6">
      <w:pPr>
        <w:jc w:val="both"/>
        <w:rPr>
          <w:rFonts w:ascii="Times New Roman" w:hAnsi="Times New Roman" w:cs="Times New Roman"/>
          <w:b/>
          <w:bCs/>
          <w:i/>
          <w:iCs/>
        </w:rPr>
      </w:pPr>
    </w:p>
    <w:p w:rsidR="008148D6" w:rsidRPr="0056203A">
      <w:pPr>
        <w:jc w:val="both"/>
        <w:rPr>
          <w:rFonts w:ascii="Times New Roman" w:hAnsi="Times New Roman" w:cs="Times New Roman"/>
          <w:b/>
          <w:bCs/>
          <w:sz w:val="22"/>
          <w:szCs w:val="22"/>
        </w:rPr>
      </w:pPr>
      <w:r>
        <w:rPr>
          <w:rFonts w:ascii="Times New Roman" w:hAnsi="Times New Roman" w:cs="Times New Roman"/>
          <w:b/>
          <w:bCs/>
          <w:i/>
          <w:iCs/>
        </w:rPr>
        <w:t>Pokuty:</w:t>
      </w:r>
      <w:r>
        <w:rPr>
          <w:rFonts w:ascii="Times New Roman" w:hAnsi="Times New Roman" w:cs="Times New Roman"/>
          <w:i/>
          <w:iCs/>
        </w:rPr>
        <w:t xml:space="preserve"> </w:t>
        <w:br/>
      </w:r>
      <w:r w:rsidRPr="0056203A">
        <w:rPr>
          <w:rFonts w:ascii="Times New Roman" w:hAnsi="Times New Roman" w:cs="Times New Roman"/>
          <w:b/>
          <w:bCs/>
          <w:i/>
          <w:iCs/>
          <w:sz w:val="22"/>
          <w:szCs w:val="22"/>
        </w:rPr>
        <w:t>Marec 2003</w:t>
      </w:r>
      <w:r w:rsidRPr="0056203A">
        <w:rPr>
          <w:rFonts w:ascii="Times New Roman" w:hAnsi="Times New Roman" w:cs="Times New Roman"/>
          <w:b/>
          <w:bCs/>
          <w:sz w:val="22"/>
          <w:szCs w:val="22"/>
        </w:rPr>
        <w:t xml:space="preserve"> </w:t>
      </w:r>
    </w:p>
    <w:p w:rsidR="008148D6" w:rsidRPr="0056203A">
      <w:pPr>
        <w:jc w:val="both"/>
        <w:rPr>
          <w:rFonts w:ascii="Times New Roman" w:hAnsi="Times New Roman" w:cs="Times New Roman"/>
          <w:sz w:val="22"/>
          <w:szCs w:val="22"/>
        </w:rPr>
      </w:pPr>
      <w:r w:rsidRPr="0056203A">
        <w:rPr>
          <w:rFonts w:ascii="Times New Roman" w:hAnsi="Times New Roman" w:cs="Times New Roman"/>
          <w:sz w:val="22"/>
          <w:szCs w:val="22"/>
        </w:rPr>
        <w:t>- Stavebné bytové družstvo, Šaľa vo výške 200 000,- Sk (porušenie § 17 ods. 1 písm. h/ a § 60 ods. 1 zákona č. 308/2000 Z.z.; pokuta podľa § 67 ods.1 písm. a) a b) zákona č. 308/2000 Z.z.)</w:t>
      </w:r>
    </w:p>
    <w:p w:rsidR="008148D6" w:rsidRPr="0056203A">
      <w:pPr>
        <w:jc w:val="both"/>
        <w:rPr>
          <w:rFonts w:ascii="Times New Roman" w:hAnsi="Times New Roman" w:cs="Times New Roman"/>
          <w:sz w:val="22"/>
          <w:szCs w:val="22"/>
        </w:rPr>
      </w:pPr>
      <w:r w:rsidRPr="0056203A">
        <w:rPr>
          <w:rFonts w:ascii="Times New Roman" w:hAnsi="Times New Roman" w:cs="Times New Roman"/>
          <w:sz w:val="22"/>
          <w:szCs w:val="22"/>
        </w:rPr>
        <w:t>- Bextra, spol. s r.o., Poprad vo výške 300 000,- Sk (porušenie § 56 ods. 1 zákona č. 308/2000 Z.z.; pokuta podľa § 67 ods. 9  zákona č. 308/2000 Z.z.)</w:t>
      </w:r>
    </w:p>
    <w:p w:rsidR="008148D6" w:rsidRPr="0056203A">
      <w:pPr>
        <w:jc w:val="both"/>
        <w:rPr>
          <w:rFonts w:ascii="Times New Roman" w:hAnsi="Times New Roman" w:cs="Times New Roman"/>
          <w:sz w:val="22"/>
          <w:szCs w:val="22"/>
        </w:rPr>
      </w:pPr>
      <w:r w:rsidRPr="0056203A">
        <w:rPr>
          <w:rFonts w:ascii="Times New Roman" w:hAnsi="Times New Roman" w:cs="Times New Roman"/>
          <w:sz w:val="22"/>
          <w:szCs w:val="22"/>
        </w:rPr>
        <w:t xml:space="preserve"> </w:t>
      </w:r>
    </w:p>
    <w:p w:rsidR="008148D6" w:rsidRPr="0056203A">
      <w:pPr>
        <w:pStyle w:val="Heading9"/>
        <w:rPr>
          <w:rFonts w:ascii="Times New Roman" w:hAnsi="Times New Roman" w:cs="Times New Roman"/>
          <w:sz w:val="22"/>
          <w:szCs w:val="22"/>
        </w:rPr>
      </w:pPr>
      <w:r w:rsidRPr="0056203A">
        <w:rPr>
          <w:rFonts w:ascii="Times New Roman" w:hAnsi="Times New Roman" w:cs="Times New Roman"/>
          <w:sz w:val="22"/>
          <w:szCs w:val="22"/>
        </w:rPr>
        <w:t>September 2003</w:t>
      </w:r>
    </w:p>
    <w:p w:rsidR="008148D6" w:rsidRPr="0056203A">
      <w:pPr>
        <w:jc w:val="both"/>
        <w:rPr>
          <w:rFonts w:ascii="Times New Roman" w:hAnsi="Times New Roman" w:cs="Times New Roman"/>
          <w:sz w:val="22"/>
          <w:szCs w:val="22"/>
        </w:rPr>
      </w:pPr>
      <w:r w:rsidRPr="0056203A">
        <w:rPr>
          <w:rFonts w:ascii="Times New Roman" w:hAnsi="Times New Roman" w:cs="Times New Roman"/>
          <w:sz w:val="22"/>
          <w:szCs w:val="22"/>
        </w:rPr>
        <w:t>- UPC Slovensko,  s.r.o., Bratislava vo výške 250 000,- Sk (porušenie § 17 ods. 1 písm. a/ zákona č. 308/2000 Z.z.; pokuta podľa § 67 ods. 1 písm. a) zákona č. 308/2000</w:t>
      </w:r>
      <w:r w:rsidRPr="0056203A">
        <w:rPr>
          <w:rFonts w:ascii="Times New Roman" w:hAnsi="Times New Roman" w:cs="Times New Roman"/>
          <w:sz w:val="22"/>
          <w:szCs w:val="22"/>
        </w:rPr>
        <w:t xml:space="preserve"> Z. z.)</w:t>
      </w:r>
    </w:p>
    <w:p w:rsidR="008148D6" w:rsidRPr="0056203A">
      <w:pPr>
        <w:jc w:val="both"/>
        <w:rPr>
          <w:rFonts w:ascii="Times New Roman" w:hAnsi="Times New Roman" w:cs="Times New Roman"/>
          <w:i/>
          <w:iCs/>
          <w:sz w:val="22"/>
          <w:szCs w:val="22"/>
        </w:rPr>
      </w:pPr>
    </w:p>
    <w:p w:rsidR="008148D6" w:rsidRPr="0056203A">
      <w:pPr>
        <w:pStyle w:val="Heading9"/>
        <w:rPr>
          <w:rFonts w:ascii="Times New Roman" w:hAnsi="Times New Roman" w:cs="Times New Roman"/>
          <w:sz w:val="22"/>
          <w:szCs w:val="22"/>
        </w:rPr>
      </w:pPr>
      <w:r w:rsidRPr="0056203A">
        <w:rPr>
          <w:rFonts w:ascii="Times New Roman" w:hAnsi="Times New Roman" w:cs="Times New Roman"/>
          <w:sz w:val="22"/>
          <w:szCs w:val="22"/>
        </w:rPr>
        <w:t>November 2003</w:t>
      </w:r>
    </w:p>
    <w:p w:rsidR="008148D6" w:rsidRPr="0056203A">
      <w:pPr>
        <w:jc w:val="both"/>
        <w:rPr>
          <w:rFonts w:ascii="Times New Roman" w:hAnsi="Times New Roman" w:cs="Times New Roman"/>
          <w:sz w:val="22"/>
          <w:szCs w:val="22"/>
        </w:rPr>
      </w:pPr>
      <w:r w:rsidRPr="0056203A">
        <w:rPr>
          <w:rFonts w:ascii="Times New Roman" w:hAnsi="Times New Roman" w:cs="Times New Roman"/>
          <w:sz w:val="22"/>
          <w:szCs w:val="22"/>
        </w:rPr>
        <w:t xml:space="preserve">-  SLOVAKIA CABLE COMPANY, s.r.o., Bratislava vo výške 100 000,- Sk (porušenie § 17 ods. 1 písm. h/ zákona č. 308/2000 Z.z.; pokuta podľa § 67 ods. 1 písm. a) zákona č. 308/2000 Z.z.) </w:t>
      </w:r>
    </w:p>
    <w:p w:rsidR="008148D6">
      <w:pPr>
        <w:rPr>
          <w:rFonts w:ascii="Times New Roman" w:hAnsi="Times New Roman" w:cs="Times New Roman"/>
          <w:sz w:val="15"/>
        </w:rPr>
      </w:pPr>
    </w:p>
    <w:p w:rsidR="008148D6">
      <w:pPr>
        <w:spacing w:after="240"/>
        <w:rPr>
          <w:rFonts w:ascii="Times New Roman" w:hAnsi="Times New Roman" w:cs="Times New Roman"/>
        </w:rPr>
      </w:pPr>
      <w:r>
        <w:rPr>
          <w:rFonts w:ascii="Times New Roman" w:hAnsi="Times New Roman" w:cs="Times New Roman"/>
          <w:b/>
          <w:bCs/>
          <w:sz w:val="28"/>
        </w:rPr>
        <w:t>III.1.5 Prehľad vydaných rozhodnutí Rady v obla</w:t>
      </w:r>
      <w:r>
        <w:rPr>
          <w:rFonts w:ascii="Times New Roman" w:hAnsi="Times New Roman" w:cs="Times New Roman"/>
          <w:b/>
          <w:bCs/>
          <w:sz w:val="28"/>
        </w:rPr>
        <w:t>sti licencií a registrácií</w:t>
      </w:r>
      <w:r>
        <w:rPr>
          <w:rFonts w:ascii="Times New Roman" w:hAnsi="Times New Roman" w:cs="Times New Roman"/>
          <w:sz w:val="28"/>
        </w:rPr>
        <w:t xml:space="preserve"> </w:t>
        <w:br/>
      </w:r>
      <w:r>
        <w:rPr>
          <w:rFonts w:ascii="Times New Roman" w:hAnsi="Times New Roman" w:cs="Times New Roman"/>
        </w:rPr>
        <w:br/>
      </w:r>
      <w:r>
        <w:rPr>
          <w:rFonts w:ascii="Times New Roman" w:hAnsi="Times New Roman" w:cs="Times New Roman"/>
          <w:b/>
          <w:bCs/>
        </w:rPr>
        <w:t xml:space="preserve">Rozhodnutia Rady v oblasti rozhlasového vysielania </w:t>
      </w:r>
    </w:p>
    <w:tbl>
      <w:tblPr>
        <w:tblW w:w="5000" w:type="pc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
      <w:tblGrid>
        <w:gridCol w:w="485"/>
        <w:gridCol w:w="8450"/>
        <w:gridCol w:w="418"/>
      </w:tblGrid>
      <w:tr>
        <w:tblPrEx>
          <w:tblW w:w="5000" w:type="pc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1.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Rozhodnutia o udelení licencie</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 xml:space="preserve">3 </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2.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Rozhodnutia o odňatí licencie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 xml:space="preserve">3 </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3.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Rozhodnutia o zmene licencie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 xml:space="preserve">64 </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4.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Rozhodnutia o prerušení správneho konania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 xml:space="preserve">11 </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5.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Rozhodnutia o zamietnutí žiadosti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 xml:space="preserve">2 </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6.</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Rozhodnutia o uložení pokuty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 xml:space="preserve">0 </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7.</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Rozhodnutia o upozornení na porušovanie ustanovení zákona č. 308/2000 Z.z.</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 xml:space="preserve">0 </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8.</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Rozhodnutia o zastavení konania</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1</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9.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Rozhodnutia o udelení súhlasu</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6</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10.</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Rozhodnutia o vrátení</w:t>
            </w:r>
            <w:r w:rsidRPr="008704D4">
              <w:rPr>
                <w:rFonts w:ascii="Times New Roman" w:hAnsi="Times New Roman" w:cs="Times New Roman"/>
                <w:sz w:val="22"/>
                <w:szCs w:val="22"/>
              </w:rPr>
              <w:t xml:space="preserve"> správneho poplatku</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6</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11.</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Rozhodnutia procesné</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1</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b/>
                <w:bCs/>
                <w:sz w:val="22"/>
                <w:szCs w:val="22"/>
              </w:rPr>
              <w:t>celkom:</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b/>
                <w:bCs/>
                <w:sz w:val="22"/>
                <w:szCs w:val="22"/>
              </w:rPr>
            </w:pPr>
            <w:r w:rsidRPr="008704D4">
              <w:rPr>
                <w:rFonts w:ascii="Times New Roman" w:hAnsi="Times New Roman" w:cs="Times New Roman"/>
                <w:b/>
                <w:bCs/>
                <w:sz w:val="22"/>
                <w:szCs w:val="22"/>
              </w:rPr>
              <w:t>97</w:t>
            </w:r>
          </w:p>
        </w:tc>
      </w:tr>
    </w:tbl>
    <w:p w:rsidR="008148D6">
      <w:pPr>
        <w:spacing w:after="240"/>
        <w:rPr>
          <w:rFonts w:ascii="Times New Roman" w:hAnsi="Times New Roman" w:cs="Times New Roman"/>
        </w:rPr>
      </w:pPr>
      <w:r>
        <w:rPr>
          <w:rFonts w:ascii="Times New Roman" w:hAnsi="Times New Roman" w:cs="Times New Roman"/>
        </w:rPr>
        <w:br/>
        <w:br/>
      </w:r>
      <w:r>
        <w:rPr>
          <w:rFonts w:ascii="Times New Roman" w:hAnsi="Times New Roman" w:cs="Times New Roman"/>
          <w:b/>
          <w:bCs/>
        </w:rPr>
        <w:t>Rozhodnutia Rady v oblasti televízneho vysielania</w:t>
      </w:r>
      <w:r>
        <w:rPr>
          <w:rFonts w:ascii="Times New Roman" w:hAnsi="Times New Roman" w:cs="Times New Roman"/>
        </w:rPr>
        <w:t xml:space="preserve"> </w:t>
      </w:r>
    </w:p>
    <w:tbl>
      <w:tblPr>
        <w:tblW w:w="5000" w:type="pc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
      <w:tblGrid>
        <w:gridCol w:w="352"/>
        <w:gridCol w:w="8450"/>
        <w:gridCol w:w="551"/>
      </w:tblGrid>
      <w:tr>
        <w:tblPrEx>
          <w:tblW w:w="5000" w:type="pc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1.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Rozhodnutia o udelení licencie</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 xml:space="preserve">3 </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2.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Rozhodnutia o odňatí licencie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 xml:space="preserve">2 </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3.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Rozhodnutia o zmene licencie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 xml:space="preserve">61 </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4.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Rozhodnutia o pr</w:t>
            </w:r>
            <w:r w:rsidRPr="008704D4">
              <w:rPr>
                <w:rFonts w:ascii="Times New Roman" w:hAnsi="Times New Roman" w:cs="Times New Roman"/>
                <w:sz w:val="22"/>
                <w:szCs w:val="22"/>
              </w:rPr>
              <w:t xml:space="preserve">erušení správneho konania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 xml:space="preserve">32 </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5.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Rozhodnutia o zamietnutí žiadosti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 xml:space="preserve">10 </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6.</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Rozhodnutia o uložení pokuty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 xml:space="preserve">0 </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7.</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Rozhodnutia o upozornení na porušovanie ustanovení zákona č. 308/2000 Z.z.</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4</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8.</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Rozhodnutia o zastavení konania</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10</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9.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Rozhodnutia o udele</w:t>
            </w:r>
            <w:r w:rsidRPr="008704D4">
              <w:rPr>
                <w:rFonts w:ascii="Times New Roman" w:hAnsi="Times New Roman" w:cs="Times New Roman"/>
                <w:sz w:val="22"/>
                <w:szCs w:val="22"/>
              </w:rPr>
              <w:t>ní súhlasu</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2</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b/>
                <w:bCs/>
                <w:sz w:val="22"/>
                <w:szCs w:val="22"/>
              </w:rPr>
              <w:t>celkom:</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b/>
                <w:bCs/>
                <w:sz w:val="22"/>
                <w:szCs w:val="22"/>
              </w:rPr>
            </w:pPr>
            <w:r w:rsidRPr="008704D4">
              <w:rPr>
                <w:rFonts w:ascii="Times New Roman" w:hAnsi="Times New Roman" w:cs="Times New Roman"/>
                <w:b/>
                <w:bCs/>
                <w:sz w:val="22"/>
                <w:szCs w:val="22"/>
              </w:rPr>
              <w:t>124</w:t>
            </w:r>
          </w:p>
        </w:tc>
      </w:tr>
    </w:tbl>
    <w:p w:rsidR="008704D4">
      <w:pPr>
        <w:spacing w:after="240"/>
        <w:rPr>
          <w:rFonts w:ascii="Times New Roman" w:hAnsi="Times New Roman" w:cs="Times New Roman"/>
        </w:rPr>
      </w:pPr>
      <w:r w:rsidR="008148D6">
        <w:rPr>
          <w:rFonts w:ascii="Times New Roman" w:hAnsi="Times New Roman" w:cs="Times New Roman"/>
        </w:rPr>
        <w:br/>
      </w:r>
    </w:p>
    <w:p w:rsidR="008704D4">
      <w:pPr>
        <w:spacing w:after="240"/>
        <w:rPr>
          <w:rFonts w:ascii="Times New Roman" w:hAnsi="Times New Roman" w:cs="Times New Roman"/>
        </w:rPr>
      </w:pPr>
    </w:p>
    <w:p w:rsidR="008148D6">
      <w:pPr>
        <w:spacing w:after="240"/>
        <w:rPr>
          <w:rFonts w:ascii="Times New Roman" w:hAnsi="Times New Roman" w:cs="Times New Roman"/>
        </w:rPr>
      </w:pPr>
      <w:r>
        <w:rPr>
          <w:rFonts w:ascii="Times New Roman" w:hAnsi="Times New Roman" w:cs="Times New Roman"/>
        </w:rPr>
        <w:br/>
      </w:r>
      <w:r>
        <w:rPr>
          <w:rFonts w:ascii="Times New Roman" w:hAnsi="Times New Roman" w:cs="Times New Roman"/>
          <w:b/>
          <w:bCs/>
        </w:rPr>
        <w:t>Rozhodnutia Rady v oblasti registrácie retransmisie</w:t>
      </w:r>
      <w:r>
        <w:rPr>
          <w:rFonts w:ascii="Times New Roman" w:hAnsi="Times New Roman" w:cs="Times New Roman"/>
        </w:rPr>
        <w:t xml:space="preserve"> </w:t>
      </w:r>
    </w:p>
    <w:tbl>
      <w:tblPr>
        <w:tblW w:w="5000" w:type="pc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
      <w:tblGrid>
        <w:gridCol w:w="352"/>
        <w:gridCol w:w="8450"/>
        <w:gridCol w:w="551"/>
      </w:tblGrid>
      <w:tr>
        <w:tblPrEx>
          <w:tblW w:w="5000" w:type="pc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1.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Rozhodnutia o registrácii retransmisie</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 xml:space="preserve">10 </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2.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Rozhodnutia o zmene registrácie retransmisie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 xml:space="preserve">69 </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3.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Rozhodnutia o zrušení registrácie retransmisie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 xml:space="preserve">3 </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4.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Rozhod</w:t>
            </w:r>
            <w:r w:rsidRPr="008704D4">
              <w:rPr>
                <w:rFonts w:ascii="Times New Roman" w:hAnsi="Times New Roman" w:cs="Times New Roman"/>
                <w:sz w:val="22"/>
                <w:szCs w:val="22"/>
              </w:rPr>
              <w:t xml:space="preserve">nutia o zamietnutí žiadosti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 xml:space="preserve">1 </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5.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Rozhodnutia o uložení pokuty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 xml:space="preserve">4 </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6.</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Rozhodnutia o upozornení na porušovanie ustanovení zákona č. 308/2000 Z.z.</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12</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7.</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Rozhodnutia o zastavení konania</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6</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8.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xml:space="preserve">Rozhodnutia o prerušení správneho konania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sz w:val="22"/>
                <w:szCs w:val="22"/>
              </w:rPr>
            </w:pPr>
            <w:r w:rsidRPr="008704D4">
              <w:rPr>
                <w:rFonts w:ascii="Times New Roman" w:hAnsi="Times New Roman" w:cs="Times New Roman"/>
                <w:sz w:val="22"/>
                <w:szCs w:val="22"/>
              </w:rPr>
              <w:t>40</w:t>
            </w:r>
          </w:p>
        </w:tc>
      </w:tr>
      <w:tr>
        <w:tblPrEx>
          <w:tblW w:w="5000" w:type="pct"/>
          <w:tblCellSpacing w:w="15" w:type="dxa"/>
          <w:tblCellMar>
            <w:top w:w="30" w:type="dxa"/>
            <w:left w:w="30" w:type="dxa"/>
            <w:bottom w:w="30" w:type="dxa"/>
            <w:right w:w="30" w:type="dxa"/>
          </w:tblCellMar>
        </w:tblPrEx>
        <w:trPr>
          <w:trHeight w:hRule="auto" w:val="0"/>
          <w:tblCellSpacing w:w="15" w:type="dxa"/>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rPr>
                <w:rFonts w:ascii="Times New Roman" w:hAnsi="Times New Roman" w:cs="Times New Roman"/>
                <w:sz w:val="22"/>
                <w:szCs w:val="22"/>
              </w:rPr>
            </w:pPr>
            <w:r w:rsidRPr="008704D4">
              <w:rPr>
                <w:rFonts w:ascii="Times New Roman" w:hAnsi="Times New Roman" w:cs="Times New Roman"/>
                <w:b/>
                <w:bCs/>
                <w:sz w:val="22"/>
                <w:szCs w:val="22"/>
              </w:rPr>
              <w:t>celkom:</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center"/>
          </w:tcPr>
          <w:p w:rsidR="008148D6" w:rsidRPr="008704D4">
            <w:pPr>
              <w:jc w:val="center"/>
              <w:rPr>
                <w:rFonts w:ascii="Times New Roman" w:hAnsi="Times New Roman" w:cs="Times New Roman"/>
                <w:b/>
                <w:bCs/>
                <w:sz w:val="22"/>
                <w:szCs w:val="22"/>
              </w:rPr>
            </w:pPr>
            <w:r w:rsidRPr="008704D4">
              <w:rPr>
                <w:rFonts w:ascii="Times New Roman" w:hAnsi="Times New Roman" w:cs="Times New Roman"/>
                <w:b/>
                <w:bCs/>
                <w:sz w:val="22"/>
                <w:szCs w:val="22"/>
              </w:rPr>
              <w:t>144</w:t>
            </w:r>
          </w:p>
        </w:tc>
      </w:tr>
    </w:tbl>
    <w:p w:rsidR="008148D6">
      <w:pPr>
        <w:rPr>
          <w:rFonts w:ascii="Times New Roman" w:hAnsi="Times New Roman" w:cs="Times New Roman"/>
          <w:sz w:val="15"/>
        </w:rPr>
      </w:pPr>
    </w:p>
    <w:p w:rsidR="008148D6">
      <w:pPr>
        <w:rPr>
          <w:rFonts w:ascii="Times New Roman" w:hAnsi="Times New Roman" w:cs="Times New Roman"/>
          <w:sz w:val="15"/>
        </w:rPr>
      </w:pPr>
    </w:p>
    <w:p w:rsidR="008148D6">
      <w:pPr>
        <w:rPr>
          <w:rFonts w:ascii="Times New Roman" w:hAnsi="Times New Roman" w:cs="Times New Roman"/>
          <w:sz w:val="15"/>
        </w:rPr>
      </w:pPr>
    </w:p>
    <w:p w:rsidR="008148D6">
      <w:pPr>
        <w:rPr>
          <w:rFonts w:ascii="Times New Roman" w:hAnsi="Times New Roman" w:cs="Times New Roman"/>
          <w:b/>
          <w:sz w:val="28"/>
        </w:rPr>
      </w:pPr>
      <w:r>
        <w:rPr>
          <w:rFonts w:ascii="Times New Roman" w:hAnsi="Times New Roman" w:cs="Times New Roman"/>
          <w:b/>
          <w:sz w:val="28"/>
        </w:rPr>
        <w:t>III.2 Dohľad nad dodržiavaním právnych predpisov vo vzťahu k obsahu vysielaných programov</w:t>
      </w:r>
    </w:p>
    <w:p w:rsidR="008148D6">
      <w:pPr>
        <w:rPr>
          <w:rFonts w:ascii="Times New Roman" w:hAnsi="Times New Roman" w:cs="Times New Roman"/>
          <w:b/>
          <w:sz w:val="22"/>
        </w:rPr>
      </w:pPr>
    </w:p>
    <w:p w:rsidR="008148D6">
      <w:pPr>
        <w:pStyle w:val="Heading8"/>
        <w:rPr>
          <w:rFonts w:ascii="Times New Roman" w:hAnsi="Times New Roman" w:cs="Times New Roman"/>
        </w:rPr>
      </w:pPr>
      <w:r>
        <w:rPr>
          <w:rFonts w:ascii="Times New Roman" w:hAnsi="Times New Roman" w:cs="Times New Roman"/>
        </w:rPr>
        <w:t xml:space="preserve">Hlavné zásady dohľadu a ich realizácia </w:t>
      </w:r>
    </w:p>
    <w:p w:rsidR="008148D6">
      <w:pPr>
        <w:rPr>
          <w:rFonts w:ascii="Times New Roman" w:hAnsi="Times New Roman" w:cs="Times New Roman"/>
          <w:sz w:val="22"/>
        </w:rPr>
      </w:pPr>
      <w:r>
        <w:rPr>
          <w:rFonts w:ascii="Times New Roman" w:hAnsi="Times New Roman" w:cs="Times New Roman"/>
          <w:sz w:val="22"/>
        </w:rPr>
        <w:t xml:space="preserve">Rada dohliada na dodržiavanie právnych predpisov upravujúcich rozhlasové a televízne vysielanie. Pre dohľad nad ich dodržiavaním vo vzťahu k obsahu vysielaných programov je v Kancelárii Rady zriadený programový odbor. </w:t>
        <w:br/>
        <w:t xml:space="preserve">Rok 2003 sa od predchádzajúcich rokov, pokiaľ ide o dohľad nad obsahom vysielania, neodlišoval. Programový odbor Kancelárie Rady zameral svoju pozornosť na tieto hlavné okruhy dohľadu: </w:t>
      </w:r>
    </w:p>
    <w:p w:rsidR="008148D6">
      <w:pPr>
        <w:tabs>
          <w:tab w:val="left" w:pos="720"/>
          <w:tab w:val="left" w:pos="1080"/>
        </w:tabs>
        <w:outlineLvl w:val="0"/>
        <w:rPr>
          <w:rFonts w:ascii="Times New Roman" w:hAnsi="Times New Roman" w:cs="Times New Roman"/>
          <w:sz w:val="22"/>
        </w:rPr>
      </w:pPr>
      <w:r>
        <w:rPr>
          <w:rFonts w:ascii="Times New Roman" w:hAnsi="Times New Roman" w:cs="Times New Roman"/>
          <w:sz w:val="22"/>
        </w:rPr>
        <w:t xml:space="preserve">1. monitorovanie vysielania rozhlasových a televíznych staníc v kontexte právnych predpisov SR a medzinárodných dohovorov, ktorými je SR viazaná; </w:t>
      </w:r>
    </w:p>
    <w:p w:rsidR="008148D6">
      <w:pPr>
        <w:tabs>
          <w:tab w:val="left" w:pos="720"/>
          <w:tab w:val="left" w:pos="1080"/>
        </w:tabs>
        <w:outlineLvl w:val="0"/>
        <w:rPr>
          <w:rFonts w:ascii="Times New Roman" w:hAnsi="Times New Roman" w:cs="Times New Roman"/>
          <w:sz w:val="22"/>
        </w:rPr>
      </w:pPr>
      <w:r>
        <w:rPr>
          <w:rFonts w:ascii="Times New Roman" w:hAnsi="Times New Roman" w:cs="Times New Roman"/>
          <w:sz w:val="22"/>
        </w:rPr>
        <w:t xml:space="preserve">2. konzultácie s prevádzkovateľmi vysielania v otázkach programovej skladby, dodržiavania právnych predpisov a noriem, odporúčaní medzinárodných inštitúcií, podpísaných dohovorov a i. </w:t>
      </w:r>
    </w:p>
    <w:p w:rsidR="008148D6">
      <w:pPr>
        <w:rPr>
          <w:rFonts w:ascii="Times New Roman" w:hAnsi="Times New Roman" w:cs="Times New Roman"/>
          <w:sz w:val="22"/>
        </w:rPr>
      </w:pPr>
      <w:r>
        <w:rPr>
          <w:rFonts w:ascii="Times New Roman" w:hAnsi="Times New Roman" w:cs="Times New Roman"/>
          <w:sz w:val="22"/>
        </w:rPr>
        <w:t>Dodržiavanie zákonnosti vo vysielaní televíznych a rozhlasových staníc sa zisťuje prostredníctvom monitorovania vysielania jednotlivých vysielateľov. Mo</w:t>
      </w:r>
      <w:r>
        <w:rPr>
          <w:rFonts w:ascii="Times New Roman" w:hAnsi="Times New Roman" w:cs="Times New Roman"/>
          <w:sz w:val="22"/>
        </w:rPr>
        <w:t xml:space="preserve">nitorovanie vysielania sa realizuje v týchto dvoch základných formách: </w:t>
        <w:br/>
        <w:br/>
      </w:r>
      <w:r>
        <w:rPr>
          <w:rFonts w:ascii="Times New Roman" w:hAnsi="Times New Roman" w:cs="Times New Roman"/>
          <w:b/>
          <w:sz w:val="22"/>
        </w:rPr>
        <w:t>Plánovaný monitoring a následný (kontrolný) monitoring programov, na ktoré sa vzťahujú sankcie za porušenie povinností stanovených zákonom</w:t>
      </w:r>
      <w:r>
        <w:rPr>
          <w:rFonts w:ascii="Times New Roman" w:hAnsi="Times New Roman" w:cs="Times New Roman"/>
          <w:sz w:val="22"/>
          <w:u w:val="single"/>
        </w:rPr>
        <w:t xml:space="preserve"> </w:t>
        <w:br/>
      </w:r>
      <w:r>
        <w:rPr>
          <w:rFonts w:ascii="Times New Roman" w:hAnsi="Times New Roman" w:cs="Times New Roman"/>
          <w:sz w:val="22"/>
        </w:rPr>
        <w:t xml:space="preserve">Podstatnú časť monitorovania vysielania z hľadiska odmonitorovaných hodín tvoril </w:t>
      </w:r>
      <w:r>
        <w:rPr>
          <w:rFonts w:ascii="Times New Roman" w:hAnsi="Times New Roman" w:cs="Times New Roman"/>
          <w:sz w:val="22"/>
          <w:u w:val="single"/>
        </w:rPr>
        <w:t>plánovaný monitoring</w:t>
      </w:r>
      <w:r>
        <w:rPr>
          <w:rFonts w:ascii="Times New Roman" w:hAnsi="Times New Roman" w:cs="Times New Roman"/>
          <w:sz w:val="22"/>
        </w:rPr>
        <w:t xml:space="preserve">, ktorého časová os je pevná a určuje sa pre jednotlivé televízne a rozhlasové stanice osobitne a  zahŕňa monitorovanie kompletného vysielania prevádzkovateľa za určité časové obdobie a kontinuálne </w:t>
      </w:r>
      <w:r>
        <w:rPr>
          <w:rFonts w:ascii="Times New Roman" w:hAnsi="Times New Roman" w:cs="Times New Roman"/>
          <w:sz w:val="22"/>
        </w:rPr>
        <w:t>monitorovanie vybraných špecifických programov.</w:t>
        <w:br/>
      </w:r>
      <w:r>
        <w:rPr>
          <w:rFonts w:ascii="Times New Roman" w:hAnsi="Times New Roman" w:cs="Times New Roman"/>
          <w:sz w:val="22"/>
          <w:u w:val="single"/>
        </w:rPr>
        <w:t>Plánovaný kontinuálny monitoring</w:t>
      </w:r>
      <w:r>
        <w:rPr>
          <w:rFonts w:ascii="Times New Roman" w:hAnsi="Times New Roman" w:cs="Times New Roman"/>
          <w:sz w:val="22"/>
        </w:rPr>
        <w:t xml:space="preserve"> (so záznamom vysielania). </w:t>
      </w:r>
    </w:p>
    <w:p w:rsidR="008148D6">
      <w:pPr>
        <w:rPr>
          <w:rFonts w:ascii="Times New Roman" w:hAnsi="Times New Roman" w:cs="Times New Roman"/>
          <w:sz w:val="22"/>
        </w:rPr>
      </w:pPr>
      <w:r>
        <w:rPr>
          <w:rFonts w:ascii="Times New Roman" w:hAnsi="Times New Roman" w:cs="Times New Roman"/>
          <w:sz w:val="22"/>
        </w:rPr>
        <w:t xml:space="preserve">Plánované kontinuálne monitorovanie kompletného vysielania  (cca 10-15 hodín denne) bolo v roku 2003 realizované na programových službách STV 1, TV Markíza a TV JOJ. U prevádzkovateľov regionálneho a lokálneho vysielania rozsah monitorovaného obdobia určovali štruktúra a časový rozsah vysielania. Pri rozhlasovom vysielaní sa v prevažnej miere monitorovalo obdobie, ktoré zahŕňalo 1 pracovný deň a 1 až 2 víkendové dni, pri televíznom vysielaní podľa programovej štruktúry vysielateľa. </w:t>
        <w:br/>
      </w:r>
      <w:r>
        <w:rPr>
          <w:rFonts w:ascii="Times New Roman" w:hAnsi="Times New Roman" w:cs="Times New Roman"/>
          <w:sz w:val="22"/>
          <w:u w:val="single"/>
        </w:rPr>
        <w:t>Plánovaný kontinuálny výberový monitoring</w:t>
      </w:r>
      <w:r>
        <w:rPr>
          <w:rFonts w:ascii="Times New Roman" w:hAnsi="Times New Roman" w:cs="Times New Roman"/>
          <w:sz w:val="22"/>
        </w:rPr>
        <w:t xml:space="preserve"> zahŕňa monitoring vybraných špecifických programov. V rámci tejto formy monitorovania vysielania televíznych a rozhlasových staníc boli programy z programovej štruktúry vyberané tak, aby boli zastúpené všetky žánre - spravodajstvo, publicistika, magazíny, dramatické programy, hudobné programy, zábava a súťaže, programy pre deti a mládež. </w:t>
        <w:br/>
        <w:t xml:space="preserve">Následný monitoring je väčšinou podľa personálnych možností realizovaný po určitej lehote (spravidla ide o 1 mesiac) po správoplatnení rozhodnutia o sankcii - upozornení. </w:t>
      </w:r>
    </w:p>
    <w:p w:rsidR="008148D6">
      <w:pPr>
        <w:rPr>
          <w:rFonts w:ascii="Times New Roman" w:hAnsi="Times New Roman" w:cs="Times New Roman"/>
          <w:sz w:val="22"/>
        </w:rPr>
      </w:pPr>
      <w:r>
        <w:rPr>
          <w:rFonts w:ascii="Times New Roman" w:hAnsi="Times New Roman" w:cs="Times New Roman"/>
          <w:sz w:val="22"/>
        </w:rPr>
        <w:t>Vysielanie vybraných programov nosných televíznych a rozhlasových staníc bolo monitorované počas referendovej kampane, moratória a referenda  o vstupe SR do EÚ. Ďalej bolo realizovaných niekoľko špecifických monitoringov z oblastí Jednotného systému označovania, vysielania  hlavných spravodajských programov plnoformátových vysielateľov televíznej programovej služby (pozri časť III.2</w:t>
      </w:r>
      <w:r>
        <w:rPr>
          <w:rFonts w:ascii="Times New Roman" w:hAnsi="Times New Roman" w:cs="Times New Roman"/>
          <w:sz w:val="22"/>
        </w:rPr>
        <w:t>.3. tejto správy).</w:t>
        <w:br/>
      </w:r>
      <w:r>
        <w:rPr>
          <w:rFonts w:ascii="Times New Roman" w:hAnsi="Times New Roman" w:cs="Times New Roman"/>
          <w:sz w:val="22"/>
          <w:u w:val="single"/>
        </w:rPr>
        <w:t>Plánovaný kontinuálny monitoring</w:t>
      </w:r>
      <w:r>
        <w:rPr>
          <w:rFonts w:ascii="Times New Roman" w:hAnsi="Times New Roman" w:cs="Times New Roman"/>
          <w:sz w:val="22"/>
        </w:rPr>
        <w:t xml:space="preserve"> (bez záznamu vysielania), tzv. príposluchový monitoring bol  realizovaný z vysielania Slovenského rozhlasu a Rádia Twist.</w:t>
        <w:br/>
      </w:r>
    </w:p>
    <w:p w:rsidR="008148D6">
      <w:pPr>
        <w:rPr>
          <w:rFonts w:ascii="Times New Roman" w:hAnsi="Times New Roman" w:cs="Times New Roman"/>
          <w:sz w:val="22"/>
        </w:rPr>
      </w:pPr>
      <w:r>
        <w:rPr>
          <w:rFonts w:ascii="Times New Roman" w:hAnsi="Times New Roman" w:cs="Times New Roman"/>
          <w:b/>
          <w:sz w:val="22"/>
        </w:rPr>
        <w:t>Monitoring na základe podaní divákov a poslucháčov, záujmových združení, politick</w:t>
      </w:r>
      <w:r>
        <w:rPr>
          <w:rFonts w:ascii="Times New Roman" w:hAnsi="Times New Roman" w:cs="Times New Roman"/>
          <w:b/>
          <w:sz w:val="22"/>
        </w:rPr>
        <w:t>ých strán a iných subjektov</w:t>
      </w:r>
      <w:r>
        <w:rPr>
          <w:rFonts w:ascii="Times New Roman" w:hAnsi="Times New Roman" w:cs="Times New Roman"/>
          <w:sz w:val="22"/>
        </w:rPr>
        <w:t xml:space="preserve"> </w:t>
        <w:br/>
        <w:t xml:space="preserve">V prípade doručenia podania sa posúdi obsah podania a vyžiada sa záznam vysielania alebo programu od vysielateľa spolu s písomným vyjadrením k predmetu podania (bližšie pozri časť IV.2.). V roku 2003 Rada evidovala celkovo </w:t>
      </w:r>
      <w:r>
        <w:rPr>
          <w:rFonts w:ascii="Times New Roman" w:hAnsi="Times New Roman" w:cs="Times New Roman"/>
          <w:b/>
          <w:bCs/>
          <w:sz w:val="22"/>
        </w:rPr>
        <w:t>116</w:t>
      </w:r>
      <w:r>
        <w:rPr>
          <w:rFonts w:ascii="Times New Roman" w:hAnsi="Times New Roman" w:cs="Times New Roman"/>
          <w:sz w:val="22"/>
        </w:rPr>
        <w:t xml:space="preserve"> </w:t>
      </w:r>
      <w:r>
        <w:rPr>
          <w:rFonts w:ascii="Times New Roman" w:hAnsi="Times New Roman" w:cs="Times New Roman"/>
          <w:sz w:val="22"/>
        </w:rPr>
        <w:t xml:space="preserve">podaní, z ktorých  </w:t>
      </w:r>
      <w:r>
        <w:rPr>
          <w:rFonts w:ascii="Times New Roman" w:hAnsi="Times New Roman" w:cs="Times New Roman"/>
          <w:b/>
          <w:bCs/>
          <w:sz w:val="22"/>
        </w:rPr>
        <w:t>86</w:t>
      </w:r>
      <w:r>
        <w:rPr>
          <w:rFonts w:ascii="Times New Roman" w:hAnsi="Times New Roman" w:cs="Times New Roman"/>
          <w:sz w:val="22"/>
        </w:rPr>
        <w:t xml:space="preserve">  podaní (sťažností) sa týkalo obsahu televízneho a rozhlasového vysielania, pričom však  niektoré smerovali voči viacerým vysielateľom, tzn. že Rada prijala spolu </w:t>
      </w:r>
      <w:r>
        <w:rPr>
          <w:rFonts w:ascii="Times New Roman" w:hAnsi="Times New Roman" w:cs="Times New Roman"/>
          <w:b/>
          <w:bCs/>
          <w:sz w:val="22"/>
        </w:rPr>
        <w:t xml:space="preserve">110 </w:t>
      </w:r>
      <w:r>
        <w:rPr>
          <w:rFonts w:ascii="Times New Roman" w:hAnsi="Times New Roman" w:cs="Times New Roman"/>
          <w:sz w:val="22"/>
        </w:rPr>
        <w:t>podnetov smerujúcich voči obsahu vysielania, resp. programom.</w:t>
      </w:r>
    </w:p>
    <w:p w:rsidR="008148D6">
      <w:pPr>
        <w:rPr>
          <w:rFonts w:ascii="Times New Roman" w:hAnsi="Times New Roman" w:cs="Times New Roman"/>
          <w:sz w:val="22"/>
        </w:rPr>
      </w:pPr>
    </w:p>
    <w:p w:rsidR="008148D6">
      <w:pPr>
        <w:rPr>
          <w:rFonts w:ascii="Times New Roman" w:hAnsi="Times New Roman" w:cs="Times New Roman"/>
          <w:sz w:val="22"/>
        </w:rPr>
      </w:pPr>
    </w:p>
    <w:p w:rsidR="008148D6">
      <w:pPr>
        <w:rPr>
          <w:rFonts w:ascii="Times New Roman" w:hAnsi="Times New Roman" w:cs="Times New Roman"/>
          <w:b/>
          <w:sz w:val="22"/>
        </w:rPr>
      </w:pPr>
      <w:r>
        <w:rPr>
          <w:rFonts w:ascii="Times New Roman" w:hAnsi="Times New Roman" w:cs="Times New Roman"/>
          <w:sz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5650"/>
        <w:gridCol w:w="1260"/>
        <w:gridCol w:w="1260"/>
        <w:gridCol w:w="104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hRule="auto" w:val="0"/>
          <w:tblHeader/>
        </w:trPr>
        <w:tc>
          <w:tcPr>
            <w:tcW w:w="5650" w:type="dxa"/>
            <w:tcBorders>
              <w:top w:val="single" w:sz="24" w:space="0" w:color="auto"/>
              <w:left w:val="single" w:sz="24" w:space="0" w:color="auto"/>
              <w:bottom w:val="nil"/>
              <w:right w:val="single" w:sz="12" w:space="0" w:color="auto"/>
              <w:tl2br w:val="nil"/>
              <w:tr2bl w:val="nil"/>
            </w:tcBorders>
            <w:textDirection w:val="lrTb"/>
            <w:vAlign w:val="center"/>
          </w:tcPr>
          <w:p w:rsidR="008148D6">
            <w:pPr>
              <w:jc w:val="center"/>
              <w:rPr>
                <w:rFonts w:ascii="Times New Roman" w:hAnsi="Times New Roman" w:cs="Times New Roman"/>
                <w:b/>
                <w:sz w:val="22"/>
              </w:rPr>
            </w:pPr>
            <w:r>
              <w:rPr>
                <w:rFonts w:ascii="Times New Roman" w:hAnsi="Times New Roman" w:cs="Times New Roman"/>
                <w:b/>
                <w:sz w:val="22"/>
              </w:rPr>
              <w:t xml:space="preserve">Komparatívna tabuľka celkovo odmonitorovaných hodín </w:t>
            </w:r>
          </w:p>
        </w:tc>
        <w:tc>
          <w:tcPr>
            <w:tcW w:w="1260" w:type="dxa"/>
            <w:tcBorders>
              <w:top w:val="single" w:sz="24" w:space="0" w:color="auto"/>
              <w:left w:val="single" w:sz="12" w:space="0" w:color="auto"/>
              <w:bottom w:val="nil"/>
              <w:right w:val="single" w:sz="12" w:space="0" w:color="auto"/>
              <w:tl2br w:val="nil"/>
              <w:tr2bl w:val="nil"/>
            </w:tcBorders>
            <w:textDirection w:val="lrTb"/>
            <w:vAlign w:val="center"/>
          </w:tcPr>
          <w:p w:rsidR="008148D6">
            <w:pPr>
              <w:jc w:val="center"/>
              <w:rPr>
                <w:rFonts w:ascii="Times New Roman" w:hAnsi="Times New Roman" w:cs="Times New Roman"/>
                <w:b/>
                <w:sz w:val="22"/>
              </w:rPr>
            </w:pPr>
            <w:r>
              <w:rPr>
                <w:rFonts w:ascii="Times New Roman" w:hAnsi="Times New Roman" w:cs="Times New Roman"/>
                <w:b/>
                <w:sz w:val="22"/>
              </w:rPr>
              <w:t>v roku 2002</w:t>
            </w:r>
          </w:p>
        </w:tc>
        <w:tc>
          <w:tcPr>
            <w:tcW w:w="1260" w:type="dxa"/>
            <w:tcBorders>
              <w:top w:val="single" w:sz="24" w:space="0" w:color="auto"/>
              <w:left w:val="single" w:sz="12" w:space="0" w:color="auto"/>
              <w:bottom w:val="nil"/>
              <w:right w:val="single" w:sz="12" w:space="0" w:color="auto"/>
              <w:tl2br w:val="nil"/>
              <w:tr2bl w:val="nil"/>
            </w:tcBorders>
            <w:textDirection w:val="lrTb"/>
            <w:vAlign w:val="center"/>
          </w:tcPr>
          <w:p w:rsidR="008148D6">
            <w:pPr>
              <w:jc w:val="center"/>
              <w:rPr>
                <w:rFonts w:ascii="Times New Roman" w:hAnsi="Times New Roman" w:cs="Times New Roman"/>
                <w:b/>
                <w:sz w:val="22"/>
              </w:rPr>
            </w:pPr>
            <w:r>
              <w:rPr>
                <w:rFonts w:ascii="Times New Roman" w:hAnsi="Times New Roman" w:cs="Times New Roman"/>
                <w:b/>
                <w:sz w:val="22"/>
              </w:rPr>
              <w:t>v roku 2003</w:t>
            </w:r>
          </w:p>
        </w:tc>
        <w:tc>
          <w:tcPr>
            <w:tcW w:w="1042" w:type="dxa"/>
            <w:tcBorders>
              <w:top w:val="single" w:sz="24" w:space="0" w:color="auto"/>
              <w:left w:val="single" w:sz="12" w:space="0" w:color="auto"/>
              <w:bottom w:val="nil"/>
              <w:right w:val="single" w:sz="24" w:space="0" w:color="auto"/>
              <w:tl2br w:val="nil"/>
              <w:tr2bl w:val="nil"/>
            </w:tcBorders>
            <w:textDirection w:val="lrTb"/>
            <w:vAlign w:val="center"/>
          </w:tcPr>
          <w:p w:rsidR="008148D6">
            <w:pPr>
              <w:jc w:val="center"/>
              <w:rPr>
                <w:rFonts w:ascii="Times New Roman" w:hAnsi="Times New Roman" w:cs="Times New Roman"/>
                <w:b/>
                <w:sz w:val="22"/>
              </w:rPr>
            </w:pPr>
            <w:r>
              <w:rPr>
                <w:rFonts w:ascii="Times New Roman" w:hAnsi="Times New Roman" w:cs="Times New Roman"/>
                <w:b/>
                <w:sz w:val="22"/>
              </w:rPr>
              <w:t>Rozdiel</w:t>
            </w:r>
          </w:p>
        </w:tc>
      </w:tr>
      <w:tr>
        <w:tblPrEx>
          <w:tblW w:w="0" w:type="auto"/>
          <w:tblLayout w:type="fixed"/>
          <w:tblCellMar>
            <w:top w:w="0" w:type="dxa"/>
            <w:left w:w="70" w:type="dxa"/>
            <w:bottom w:w="0" w:type="dxa"/>
            <w:right w:w="70" w:type="dxa"/>
          </w:tblCellMar>
        </w:tblPrEx>
        <w:trPr>
          <w:trHeight w:hRule="auto" w:val="0"/>
        </w:trPr>
        <w:tc>
          <w:tcPr>
            <w:tcW w:w="5650" w:type="dxa"/>
            <w:tcBorders>
              <w:top w:val="single" w:sz="24" w:space="0" w:color="auto"/>
              <w:left w:val="single" w:sz="2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rPr>
            </w:pPr>
            <w:r>
              <w:rPr>
                <w:rFonts w:ascii="Times New Roman" w:hAnsi="Times New Roman" w:cs="Times New Roman"/>
                <w:sz w:val="22"/>
              </w:rPr>
              <w:t>televízneho vysielania (bez teletextu)</w:t>
            </w:r>
          </w:p>
        </w:tc>
        <w:tc>
          <w:tcPr>
            <w:tcW w:w="1260" w:type="dxa"/>
            <w:tcBorders>
              <w:top w:val="single" w:sz="24" w:space="0" w:color="auto"/>
              <w:left w:val="dotted" w:sz="4" w:space="0" w:color="auto"/>
              <w:bottom w:val="dotted" w:sz="4" w:space="0" w:color="auto"/>
              <w:right w:val="dotted"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5070,50</w:t>
            </w:r>
          </w:p>
        </w:tc>
        <w:tc>
          <w:tcPr>
            <w:tcW w:w="1260" w:type="dxa"/>
            <w:tcBorders>
              <w:top w:val="single" w:sz="24" w:space="0" w:color="auto"/>
              <w:left w:val="dotted" w:sz="4" w:space="0" w:color="auto"/>
              <w:bottom w:val="dotted" w:sz="4" w:space="0" w:color="auto"/>
              <w:right w:val="dotted"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5267,50</w:t>
            </w:r>
          </w:p>
        </w:tc>
        <w:tc>
          <w:tcPr>
            <w:tcW w:w="1042" w:type="dxa"/>
            <w:tcBorders>
              <w:top w:val="single" w:sz="24" w:space="0" w:color="auto"/>
              <w:left w:val="dotted" w:sz="4" w:space="0" w:color="auto"/>
              <w:bottom w:val="dotted"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+197,00</w:t>
            </w:r>
          </w:p>
        </w:tc>
      </w:tr>
      <w:tr>
        <w:tblPrEx>
          <w:tblW w:w="0" w:type="auto"/>
          <w:tblLayout w:type="fixed"/>
          <w:tblCellMar>
            <w:top w:w="0" w:type="dxa"/>
            <w:left w:w="70" w:type="dxa"/>
            <w:bottom w:w="0" w:type="dxa"/>
            <w:right w:w="70" w:type="dxa"/>
          </w:tblCellMar>
        </w:tblPrEx>
        <w:trPr>
          <w:trHeight w:hRule="auto" w:val="0"/>
        </w:trPr>
        <w:tc>
          <w:tcPr>
            <w:tcW w:w="5650"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rPr>
                <w:rFonts w:ascii="Times New Roman" w:hAnsi="Times New Roman" w:cs="Times New Roman"/>
                <w:sz w:val="22"/>
              </w:rPr>
            </w:pPr>
            <w:r>
              <w:rPr>
                <w:rFonts w:ascii="Times New Roman" w:hAnsi="Times New Roman" w:cs="Times New Roman"/>
                <w:sz w:val="22"/>
              </w:rPr>
              <w:t xml:space="preserve">                     rozhlasového vysielania</w:t>
            </w:r>
          </w:p>
        </w:tc>
        <w:tc>
          <w:tcPr>
            <w:tcW w:w="1260"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1944,75</w:t>
            </w:r>
          </w:p>
        </w:tc>
        <w:tc>
          <w:tcPr>
            <w:tcW w:w="1260"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1512,00</w:t>
            </w:r>
          </w:p>
        </w:tc>
        <w:tc>
          <w:tcPr>
            <w:tcW w:w="1042"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-432,75</w:t>
            </w:r>
          </w:p>
        </w:tc>
      </w:tr>
      <w:tr>
        <w:tblPrEx>
          <w:tblW w:w="0" w:type="auto"/>
          <w:tblLayout w:type="fixed"/>
          <w:tblCellMar>
            <w:top w:w="0" w:type="dxa"/>
            <w:left w:w="70" w:type="dxa"/>
            <w:bottom w:w="0" w:type="dxa"/>
            <w:right w:w="70" w:type="dxa"/>
          </w:tblCellMar>
        </w:tblPrEx>
        <w:trPr>
          <w:trHeight w:hRule="auto" w:val="0"/>
        </w:trPr>
        <w:tc>
          <w:tcPr>
            <w:tcW w:w="5650" w:type="dxa"/>
            <w:tcBorders>
              <w:top w:val="dotted" w:sz="4" w:space="0" w:color="auto"/>
              <w:left w:val="single" w:sz="24" w:space="0" w:color="auto"/>
              <w:bottom w:val="single" w:sz="24" w:space="0" w:color="auto"/>
              <w:right w:val="dotted" w:sz="4" w:space="0" w:color="auto"/>
              <w:tl2br w:val="nil"/>
              <w:tr2bl w:val="nil"/>
            </w:tcBorders>
            <w:textDirection w:val="lrTb"/>
            <w:vAlign w:val="center"/>
          </w:tcPr>
          <w:p w:rsidR="008148D6">
            <w:pPr>
              <w:pStyle w:val="Heading2"/>
              <w:rPr>
                <w:rFonts w:ascii="Times New Roman" w:hAnsi="Times New Roman" w:cs="Times New Roman"/>
              </w:rPr>
            </w:pPr>
            <w:r>
              <w:rPr>
                <w:rFonts w:ascii="Times New Roman" w:hAnsi="Times New Roman" w:cs="Times New Roman"/>
                <w:b w:val="0"/>
              </w:rPr>
              <w:t xml:space="preserve">Celkový počet odmonitorovaných hodín </w:t>
            </w:r>
            <w:r>
              <w:rPr>
                <w:rFonts w:ascii="Times New Roman" w:hAnsi="Times New Roman" w:cs="Times New Roman"/>
                <w:b w:val="0"/>
              </w:rPr>
              <w:t>vysielania</w:t>
            </w:r>
          </w:p>
        </w:tc>
        <w:tc>
          <w:tcPr>
            <w:tcW w:w="1260" w:type="dxa"/>
            <w:tcBorders>
              <w:top w:val="dotted" w:sz="4" w:space="0" w:color="auto"/>
              <w:left w:val="dotted" w:sz="4" w:space="0" w:color="auto"/>
              <w:bottom w:val="single" w:sz="24" w:space="0" w:color="auto"/>
              <w:right w:val="dotted" w:sz="4" w:space="0" w:color="auto"/>
              <w:tl2br w:val="nil"/>
              <w:tr2bl w:val="nil"/>
            </w:tcBorders>
            <w:textDirection w:val="lrTb"/>
            <w:vAlign w:val="center"/>
          </w:tcPr>
          <w:p w:rsidR="008148D6">
            <w:pPr>
              <w:jc w:val="right"/>
              <w:rPr>
                <w:rFonts w:ascii="Times New Roman" w:hAnsi="Times New Roman" w:cs="Times New Roman"/>
                <w:b/>
                <w:sz w:val="22"/>
              </w:rPr>
            </w:pPr>
            <w:r>
              <w:rPr>
                <w:rFonts w:ascii="Times New Roman" w:hAnsi="Times New Roman" w:cs="Times New Roman"/>
                <w:b/>
                <w:sz w:val="22"/>
              </w:rPr>
              <w:t>7015,25</w:t>
            </w:r>
          </w:p>
        </w:tc>
        <w:tc>
          <w:tcPr>
            <w:tcW w:w="1260" w:type="dxa"/>
            <w:tcBorders>
              <w:top w:val="dotted" w:sz="4" w:space="0" w:color="auto"/>
              <w:left w:val="dotted" w:sz="4" w:space="0" w:color="auto"/>
              <w:bottom w:val="single" w:sz="24" w:space="0" w:color="auto"/>
              <w:right w:val="dotted" w:sz="4" w:space="0" w:color="auto"/>
              <w:tl2br w:val="nil"/>
              <w:tr2bl w:val="nil"/>
            </w:tcBorders>
            <w:textDirection w:val="lrTb"/>
            <w:vAlign w:val="center"/>
          </w:tcPr>
          <w:p w:rsidR="008148D6">
            <w:pPr>
              <w:jc w:val="right"/>
              <w:rPr>
                <w:rFonts w:ascii="Times New Roman" w:hAnsi="Times New Roman" w:cs="Times New Roman"/>
                <w:b/>
                <w:sz w:val="22"/>
              </w:rPr>
            </w:pPr>
            <w:r>
              <w:rPr>
                <w:rFonts w:ascii="Times New Roman" w:hAnsi="Times New Roman" w:cs="Times New Roman"/>
                <w:b/>
                <w:sz w:val="22"/>
              </w:rPr>
              <w:t>6779,50</w:t>
            </w:r>
          </w:p>
        </w:tc>
        <w:tc>
          <w:tcPr>
            <w:tcW w:w="1042" w:type="dxa"/>
            <w:tcBorders>
              <w:top w:val="dotted" w:sz="4" w:space="0" w:color="auto"/>
              <w:left w:val="dotted" w:sz="4" w:space="0" w:color="auto"/>
              <w:bottom w:val="single" w:sz="24" w:space="0" w:color="auto"/>
              <w:right w:val="single" w:sz="24" w:space="0" w:color="auto"/>
              <w:tl2br w:val="nil"/>
              <w:tr2bl w:val="nil"/>
            </w:tcBorders>
            <w:textDirection w:val="lrTb"/>
            <w:vAlign w:val="center"/>
          </w:tcPr>
          <w:p w:rsidR="008148D6">
            <w:pPr>
              <w:jc w:val="right"/>
              <w:rPr>
                <w:rFonts w:ascii="Times New Roman" w:hAnsi="Times New Roman" w:cs="Times New Roman"/>
                <w:b/>
                <w:sz w:val="22"/>
              </w:rPr>
            </w:pPr>
            <w:r>
              <w:rPr>
                <w:rFonts w:ascii="Times New Roman" w:hAnsi="Times New Roman" w:cs="Times New Roman"/>
                <w:b/>
                <w:sz w:val="22"/>
              </w:rPr>
              <w:t>-235,75</w:t>
            </w:r>
          </w:p>
        </w:tc>
      </w:tr>
      <w:tr>
        <w:tblPrEx>
          <w:tblW w:w="0" w:type="auto"/>
          <w:tblLayout w:type="fixed"/>
          <w:tblCellMar>
            <w:top w:w="0" w:type="dxa"/>
            <w:left w:w="70" w:type="dxa"/>
            <w:bottom w:w="0" w:type="dxa"/>
            <w:right w:w="70" w:type="dxa"/>
          </w:tblCellMar>
        </w:tblPrEx>
        <w:trPr>
          <w:cantSplit/>
          <w:trHeight w:hRule="auto" w:val="0"/>
        </w:trPr>
        <w:tc>
          <w:tcPr>
            <w:tcW w:w="9212" w:type="dxa"/>
            <w:gridSpan w:val="4"/>
            <w:tcBorders>
              <w:top w:val="single" w:sz="24" w:space="0" w:color="auto"/>
              <w:left w:val="nil"/>
              <w:bottom w:val="nil"/>
              <w:right w:val="nil"/>
              <w:tl2br w:val="nil"/>
              <w:tr2bl w:val="nil"/>
            </w:tcBorders>
            <w:textDirection w:val="lrTb"/>
            <w:vAlign w:val="center"/>
          </w:tcPr>
          <w:p w:rsidR="008148D6">
            <w:pPr>
              <w:rPr>
                <w:rFonts w:ascii="Times New Roman" w:hAnsi="Times New Roman" w:cs="Times New Roman"/>
                <w:sz w:val="16"/>
              </w:rPr>
            </w:pPr>
          </w:p>
        </w:tc>
      </w:tr>
    </w:tbl>
    <w:p w:rsidR="008148D6">
      <w:pPr>
        <w:rPr>
          <w:rFonts w:ascii="Times New Roman" w:hAnsi="Times New Roman" w:cs="Times New Roman"/>
          <w:b/>
          <w:sz w:val="22"/>
        </w:rPr>
      </w:pPr>
    </w:p>
    <w:p w:rsidR="008148D6">
      <w:pPr>
        <w:pStyle w:val="BodyText3"/>
        <w:rPr>
          <w:rFonts w:ascii="Times New Roman" w:hAnsi="Times New Roman" w:cs="Times New Roman"/>
        </w:rPr>
      </w:pPr>
      <w:r>
        <w:rPr>
          <w:rFonts w:ascii="Times New Roman" w:hAnsi="Times New Roman" w:cs="Times New Roman"/>
        </w:rPr>
        <w:t>Okrem toho Programový odbor vypracovával:</w:t>
      </w:r>
    </w:p>
    <w:p w:rsidR="008148D6">
      <w:pPr>
        <w:rPr>
          <w:rFonts w:ascii="Times New Roman" w:hAnsi="Times New Roman" w:cs="Times New Roman"/>
          <w:sz w:val="22"/>
        </w:rPr>
      </w:pPr>
      <w:r>
        <w:rPr>
          <w:rFonts w:ascii="Times New Roman" w:hAnsi="Times New Roman" w:cs="Times New Roman"/>
          <w:sz w:val="22"/>
        </w:rPr>
        <w:t>1. analýzy a  stanoviská k žiadostiam o licencie a zmenu licencií  a odborné stanoviská;</w:t>
      </w:r>
    </w:p>
    <w:p w:rsidR="008148D6">
      <w:pPr>
        <w:rPr>
          <w:rFonts w:ascii="Times New Roman" w:hAnsi="Times New Roman" w:cs="Times New Roman"/>
          <w:sz w:val="22"/>
        </w:rPr>
      </w:pPr>
      <w:r>
        <w:rPr>
          <w:rFonts w:ascii="Times New Roman" w:hAnsi="Times New Roman" w:cs="Times New Roman"/>
          <w:sz w:val="22"/>
        </w:rPr>
        <w:t xml:space="preserve">2. analýzy k dôležitým problémom vysielania, reklamy, ochrany maloletých pred nevhodnými obsahmi, ako i  odborné stanoviská k vysielaniu elektronických médií počas verejnosťou sledovaných udalostí, ako sú napr. Vyhlásenie Rady pre vysielanie a retransmisiu k virtuálnym technikám v televíznom vysielaní a pod. </w:t>
      </w:r>
    </w:p>
    <w:p w:rsidR="008148D6">
      <w:pPr>
        <w:pStyle w:val="Heading8"/>
        <w:rPr>
          <w:rFonts w:ascii="Times New Roman" w:hAnsi="Times New Roman" w:cs="Times New Roman"/>
        </w:rPr>
      </w:pPr>
      <w:r>
        <w:rPr>
          <w:rFonts w:ascii="Times New Roman" w:hAnsi="Times New Roman" w:cs="Times New Roman"/>
        </w:rPr>
        <w:t>Stanoviská k žiadostiam o udele</w:t>
      </w:r>
      <w:r>
        <w:rPr>
          <w:rFonts w:ascii="Times New Roman" w:hAnsi="Times New Roman" w:cs="Times New Roman"/>
        </w:rPr>
        <w:t>nie licencie a o zmenu licencie</w:t>
      </w:r>
    </w:p>
    <w:p w:rsidR="008148D6">
      <w:pPr>
        <w:rPr>
          <w:rFonts w:ascii="Times New Roman" w:hAnsi="Times New Roman" w:cs="Times New Roman"/>
          <w:sz w:val="22"/>
        </w:rPr>
      </w:pPr>
      <w:r>
        <w:rPr>
          <w:rFonts w:ascii="Times New Roman" w:hAnsi="Times New Roman" w:cs="Times New Roman"/>
          <w:sz w:val="22"/>
        </w:rPr>
        <w:t xml:space="preserve">Súčasťou žiadosti o udelenie licencie na rozhlasové a televízne vysielanie je okrem iných náležitostí i skladba programu, vysielacia schéma a programové typy. </w:t>
      </w:r>
    </w:p>
    <w:p w:rsidR="008148D6">
      <w:pPr>
        <w:pStyle w:val="BodyText3"/>
        <w:rPr>
          <w:rFonts w:ascii="Times New Roman" w:hAnsi="Times New Roman" w:cs="Times New Roman"/>
        </w:rPr>
      </w:pPr>
      <w:r>
        <w:rPr>
          <w:rFonts w:ascii="Times New Roman" w:hAnsi="Times New Roman" w:cs="Times New Roman"/>
        </w:rPr>
        <w:t>Celkovo programový odbor v roku 2003 posúdil a vypracoval stanoviská k 24 žiadostiam o udelenie alebo predĺženie licencie na televízne vysielanie a k 65 žiadostiam o zmenu licencie na televízne a rozhlasové vysielanie. Zároveň sa vypracovalo 17 ďalších vyjadrení (týkajúcich sa obsahu programu), do ktorých zaraďujeme i vypracovanie podkladových materiálov k stanovisku Rady týkajúcemu sa referenda či Stanovisko Rady pre vysielanie a retransmisiu k reklame vysielanej v jazyku národnostnej menšiny na okruhu verejnoprávnej STV.</w:t>
      </w:r>
    </w:p>
    <w:p w:rsidR="008148D6">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top w:w="0" w:type="dxa"/>
          <w:left w:w="70" w:type="dxa"/>
          <w:bottom w:w="0" w:type="dxa"/>
          <w:right w:w="70" w:type="dxa"/>
        </w:tblCellMar>
      </w:tblPr>
      <w:tblGrid>
        <w:gridCol w:w="1742"/>
        <w:gridCol w:w="1364"/>
        <w:gridCol w:w="2386"/>
        <w:gridCol w:w="1875"/>
        <w:gridCol w:w="1705"/>
      </w:tblGrid>
      <w:tr>
        <w:tblPrEx>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top w:w="0" w:type="dxa"/>
            <w:left w:w="70" w:type="dxa"/>
            <w:bottom w:w="0" w:type="dxa"/>
            <w:right w:w="70" w:type="dxa"/>
          </w:tblCellMar>
        </w:tblPrEx>
        <w:trPr>
          <w:trHeight w:val="439"/>
          <w:jc w:val="center"/>
        </w:trPr>
        <w:tc>
          <w:tcPr>
            <w:tcW w:w="9072" w:type="dxa"/>
            <w:gridSpan w:val="5"/>
            <w:tcBorders>
              <w:top w:val="nil"/>
              <w:left w:val="nil"/>
              <w:bottom w:val="single" w:sz="24" w:space="0" w:color="auto"/>
              <w:right w:val="nil"/>
              <w:tl2br w:val="nil"/>
              <w:tr2bl w:val="nil"/>
            </w:tcBorders>
            <w:textDirection w:val="lrTb"/>
            <w:vAlign w:val="center"/>
          </w:tcPr>
          <w:p w:rsidR="008148D6">
            <w:pPr>
              <w:pStyle w:val="BodyText3"/>
              <w:jc w:val="center"/>
              <w:rPr>
                <w:rFonts w:ascii="Times New Roman" w:hAnsi="Times New Roman" w:cs="Times New Roman"/>
                <w:b/>
              </w:rPr>
            </w:pPr>
            <w:r>
              <w:rPr>
                <w:rFonts w:ascii="Times New Roman" w:hAnsi="Times New Roman" w:cs="Times New Roman"/>
                <w:b/>
              </w:rPr>
              <w:t>Stanoviská a vyjadrenia programového odboru za</w:t>
            </w:r>
            <w:r>
              <w:rPr>
                <w:rFonts w:ascii="Times New Roman" w:hAnsi="Times New Roman" w:cs="Times New Roman"/>
                <w:b/>
              </w:rPr>
              <w:t xml:space="preserve"> obdobie</w:t>
            </w:r>
          </w:p>
          <w:p w:rsidR="008148D6">
            <w:pPr>
              <w:pStyle w:val="BodyText3"/>
              <w:jc w:val="center"/>
              <w:rPr>
                <w:rFonts w:ascii="Times New Roman" w:hAnsi="Times New Roman" w:cs="Times New Roman"/>
                <w:b/>
              </w:rPr>
            </w:pPr>
            <w:r>
              <w:rPr>
                <w:rFonts w:ascii="Times New Roman" w:hAnsi="Times New Roman" w:cs="Times New Roman"/>
                <w:b/>
              </w:rPr>
              <w:t>od 1.1.2003 do 31.12.2003</w:t>
            </w:r>
          </w:p>
        </w:tc>
      </w:tr>
      <w:tr>
        <w:tblPrEx>
          <w:tblW w:w="0" w:type="auto"/>
          <w:jc w:val="center"/>
          <w:tblLayout w:type="fixed"/>
          <w:tblCellMar>
            <w:top w:w="0" w:type="dxa"/>
            <w:left w:w="70" w:type="dxa"/>
            <w:bottom w:w="0" w:type="dxa"/>
            <w:right w:w="70" w:type="dxa"/>
          </w:tblCellMar>
        </w:tblPrEx>
        <w:trPr>
          <w:trHeight w:val="439"/>
          <w:jc w:val="center"/>
        </w:trPr>
        <w:tc>
          <w:tcPr>
            <w:tcW w:w="1742" w:type="dxa"/>
            <w:tcBorders>
              <w:top w:val="single" w:sz="24" w:space="0" w:color="auto"/>
              <w:left w:val="single" w:sz="24" w:space="0" w:color="auto"/>
              <w:bottom w:val="single" w:sz="24" w:space="0" w:color="auto"/>
              <w:right w:val="single" w:sz="24" w:space="0" w:color="auto"/>
              <w:tl2br w:val="nil"/>
              <w:tr2bl w:val="nil"/>
            </w:tcBorders>
            <w:textDirection w:val="lrTb"/>
            <w:vAlign w:val="center"/>
          </w:tcPr>
          <w:p w:rsidR="008148D6">
            <w:pPr>
              <w:pStyle w:val="BodyText3"/>
              <w:rPr>
                <w:rFonts w:ascii="Times New Roman" w:hAnsi="Times New Roman" w:cs="Times New Roman"/>
                <w:b/>
              </w:rPr>
            </w:pPr>
            <w:r>
              <w:rPr>
                <w:rFonts w:ascii="Times New Roman" w:hAnsi="Times New Roman" w:cs="Times New Roman"/>
                <w:b/>
              </w:rPr>
              <w:t>Vysielanie</w:t>
            </w:r>
          </w:p>
        </w:tc>
        <w:tc>
          <w:tcPr>
            <w:tcW w:w="1364" w:type="dxa"/>
            <w:tcBorders>
              <w:top w:val="single" w:sz="24" w:space="0" w:color="auto"/>
              <w:left w:val="single" w:sz="24" w:space="0" w:color="auto"/>
              <w:bottom w:val="nil"/>
              <w:right w:val="single" w:sz="12" w:space="0" w:color="auto"/>
              <w:tl2br w:val="nil"/>
              <w:tr2bl w:val="nil"/>
            </w:tcBorders>
            <w:textDirection w:val="lrTb"/>
            <w:vAlign w:val="center"/>
          </w:tcPr>
          <w:p w:rsidR="008148D6">
            <w:pPr>
              <w:pStyle w:val="BodyText3"/>
              <w:jc w:val="center"/>
              <w:rPr>
                <w:rFonts w:ascii="Times New Roman" w:hAnsi="Times New Roman" w:cs="Times New Roman"/>
                <w:b/>
              </w:rPr>
            </w:pPr>
            <w:r>
              <w:rPr>
                <w:rFonts w:ascii="Times New Roman" w:hAnsi="Times New Roman" w:cs="Times New Roman"/>
                <w:b/>
              </w:rPr>
              <w:t>K žiadosti</w:t>
            </w:r>
          </w:p>
          <w:p w:rsidR="008148D6">
            <w:pPr>
              <w:pStyle w:val="BodyText3"/>
              <w:jc w:val="center"/>
              <w:rPr>
                <w:rFonts w:ascii="Times New Roman" w:hAnsi="Times New Roman" w:cs="Times New Roman"/>
                <w:b/>
              </w:rPr>
            </w:pPr>
            <w:r>
              <w:rPr>
                <w:rFonts w:ascii="Times New Roman" w:hAnsi="Times New Roman" w:cs="Times New Roman"/>
                <w:b/>
              </w:rPr>
              <w:t>o zmenu licencie</w:t>
            </w:r>
          </w:p>
        </w:tc>
        <w:tc>
          <w:tcPr>
            <w:tcW w:w="2386" w:type="dxa"/>
            <w:tcBorders>
              <w:top w:val="single" w:sz="24" w:space="0" w:color="auto"/>
              <w:left w:val="single" w:sz="12" w:space="0" w:color="auto"/>
              <w:bottom w:val="nil"/>
              <w:right w:val="single" w:sz="12" w:space="0" w:color="auto"/>
              <w:tl2br w:val="nil"/>
              <w:tr2bl w:val="nil"/>
            </w:tcBorders>
            <w:textDirection w:val="lrTb"/>
            <w:vAlign w:val="center"/>
          </w:tcPr>
          <w:p w:rsidR="008148D6">
            <w:pPr>
              <w:pStyle w:val="BodyText3"/>
              <w:jc w:val="center"/>
              <w:rPr>
                <w:rFonts w:ascii="Times New Roman" w:hAnsi="Times New Roman" w:cs="Times New Roman"/>
                <w:b/>
              </w:rPr>
            </w:pPr>
            <w:r>
              <w:rPr>
                <w:rFonts w:ascii="Times New Roman" w:hAnsi="Times New Roman" w:cs="Times New Roman"/>
                <w:b/>
              </w:rPr>
              <w:t>K žiadosti  o udelenie/ predĺženie licencie</w:t>
            </w:r>
          </w:p>
        </w:tc>
        <w:tc>
          <w:tcPr>
            <w:tcW w:w="1875" w:type="dxa"/>
            <w:tcBorders>
              <w:top w:val="single" w:sz="24" w:space="0" w:color="auto"/>
              <w:left w:val="single" w:sz="12" w:space="0" w:color="auto"/>
              <w:bottom w:val="nil"/>
              <w:right w:val="single" w:sz="12" w:space="0" w:color="auto"/>
              <w:tl2br w:val="nil"/>
              <w:tr2bl w:val="nil"/>
            </w:tcBorders>
            <w:textDirection w:val="lrTb"/>
            <w:vAlign w:val="center"/>
          </w:tcPr>
          <w:p w:rsidR="008148D6">
            <w:pPr>
              <w:pStyle w:val="BodyText3"/>
              <w:jc w:val="center"/>
              <w:rPr>
                <w:rFonts w:ascii="Times New Roman" w:hAnsi="Times New Roman" w:cs="Times New Roman"/>
                <w:b/>
              </w:rPr>
            </w:pPr>
            <w:r>
              <w:rPr>
                <w:rFonts w:ascii="Times New Roman" w:hAnsi="Times New Roman" w:cs="Times New Roman"/>
                <w:b/>
              </w:rPr>
              <w:t>Ostatné vyjadrenia</w:t>
            </w:r>
          </w:p>
        </w:tc>
        <w:tc>
          <w:tcPr>
            <w:tcW w:w="1705" w:type="dxa"/>
            <w:tcBorders>
              <w:top w:val="single" w:sz="24" w:space="0" w:color="auto"/>
              <w:left w:val="single" w:sz="12" w:space="0" w:color="auto"/>
              <w:bottom w:val="nil"/>
              <w:right w:val="single" w:sz="24" w:space="0" w:color="auto"/>
              <w:tl2br w:val="nil"/>
              <w:tr2bl w:val="nil"/>
            </w:tcBorders>
            <w:textDirection w:val="lrTb"/>
            <w:vAlign w:val="center"/>
          </w:tcPr>
          <w:p w:rsidR="008148D6">
            <w:pPr>
              <w:pStyle w:val="BodyText3"/>
              <w:jc w:val="center"/>
              <w:rPr>
                <w:rFonts w:ascii="Times New Roman" w:hAnsi="Times New Roman" w:cs="Times New Roman"/>
                <w:b/>
              </w:rPr>
            </w:pPr>
            <w:r>
              <w:rPr>
                <w:rFonts w:ascii="Times New Roman" w:hAnsi="Times New Roman" w:cs="Times New Roman"/>
                <w:b/>
              </w:rPr>
              <w:t>Spolu</w:t>
            </w:r>
          </w:p>
        </w:tc>
      </w:tr>
      <w:tr>
        <w:tblPrEx>
          <w:tblW w:w="0" w:type="auto"/>
          <w:jc w:val="center"/>
          <w:tblLayout w:type="fixed"/>
          <w:tblCellMar>
            <w:top w:w="0" w:type="dxa"/>
            <w:left w:w="70" w:type="dxa"/>
            <w:bottom w:w="0" w:type="dxa"/>
            <w:right w:w="70" w:type="dxa"/>
          </w:tblCellMar>
        </w:tblPrEx>
        <w:trPr>
          <w:trHeight w:val="403"/>
          <w:jc w:val="center"/>
        </w:trPr>
        <w:tc>
          <w:tcPr>
            <w:tcW w:w="1742" w:type="dxa"/>
            <w:tcBorders>
              <w:top w:val="single" w:sz="24" w:space="0" w:color="auto"/>
              <w:left w:val="single" w:sz="24" w:space="0" w:color="auto"/>
              <w:bottom w:val="single" w:sz="4" w:space="0" w:color="auto"/>
              <w:right w:val="single" w:sz="24" w:space="0" w:color="auto"/>
              <w:tl2br w:val="nil"/>
              <w:tr2bl w:val="nil"/>
            </w:tcBorders>
            <w:textDirection w:val="lrTb"/>
            <w:vAlign w:val="center"/>
          </w:tcPr>
          <w:p w:rsidR="008148D6">
            <w:pPr>
              <w:pStyle w:val="BodyText3"/>
              <w:jc w:val="center"/>
              <w:rPr>
                <w:rFonts w:ascii="Times New Roman" w:hAnsi="Times New Roman" w:cs="Times New Roman"/>
              </w:rPr>
            </w:pPr>
            <w:r>
              <w:rPr>
                <w:rFonts w:ascii="Times New Roman" w:hAnsi="Times New Roman" w:cs="Times New Roman"/>
              </w:rPr>
              <w:t>Televízne vysielanie</w:t>
            </w:r>
          </w:p>
        </w:tc>
        <w:tc>
          <w:tcPr>
            <w:tcW w:w="1364" w:type="dxa"/>
            <w:tcBorders>
              <w:top w:val="single" w:sz="24" w:space="0" w:color="auto"/>
              <w:left w:val="single" w:sz="24" w:space="0" w:color="auto"/>
              <w:bottom w:val="dotted" w:sz="4" w:space="0" w:color="auto"/>
              <w:right w:val="dotted" w:sz="4" w:space="0" w:color="auto"/>
              <w:tl2br w:val="nil"/>
              <w:tr2bl w:val="nil"/>
            </w:tcBorders>
            <w:textDirection w:val="lrTb"/>
            <w:vAlign w:val="center"/>
          </w:tcPr>
          <w:p w:rsidR="008148D6">
            <w:pPr>
              <w:pStyle w:val="ZkladntextIMP"/>
              <w:tabs>
                <w:tab w:val="right" w:pos="8789"/>
              </w:tabs>
              <w:spacing w:line="240" w:lineRule="auto"/>
              <w:jc w:val="center"/>
              <w:rPr>
                <w:rFonts w:ascii="Times New Roman" w:hAnsi="Times New Roman"/>
                <w:sz w:val="22"/>
              </w:rPr>
            </w:pPr>
            <w:r>
              <w:rPr>
                <w:rFonts w:ascii="Times New Roman" w:hAnsi="Times New Roman"/>
                <w:sz w:val="22"/>
              </w:rPr>
              <w:t>27</w:t>
            </w:r>
          </w:p>
        </w:tc>
        <w:tc>
          <w:tcPr>
            <w:tcW w:w="2386" w:type="dxa"/>
            <w:tcBorders>
              <w:top w:val="single" w:sz="24" w:space="0" w:color="auto"/>
              <w:left w:val="dotted" w:sz="4" w:space="0" w:color="auto"/>
              <w:bottom w:val="dotted" w:sz="4" w:space="0" w:color="auto"/>
              <w:right w:val="dotted" w:sz="4" w:space="0" w:color="auto"/>
              <w:tl2br w:val="nil"/>
              <w:tr2bl w:val="nil"/>
            </w:tcBorders>
            <w:textDirection w:val="lrTb"/>
            <w:vAlign w:val="center"/>
          </w:tcPr>
          <w:p w:rsidR="008148D6">
            <w:pPr>
              <w:pStyle w:val="ZkladntextIMP"/>
              <w:tabs>
                <w:tab w:val="right" w:pos="8789"/>
              </w:tabs>
              <w:spacing w:line="240" w:lineRule="auto"/>
              <w:jc w:val="center"/>
              <w:rPr>
                <w:rFonts w:ascii="Times New Roman" w:hAnsi="Times New Roman"/>
                <w:sz w:val="22"/>
              </w:rPr>
            </w:pPr>
            <w:r>
              <w:rPr>
                <w:rFonts w:ascii="Times New Roman" w:hAnsi="Times New Roman"/>
                <w:sz w:val="22"/>
              </w:rPr>
              <w:t>4</w:t>
            </w:r>
          </w:p>
        </w:tc>
        <w:tc>
          <w:tcPr>
            <w:tcW w:w="1875" w:type="dxa"/>
            <w:tcBorders>
              <w:top w:val="single" w:sz="24" w:space="0" w:color="auto"/>
              <w:left w:val="dotted" w:sz="4" w:space="0" w:color="auto"/>
              <w:bottom w:val="dotted" w:sz="4" w:space="0" w:color="auto"/>
              <w:right w:val="dotted" w:sz="4" w:space="0" w:color="auto"/>
              <w:tl2br w:val="nil"/>
              <w:tr2bl w:val="nil"/>
            </w:tcBorders>
            <w:textDirection w:val="lrTb"/>
            <w:vAlign w:val="center"/>
          </w:tcPr>
          <w:p w:rsidR="008148D6">
            <w:pPr>
              <w:pStyle w:val="ZkladntextIMP"/>
              <w:tabs>
                <w:tab w:val="right" w:pos="8789"/>
              </w:tabs>
              <w:spacing w:line="240" w:lineRule="auto"/>
              <w:jc w:val="center"/>
              <w:rPr>
                <w:rFonts w:ascii="Times New Roman" w:hAnsi="Times New Roman"/>
                <w:sz w:val="22"/>
              </w:rPr>
            </w:pPr>
            <w:r>
              <w:rPr>
                <w:rFonts w:ascii="Times New Roman" w:hAnsi="Times New Roman"/>
                <w:sz w:val="22"/>
              </w:rPr>
              <w:t>11</w:t>
            </w:r>
          </w:p>
        </w:tc>
        <w:tc>
          <w:tcPr>
            <w:tcW w:w="1705" w:type="dxa"/>
            <w:tcBorders>
              <w:top w:val="single" w:sz="24" w:space="0" w:color="auto"/>
              <w:left w:val="dotted" w:sz="4" w:space="0" w:color="auto"/>
              <w:bottom w:val="dotted" w:sz="4" w:space="0" w:color="auto"/>
              <w:right w:val="single" w:sz="24" w:space="0" w:color="auto"/>
              <w:tl2br w:val="nil"/>
              <w:tr2bl w:val="nil"/>
            </w:tcBorders>
            <w:textDirection w:val="lrTb"/>
            <w:vAlign w:val="center"/>
          </w:tcPr>
          <w:p w:rsidR="008148D6">
            <w:pPr>
              <w:pStyle w:val="ZkladntextIMP"/>
              <w:tabs>
                <w:tab w:val="right" w:pos="8789"/>
              </w:tabs>
              <w:spacing w:line="240" w:lineRule="auto"/>
              <w:jc w:val="center"/>
              <w:rPr>
                <w:rFonts w:ascii="Times New Roman" w:hAnsi="Times New Roman"/>
                <w:sz w:val="22"/>
              </w:rPr>
            </w:pPr>
            <w:r>
              <w:rPr>
                <w:rFonts w:ascii="Times New Roman" w:hAnsi="Times New Roman"/>
                <w:sz w:val="22"/>
              </w:rPr>
              <w:t>42</w:t>
            </w:r>
          </w:p>
        </w:tc>
      </w:tr>
      <w:tr>
        <w:tblPrEx>
          <w:tblW w:w="0" w:type="auto"/>
          <w:jc w:val="center"/>
          <w:tblLayout w:type="fixed"/>
          <w:tblCellMar>
            <w:top w:w="0" w:type="dxa"/>
            <w:left w:w="70" w:type="dxa"/>
            <w:bottom w:w="0" w:type="dxa"/>
            <w:right w:w="70" w:type="dxa"/>
          </w:tblCellMar>
        </w:tblPrEx>
        <w:trPr>
          <w:trHeight w:val="403"/>
          <w:jc w:val="center"/>
        </w:trPr>
        <w:tc>
          <w:tcPr>
            <w:tcW w:w="1742" w:type="dxa"/>
            <w:tcBorders>
              <w:top w:val="single" w:sz="4" w:space="0" w:color="auto"/>
              <w:left w:val="single" w:sz="24" w:space="0" w:color="auto"/>
              <w:bottom w:val="single" w:sz="6" w:space="0" w:color="auto"/>
              <w:right w:val="single" w:sz="24" w:space="0" w:color="auto"/>
              <w:tl2br w:val="nil"/>
              <w:tr2bl w:val="nil"/>
            </w:tcBorders>
            <w:textDirection w:val="lrTb"/>
            <w:vAlign w:val="center"/>
          </w:tcPr>
          <w:p w:rsidR="008148D6">
            <w:pPr>
              <w:pStyle w:val="BodyText3"/>
              <w:jc w:val="center"/>
              <w:rPr>
                <w:rFonts w:ascii="Times New Roman" w:hAnsi="Times New Roman" w:cs="Times New Roman"/>
              </w:rPr>
            </w:pPr>
            <w:r>
              <w:rPr>
                <w:rFonts w:ascii="Times New Roman" w:hAnsi="Times New Roman" w:cs="Times New Roman"/>
              </w:rPr>
              <w:t>Rozhlasové vysielanie</w:t>
            </w:r>
          </w:p>
        </w:tc>
        <w:tc>
          <w:tcPr>
            <w:tcW w:w="1364"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pStyle w:val="BodyText3"/>
              <w:jc w:val="center"/>
              <w:rPr>
                <w:rFonts w:ascii="Times New Roman" w:hAnsi="Times New Roman" w:cs="Times New Roman"/>
              </w:rPr>
            </w:pPr>
            <w:r>
              <w:rPr>
                <w:rFonts w:ascii="Times New Roman" w:hAnsi="Times New Roman" w:cs="Times New Roman"/>
              </w:rPr>
              <w:t>38</w:t>
            </w:r>
          </w:p>
        </w:tc>
        <w:tc>
          <w:tcPr>
            <w:tcW w:w="2386"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pStyle w:val="BodyText3"/>
              <w:jc w:val="center"/>
              <w:rPr>
                <w:rFonts w:ascii="Times New Roman" w:hAnsi="Times New Roman" w:cs="Times New Roman"/>
              </w:rPr>
            </w:pPr>
            <w:r>
              <w:rPr>
                <w:rFonts w:ascii="Times New Roman" w:hAnsi="Times New Roman" w:cs="Times New Roman"/>
              </w:rPr>
              <w:t>20</w:t>
            </w:r>
          </w:p>
        </w:tc>
        <w:tc>
          <w:tcPr>
            <w:tcW w:w="1875"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pStyle w:val="BodyText3"/>
              <w:jc w:val="center"/>
              <w:rPr>
                <w:rFonts w:ascii="Times New Roman" w:hAnsi="Times New Roman" w:cs="Times New Roman"/>
              </w:rPr>
            </w:pPr>
            <w:r>
              <w:rPr>
                <w:rFonts w:ascii="Times New Roman" w:hAnsi="Times New Roman" w:cs="Times New Roman"/>
              </w:rPr>
              <w:t>6</w:t>
            </w:r>
          </w:p>
        </w:tc>
        <w:tc>
          <w:tcPr>
            <w:tcW w:w="1705"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pStyle w:val="BodyText3"/>
              <w:jc w:val="center"/>
              <w:rPr>
                <w:rFonts w:ascii="Times New Roman" w:hAnsi="Times New Roman" w:cs="Times New Roman"/>
              </w:rPr>
            </w:pPr>
            <w:r>
              <w:rPr>
                <w:rFonts w:ascii="Times New Roman" w:hAnsi="Times New Roman" w:cs="Times New Roman"/>
              </w:rPr>
              <w:t>64</w:t>
            </w:r>
          </w:p>
        </w:tc>
      </w:tr>
      <w:tr>
        <w:tblPrEx>
          <w:tblW w:w="0" w:type="auto"/>
          <w:jc w:val="center"/>
          <w:tblLayout w:type="fixed"/>
          <w:tblCellMar>
            <w:top w:w="0" w:type="dxa"/>
            <w:left w:w="70" w:type="dxa"/>
            <w:bottom w:w="0" w:type="dxa"/>
            <w:right w:w="70" w:type="dxa"/>
          </w:tblCellMar>
        </w:tblPrEx>
        <w:trPr>
          <w:trHeight w:val="403"/>
          <w:jc w:val="center"/>
        </w:trPr>
        <w:tc>
          <w:tcPr>
            <w:tcW w:w="1742" w:type="dxa"/>
            <w:tcBorders>
              <w:top w:val="single" w:sz="6" w:space="0" w:color="auto"/>
              <w:left w:val="single" w:sz="24" w:space="0" w:color="auto"/>
              <w:bottom w:val="single" w:sz="24" w:space="0" w:color="auto"/>
              <w:right w:val="single" w:sz="24" w:space="0" w:color="auto"/>
              <w:tl2br w:val="nil"/>
              <w:tr2bl w:val="nil"/>
            </w:tcBorders>
            <w:textDirection w:val="lrTb"/>
            <w:vAlign w:val="center"/>
          </w:tcPr>
          <w:p w:rsidR="008148D6">
            <w:pPr>
              <w:pStyle w:val="BodyText3"/>
              <w:jc w:val="center"/>
              <w:rPr>
                <w:rFonts w:ascii="Times New Roman" w:hAnsi="Times New Roman" w:cs="Times New Roman"/>
                <w:b/>
              </w:rPr>
            </w:pPr>
            <w:r>
              <w:rPr>
                <w:rFonts w:ascii="Times New Roman" w:hAnsi="Times New Roman" w:cs="Times New Roman"/>
                <w:b/>
              </w:rPr>
              <w:t>Celkom</w:t>
            </w:r>
          </w:p>
        </w:tc>
        <w:tc>
          <w:tcPr>
            <w:tcW w:w="1364" w:type="dxa"/>
            <w:tcBorders>
              <w:top w:val="dotted" w:sz="4" w:space="0" w:color="auto"/>
              <w:left w:val="single" w:sz="24" w:space="0" w:color="auto"/>
              <w:bottom w:val="single" w:sz="24" w:space="0" w:color="auto"/>
              <w:right w:val="dotted" w:sz="4" w:space="0" w:color="auto"/>
              <w:tl2br w:val="nil"/>
              <w:tr2bl w:val="nil"/>
            </w:tcBorders>
            <w:textDirection w:val="lrTb"/>
            <w:vAlign w:val="center"/>
          </w:tcPr>
          <w:p w:rsidR="008148D6">
            <w:pPr>
              <w:pStyle w:val="BodyText3"/>
              <w:jc w:val="center"/>
              <w:rPr>
                <w:rFonts w:ascii="Times New Roman" w:hAnsi="Times New Roman" w:cs="Times New Roman"/>
                <w:b/>
              </w:rPr>
            </w:pPr>
            <w:r>
              <w:rPr>
                <w:rFonts w:ascii="Times New Roman" w:hAnsi="Times New Roman" w:cs="Times New Roman"/>
                <w:b/>
              </w:rPr>
              <w:t>65</w:t>
            </w:r>
          </w:p>
        </w:tc>
        <w:tc>
          <w:tcPr>
            <w:tcW w:w="2386" w:type="dxa"/>
            <w:tcBorders>
              <w:top w:val="dotted" w:sz="4" w:space="0" w:color="auto"/>
              <w:left w:val="dotted" w:sz="4" w:space="0" w:color="auto"/>
              <w:bottom w:val="single" w:sz="24" w:space="0" w:color="auto"/>
              <w:right w:val="dotted" w:sz="4" w:space="0" w:color="auto"/>
              <w:tl2br w:val="nil"/>
              <w:tr2bl w:val="nil"/>
            </w:tcBorders>
            <w:textDirection w:val="lrTb"/>
            <w:vAlign w:val="center"/>
          </w:tcPr>
          <w:p w:rsidR="008148D6">
            <w:pPr>
              <w:pStyle w:val="BodyText3"/>
              <w:jc w:val="center"/>
              <w:rPr>
                <w:rFonts w:ascii="Times New Roman" w:hAnsi="Times New Roman" w:cs="Times New Roman"/>
                <w:b/>
              </w:rPr>
            </w:pPr>
            <w:r>
              <w:rPr>
                <w:rFonts w:ascii="Times New Roman" w:hAnsi="Times New Roman" w:cs="Times New Roman"/>
                <w:b/>
              </w:rPr>
              <w:t>24</w:t>
            </w:r>
          </w:p>
        </w:tc>
        <w:tc>
          <w:tcPr>
            <w:tcW w:w="1875" w:type="dxa"/>
            <w:tcBorders>
              <w:top w:val="dotted" w:sz="4" w:space="0" w:color="auto"/>
              <w:left w:val="dotted" w:sz="4" w:space="0" w:color="auto"/>
              <w:bottom w:val="single" w:sz="24" w:space="0" w:color="auto"/>
              <w:right w:val="dotted" w:sz="4" w:space="0" w:color="auto"/>
              <w:tl2br w:val="nil"/>
              <w:tr2bl w:val="nil"/>
            </w:tcBorders>
            <w:textDirection w:val="lrTb"/>
            <w:vAlign w:val="center"/>
          </w:tcPr>
          <w:p w:rsidR="008148D6">
            <w:pPr>
              <w:pStyle w:val="BodyText3"/>
              <w:jc w:val="center"/>
              <w:rPr>
                <w:rFonts w:ascii="Times New Roman" w:hAnsi="Times New Roman" w:cs="Times New Roman"/>
                <w:b/>
              </w:rPr>
            </w:pPr>
            <w:r>
              <w:rPr>
                <w:rFonts w:ascii="Times New Roman" w:hAnsi="Times New Roman" w:cs="Times New Roman"/>
                <w:b/>
              </w:rPr>
              <w:t>17</w:t>
            </w:r>
          </w:p>
        </w:tc>
        <w:tc>
          <w:tcPr>
            <w:tcW w:w="1705" w:type="dxa"/>
            <w:tcBorders>
              <w:top w:val="dotted" w:sz="4" w:space="0" w:color="auto"/>
              <w:left w:val="dotted" w:sz="4" w:space="0" w:color="auto"/>
              <w:bottom w:val="single" w:sz="24" w:space="0" w:color="auto"/>
              <w:right w:val="single" w:sz="24" w:space="0" w:color="auto"/>
              <w:tl2br w:val="nil"/>
              <w:tr2bl w:val="nil"/>
            </w:tcBorders>
            <w:textDirection w:val="lrTb"/>
            <w:vAlign w:val="center"/>
          </w:tcPr>
          <w:p w:rsidR="008148D6">
            <w:pPr>
              <w:pStyle w:val="BodyText3"/>
              <w:jc w:val="center"/>
              <w:rPr>
                <w:rFonts w:ascii="Times New Roman" w:hAnsi="Times New Roman" w:cs="Times New Roman"/>
                <w:b/>
              </w:rPr>
            </w:pPr>
            <w:r>
              <w:rPr>
                <w:rFonts w:ascii="Times New Roman" w:hAnsi="Times New Roman" w:cs="Times New Roman"/>
                <w:b/>
              </w:rPr>
              <w:t>106</w:t>
            </w:r>
          </w:p>
        </w:tc>
      </w:tr>
    </w:tbl>
    <w:p w:rsidR="008148D6">
      <w:pPr>
        <w:pStyle w:val="Heading2"/>
        <w:rPr>
          <w:rFonts w:ascii="Times New Roman" w:hAnsi="Times New Roman" w:cs="Times New Roman"/>
          <w:sz w:val="28"/>
          <w:szCs w:val="28"/>
        </w:rPr>
      </w:pPr>
      <w:r>
        <w:rPr>
          <w:rFonts w:ascii="Times New Roman" w:hAnsi="Times New Roman" w:cs="Times New Roman"/>
          <w:sz w:val="28"/>
          <w:szCs w:val="28"/>
        </w:rPr>
        <w:t>III.2.1 Rozhlasové vysi</w:t>
      </w:r>
      <w:r>
        <w:rPr>
          <w:rFonts w:ascii="Times New Roman" w:hAnsi="Times New Roman" w:cs="Times New Roman"/>
          <w:sz w:val="28"/>
          <w:szCs w:val="28"/>
        </w:rPr>
        <w:t>elanie</w:t>
      </w:r>
    </w:p>
    <w:p w:rsidR="008148D6">
      <w:pPr>
        <w:rPr>
          <w:rFonts w:ascii="Times New Roman" w:hAnsi="Times New Roman" w:cs="Times New Roman"/>
          <w:sz w:val="22"/>
        </w:rPr>
      </w:pPr>
      <w:r>
        <w:rPr>
          <w:rFonts w:ascii="Times New Roman" w:hAnsi="Times New Roman" w:cs="Times New Roman"/>
          <w:sz w:val="22"/>
        </w:rPr>
        <w:t>V roku 2003 bolo celkovo  monitorovaných 18 rozhlasových staníc vysielajúcich na základe licencie a vysielanie Slovenského rozhlasu v celkovom rozsahu 1512</w:t>
      </w:r>
      <w:r>
        <w:rPr>
          <w:rFonts w:ascii="Times New Roman" w:hAnsi="Times New Roman" w:cs="Times New Roman"/>
          <w:b/>
          <w:sz w:val="22"/>
        </w:rPr>
        <w:t xml:space="preserve"> </w:t>
      </w:r>
      <w:r>
        <w:rPr>
          <w:rFonts w:ascii="Times New Roman" w:hAnsi="Times New Roman" w:cs="Times New Roman"/>
          <w:sz w:val="22"/>
        </w:rPr>
        <w:t>hodín, z toho 777  hodín vysielania Slovenského rozhlasu.</w:t>
      </w:r>
    </w:p>
    <w:p w:rsidR="008148D6">
      <w:pPr>
        <w:rPr>
          <w:rFonts w:ascii="Times New Roman" w:hAnsi="Times New Roman" w:cs="Times New Roman"/>
          <w:sz w:val="22"/>
        </w:rPr>
      </w:pPr>
    </w:p>
    <w:tbl>
      <w:tblPr>
        <w:tblW w:w="0" w:type="auto"/>
        <w:jc w:val="center"/>
        <w:tblLayout w:type="fixed"/>
        <w:tblCellMar>
          <w:top w:w="0" w:type="dxa"/>
          <w:left w:w="30" w:type="dxa"/>
          <w:bottom w:w="0" w:type="dxa"/>
          <w:right w:w="30" w:type="dxa"/>
        </w:tblCellMar>
      </w:tblPr>
      <w:tblGrid>
        <w:gridCol w:w="6521"/>
        <w:gridCol w:w="2838"/>
      </w:tblGrid>
      <w:tr>
        <w:tblPrEx>
          <w:tblW w:w="0" w:type="auto"/>
          <w:jc w:val="center"/>
          <w:tblLayout w:type="fixed"/>
          <w:tblCellMar>
            <w:top w:w="0" w:type="dxa"/>
            <w:left w:w="30" w:type="dxa"/>
            <w:bottom w:w="0" w:type="dxa"/>
            <w:right w:w="30" w:type="dxa"/>
          </w:tblCellMar>
        </w:tblPrEx>
        <w:trPr>
          <w:trHeight w:hRule="auto" w:val="0"/>
          <w:jc w:val="center"/>
        </w:trPr>
        <w:tc>
          <w:tcPr>
            <w:tcW w:w="9359" w:type="dxa"/>
            <w:gridSpan w:val="2"/>
            <w:tcBorders>
              <w:top w:val="nil"/>
              <w:left w:val="nil"/>
              <w:bottom w:val="single" w:sz="24" w:space="0" w:color="auto"/>
              <w:right w:val="nil"/>
              <w:tl2br w:val="nil"/>
              <w:tr2bl w:val="nil"/>
            </w:tcBorders>
            <w:textDirection w:val="lrTb"/>
            <w:vAlign w:val="center"/>
          </w:tcPr>
          <w:p w:rsidR="008148D6">
            <w:pPr>
              <w:jc w:val="center"/>
              <w:rPr>
                <w:rFonts w:ascii="Times New Roman" w:hAnsi="Times New Roman" w:cs="Times New Roman"/>
                <w:b/>
                <w:sz w:val="22"/>
              </w:rPr>
            </w:pPr>
            <w:r>
              <w:rPr>
                <w:rFonts w:ascii="Times New Roman" w:hAnsi="Times New Roman" w:cs="Times New Roman"/>
                <w:b/>
                <w:sz w:val="22"/>
              </w:rPr>
              <w:t>Monitorovanie verejnoprávneho vysie</w:t>
            </w:r>
            <w:r>
              <w:rPr>
                <w:rFonts w:ascii="Times New Roman" w:hAnsi="Times New Roman" w:cs="Times New Roman"/>
                <w:b/>
                <w:sz w:val="22"/>
              </w:rPr>
              <w:t>lateľa - Slovenský rozhlas  za obdobie 1.1.2003 - 31.12.2003</w:t>
            </w:r>
          </w:p>
          <w:p w:rsidR="008148D6">
            <w:pPr>
              <w:jc w:val="center"/>
              <w:rPr>
                <w:rFonts w:ascii="Times New Roman" w:hAnsi="Times New Roman" w:cs="Times New Roman"/>
                <w:sz w:val="22"/>
              </w:rPr>
            </w:pPr>
          </w:p>
        </w:tc>
      </w:tr>
      <w:tr>
        <w:tblPrEx>
          <w:tblW w:w="0" w:type="auto"/>
          <w:jc w:val="center"/>
          <w:tblLayout w:type="fixed"/>
          <w:tblCellMar>
            <w:top w:w="0" w:type="dxa"/>
            <w:left w:w="30" w:type="dxa"/>
            <w:bottom w:w="0" w:type="dxa"/>
            <w:right w:w="30" w:type="dxa"/>
          </w:tblCellMar>
        </w:tblPrEx>
        <w:trPr>
          <w:trHeight w:hRule="auto" w:val="0"/>
          <w:jc w:val="center"/>
        </w:trPr>
        <w:tc>
          <w:tcPr>
            <w:tcW w:w="6521" w:type="dxa"/>
            <w:tcBorders>
              <w:top w:val="single" w:sz="24" w:space="0" w:color="auto"/>
              <w:left w:val="single" w:sz="24" w:space="0" w:color="auto"/>
              <w:bottom w:val="nil"/>
              <w:right w:val="single" w:sz="12" w:space="0" w:color="auto"/>
              <w:tl2br w:val="nil"/>
              <w:tr2bl w:val="nil"/>
            </w:tcBorders>
            <w:textDirection w:val="lrTb"/>
            <w:vAlign w:val="center"/>
          </w:tcPr>
          <w:p w:rsidR="008148D6">
            <w:pPr>
              <w:pStyle w:val="Heading5"/>
              <w:jc w:val="left"/>
              <w:rPr>
                <w:rFonts w:ascii="Times New Roman" w:hAnsi="Times New Roman" w:cs="Times New Roman"/>
              </w:rPr>
            </w:pPr>
            <w:r>
              <w:rPr>
                <w:rFonts w:ascii="Times New Roman" w:hAnsi="Times New Roman" w:cs="Times New Roman"/>
              </w:rPr>
              <w:t>Charakter monitoringu</w:t>
            </w:r>
          </w:p>
        </w:tc>
        <w:tc>
          <w:tcPr>
            <w:tcW w:w="2838" w:type="dxa"/>
            <w:tcBorders>
              <w:top w:val="single" w:sz="24" w:space="0" w:color="auto"/>
              <w:left w:val="single" w:sz="12" w:space="0" w:color="auto"/>
              <w:bottom w:val="nil"/>
              <w:right w:val="single" w:sz="24" w:space="0" w:color="auto"/>
              <w:tl2br w:val="nil"/>
              <w:tr2bl w:val="nil"/>
            </w:tcBorders>
            <w:textDirection w:val="lrTb"/>
            <w:vAlign w:val="center"/>
          </w:tcPr>
          <w:p w:rsidR="008148D6">
            <w:pPr>
              <w:pStyle w:val="Heading5"/>
              <w:rPr>
                <w:rFonts w:ascii="Times New Roman" w:hAnsi="Times New Roman" w:cs="Times New Roman"/>
              </w:rPr>
            </w:pPr>
            <w:r>
              <w:rPr>
                <w:rFonts w:ascii="Times New Roman" w:hAnsi="Times New Roman" w:cs="Times New Roman"/>
              </w:rPr>
              <w:t>Počet monitorovaných hodín</w:t>
            </w:r>
          </w:p>
        </w:tc>
      </w:tr>
      <w:tr>
        <w:tblPrEx>
          <w:tblW w:w="0" w:type="auto"/>
          <w:jc w:val="center"/>
          <w:tblLayout w:type="fixed"/>
          <w:tblCellMar>
            <w:top w:w="0" w:type="dxa"/>
            <w:left w:w="30" w:type="dxa"/>
            <w:bottom w:w="0" w:type="dxa"/>
            <w:right w:w="30" w:type="dxa"/>
          </w:tblCellMar>
        </w:tblPrEx>
        <w:trPr>
          <w:trHeight w:hRule="auto" w:val="0"/>
          <w:jc w:val="center"/>
        </w:trPr>
        <w:tc>
          <w:tcPr>
            <w:tcW w:w="6521" w:type="dxa"/>
            <w:tcBorders>
              <w:top w:val="single" w:sz="24" w:space="0" w:color="auto"/>
              <w:left w:val="single" w:sz="24" w:space="0" w:color="auto"/>
              <w:bottom w:val="dotted" w:sz="4" w:space="0" w:color="auto"/>
              <w:right w:val="dotted" w:sz="4" w:space="0" w:color="auto"/>
              <w:tl2br w:val="nil"/>
              <w:tr2bl w:val="nil"/>
            </w:tcBorders>
            <w:textDirection w:val="lrTb"/>
            <w:vAlign w:val="center"/>
          </w:tcPr>
          <w:p w:rsidR="008148D6">
            <w:pPr>
              <w:jc w:val="both"/>
              <w:rPr>
                <w:rFonts w:ascii="Times New Roman" w:hAnsi="Times New Roman" w:cs="Times New Roman"/>
                <w:sz w:val="22"/>
              </w:rPr>
            </w:pPr>
            <w:r>
              <w:rPr>
                <w:rFonts w:ascii="Times New Roman" w:hAnsi="Times New Roman" w:cs="Times New Roman"/>
                <w:sz w:val="22"/>
              </w:rPr>
              <w:t xml:space="preserve">1. plánovaný / kontinuálny monitoring </w:t>
            </w:r>
          </w:p>
        </w:tc>
        <w:tc>
          <w:tcPr>
            <w:tcW w:w="2838" w:type="dxa"/>
            <w:tcBorders>
              <w:top w:val="single" w:sz="24" w:space="0" w:color="auto"/>
              <w:left w:val="dotted" w:sz="4" w:space="0" w:color="auto"/>
              <w:bottom w:val="dotted"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730</w:t>
            </w:r>
          </w:p>
        </w:tc>
      </w:tr>
      <w:tr>
        <w:tblPrEx>
          <w:tblW w:w="0" w:type="auto"/>
          <w:jc w:val="center"/>
          <w:tblLayout w:type="fixed"/>
          <w:tblCellMar>
            <w:top w:w="0" w:type="dxa"/>
            <w:left w:w="30" w:type="dxa"/>
            <w:bottom w:w="0" w:type="dxa"/>
            <w:right w:w="30" w:type="dxa"/>
          </w:tblCellMar>
        </w:tblPrEx>
        <w:trPr>
          <w:trHeight w:hRule="auto" w:val="0"/>
          <w:jc w:val="center"/>
        </w:trPr>
        <w:tc>
          <w:tcPr>
            <w:tcW w:w="6521"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jc w:val="both"/>
              <w:rPr>
                <w:rFonts w:ascii="Times New Roman" w:hAnsi="Times New Roman" w:cs="Times New Roman"/>
                <w:sz w:val="22"/>
              </w:rPr>
            </w:pPr>
            <w:r>
              <w:rPr>
                <w:rFonts w:ascii="Times New Roman" w:hAnsi="Times New Roman" w:cs="Times New Roman"/>
                <w:sz w:val="22"/>
              </w:rPr>
              <w:t>2. monitoring kampane a moratória počas referenda o vstupe do EU</w:t>
            </w:r>
          </w:p>
        </w:tc>
        <w:tc>
          <w:tcPr>
            <w:tcW w:w="2838"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39</w:t>
            </w:r>
          </w:p>
        </w:tc>
      </w:tr>
      <w:tr>
        <w:tblPrEx>
          <w:tblW w:w="0" w:type="auto"/>
          <w:jc w:val="center"/>
          <w:tblLayout w:type="fixed"/>
          <w:tblCellMar>
            <w:top w:w="0" w:type="dxa"/>
            <w:left w:w="30" w:type="dxa"/>
            <w:bottom w:w="0" w:type="dxa"/>
            <w:right w:w="30" w:type="dxa"/>
          </w:tblCellMar>
        </w:tblPrEx>
        <w:trPr>
          <w:trHeight w:hRule="auto" w:val="0"/>
          <w:jc w:val="center"/>
        </w:trPr>
        <w:tc>
          <w:tcPr>
            <w:tcW w:w="6521"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jc w:val="both"/>
              <w:rPr>
                <w:rFonts w:ascii="Times New Roman" w:hAnsi="Times New Roman" w:cs="Times New Roman"/>
                <w:sz w:val="22"/>
              </w:rPr>
            </w:pPr>
            <w:r>
              <w:rPr>
                <w:rFonts w:ascii="Times New Roman" w:hAnsi="Times New Roman" w:cs="Times New Roman"/>
                <w:sz w:val="22"/>
              </w:rPr>
              <w:t>3. monitoring na základe podan</w:t>
            </w:r>
            <w:r>
              <w:rPr>
                <w:rFonts w:ascii="Times New Roman" w:hAnsi="Times New Roman" w:cs="Times New Roman"/>
                <w:sz w:val="22"/>
              </w:rPr>
              <w:t xml:space="preserve">í                                                                        </w:t>
            </w:r>
          </w:p>
        </w:tc>
        <w:tc>
          <w:tcPr>
            <w:tcW w:w="2838"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8</w:t>
            </w:r>
          </w:p>
        </w:tc>
      </w:tr>
      <w:tr>
        <w:tblPrEx>
          <w:tblW w:w="0" w:type="auto"/>
          <w:jc w:val="center"/>
          <w:tblLayout w:type="fixed"/>
          <w:tblCellMar>
            <w:top w:w="0" w:type="dxa"/>
            <w:left w:w="30" w:type="dxa"/>
            <w:bottom w:w="0" w:type="dxa"/>
            <w:right w:w="30" w:type="dxa"/>
          </w:tblCellMar>
        </w:tblPrEx>
        <w:trPr>
          <w:trHeight w:hRule="auto" w:val="0"/>
          <w:jc w:val="center"/>
        </w:trPr>
        <w:tc>
          <w:tcPr>
            <w:tcW w:w="6521" w:type="dxa"/>
            <w:tcBorders>
              <w:top w:val="dotted" w:sz="4" w:space="0" w:color="auto"/>
              <w:left w:val="single" w:sz="24" w:space="0" w:color="auto"/>
              <w:bottom w:val="single" w:sz="24" w:space="0" w:color="auto"/>
              <w:right w:val="dotted" w:sz="4" w:space="0" w:color="auto"/>
              <w:tl2br w:val="nil"/>
              <w:tr2bl w:val="nil"/>
            </w:tcBorders>
            <w:textDirection w:val="lrTb"/>
            <w:vAlign w:val="center"/>
          </w:tcPr>
          <w:p w:rsidR="008148D6">
            <w:pPr>
              <w:jc w:val="both"/>
              <w:rPr>
                <w:rFonts w:ascii="Times New Roman" w:hAnsi="Times New Roman" w:cs="Times New Roman"/>
                <w:sz w:val="22"/>
              </w:rPr>
            </w:pPr>
            <w:r>
              <w:rPr>
                <w:rFonts w:ascii="Times New Roman" w:hAnsi="Times New Roman" w:cs="Times New Roman"/>
                <w:b/>
                <w:sz w:val="22"/>
              </w:rPr>
              <w:t>Celkový počet monitorovaných hodín</w:t>
            </w:r>
            <w:r>
              <w:rPr>
                <w:rFonts w:ascii="Times New Roman" w:hAnsi="Times New Roman" w:cs="Times New Roman"/>
                <w:sz w:val="22"/>
              </w:rPr>
              <w:t xml:space="preserve"> </w:t>
            </w:r>
          </w:p>
        </w:tc>
        <w:tc>
          <w:tcPr>
            <w:tcW w:w="2838" w:type="dxa"/>
            <w:tcBorders>
              <w:top w:val="dotted" w:sz="4" w:space="0" w:color="auto"/>
              <w:left w:val="dotted" w:sz="4" w:space="0" w:color="auto"/>
              <w:bottom w:val="single" w:sz="24" w:space="0" w:color="auto"/>
              <w:right w:val="single" w:sz="24" w:space="0" w:color="auto"/>
              <w:tl2br w:val="nil"/>
              <w:tr2bl w:val="nil"/>
            </w:tcBorders>
            <w:textDirection w:val="lrTb"/>
            <w:vAlign w:val="center"/>
          </w:tcPr>
          <w:p w:rsidR="008148D6">
            <w:pPr>
              <w:jc w:val="right"/>
              <w:rPr>
                <w:rFonts w:ascii="Times New Roman" w:hAnsi="Times New Roman" w:cs="Times New Roman"/>
                <w:b/>
                <w:sz w:val="22"/>
              </w:rPr>
            </w:pPr>
            <w:r>
              <w:rPr>
                <w:rFonts w:ascii="Times New Roman" w:hAnsi="Times New Roman" w:cs="Times New Roman"/>
                <w:b/>
                <w:sz w:val="22"/>
              </w:rPr>
              <w:t>777</w:t>
            </w:r>
          </w:p>
        </w:tc>
      </w:tr>
    </w:tbl>
    <w:p w:rsidR="008148D6">
      <w:pPr>
        <w:pStyle w:val="ZkladntextIMP"/>
        <w:suppressAutoHyphens w:val="0"/>
        <w:spacing w:line="240" w:lineRule="auto"/>
        <w:rPr>
          <w:rFonts w:ascii="Times New Roman" w:hAnsi="Times New Roman"/>
          <w:b/>
          <w:sz w:val="22"/>
        </w:rPr>
      </w:pPr>
    </w:p>
    <w:p w:rsidR="008148D6">
      <w:pPr>
        <w:pStyle w:val="ZkladntextIMP"/>
        <w:suppressAutoHyphens w:val="0"/>
        <w:spacing w:line="240" w:lineRule="auto"/>
        <w:rPr>
          <w:rFonts w:ascii="Times New Roman" w:hAnsi="Times New Roman"/>
          <w:b/>
          <w:sz w:val="22"/>
        </w:rPr>
      </w:pPr>
    </w:p>
    <w:p w:rsidR="008148D6">
      <w:pPr>
        <w:pStyle w:val="ZkladntextIMP"/>
        <w:suppressAutoHyphens w:val="0"/>
        <w:spacing w:line="240" w:lineRule="auto"/>
        <w:rPr>
          <w:rFonts w:ascii="Times New Roman" w:hAnsi="Times New Roman"/>
          <w:b/>
          <w:sz w:val="22"/>
        </w:rPr>
      </w:pPr>
    </w:p>
    <w:p w:rsidR="008148D6">
      <w:pPr>
        <w:pStyle w:val="ZkladntextIMP"/>
        <w:suppressAutoHyphens w:val="0"/>
        <w:spacing w:line="240" w:lineRule="auto"/>
        <w:jc w:val="center"/>
        <w:rPr>
          <w:rFonts w:ascii="Times New Roman" w:hAnsi="Times New Roman"/>
          <w:b/>
          <w:sz w:val="22"/>
        </w:rPr>
      </w:pPr>
      <w:r>
        <w:rPr>
          <w:rFonts w:ascii="Times New Roman" w:hAnsi="Times New Roman"/>
          <w:b/>
          <w:sz w:val="22"/>
        </w:rPr>
        <w:t>Prehľad monitorovaného rozhlasového vysielania držiteľov licencií  v hodinách za obdobie 1.1.2003 – 31.12.2003</w:t>
      </w:r>
    </w:p>
    <w:tbl>
      <w:tblPr>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top w:w="0" w:type="dxa"/>
          <w:left w:w="70" w:type="dxa"/>
          <w:bottom w:w="0" w:type="dxa"/>
          <w:right w:w="70" w:type="dxa"/>
        </w:tblCellMar>
      </w:tblPr>
      <w:tblGrid>
        <w:gridCol w:w="2044"/>
        <w:gridCol w:w="1701"/>
        <w:gridCol w:w="1560"/>
        <w:gridCol w:w="1984"/>
        <w:gridCol w:w="1335"/>
      </w:tblGrid>
      <w:tr>
        <w:tblPrEx>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top w:w="0" w:type="dxa"/>
            <w:left w:w="70" w:type="dxa"/>
            <w:bottom w:w="0" w:type="dxa"/>
            <w:right w:w="70" w:type="dxa"/>
          </w:tblCellMar>
        </w:tblPrEx>
        <w:trPr>
          <w:trHeight w:val="280"/>
          <w:jc w:val="center"/>
        </w:trPr>
        <w:tc>
          <w:tcPr>
            <w:tcW w:w="2044" w:type="dxa"/>
            <w:tcBorders>
              <w:top w:val="single" w:sz="24" w:space="0" w:color="auto"/>
              <w:left w:val="single" w:sz="24" w:space="0" w:color="auto"/>
              <w:bottom w:val="nil"/>
              <w:right w:val="single" w:sz="12" w:space="0" w:color="auto"/>
              <w:tl2br w:val="nil"/>
              <w:tr2bl w:val="nil"/>
            </w:tcBorders>
            <w:textDirection w:val="lrTb"/>
            <w:vAlign w:val="center"/>
          </w:tcPr>
          <w:p w:rsidR="008148D6">
            <w:pPr>
              <w:pStyle w:val="Heading1"/>
              <w:ind w:left="0"/>
              <w:jc w:val="center"/>
              <w:rPr>
                <w:rFonts w:ascii="Times New Roman" w:hAnsi="Times New Roman" w:cs="Times New Roman"/>
              </w:rPr>
            </w:pPr>
            <w:r>
              <w:rPr>
                <w:rFonts w:ascii="Times New Roman" w:hAnsi="Times New Roman" w:cs="Times New Roman"/>
              </w:rPr>
              <w:t>Rozhlasová stanica</w:t>
            </w:r>
          </w:p>
        </w:tc>
        <w:tc>
          <w:tcPr>
            <w:tcW w:w="1701" w:type="dxa"/>
            <w:tcBorders>
              <w:top w:val="single" w:sz="24" w:space="0" w:color="auto"/>
              <w:left w:val="single" w:sz="12" w:space="0" w:color="auto"/>
              <w:bottom w:val="nil"/>
              <w:right w:val="single" w:sz="12" w:space="0" w:color="auto"/>
              <w:tl2br w:val="nil"/>
              <w:tr2bl w:val="nil"/>
            </w:tcBorders>
            <w:textDirection w:val="lrTb"/>
            <w:vAlign w:val="center"/>
          </w:tcPr>
          <w:p w:rsidR="008148D6">
            <w:pPr>
              <w:pStyle w:val="Heading1"/>
              <w:jc w:val="center"/>
              <w:rPr>
                <w:rFonts w:ascii="Times New Roman" w:hAnsi="Times New Roman" w:cs="Times New Roman"/>
              </w:rPr>
            </w:pPr>
            <w:r>
              <w:rPr>
                <w:rFonts w:ascii="Times New Roman" w:hAnsi="Times New Roman" w:cs="Times New Roman"/>
              </w:rPr>
              <w:t>Pláno</w:t>
            </w:r>
            <w:r>
              <w:rPr>
                <w:rFonts w:ascii="Times New Roman" w:hAnsi="Times New Roman" w:cs="Times New Roman"/>
              </w:rPr>
              <w:t>vaný /</w:t>
            </w:r>
          </w:p>
          <w:p w:rsidR="008148D6">
            <w:pPr>
              <w:pStyle w:val="Heading1"/>
              <w:jc w:val="center"/>
              <w:rPr>
                <w:rFonts w:ascii="Times New Roman" w:hAnsi="Times New Roman" w:cs="Times New Roman"/>
              </w:rPr>
            </w:pPr>
            <w:r>
              <w:rPr>
                <w:rFonts w:ascii="Times New Roman" w:hAnsi="Times New Roman" w:cs="Times New Roman"/>
              </w:rPr>
              <w:t>Kontinuálny monitoring</w:t>
            </w:r>
          </w:p>
        </w:tc>
        <w:tc>
          <w:tcPr>
            <w:tcW w:w="1560" w:type="dxa"/>
            <w:tcBorders>
              <w:top w:val="single" w:sz="24" w:space="0" w:color="auto"/>
              <w:left w:val="single" w:sz="12" w:space="0" w:color="auto"/>
              <w:bottom w:val="nil"/>
              <w:right w:val="single" w:sz="12" w:space="0" w:color="auto"/>
              <w:tl2br w:val="nil"/>
              <w:tr2bl w:val="nil"/>
            </w:tcBorders>
            <w:textDirection w:val="lrTb"/>
            <w:vAlign w:val="center"/>
          </w:tcPr>
          <w:p w:rsidR="008148D6">
            <w:pPr>
              <w:pStyle w:val="Heading1"/>
              <w:jc w:val="center"/>
              <w:rPr>
                <w:rFonts w:ascii="Times New Roman" w:hAnsi="Times New Roman" w:cs="Times New Roman"/>
              </w:rPr>
            </w:pPr>
            <w:r>
              <w:rPr>
                <w:rFonts w:ascii="Times New Roman" w:hAnsi="Times New Roman" w:cs="Times New Roman"/>
              </w:rPr>
              <w:t>Monitoring</w:t>
            </w:r>
          </w:p>
          <w:p w:rsidR="008148D6">
            <w:pPr>
              <w:pStyle w:val="Heading1"/>
              <w:jc w:val="center"/>
              <w:rPr>
                <w:rFonts w:ascii="Times New Roman" w:hAnsi="Times New Roman" w:cs="Times New Roman"/>
              </w:rPr>
            </w:pPr>
            <w:r>
              <w:rPr>
                <w:rFonts w:ascii="Times New Roman" w:hAnsi="Times New Roman" w:cs="Times New Roman"/>
              </w:rPr>
              <w:t>na základe podaní</w:t>
            </w:r>
          </w:p>
        </w:tc>
        <w:tc>
          <w:tcPr>
            <w:tcW w:w="1984" w:type="dxa"/>
            <w:tcBorders>
              <w:top w:val="single" w:sz="24" w:space="0" w:color="auto"/>
              <w:left w:val="single" w:sz="12" w:space="0" w:color="auto"/>
              <w:bottom w:val="nil"/>
              <w:right w:val="single" w:sz="12" w:space="0" w:color="auto"/>
              <w:tl2br w:val="nil"/>
              <w:tr2bl w:val="nil"/>
            </w:tcBorders>
            <w:textDirection w:val="lrTb"/>
            <w:vAlign w:val="center"/>
          </w:tcPr>
          <w:p w:rsidR="008148D6">
            <w:pPr>
              <w:pStyle w:val="BodyText"/>
              <w:jc w:val="center"/>
              <w:rPr>
                <w:rFonts w:ascii="Times New Roman" w:hAnsi="Times New Roman" w:cs="Times New Roman"/>
                <w:b/>
                <w:sz w:val="22"/>
              </w:rPr>
            </w:pPr>
            <w:r>
              <w:rPr>
                <w:rFonts w:ascii="Times New Roman" w:hAnsi="Times New Roman" w:cs="Times New Roman"/>
                <w:b/>
                <w:sz w:val="22"/>
              </w:rPr>
              <w:t>Monitoring počas referenda</w:t>
            </w:r>
          </w:p>
          <w:p w:rsidR="008148D6">
            <w:pPr>
              <w:pStyle w:val="Heading1"/>
              <w:jc w:val="center"/>
              <w:rPr>
                <w:rFonts w:ascii="Times New Roman" w:hAnsi="Times New Roman" w:cs="Times New Roman"/>
              </w:rPr>
            </w:pPr>
            <w:r>
              <w:rPr>
                <w:rFonts w:ascii="Times New Roman" w:hAnsi="Times New Roman" w:cs="Times New Roman"/>
              </w:rPr>
              <w:t>o vstupe do EU</w:t>
            </w:r>
          </w:p>
        </w:tc>
        <w:tc>
          <w:tcPr>
            <w:tcW w:w="1335" w:type="dxa"/>
            <w:tcBorders>
              <w:top w:val="single" w:sz="24" w:space="0" w:color="auto"/>
              <w:left w:val="single" w:sz="12" w:space="0" w:color="auto"/>
              <w:bottom w:val="nil"/>
              <w:right w:val="single" w:sz="24" w:space="0" w:color="auto"/>
              <w:tl2br w:val="nil"/>
              <w:tr2bl w:val="nil"/>
            </w:tcBorders>
            <w:textDirection w:val="lrTb"/>
            <w:vAlign w:val="center"/>
          </w:tcPr>
          <w:p w:rsidR="008148D6">
            <w:pPr>
              <w:pStyle w:val="Heading1"/>
              <w:jc w:val="center"/>
              <w:rPr>
                <w:rFonts w:ascii="Times New Roman" w:hAnsi="Times New Roman" w:cs="Times New Roman"/>
              </w:rPr>
            </w:pPr>
            <w:r>
              <w:rPr>
                <w:rFonts w:ascii="Times New Roman" w:hAnsi="Times New Roman" w:cs="Times New Roman"/>
              </w:rPr>
              <w:t>SPOLU</w:t>
            </w:r>
          </w:p>
        </w:tc>
      </w:tr>
      <w:tr>
        <w:tblPrEx>
          <w:tblW w:w="0" w:type="auto"/>
          <w:jc w:val="center"/>
          <w:tblLayout w:type="fixed"/>
          <w:tblCellMar>
            <w:top w:w="0" w:type="dxa"/>
            <w:left w:w="70" w:type="dxa"/>
            <w:bottom w:w="0" w:type="dxa"/>
            <w:right w:w="70" w:type="dxa"/>
          </w:tblCellMar>
        </w:tblPrEx>
        <w:trPr>
          <w:trHeight w:val="256"/>
          <w:jc w:val="center"/>
        </w:trPr>
        <w:tc>
          <w:tcPr>
            <w:tcW w:w="2044" w:type="dxa"/>
            <w:tcBorders>
              <w:top w:val="single" w:sz="2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BBC</w:t>
            </w:r>
          </w:p>
        </w:tc>
        <w:tc>
          <w:tcPr>
            <w:tcW w:w="1701" w:type="dxa"/>
            <w:tcBorders>
              <w:top w:val="single" w:sz="2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4</w:t>
            </w:r>
          </w:p>
        </w:tc>
        <w:tc>
          <w:tcPr>
            <w:tcW w:w="1560" w:type="dxa"/>
            <w:tcBorders>
              <w:top w:val="single" w:sz="2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984" w:type="dxa"/>
            <w:tcBorders>
              <w:top w:val="single" w:sz="2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16</w:t>
            </w:r>
          </w:p>
        </w:tc>
        <w:tc>
          <w:tcPr>
            <w:tcW w:w="1335" w:type="dxa"/>
            <w:tcBorders>
              <w:top w:val="single" w:sz="2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20</w:t>
            </w:r>
          </w:p>
        </w:tc>
      </w:tr>
      <w:tr>
        <w:tblPrEx>
          <w:tblW w:w="0" w:type="auto"/>
          <w:jc w:val="center"/>
          <w:tblLayout w:type="fixed"/>
          <w:tblCellMar>
            <w:top w:w="0" w:type="dxa"/>
            <w:left w:w="70" w:type="dxa"/>
            <w:bottom w:w="0" w:type="dxa"/>
            <w:right w:w="70" w:type="dxa"/>
          </w:tblCellMar>
        </w:tblPrEx>
        <w:trPr>
          <w:trHeight w:val="280"/>
          <w:jc w:val="center"/>
        </w:trPr>
        <w:tc>
          <w:tcPr>
            <w:tcW w:w="2044"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pStyle w:val="ZkladntextIMP"/>
              <w:suppressAutoHyphens w:val="0"/>
              <w:spacing w:line="240" w:lineRule="auto"/>
              <w:rPr>
                <w:rFonts w:ascii="Times New Roman" w:hAnsi="Times New Roman"/>
                <w:sz w:val="22"/>
              </w:rPr>
            </w:pPr>
            <w:r>
              <w:rPr>
                <w:rFonts w:ascii="Times New Roman" w:hAnsi="Times New Roman"/>
                <w:sz w:val="22"/>
              </w:rPr>
              <w:t>RFE/RL</w:t>
            </w:r>
          </w:p>
        </w:tc>
        <w:tc>
          <w:tcPr>
            <w:tcW w:w="1701"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7</w:t>
            </w:r>
          </w:p>
        </w:tc>
        <w:tc>
          <w:tcPr>
            <w:tcW w:w="156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984"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17</w:t>
            </w:r>
          </w:p>
        </w:tc>
        <w:tc>
          <w:tcPr>
            <w:tcW w:w="1335"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24</w:t>
            </w:r>
          </w:p>
        </w:tc>
      </w:tr>
      <w:tr>
        <w:tblPrEx>
          <w:tblW w:w="0" w:type="auto"/>
          <w:jc w:val="center"/>
          <w:tblLayout w:type="fixed"/>
          <w:tblCellMar>
            <w:top w:w="0" w:type="dxa"/>
            <w:left w:w="70" w:type="dxa"/>
            <w:bottom w:w="0" w:type="dxa"/>
            <w:right w:w="70" w:type="dxa"/>
          </w:tblCellMar>
        </w:tblPrEx>
        <w:trPr>
          <w:trHeight w:val="280"/>
          <w:jc w:val="center"/>
        </w:trPr>
        <w:tc>
          <w:tcPr>
            <w:tcW w:w="2044"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pStyle w:val="ZkladntextIMP"/>
              <w:suppressAutoHyphens w:val="0"/>
              <w:spacing w:line="240" w:lineRule="auto"/>
              <w:rPr>
                <w:rFonts w:ascii="Times New Roman" w:hAnsi="Times New Roman"/>
                <w:sz w:val="22"/>
              </w:rPr>
            </w:pPr>
            <w:r>
              <w:rPr>
                <w:rFonts w:ascii="Times New Roman" w:hAnsi="Times New Roman"/>
                <w:sz w:val="22"/>
              </w:rPr>
              <w:t>FUN RADIO</w:t>
            </w:r>
          </w:p>
        </w:tc>
        <w:tc>
          <w:tcPr>
            <w:tcW w:w="1701"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48</w:t>
            </w:r>
          </w:p>
        </w:tc>
        <w:tc>
          <w:tcPr>
            <w:tcW w:w="156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984"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335"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48</w:t>
            </w:r>
          </w:p>
        </w:tc>
      </w:tr>
      <w:tr>
        <w:tblPrEx>
          <w:tblW w:w="0" w:type="auto"/>
          <w:jc w:val="center"/>
          <w:tblLayout w:type="fixed"/>
          <w:tblCellMar>
            <w:top w:w="0" w:type="dxa"/>
            <w:left w:w="70" w:type="dxa"/>
            <w:bottom w:w="0" w:type="dxa"/>
            <w:right w:w="70" w:type="dxa"/>
          </w:tblCellMar>
        </w:tblPrEx>
        <w:trPr>
          <w:trHeight w:val="256"/>
          <w:jc w:val="center"/>
        </w:trPr>
        <w:tc>
          <w:tcPr>
            <w:tcW w:w="2044"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HVIEZDA FM</w:t>
            </w:r>
          </w:p>
        </w:tc>
        <w:tc>
          <w:tcPr>
            <w:tcW w:w="1701"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56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984"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16</w:t>
            </w:r>
          </w:p>
        </w:tc>
        <w:tc>
          <w:tcPr>
            <w:tcW w:w="1335"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16</w:t>
            </w:r>
          </w:p>
        </w:tc>
      </w:tr>
      <w:tr>
        <w:tblPrEx>
          <w:tblW w:w="0" w:type="auto"/>
          <w:jc w:val="center"/>
          <w:tblLayout w:type="fixed"/>
          <w:tblCellMar>
            <w:top w:w="0" w:type="dxa"/>
            <w:left w:w="70" w:type="dxa"/>
            <w:bottom w:w="0" w:type="dxa"/>
            <w:right w:w="70" w:type="dxa"/>
          </w:tblCellMar>
        </w:tblPrEx>
        <w:trPr>
          <w:trHeight w:val="256"/>
          <w:jc w:val="center"/>
        </w:trPr>
        <w:tc>
          <w:tcPr>
            <w:tcW w:w="2044"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KIKS rádio</w:t>
            </w:r>
          </w:p>
        </w:tc>
        <w:tc>
          <w:tcPr>
            <w:tcW w:w="1701"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w:t>
            </w:r>
          </w:p>
        </w:tc>
        <w:tc>
          <w:tcPr>
            <w:tcW w:w="156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984"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335"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w:t>
            </w:r>
          </w:p>
        </w:tc>
      </w:tr>
      <w:tr>
        <w:tblPrEx>
          <w:tblW w:w="0" w:type="auto"/>
          <w:jc w:val="center"/>
          <w:tblLayout w:type="fixed"/>
          <w:tblCellMar>
            <w:top w:w="0" w:type="dxa"/>
            <w:left w:w="70" w:type="dxa"/>
            <w:bottom w:w="0" w:type="dxa"/>
            <w:right w:w="70" w:type="dxa"/>
          </w:tblCellMar>
        </w:tblPrEx>
        <w:trPr>
          <w:trHeight w:val="256"/>
          <w:jc w:val="center"/>
        </w:trPr>
        <w:tc>
          <w:tcPr>
            <w:tcW w:w="2044"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N-RADIO</w:t>
            </w:r>
          </w:p>
        </w:tc>
        <w:tc>
          <w:tcPr>
            <w:tcW w:w="1701"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8</w:t>
            </w:r>
          </w:p>
        </w:tc>
        <w:tc>
          <w:tcPr>
            <w:tcW w:w="156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984"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335"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8</w:t>
            </w:r>
          </w:p>
        </w:tc>
      </w:tr>
      <w:tr>
        <w:tblPrEx>
          <w:tblW w:w="0" w:type="auto"/>
          <w:jc w:val="center"/>
          <w:tblLayout w:type="fixed"/>
          <w:tblCellMar>
            <w:top w:w="0" w:type="dxa"/>
            <w:left w:w="70" w:type="dxa"/>
            <w:bottom w:w="0" w:type="dxa"/>
            <w:right w:w="70" w:type="dxa"/>
          </w:tblCellMar>
        </w:tblPrEx>
        <w:trPr>
          <w:trHeight w:val="256"/>
          <w:jc w:val="center"/>
        </w:trPr>
        <w:tc>
          <w:tcPr>
            <w:tcW w:w="2044"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Rádio EXPRES</w:t>
            </w:r>
          </w:p>
        </w:tc>
        <w:tc>
          <w:tcPr>
            <w:tcW w:w="1701"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38</w:t>
            </w:r>
          </w:p>
        </w:tc>
        <w:tc>
          <w:tcPr>
            <w:tcW w:w="156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984"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11</w:t>
            </w:r>
          </w:p>
        </w:tc>
        <w:tc>
          <w:tcPr>
            <w:tcW w:w="1335"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49</w:t>
            </w:r>
          </w:p>
        </w:tc>
      </w:tr>
      <w:tr>
        <w:tblPrEx>
          <w:tblW w:w="0" w:type="auto"/>
          <w:jc w:val="center"/>
          <w:tblLayout w:type="fixed"/>
          <w:tblCellMar>
            <w:top w:w="0" w:type="dxa"/>
            <w:left w:w="70" w:type="dxa"/>
            <w:bottom w:w="0" w:type="dxa"/>
            <w:right w:w="70" w:type="dxa"/>
          </w:tblCellMar>
        </w:tblPrEx>
        <w:trPr>
          <w:trHeight w:val="256"/>
          <w:jc w:val="center"/>
        </w:trPr>
        <w:tc>
          <w:tcPr>
            <w:tcW w:w="2044"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Rádio FRONTINUS</w:t>
            </w:r>
          </w:p>
        </w:tc>
        <w:tc>
          <w:tcPr>
            <w:tcW w:w="1701"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18</w:t>
            </w:r>
          </w:p>
        </w:tc>
        <w:tc>
          <w:tcPr>
            <w:tcW w:w="156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984"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335"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18</w:t>
            </w:r>
          </w:p>
        </w:tc>
      </w:tr>
      <w:tr>
        <w:tblPrEx>
          <w:tblW w:w="0" w:type="auto"/>
          <w:jc w:val="center"/>
          <w:tblLayout w:type="fixed"/>
          <w:tblCellMar>
            <w:top w:w="0" w:type="dxa"/>
            <w:left w:w="70" w:type="dxa"/>
            <w:bottom w:w="0" w:type="dxa"/>
            <w:right w:w="70" w:type="dxa"/>
          </w:tblCellMar>
        </w:tblPrEx>
        <w:trPr>
          <w:trHeight w:val="256"/>
          <w:jc w:val="center"/>
        </w:trPr>
        <w:tc>
          <w:tcPr>
            <w:tcW w:w="2044"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Rádio HIT FM 96,4</w:t>
            </w:r>
          </w:p>
        </w:tc>
        <w:tc>
          <w:tcPr>
            <w:tcW w:w="1701"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48</w:t>
            </w:r>
          </w:p>
        </w:tc>
        <w:tc>
          <w:tcPr>
            <w:tcW w:w="156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4</w:t>
            </w:r>
          </w:p>
        </w:tc>
        <w:tc>
          <w:tcPr>
            <w:tcW w:w="1984"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335"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52</w:t>
            </w:r>
          </w:p>
        </w:tc>
      </w:tr>
      <w:tr>
        <w:tblPrEx>
          <w:tblW w:w="0" w:type="auto"/>
          <w:jc w:val="center"/>
          <w:tblLayout w:type="fixed"/>
          <w:tblCellMar>
            <w:top w:w="0" w:type="dxa"/>
            <w:left w:w="70" w:type="dxa"/>
            <w:bottom w:w="0" w:type="dxa"/>
            <w:right w:w="70" w:type="dxa"/>
          </w:tblCellMar>
        </w:tblPrEx>
        <w:trPr>
          <w:trHeight w:val="256"/>
          <w:jc w:val="center"/>
        </w:trPr>
        <w:tc>
          <w:tcPr>
            <w:tcW w:w="2044"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Rádio LUMEN</w:t>
            </w:r>
          </w:p>
        </w:tc>
        <w:tc>
          <w:tcPr>
            <w:tcW w:w="1701"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48</w:t>
            </w:r>
          </w:p>
        </w:tc>
        <w:tc>
          <w:tcPr>
            <w:tcW w:w="156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984"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335"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48</w:t>
            </w:r>
          </w:p>
        </w:tc>
      </w:tr>
      <w:tr>
        <w:tblPrEx>
          <w:tblW w:w="0" w:type="auto"/>
          <w:jc w:val="center"/>
          <w:tblLayout w:type="fixed"/>
          <w:tblCellMar>
            <w:top w:w="0" w:type="dxa"/>
            <w:left w:w="70" w:type="dxa"/>
            <w:bottom w:w="0" w:type="dxa"/>
            <w:right w:w="70" w:type="dxa"/>
          </w:tblCellMar>
        </w:tblPrEx>
        <w:trPr>
          <w:trHeight w:val="256"/>
          <w:jc w:val="center"/>
        </w:trPr>
        <w:tc>
          <w:tcPr>
            <w:tcW w:w="2044"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Rádio ADUT</w:t>
            </w:r>
          </w:p>
        </w:tc>
        <w:tc>
          <w:tcPr>
            <w:tcW w:w="1701"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56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w:t>
            </w:r>
          </w:p>
        </w:tc>
        <w:tc>
          <w:tcPr>
            <w:tcW w:w="1984"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335"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w:t>
            </w:r>
          </w:p>
        </w:tc>
      </w:tr>
      <w:tr>
        <w:tblPrEx>
          <w:tblW w:w="0" w:type="auto"/>
          <w:jc w:val="center"/>
          <w:tblLayout w:type="fixed"/>
          <w:tblCellMar>
            <w:top w:w="0" w:type="dxa"/>
            <w:left w:w="70" w:type="dxa"/>
            <w:bottom w:w="0" w:type="dxa"/>
            <w:right w:w="70" w:type="dxa"/>
          </w:tblCellMar>
        </w:tblPrEx>
        <w:trPr>
          <w:trHeight w:val="256"/>
          <w:jc w:val="center"/>
        </w:trPr>
        <w:tc>
          <w:tcPr>
            <w:tcW w:w="2044"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Rádio OKEY</w:t>
            </w:r>
          </w:p>
        </w:tc>
        <w:tc>
          <w:tcPr>
            <w:tcW w:w="1701"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51</w:t>
            </w:r>
          </w:p>
        </w:tc>
        <w:tc>
          <w:tcPr>
            <w:tcW w:w="156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w:t>
            </w:r>
          </w:p>
        </w:tc>
        <w:tc>
          <w:tcPr>
            <w:tcW w:w="1984"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9</w:t>
            </w:r>
          </w:p>
        </w:tc>
        <w:tc>
          <w:tcPr>
            <w:tcW w:w="1335"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61</w:t>
            </w:r>
          </w:p>
        </w:tc>
      </w:tr>
      <w:tr>
        <w:tblPrEx>
          <w:tblW w:w="0" w:type="auto"/>
          <w:jc w:val="center"/>
          <w:tblLayout w:type="fixed"/>
          <w:tblCellMar>
            <w:top w:w="0" w:type="dxa"/>
            <w:left w:w="70" w:type="dxa"/>
            <w:bottom w:w="0" w:type="dxa"/>
            <w:right w:w="70" w:type="dxa"/>
          </w:tblCellMar>
        </w:tblPrEx>
        <w:trPr>
          <w:trHeight w:val="256"/>
          <w:jc w:val="center"/>
        </w:trPr>
        <w:tc>
          <w:tcPr>
            <w:tcW w:w="2044"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Rádio TWIST</w:t>
            </w:r>
          </w:p>
        </w:tc>
        <w:tc>
          <w:tcPr>
            <w:tcW w:w="1701"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 xml:space="preserve">59 </w:t>
            </w:r>
          </w:p>
        </w:tc>
        <w:tc>
          <w:tcPr>
            <w:tcW w:w="156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984"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29</w:t>
            </w:r>
          </w:p>
        </w:tc>
        <w:tc>
          <w:tcPr>
            <w:tcW w:w="1335"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88</w:t>
            </w:r>
          </w:p>
        </w:tc>
      </w:tr>
      <w:tr>
        <w:tblPrEx>
          <w:tblW w:w="0" w:type="auto"/>
          <w:jc w:val="center"/>
          <w:tblLayout w:type="fixed"/>
          <w:tblCellMar>
            <w:top w:w="0" w:type="dxa"/>
            <w:left w:w="70" w:type="dxa"/>
            <w:bottom w:w="0" w:type="dxa"/>
            <w:right w:w="70" w:type="dxa"/>
          </w:tblCellMar>
        </w:tblPrEx>
        <w:trPr>
          <w:trHeight w:val="280"/>
          <w:jc w:val="center"/>
        </w:trPr>
        <w:tc>
          <w:tcPr>
            <w:tcW w:w="2044"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Rádio ZET</w:t>
            </w:r>
          </w:p>
        </w:tc>
        <w:tc>
          <w:tcPr>
            <w:tcW w:w="1701"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96</w:t>
            </w:r>
          </w:p>
        </w:tc>
        <w:tc>
          <w:tcPr>
            <w:tcW w:w="156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984"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335"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96</w:t>
            </w:r>
          </w:p>
        </w:tc>
      </w:tr>
      <w:tr>
        <w:tblPrEx>
          <w:tblW w:w="0" w:type="auto"/>
          <w:jc w:val="center"/>
          <w:tblLayout w:type="fixed"/>
          <w:tblCellMar>
            <w:top w:w="0" w:type="dxa"/>
            <w:left w:w="70" w:type="dxa"/>
            <w:bottom w:w="0" w:type="dxa"/>
            <w:right w:w="70" w:type="dxa"/>
          </w:tblCellMar>
        </w:tblPrEx>
        <w:trPr>
          <w:trHeight w:val="256"/>
          <w:jc w:val="center"/>
        </w:trPr>
        <w:tc>
          <w:tcPr>
            <w:tcW w:w="2044"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Rádio Beta</w:t>
            </w:r>
          </w:p>
        </w:tc>
        <w:tc>
          <w:tcPr>
            <w:tcW w:w="1701"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48</w:t>
            </w:r>
          </w:p>
        </w:tc>
        <w:tc>
          <w:tcPr>
            <w:tcW w:w="156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984"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335"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48</w:t>
            </w:r>
          </w:p>
        </w:tc>
      </w:tr>
      <w:tr>
        <w:tblPrEx>
          <w:tblW w:w="0" w:type="auto"/>
          <w:jc w:val="center"/>
          <w:tblLayout w:type="fixed"/>
          <w:tblCellMar>
            <w:top w:w="0" w:type="dxa"/>
            <w:left w:w="70" w:type="dxa"/>
            <w:bottom w:w="0" w:type="dxa"/>
            <w:right w:w="70" w:type="dxa"/>
          </w:tblCellMar>
        </w:tblPrEx>
        <w:trPr>
          <w:trHeight w:val="256"/>
          <w:jc w:val="center"/>
        </w:trPr>
        <w:tc>
          <w:tcPr>
            <w:tcW w:w="2044"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Rádio B1</w:t>
            </w:r>
          </w:p>
        </w:tc>
        <w:tc>
          <w:tcPr>
            <w:tcW w:w="1701"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37</w:t>
            </w:r>
          </w:p>
        </w:tc>
        <w:tc>
          <w:tcPr>
            <w:tcW w:w="156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984"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335"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37</w:t>
            </w:r>
          </w:p>
        </w:tc>
      </w:tr>
      <w:tr>
        <w:tblPrEx>
          <w:tblW w:w="0" w:type="auto"/>
          <w:jc w:val="center"/>
          <w:tblLayout w:type="fixed"/>
          <w:tblCellMar>
            <w:top w:w="0" w:type="dxa"/>
            <w:left w:w="70" w:type="dxa"/>
            <w:bottom w:w="0" w:type="dxa"/>
            <w:right w:w="70" w:type="dxa"/>
          </w:tblCellMar>
        </w:tblPrEx>
        <w:trPr>
          <w:trHeight w:val="256"/>
          <w:jc w:val="center"/>
        </w:trPr>
        <w:tc>
          <w:tcPr>
            <w:tcW w:w="2044"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MAX Rádio</w:t>
            </w:r>
          </w:p>
        </w:tc>
        <w:tc>
          <w:tcPr>
            <w:tcW w:w="1701"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48</w:t>
            </w:r>
          </w:p>
        </w:tc>
        <w:tc>
          <w:tcPr>
            <w:tcW w:w="156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984"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335"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48</w:t>
            </w:r>
          </w:p>
        </w:tc>
      </w:tr>
      <w:tr>
        <w:tblPrEx>
          <w:tblW w:w="0" w:type="auto"/>
          <w:jc w:val="center"/>
          <w:tblLayout w:type="fixed"/>
          <w:tblCellMar>
            <w:top w:w="0" w:type="dxa"/>
            <w:left w:w="70" w:type="dxa"/>
            <w:bottom w:w="0" w:type="dxa"/>
            <w:right w:w="70" w:type="dxa"/>
          </w:tblCellMar>
        </w:tblPrEx>
        <w:trPr>
          <w:trHeight w:val="256"/>
          <w:jc w:val="center"/>
        </w:trPr>
        <w:tc>
          <w:tcPr>
            <w:tcW w:w="2044"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Okey Top Rádio</w:t>
            </w:r>
          </w:p>
        </w:tc>
        <w:tc>
          <w:tcPr>
            <w:tcW w:w="1701"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72</w:t>
            </w:r>
          </w:p>
        </w:tc>
        <w:tc>
          <w:tcPr>
            <w:tcW w:w="1560"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984"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p>
        </w:tc>
        <w:tc>
          <w:tcPr>
            <w:tcW w:w="1335"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72</w:t>
            </w:r>
          </w:p>
        </w:tc>
      </w:tr>
      <w:tr>
        <w:tblPrEx>
          <w:tblW w:w="0" w:type="auto"/>
          <w:jc w:val="center"/>
          <w:tblLayout w:type="fixed"/>
          <w:tblCellMar>
            <w:top w:w="0" w:type="dxa"/>
            <w:left w:w="70" w:type="dxa"/>
            <w:bottom w:w="0" w:type="dxa"/>
            <w:right w:w="70" w:type="dxa"/>
          </w:tblCellMar>
        </w:tblPrEx>
        <w:trPr>
          <w:trHeight w:val="280"/>
          <w:jc w:val="center"/>
        </w:trPr>
        <w:tc>
          <w:tcPr>
            <w:tcW w:w="2044" w:type="dxa"/>
            <w:tcBorders>
              <w:top w:val="dotted" w:sz="4" w:space="0" w:color="auto"/>
              <w:left w:val="single" w:sz="24" w:space="0" w:color="auto"/>
              <w:bottom w:val="single" w:sz="24" w:space="0" w:color="auto"/>
              <w:right w:val="dotted"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Celkom</w:t>
            </w:r>
          </w:p>
        </w:tc>
        <w:tc>
          <w:tcPr>
            <w:tcW w:w="1701" w:type="dxa"/>
            <w:tcBorders>
              <w:top w:val="dotted" w:sz="4" w:space="0" w:color="auto"/>
              <w:left w:val="dotted" w:sz="4" w:space="0" w:color="auto"/>
              <w:bottom w:val="single" w:sz="24" w:space="0" w:color="auto"/>
              <w:right w:val="dotted" w:sz="4" w:space="0" w:color="auto"/>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631</w:t>
            </w:r>
          </w:p>
        </w:tc>
        <w:tc>
          <w:tcPr>
            <w:tcW w:w="1560" w:type="dxa"/>
            <w:tcBorders>
              <w:top w:val="dotted" w:sz="4" w:space="0" w:color="auto"/>
              <w:left w:val="dotted" w:sz="4" w:space="0" w:color="auto"/>
              <w:bottom w:val="single" w:sz="24" w:space="0" w:color="auto"/>
              <w:right w:val="dotted" w:sz="4" w:space="0" w:color="auto"/>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6</w:t>
            </w:r>
          </w:p>
        </w:tc>
        <w:tc>
          <w:tcPr>
            <w:tcW w:w="1984" w:type="dxa"/>
            <w:tcBorders>
              <w:top w:val="dotted" w:sz="4" w:space="0" w:color="auto"/>
              <w:left w:val="dotted" w:sz="4" w:space="0" w:color="auto"/>
              <w:bottom w:val="single" w:sz="24" w:space="0" w:color="auto"/>
              <w:right w:val="dotted" w:sz="4" w:space="0" w:color="auto"/>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98</w:t>
            </w:r>
          </w:p>
        </w:tc>
        <w:tc>
          <w:tcPr>
            <w:tcW w:w="1335" w:type="dxa"/>
            <w:tcBorders>
              <w:top w:val="dotted" w:sz="4" w:space="0" w:color="auto"/>
              <w:left w:val="dotted" w:sz="4" w:space="0" w:color="auto"/>
              <w:bottom w:val="single" w:sz="24" w:space="0" w:color="auto"/>
              <w:right w:val="single" w:sz="24" w:space="0" w:color="auto"/>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735</w:t>
            </w:r>
          </w:p>
        </w:tc>
      </w:tr>
    </w:tbl>
    <w:p w:rsidR="008148D6">
      <w:pPr>
        <w:jc w:val="both"/>
        <w:rPr>
          <w:rFonts w:ascii="Times New Roman" w:hAnsi="Times New Roman" w:cs="Times New Roman"/>
          <w:sz w:val="22"/>
        </w:rPr>
      </w:pPr>
    </w:p>
    <w:p w:rsidR="008148D6">
      <w:pPr>
        <w:pStyle w:val="BodyText3"/>
        <w:rPr>
          <w:rFonts w:ascii="Times New Roman" w:hAnsi="Times New Roman" w:cs="Times New Roman"/>
        </w:rPr>
      </w:pPr>
      <w:r>
        <w:rPr>
          <w:rFonts w:ascii="Times New Roman" w:hAnsi="Times New Roman" w:cs="Times New Roman"/>
        </w:rPr>
        <w:t xml:space="preserve">V roku 2003 Rada </w:t>
      </w:r>
      <w:r>
        <w:rPr>
          <w:rFonts w:ascii="Times New Roman" w:hAnsi="Times New Roman" w:cs="Times New Roman"/>
        </w:rPr>
        <w:t>vo vzťahu k obsahu vysielania rozhodovala v 28 správnych konaniach voči rozhlasovým vysielateľom, pričom 28 z nich ukončila uložením sankcie.  Rada v rámci nich uložila 28 sankcií: 26 upozornení  (z toho 2 pre Slovenský rozhlas)  a 2 pokuty v celkovej výšk</w:t>
      </w:r>
      <w:r>
        <w:rPr>
          <w:rFonts w:ascii="Times New Roman" w:hAnsi="Times New Roman" w:cs="Times New Roman"/>
        </w:rPr>
        <w:t>e 100 000,-Sk.</w:t>
      </w:r>
    </w:p>
    <w:p w:rsidR="008148D6">
      <w:pPr>
        <w:pStyle w:val="BodyText3"/>
        <w:rPr>
          <w:rFonts w:ascii="Times New Roman" w:hAnsi="Times New Roman" w:cs="Times New Roman"/>
        </w:rPr>
      </w:pPr>
    </w:p>
    <w:p w:rsidR="008148D6">
      <w:pPr>
        <w:pStyle w:val="BodyText3"/>
        <w:jc w:val="center"/>
        <w:rPr>
          <w:rFonts w:ascii="Times New Roman" w:hAnsi="Times New Roman" w:cs="Times New Roman"/>
        </w:rPr>
      </w:pPr>
      <w:r>
        <w:rPr>
          <w:rFonts w:ascii="Times New Roman" w:hAnsi="Times New Roman" w:cs="Times New Roman"/>
          <w:b/>
        </w:rPr>
        <w:t>Prehľad uložených sankcií v rozhlasovom  vysielaní za obdobie 1.1.2003 - 31.12.2003</w:t>
      </w:r>
    </w:p>
    <w:p w:rsidR="008148D6">
      <w:pPr>
        <w:jc w:val="both"/>
        <w:rPr>
          <w:rFonts w:ascii="Times New Roman" w:hAnsi="Times New Roman" w:cs="Times New Roman"/>
          <w:sz w:val="22"/>
        </w:rPr>
      </w:pPr>
    </w:p>
    <w:tbl>
      <w:tblPr>
        <w:tblW w:w="0" w:type="auto"/>
        <w:jc w:val="center"/>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CellMar>
          <w:top w:w="0" w:type="dxa"/>
          <w:left w:w="70" w:type="dxa"/>
          <w:bottom w:w="0" w:type="dxa"/>
          <w:right w:w="70" w:type="dxa"/>
        </w:tblCellMar>
      </w:tblPr>
      <w:tblGrid>
        <w:gridCol w:w="1796"/>
        <w:gridCol w:w="1797"/>
        <w:gridCol w:w="1797"/>
        <w:gridCol w:w="1795"/>
        <w:gridCol w:w="1887"/>
      </w:tblGrid>
      <w:tr>
        <w:tblPrEx>
          <w:tblW w:w="0" w:type="auto"/>
          <w:jc w:val="center"/>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CellMar>
            <w:top w:w="0" w:type="dxa"/>
            <w:left w:w="70" w:type="dxa"/>
            <w:bottom w:w="0" w:type="dxa"/>
            <w:right w:w="70" w:type="dxa"/>
          </w:tblCellMar>
        </w:tblPrEx>
        <w:trPr>
          <w:cantSplit/>
          <w:trHeight w:val="333"/>
          <w:jc w:val="center"/>
        </w:trPr>
        <w:tc>
          <w:tcPr>
            <w:tcW w:w="1796" w:type="dxa"/>
            <w:tcBorders>
              <w:top w:val="single" w:sz="24" w:space="0" w:color="auto"/>
              <w:left w:val="single" w:sz="2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b/>
                <w:sz w:val="22"/>
              </w:rPr>
            </w:pPr>
          </w:p>
        </w:tc>
        <w:tc>
          <w:tcPr>
            <w:tcW w:w="1797" w:type="dxa"/>
            <w:tcBorders>
              <w:top w:val="single" w:sz="2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b/>
                <w:sz w:val="22"/>
              </w:rPr>
            </w:pPr>
            <w:r>
              <w:rPr>
                <w:rFonts w:ascii="Times New Roman" w:hAnsi="Times New Roman" w:cs="Times New Roman"/>
                <w:b/>
                <w:sz w:val="22"/>
              </w:rPr>
              <w:t>Upozornenie na porušenie zák. č. 308/2000 Z. z.</w:t>
            </w:r>
          </w:p>
        </w:tc>
        <w:tc>
          <w:tcPr>
            <w:tcW w:w="1797" w:type="dxa"/>
            <w:tcBorders>
              <w:top w:val="single" w:sz="2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b/>
                <w:sz w:val="22"/>
              </w:rPr>
            </w:pPr>
            <w:r>
              <w:rPr>
                <w:rFonts w:ascii="Times New Roman" w:hAnsi="Times New Roman" w:cs="Times New Roman"/>
                <w:b/>
                <w:sz w:val="22"/>
              </w:rPr>
              <w:t>Povinnosť odvysielať oznam</w:t>
            </w:r>
          </w:p>
        </w:tc>
        <w:tc>
          <w:tcPr>
            <w:tcW w:w="1795" w:type="dxa"/>
            <w:tcBorders>
              <w:top w:val="single" w:sz="2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b/>
                <w:sz w:val="22"/>
              </w:rPr>
            </w:pPr>
            <w:r>
              <w:rPr>
                <w:rFonts w:ascii="Times New Roman" w:hAnsi="Times New Roman" w:cs="Times New Roman"/>
                <w:b/>
                <w:sz w:val="22"/>
              </w:rPr>
              <w:t>Pokuta</w:t>
            </w:r>
          </w:p>
        </w:tc>
        <w:tc>
          <w:tcPr>
            <w:tcW w:w="1887" w:type="dxa"/>
            <w:tcBorders>
              <w:top w:val="single" w:sz="24" w:space="0" w:color="auto"/>
              <w:left w:val="dotted" w:sz="4"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b/>
                <w:sz w:val="22"/>
              </w:rPr>
            </w:pPr>
            <w:r>
              <w:rPr>
                <w:rFonts w:ascii="Times New Roman" w:hAnsi="Times New Roman" w:cs="Times New Roman"/>
                <w:b/>
                <w:sz w:val="22"/>
              </w:rPr>
              <w:t>Spolu</w:t>
            </w:r>
          </w:p>
        </w:tc>
      </w:tr>
      <w:tr>
        <w:tblPrEx>
          <w:tblW w:w="0" w:type="auto"/>
          <w:jc w:val="center"/>
          <w:tblLayout w:type="fixed"/>
          <w:tblCellMar>
            <w:top w:w="0" w:type="dxa"/>
            <w:left w:w="70" w:type="dxa"/>
            <w:bottom w:w="0" w:type="dxa"/>
            <w:right w:w="70" w:type="dxa"/>
          </w:tblCellMar>
        </w:tblPrEx>
        <w:trPr>
          <w:cantSplit/>
          <w:trHeight w:val="527"/>
          <w:jc w:val="center"/>
        </w:trPr>
        <w:tc>
          <w:tcPr>
            <w:tcW w:w="1796"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rPr>
            </w:pPr>
            <w:r>
              <w:rPr>
                <w:rFonts w:ascii="Times New Roman" w:hAnsi="Times New Roman" w:cs="Times New Roman"/>
                <w:sz w:val="22"/>
              </w:rPr>
              <w:t>Verejnoprávny vysielateľ</w:t>
            </w:r>
          </w:p>
        </w:tc>
        <w:tc>
          <w:tcPr>
            <w:tcW w:w="1797"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rPr>
            </w:pPr>
            <w:r>
              <w:rPr>
                <w:rFonts w:ascii="Times New Roman" w:hAnsi="Times New Roman" w:cs="Times New Roman"/>
                <w:sz w:val="22"/>
              </w:rPr>
              <w:t>2</w:t>
            </w:r>
          </w:p>
        </w:tc>
        <w:tc>
          <w:tcPr>
            <w:tcW w:w="1797"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rPr>
            </w:pPr>
            <w:r>
              <w:rPr>
                <w:rFonts w:ascii="Times New Roman" w:hAnsi="Times New Roman" w:cs="Times New Roman"/>
                <w:sz w:val="22"/>
              </w:rPr>
              <w:t>-</w:t>
            </w:r>
          </w:p>
        </w:tc>
        <w:tc>
          <w:tcPr>
            <w:tcW w:w="1795"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rPr>
            </w:pPr>
            <w:r>
              <w:rPr>
                <w:rFonts w:ascii="Times New Roman" w:hAnsi="Times New Roman" w:cs="Times New Roman"/>
                <w:sz w:val="22"/>
              </w:rPr>
              <w:t>-</w:t>
            </w:r>
          </w:p>
        </w:tc>
        <w:tc>
          <w:tcPr>
            <w:tcW w:w="1887"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b/>
                <w:sz w:val="22"/>
              </w:rPr>
            </w:pPr>
            <w:r>
              <w:rPr>
                <w:rFonts w:ascii="Times New Roman" w:hAnsi="Times New Roman" w:cs="Times New Roman"/>
                <w:b/>
                <w:sz w:val="22"/>
              </w:rPr>
              <w:t>2</w:t>
            </w:r>
          </w:p>
        </w:tc>
      </w:tr>
      <w:tr>
        <w:tblPrEx>
          <w:tblW w:w="0" w:type="auto"/>
          <w:jc w:val="center"/>
          <w:tblLayout w:type="fixed"/>
          <w:tblCellMar>
            <w:top w:w="0" w:type="dxa"/>
            <w:left w:w="70" w:type="dxa"/>
            <w:bottom w:w="0" w:type="dxa"/>
            <w:right w:w="70" w:type="dxa"/>
          </w:tblCellMar>
        </w:tblPrEx>
        <w:trPr>
          <w:cantSplit/>
          <w:trHeight w:val="597"/>
          <w:jc w:val="center"/>
        </w:trPr>
        <w:tc>
          <w:tcPr>
            <w:tcW w:w="1796" w:type="dxa"/>
            <w:tcBorders>
              <w:top w:val="dotted" w:sz="4" w:space="0" w:color="auto"/>
              <w:left w:val="single" w:sz="2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rPr>
            </w:pPr>
            <w:r>
              <w:rPr>
                <w:rFonts w:ascii="Times New Roman" w:hAnsi="Times New Roman" w:cs="Times New Roman"/>
                <w:sz w:val="22"/>
              </w:rPr>
              <w:t>Držitelia licencií</w:t>
            </w:r>
          </w:p>
        </w:tc>
        <w:tc>
          <w:tcPr>
            <w:tcW w:w="1797"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rPr>
            </w:pPr>
            <w:r>
              <w:rPr>
                <w:rFonts w:ascii="Times New Roman" w:hAnsi="Times New Roman" w:cs="Times New Roman"/>
                <w:sz w:val="22"/>
              </w:rPr>
              <w:t>24</w:t>
            </w:r>
          </w:p>
        </w:tc>
        <w:tc>
          <w:tcPr>
            <w:tcW w:w="1797"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rPr>
            </w:pPr>
            <w:r>
              <w:rPr>
                <w:rFonts w:ascii="Times New Roman" w:hAnsi="Times New Roman" w:cs="Times New Roman"/>
                <w:sz w:val="22"/>
              </w:rPr>
              <w:t>-</w:t>
            </w:r>
          </w:p>
        </w:tc>
        <w:tc>
          <w:tcPr>
            <w:tcW w:w="1795" w:type="dxa"/>
            <w:tcBorders>
              <w:top w:val="dotted" w:sz="4" w:space="0" w:color="auto"/>
              <w:left w:val="dotted" w:sz="4" w:space="0" w:color="auto"/>
              <w:bottom w:val="dotted" w:sz="4" w:space="0" w:color="auto"/>
              <w:right w:val="dotted" w:sz="4" w:space="0" w:color="auto"/>
              <w:tl2br w:val="nil"/>
              <w:tr2bl w:val="nil"/>
            </w:tcBorders>
            <w:textDirection w:val="lrTb"/>
            <w:vAlign w:val="center"/>
          </w:tcPr>
          <w:p w:rsidR="008148D6">
            <w:pPr>
              <w:jc w:val="center"/>
              <w:rPr>
                <w:rFonts w:ascii="Times New Roman" w:hAnsi="Times New Roman" w:cs="Times New Roman"/>
                <w:sz w:val="22"/>
              </w:rPr>
            </w:pPr>
            <w:r>
              <w:rPr>
                <w:rFonts w:ascii="Times New Roman" w:hAnsi="Times New Roman" w:cs="Times New Roman"/>
                <w:sz w:val="22"/>
              </w:rPr>
              <w:t>2</w:t>
            </w:r>
          </w:p>
        </w:tc>
        <w:tc>
          <w:tcPr>
            <w:tcW w:w="1887" w:type="dxa"/>
            <w:tcBorders>
              <w:top w:val="dotted" w:sz="4" w:space="0" w:color="auto"/>
              <w:left w:val="dotted" w:sz="4" w:space="0" w:color="auto"/>
              <w:bottom w:val="dotted" w:sz="4" w:space="0" w:color="auto"/>
              <w:right w:val="single" w:sz="24" w:space="0" w:color="auto"/>
              <w:tl2br w:val="nil"/>
              <w:tr2bl w:val="nil"/>
            </w:tcBorders>
            <w:textDirection w:val="lrTb"/>
            <w:vAlign w:val="center"/>
          </w:tcPr>
          <w:p w:rsidR="008148D6">
            <w:pPr>
              <w:jc w:val="center"/>
              <w:rPr>
                <w:rFonts w:ascii="Times New Roman" w:hAnsi="Times New Roman" w:cs="Times New Roman"/>
                <w:b/>
                <w:sz w:val="22"/>
              </w:rPr>
            </w:pPr>
            <w:r>
              <w:rPr>
                <w:rFonts w:ascii="Times New Roman" w:hAnsi="Times New Roman" w:cs="Times New Roman"/>
                <w:b/>
                <w:sz w:val="22"/>
              </w:rPr>
              <w:t>26</w:t>
            </w:r>
          </w:p>
        </w:tc>
      </w:tr>
      <w:tr>
        <w:tblPrEx>
          <w:tblW w:w="0" w:type="auto"/>
          <w:jc w:val="center"/>
          <w:tblLayout w:type="fixed"/>
          <w:tblCellMar>
            <w:top w:w="0" w:type="dxa"/>
            <w:left w:w="70" w:type="dxa"/>
            <w:bottom w:w="0" w:type="dxa"/>
            <w:right w:w="70" w:type="dxa"/>
          </w:tblCellMar>
        </w:tblPrEx>
        <w:trPr>
          <w:cantSplit/>
          <w:trHeight w:val="448"/>
          <w:jc w:val="center"/>
        </w:trPr>
        <w:tc>
          <w:tcPr>
            <w:tcW w:w="1796" w:type="dxa"/>
            <w:tcBorders>
              <w:top w:val="dotted" w:sz="4" w:space="0" w:color="auto"/>
              <w:left w:val="single" w:sz="24" w:space="0" w:color="auto"/>
              <w:bottom w:val="single" w:sz="24" w:space="0" w:color="auto"/>
              <w:right w:val="dotted" w:sz="4" w:space="0" w:color="auto"/>
              <w:tl2br w:val="nil"/>
              <w:tr2bl w:val="nil"/>
            </w:tcBorders>
            <w:textDirection w:val="lrTb"/>
            <w:vAlign w:val="center"/>
          </w:tcPr>
          <w:p w:rsidR="008148D6">
            <w:pPr>
              <w:jc w:val="center"/>
              <w:rPr>
                <w:rFonts w:ascii="Times New Roman" w:hAnsi="Times New Roman" w:cs="Times New Roman"/>
                <w:b/>
                <w:sz w:val="22"/>
              </w:rPr>
            </w:pPr>
            <w:r>
              <w:rPr>
                <w:rFonts w:ascii="Times New Roman" w:hAnsi="Times New Roman" w:cs="Times New Roman"/>
                <w:b/>
                <w:sz w:val="22"/>
              </w:rPr>
              <w:t>C</w:t>
            </w:r>
            <w:r>
              <w:rPr>
                <w:rFonts w:ascii="Times New Roman" w:hAnsi="Times New Roman" w:cs="Times New Roman"/>
                <w:b/>
                <w:sz w:val="22"/>
              </w:rPr>
              <w:t>elkom</w:t>
            </w:r>
          </w:p>
        </w:tc>
        <w:tc>
          <w:tcPr>
            <w:tcW w:w="1797" w:type="dxa"/>
            <w:tcBorders>
              <w:top w:val="dotted" w:sz="4" w:space="0" w:color="auto"/>
              <w:left w:val="dotted" w:sz="4" w:space="0" w:color="auto"/>
              <w:bottom w:val="single" w:sz="24" w:space="0" w:color="auto"/>
              <w:right w:val="dotted" w:sz="4" w:space="0" w:color="auto"/>
              <w:tl2br w:val="nil"/>
              <w:tr2bl w:val="nil"/>
            </w:tcBorders>
            <w:textDirection w:val="lrTb"/>
            <w:vAlign w:val="center"/>
          </w:tcPr>
          <w:p w:rsidR="008148D6">
            <w:pPr>
              <w:jc w:val="center"/>
              <w:rPr>
                <w:rFonts w:ascii="Times New Roman" w:hAnsi="Times New Roman" w:cs="Times New Roman"/>
                <w:b/>
                <w:sz w:val="22"/>
              </w:rPr>
            </w:pPr>
            <w:r>
              <w:rPr>
                <w:rFonts w:ascii="Times New Roman" w:hAnsi="Times New Roman" w:cs="Times New Roman"/>
                <w:b/>
                <w:sz w:val="22"/>
              </w:rPr>
              <w:t>26</w:t>
            </w:r>
          </w:p>
        </w:tc>
        <w:tc>
          <w:tcPr>
            <w:tcW w:w="1797" w:type="dxa"/>
            <w:tcBorders>
              <w:top w:val="dotted" w:sz="4" w:space="0" w:color="auto"/>
              <w:left w:val="dotted" w:sz="4" w:space="0" w:color="auto"/>
              <w:bottom w:val="single" w:sz="24" w:space="0" w:color="auto"/>
              <w:right w:val="dotted" w:sz="4" w:space="0" w:color="auto"/>
              <w:tl2br w:val="nil"/>
              <w:tr2bl w:val="nil"/>
            </w:tcBorders>
            <w:textDirection w:val="lrTb"/>
            <w:vAlign w:val="center"/>
          </w:tcPr>
          <w:p w:rsidR="008148D6">
            <w:pPr>
              <w:jc w:val="center"/>
              <w:rPr>
                <w:rFonts w:ascii="Times New Roman" w:hAnsi="Times New Roman" w:cs="Times New Roman"/>
                <w:b/>
                <w:sz w:val="22"/>
              </w:rPr>
            </w:pPr>
            <w:r>
              <w:rPr>
                <w:rFonts w:ascii="Times New Roman" w:hAnsi="Times New Roman" w:cs="Times New Roman"/>
                <w:b/>
                <w:sz w:val="22"/>
              </w:rPr>
              <w:t>-</w:t>
            </w:r>
          </w:p>
        </w:tc>
        <w:tc>
          <w:tcPr>
            <w:tcW w:w="1795" w:type="dxa"/>
            <w:tcBorders>
              <w:top w:val="dotted" w:sz="4" w:space="0" w:color="auto"/>
              <w:left w:val="dotted" w:sz="4" w:space="0" w:color="auto"/>
              <w:bottom w:val="single" w:sz="24" w:space="0" w:color="auto"/>
              <w:right w:val="dotted" w:sz="4" w:space="0" w:color="auto"/>
              <w:tl2br w:val="nil"/>
              <w:tr2bl w:val="nil"/>
            </w:tcBorders>
            <w:textDirection w:val="lrTb"/>
            <w:vAlign w:val="center"/>
          </w:tcPr>
          <w:p w:rsidR="008148D6">
            <w:pPr>
              <w:jc w:val="center"/>
              <w:rPr>
                <w:rFonts w:ascii="Times New Roman" w:hAnsi="Times New Roman" w:cs="Times New Roman"/>
                <w:b/>
                <w:sz w:val="22"/>
              </w:rPr>
            </w:pPr>
            <w:r>
              <w:rPr>
                <w:rFonts w:ascii="Times New Roman" w:hAnsi="Times New Roman" w:cs="Times New Roman"/>
                <w:b/>
                <w:sz w:val="22"/>
              </w:rPr>
              <w:t>2</w:t>
            </w:r>
          </w:p>
        </w:tc>
        <w:tc>
          <w:tcPr>
            <w:tcW w:w="1887" w:type="dxa"/>
            <w:tcBorders>
              <w:top w:val="dotted" w:sz="4" w:space="0" w:color="auto"/>
              <w:left w:val="dotted" w:sz="4" w:space="0" w:color="auto"/>
              <w:bottom w:val="single" w:sz="24" w:space="0" w:color="auto"/>
              <w:right w:val="single" w:sz="24" w:space="0" w:color="auto"/>
              <w:tl2br w:val="nil"/>
              <w:tr2bl w:val="nil"/>
            </w:tcBorders>
            <w:textDirection w:val="lrTb"/>
            <w:vAlign w:val="center"/>
          </w:tcPr>
          <w:p w:rsidR="008148D6">
            <w:pPr>
              <w:jc w:val="center"/>
              <w:rPr>
                <w:rFonts w:ascii="Times New Roman" w:hAnsi="Times New Roman" w:cs="Times New Roman"/>
                <w:b/>
                <w:sz w:val="22"/>
              </w:rPr>
            </w:pPr>
            <w:r>
              <w:rPr>
                <w:rFonts w:ascii="Times New Roman" w:hAnsi="Times New Roman" w:cs="Times New Roman"/>
                <w:b/>
                <w:sz w:val="22"/>
              </w:rPr>
              <w:t>28</w:t>
            </w:r>
          </w:p>
        </w:tc>
      </w:tr>
    </w:tbl>
    <w:p w:rsidR="008148D6">
      <w:pPr>
        <w:pStyle w:val="Caption"/>
        <w:rPr>
          <w:rFonts w:ascii="Times New Roman" w:hAnsi="Times New Roman" w:cs="Times New Roman"/>
        </w:rPr>
      </w:pPr>
    </w:p>
    <w:p w:rsidR="008148D6">
      <w:pPr>
        <w:pStyle w:val="BodyText3"/>
        <w:rPr>
          <w:rFonts w:ascii="Times New Roman" w:hAnsi="Times New Roman" w:cs="Times New Roman"/>
          <w:b/>
          <w:sz w:val="28"/>
          <w:szCs w:val="28"/>
        </w:rPr>
      </w:pPr>
      <w:r>
        <w:rPr>
          <w:rFonts w:ascii="Times New Roman" w:hAnsi="Times New Roman" w:cs="Times New Roman"/>
          <w:b/>
          <w:sz w:val="28"/>
          <w:szCs w:val="28"/>
        </w:rPr>
        <w:t>III.2.1.1 Výsledky monitorovania podľa jednotlivých vysielateľov</w:t>
      </w:r>
    </w:p>
    <w:p w:rsidR="008148D6">
      <w:pPr>
        <w:rPr>
          <w:rFonts w:ascii="Times New Roman" w:hAnsi="Times New Roman" w:cs="Times New Roman"/>
          <w:b/>
          <w:sz w:val="22"/>
        </w:rPr>
      </w:pPr>
    </w:p>
    <w:p w:rsidR="008148D6">
      <w:pPr>
        <w:rPr>
          <w:rFonts w:ascii="Times New Roman" w:hAnsi="Times New Roman" w:cs="Times New Roman"/>
          <w:b/>
          <w:sz w:val="22"/>
        </w:rPr>
      </w:pPr>
      <w:r>
        <w:rPr>
          <w:rFonts w:ascii="Times New Roman" w:hAnsi="Times New Roman" w:cs="Times New Roman"/>
          <w:b/>
          <w:sz w:val="22"/>
        </w:rPr>
        <w:t>Verejnoprávny vysielateľ – Slovenský rozhlas</w:t>
      </w:r>
    </w:p>
    <w:p w:rsidR="008148D6">
      <w:pPr>
        <w:rPr>
          <w:rFonts w:ascii="Times New Roman" w:hAnsi="Times New Roman" w:cs="Times New Roman"/>
          <w:sz w:val="22"/>
        </w:rPr>
      </w:pPr>
      <w:r>
        <w:rPr>
          <w:rFonts w:ascii="Times New Roman" w:hAnsi="Times New Roman" w:cs="Times New Roman"/>
          <w:sz w:val="22"/>
        </w:rPr>
        <w:t>V roku 2003 bol Slovenský rozhlas  monitorovaný celkom šesťkrát  (okrem monitorovania kampane a moratória počas referenda o vst</w:t>
      </w:r>
      <w:r>
        <w:rPr>
          <w:rFonts w:ascii="Times New Roman" w:hAnsi="Times New Roman" w:cs="Times New Roman"/>
          <w:sz w:val="22"/>
        </w:rPr>
        <w:t>upe SR do EÚ).</w:t>
      </w:r>
    </w:p>
    <w:p w:rsidR="008148D6">
      <w:pPr>
        <w:rPr>
          <w:rFonts w:ascii="Times New Roman" w:hAnsi="Times New Roman" w:cs="Times New Roman"/>
          <w:sz w:val="22"/>
        </w:rPr>
      </w:pPr>
      <w:r>
        <w:rPr>
          <w:rFonts w:ascii="Times New Roman" w:hAnsi="Times New Roman" w:cs="Times New Roman"/>
          <w:sz w:val="22"/>
        </w:rPr>
        <w:t>V štyroch prípadoch išlo o monitoringy uskutočnené na základe podnetov fyzických osôb, ktoré sa sťažovali  na jednotlivé zložky vysielania. V jednom prípade išlo o monitoring iniciovaný zo strany niektorých denníkov, ktoré sa obrátili priamo na Radu o zaujatie postoja k novému programu,  a v jednom prípade išlo o kontrolný monitoring uskutočnený následne po nadobudnutí právoplatnosti uloženej sankcie.</w:t>
      </w:r>
    </w:p>
    <w:p w:rsidR="008148D6">
      <w:pPr>
        <w:rPr>
          <w:rFonts w:ascii="Times New Roman" w:hAnsi="Times New Roman" w:cs="Times New Roman"/>
          <w:sz w:val="22"/>
        </w:rPr>
      </w:pPr>
      <w:r>
        <w:rPr>
          <w:rFonts w:ascii="Times New Roman" w:hAnsi="Times New Roman" w:cs="Times New Roman"/>
          <w:sz w:val="22"/>
        </w:rPr>
        <w:t xml:space="preserve">V roku 2003 rozhodla Rada o výsledkoch monitoringu týkajúceho sa programu </w:t>
      </w:r>
      <w:r>
        <w:rPr>
          <w:rFonts w:ascii="Times New Roman" w:hAnsi="Times New Roman" w:cs="Times New Roman"/>
          <w:b/>
          <w:sz w:val="22"/>
        </w:rPr>
        <w:t>Štúdio Kontakt</w:t>
      </w:r>
      <w:r>
        <w:rPr>
          <w:rFonts w:ascii="Times New Roman" w:hAnsi="Times New Roman" w:cs="Times New Roman"/>
          <w:sz w:val="22"/>
        </w:rPr>
        <w:t xml:space="preserve"> (z dní 20.2. a 4.3.2003). V prípade predmetného programu Rada rozhodla, že vysielateľ porušil ustanovenia § 32 ods. 12 § zákona č. 308/2000 Z.z. tým, že v menovanom programe odvysielal súťaž </w:t>
      </w:r>
      <w:r>
        <w:rPr>
          <w:rFonts w:ascii="Times New Roman" w:hAnsi="Times New Roman" w:cs="Times New Roman"/>
          <w:i/>
          <w:sz w:val="22"/>
        </w:rPr>
        <w:t>Všetko o zdraví</w:t>
      </w:r>
      <w:r>
        <w:rPr>
          <w:rFonts w:ascii="Times New Roman" w:hAnsi="Times New Roman" w:cs="Times New Roman"/>
          <w:sz w:val="22"/>
        </w:rPr>
        <w:t>, ktorá obsahovala slovné informácie o prípravku Wobenzym v podobe súťažných otázok a charakteristík menovaného prípravku. Všetky zmienené informácie  o predmetných produktoch boli v zmysle § 32 ods. 13 zákona č. 308/2000 Z. z. skrytou reklamou.</w:t>
      </w:r>
    </w:p>
    <w:p w:rsidR="008148D6">
      <w:pPr>
        <w:rPr>
          <w:rFonts w:ascii="Times New Roman" w:hAnsi="Times New Roman" w:cs="Times New Roman"/>
          <w:sz w:val="22"/>
        </w:rPr>
      </w:pPr>
      <w:r>
        <w:rPr>
          <w:rFonts w:ascii="Times New Roman" w:hAnsi="Times New Roman" w:cs="Times New Roman"/>
          <w:sz w:val="22"/>
        </w:rPr>
        <w:t>Po nadobudnutí právoplatnosti rozhodnutia týkajúceho sa program</w:t>
      </w:r>
      <w:r>
        <w:rPr>
          <w:rFonts w:ascii="Times New Roman" w:hAnsi="Times New Roman" w:cs="Times New Roman"/>
          <w:sz w:val="22"/>
        </w:rPr>
        <w:t xml:space="preserve">u </w:t>
      </w:r>
      <w:r>
        <w:rPr>
          <w:rFonts w:ascii="Times New Roman" w:hAnsi="Times New Roman" w:cs="Times New Roman"/>
          <w:b/>
          <w:sz w:val="22"/>
        </w:rPr>
        <w:t>Štúdio Kontakt</w:t>
      </w:r>
      <w:r>
        <w:rPr>
          <w:rFonts w:ascii="Times New Roman" w:hAnsi="Times New Roman" w:cs="Times New Roman"/>
          <w:sz w:val="22"/>
        </w:rPr>
        <w:t xml:space="preserve"> bol vykonaný následný kontrolný monitoring totožného programu z dní 16. a 19. 6. 2003, ktorý preukázal, že vysielateľ nedostatky odstránil. Rada po prerokovaní predmetnej monitorovacej správy konštatovala, že v monitorovanom vysielaní nebo</w:t>
      </w:r>
      <w:r>
        <w:rPr>
          <w:rFonts w:ascii="Times New Roman" w:hAnsi="Times New Roman" w:cs="Times New Roman"/>
          <w:sz w:val="22"/>
        </w:rPr>
        <w:t>lo zistené porušenie právnych predpisov.</w:t>
      </w:r>
    </w:p>
    <w:p w:rsidR="008148D6">
      <w:pPr>
        <w:rPr>
          <w:rFonts w:ascii="Times New Roman" w:hAnsi="Times New Roman" w:cs="Times New Roman"/>
          <w:sz w:val="22"/>
        </w:rPr>
      </w:pPr>
      <w:r>
        <w:rPr>
          <w:rFonts w:ascii="Times New Roman" w:hAnsi="Times New Roman" w:cs="Times New Roman"/>
          <w:sz w:val="22"/>
        </w:rPr>
        <w:t xml:space="preserve">Ďalším monitoringom realizovaným v roku 2003 bol monitoring dramatizácie románu Pära Lagerkvista </w:t>
      </w:r>
      <w:r>
        <w:rPr>
          <w:rFonts w:ascii="Times New Roman" w:hAnsi="Times New Roman" w:cs="Times New Roman"/>
          <w:b/>
          <w:sz w:val="22"/>
        </w:rPr>
        <w:t xml:space="preserve">Barabáš </w:t>
      </w:r>
      <w:r>
        <w:rPr>
          <w:rFonts w:ascii="Times New Roman" w:hAnsi="Times New Roman" w:cs="Times New Roman"/>
          <w:sz w:val="22"/>
        </w:rPr>
        <w:t xml:space="preserve">odvysielanej na stanici Rádio Slovensko dňa 18. 4. 2003. </w:t>
      </w:r>
    </w:p>
    <w:p w:rsidR="008148D6">
      <w:pPr>
        <w:rPr>
          <w:rFonts w:ascii="Times New Roman" w:hAnsi="Times New Roman" w:cs="Times New Roman"/>
          <w:sz w:val="22"/>
        </w:rPr>
      </w:pPr>
      <w:r>
        <w:rPr>
          <w:rFonts w:ascii="Times New Roman" w:hAnsi="Times New Roman" w:cs="Times New Roman"/>
          <w:sz w:val="22"/>
        </w:rPr>
        <w:t>O predmetný program sme sa zaujímali na základe podania poslucháča, ktorý namietal sexuálne scény, zaradené do predmetnej románovej adaptácie. Monitoring preukázal, že zmienené sexuálne scény neboli v hre použité samoúčelne, ale súviseli s vykreslením konania hlavného hrdinu. Na dôvažok mal vysielateľ tendenciu ponúknuť poslucháčom prostredníctvom svojho vysielania dramatizáciu diela renomovaného, všeobecne uznávaného svetového autora, pričom prihliadal i na skutočnosť, že v deň uvedenia reprízy rozhlasovej hry oslavovali kresťania jeden zo svojich významných cirkevných sviatkov – Veľký piatok a vysielateľ sa snažil tomuto sviatku dramaturgicky prispôsobiť aj tému rozhlasovej hry.</w:t>
      </w:r>
    </w:p>
    <w:p w:rsidR="008148D6">
      <w:pPr>
        <w:rPr>
          <w:rFonts w:ascii="Times New Roman" w:hAnsi="Times New Roman" w:cs="Times New Roman"/>
          <w:sz w:val="22"/>
        </w:rPr>
      </w:pPr>
      <w:r>
        <w:rPr>
          <w:rFonts w:ascii="Times New Roman" w:hAnsi="Times New Roman" w:cs="Times New Roman"/>
          <w:sz w:val="22"/>
        </w:rPr>
        <w:t xml:space="preserve">Monitoring programu </w:t>
      </w:r>
      <w:r>
        <w:rPr>
          <w:rFonts w:ascii="Times New Roman" w:hAnsi="Times New Roman" w:cs="Times New Roman"/>
          <w:b/>
          <w:sz w:val="22"/>
        </w:rPr>
        <w:t>Nedeľné espresso</w:t>
      </w:r>
      <w:r>
        <w:rPr>
          <w:rFonts w:ascii="Times New Roman" w:hAnsi="Times New Roman" w:cs="Times New Roman"/>
          <w:sz w:val="22"/>
        </w:rPr>
        <w:t xml:space="preserve"> odvysielaného na programovom okruhu Rádio Slovensko   dňa 18.5.2003 bol taktiež iniciovaný na základe podnetu poslucháča. Ten sa v tomto prípade obrátil na Radu so žiadosťou o zaujatie stanoviska k spôsobom moderátorky predmetného programu, ktoré boli podľa jeho názoru necitlivé voči poslucháčom, ktorí do vysielania telefonovali.  Rada po prerokovaní príslušnej monitorovacej správy, ktorej predmetom bola uvedená sťažnosť, dospela k záveru, že napadnutý program nebol vo vzťahu k zákonu č. 308/2000 Z. z. o vysielaní a retransmisii porušením. </w:t>
      </w:r>
    </w:p>
    <w:p w:rsidR="008148D6">
      <w:pPr>
        <w:rPr>
          <w:rFonts w:ascii="Times New Roman" w:hAnsi="Times New Roman" w:cs="Times New Roman"/>
          <w:sz w:val="22"/>
        </w:rPr>
      </w:pPr>
      <w:r>
        <w:rPr>
          <w:rFonts w:ascii="Times New Roman" w:hAnsi="Times New Roman" w:cs="Times New Roman"/>
          <w:sz w:val="22"/>
        </w:rPr>
        <w:t xml:space="preserve">Monitorovanie programu </w:t>
      </w:r>
      <w:r>
        <w:rPr>
          <w:rFonts w:ascii="Times New Roman" w:hAnsi="Times New Roman" w:cs="Times New Roman"/>
          <w:b/>
          <w:sz w:val="22"/>
        </w:rPr>
        <w:t>Tvárou v tvár</w:t>
      </w:r>
      <w:r>
        <w:rPr>
          <w:rFonts w:ascii="Times New Roman" w:hAnsi="Times New Roman" w:cs="Times New Roman"/>
          <w:sz w:val="22"/>
        </w:rPr>
        <w:t xml:space="preserve"> bolo realizované na základe kontinuálneho monitoringu SRo a zároveň iniciované záujmom niekoľkých denníkov, ktoré sa obrátili priamo na Radu o zaujatie postoja k danému programu.</w:t>
      </w:r>
    </w:p>
    <w:p w:rsidR="008148D6">
      <w:pPr>
        <w:pStyle w:val="BodyText3"/>
        <w:rPr>
          <w:rFonts w:ascii="Times New Roman" w:hAnsi="Times New Roman" w:cs="Times New Roman"/>
        </w:rPr>
      </w:pPr>
      <w:r>
        <w:rPr>
          <w:rFonts w:ascii="Times New Roman" w:hAnsi="Times New Roman" w:cs="Times New Roman"/>
        </w:rPr>
        <w:t>Rada po prerokovaní predloženej správy, ktorá sa zaoberala štyrmi po sebe idúcimi vydaniami predmetného programu, skonštatovala, že v danom programe došlo k porušeniu § 16 písm. a/ a b/ zákona č. 308/2000 Z.z. tým, že v dňoch 5., 12., 19.6. a 3.7.2003 vysielateľ odvysielal politickopublicistický program, v ktorého jednotlivých vydaniach, v rozpore  s povinnosťou zabezpečiť názorovú pluralitu v rámci vysielanej programovej služby, poskytol exkluzívny priestor na vyjadrenie  k politickým témam jedinému politikovi, čím zároveň nerešpektoval princíp vyváženosti ako základného kritéria nestrannosti a objektívnosti politickopublicistických programov. Za toto porušenie zákona Rada uložila vysielateľovi sankciu – upozornenie na porušenie zákona.</w:t>
      </w:r>
    </w:p>
    <w:p w:rsidR="008148D6">
      <w:pPr>
        <w:rPr>
          <w:rFonts w:ascii="Times New Roman" w:hAnsi="Times New Roman" w:cs="Times New Roman"/>
          <w:sz w:val="22"/>
        </w:rPr>
      </w:pPr>
      <w:r>
        <w:rPr>
          <w:rFonts w:ascii="Times New Roman" w:hAnsi="Times New Roman" w:cs="Times New Roman"/>
          <w:sz w:val="22"/>
        </w:rPr>
        <w:t xml:space="preserve">Posledný monitoring vysielateľa zo zákona uskutočnený v roku 2003 sa týkal opäť programu </w:t>
      </w:r>
      <w:r>
        <w:rPr>
          <w:rFonts w:ascii="Times New Roman" w:hAnsi="Times New Roman" w:cs="Times New Roman"/>
          <w:b/>
          <w:sz w:val="22"/>
        </w:rPr>
        <w:t>Štúdio Kontakt</w:t>
      </w:r>
      <w:r>
        <w:rPr>
          <w:rFonts w:ascii="Times New Roman" w:hAnsi="Times New Roman" w:cs="Times New Roman"/>
          <w:sz w:val="22"/>
        </w:rPr>
        <w:t xml:space="preserve"> zo dňa 1.10.2003.  Monitoring predmetného programu bol realizovaný na základe podania fyzickej osoby. Sťažovateľ namietal odvysielanie formálne  - zvučkou oddelenej reklamy, spracovanej do podoby poslucháčskej súťaže. Obsahom takto poňatej reklamy bola informácia o zvýhodnenom produkte jedného z mobilných operátorov. Rada po prerokovaní a následnom posúdení príslušnej monitorovacej správy skonštatovala, že v uvedenom prípade nedošlo k porušeniu zákona č. 308/2000 Z. z o vysielaní a retransmisii, a teda posúdil predmetnú sťažnosť ako neopodstatnenú.</w:t>
      </w:r>
    </w:p>
    <w:p w:rsidR="008148D6">
      <w:pPr>
        <w:pStyle w:val="BodyText"/>
        <w:rPr>
          <w:rFonts w:ascii="Times New Roman" w:hAnsi="Times New Roman" w:cs="Times New Roman"/>
          <w:b/>
          <w:sz w:val="22"/>
        </w:rPr>
      </w:pPr>
    </w:p>
    <w:p w:rsidR="008148D6">
      <w:pPr>
        <w:pStyle w:val="BodyText"/>
        <w:rPr>
          <w:rFonts w:ascii="Times New Roman" w:hAnsi="Times New Roman" w:cs="Times New Roman"/>
          <w:b/>
          <w:sz w:val="22"/>
        </w:rPr>
      </w:pPr>
      <w:r>
        <w:rPr>
          <w:rFonts w:ascii="Times New Roman" w:hAnsi="Times New Roman" w:cs="Times New Roman"/>
          <w:b/>
          <w:sz w:val="22"/>
        </w:rPr>
        <w:t>Vysielatelia na základe licencie</w:t>
      </w:r>
    </w:p>
    <w:p w:rsidR="008148D6">
      <w:pPr>
        <w:rPr>
          <w:rFonts w:ascii="Times New Roman" w:hAnsi="Times New Roman" w:cs="Times New Roman"/>
          <w:sz w:val="22"/>
        </w:rPr>
      </w:pPr>
      <w:r>
        <w:rPr>
          <w:rFonts w:ascii="Times New Roman" w:hAnsi="Times New Roman" w:cs="Times New Roman"/>
          <w:sz w:val="22"/>
        </w:rPr>
        <w:t xml:space="preserve">Výsledky monitoringu vysielania vysielateľov na základe licencie možno rozdeliť takto: </w:t>
      </w:r>
    </w:p>
    <w:p w:rsidR="008148D6">
      <w:pPr>
        <w:pStyle w:val="BodyText3"/>
        <w:rPr>
          <w:rFonts w:ascii="Times New Roman" w:hAnsi="Times New Roman" w:cs="Times New Roman"/>
        </w:rPr>
      </w:pPr>
      <w:r>
        <w:rPr>
          <w:rFonts w:ascii="Times New Roman" w:hAnsi="Times New Roman" w:cs="Times New Roman"/>
        </w:rPr>
        <w:t>a) vysielatelia, pri monitorovaní ktorých neboli zistené nedostatky. Ide o tieto rozhlasové stanice: BBC,</w:t>
      </w:r>
      <w:r>
        <w:rPr>
          <w:rFonts w:ascii="Times New Roman" w:hAnsi="Times New Roman" w:cs="Times New Roman"/>
        </w:rPr>
        <w:t xml:space="preserve"> Rádio ADUT, Rádio ZET, MAX Rádio, RFE/RL;</w:t>
      </w:r>
    </w:p>
    <w:p w:rsidR="008148D6">
      <w:pPr>
        <w:pStyle w:val="BodyText3"/>
        <w:tabs>
          <w:tab w:val="left" w:pos="1080"/>
        </w:tabs>
        <w:spacing w:before="100" w:after="100"/>
        <w:rPr>
          <w:rFonts w:ascii="Times New Roman" w:hAnsi="Times New Roman" w:cs="Times New Roman"/>
        </w:rPr>
      </w:pPr>
      <w:r>
        <w:rPr>
          <w:rFonts w:ascii="Times New Roman" w:hAnsi="Times New Roman" w:cs="Times New Roman"/>
        </w:rPr>
        <w:t>b) vysielatelia, monitoringy ktorých preukázali porušenie príslušných právnych predpisov. Ide o tieto rozhlasové stanice: RÁDIO B1, N-RADIO, KIKS rádio, Rádio TWIST, Rádio OKEY, Rádio HIT FM 96,4,  OKEY TOP Rádio, Rádio BETA,  Rádio HVIEZDA FM,  Rádio LUMEN, FUN Radio, Rádio FRONTINUS,  Rádio EXPRES.</w:t>
      </w:r>
    </w:p>
    <w:p w:rsidR="008148D6">
      <w:pPr>
        <w:pStyle w:val="BodyText"/>
        <w:rPr>
          <w:rFonts w:ascii="Times New Roman" w:hAnsi="Times New Roman" w:cs="Times New Roman"/>
          <w:b/>
          <w:sz w:val="22"/>
        </w:rPr>
      </w:pPr>
      <w:r>
        <w:rPr>
          <w:rFonts w:ascii="Times New Roman" w:hAnsi="Times New Roman" w:cs="Times New Roman"/>
          <w:sz w:val="22"/>
        </w:rPr>
        <w:t>Nasledujúce stručné popisy monitoringov sa preto týkajú iba vysielateľov uvedených pod písmenom b/.</w:t>
      </w:r>
    </w:p>
    <w:p w:rsidR="008148D6">
      <w:pPr>
        <w:pStyle w:val="BodyText"/>
        <w:rPr>
          <w:rFonts w:ascii="Times New Roman" w:hAnsi="Times New Roman" w:cs="Times New Roman"/>
          <w:sz w:val="22"/>
        </w:rPr>
      </w:pPr>
      <w:r>
        <w:rPr>
          <w:rFonts w:ascii="Times New Roman" w:hAnsi="Times New Roman" w:cs="Times New Roman"/>
          <w:b/>
          <w:sz w:val="22"/>
        </w:rPr>
        <w:t xml:space="preserve">Rádio B1 </w:t>
      </w:r>
      <w:r>
        <w:rPr>
          <w:rFonts w:ascii="Times New Roman" w:hAnsi="Times New Roman" w:cs="Times New Roman"/>
          <w:sz w:val="22"/>
        </w:rPr>
        <w:t xml:space="preserve">(držiteľ licencie Ragtime, spol. s r.o., Bratislava)  </w:t>
      </w:r>
    </w:p>
    <w:p w:rsidR="008148D6">
      <w:pPr>
        <w:pStyle w:val="ZkladntextIMP"/>
        <w:tabs>
          <w:tab w:val="left" w:pos="708"/>
        </w:tabs>
        <w:suppressAutoHyphens w:val="0"/>
        <w:spacing w:line="240" w:lineRule="auto"/>
        <w:jc w:val="both"/>
        <w:rPr>
          <w:rFonts w:ascii="Times New Roman" w:hAnsi="Times New Roman"/>
          <w:sz w:val="22"/>
        </w:rPr>
      </w:pPr>
      <w:r>
        <w:rPr>
          <w:rFonts w:ascii="Times New Roman" w:hAnsi="Times New Roman"/>
          <w:sz w:val="22"/>
        </w:rPr>
        <w:t>Vysielateľ nedodal Rade na jej vyžiadanie súvislé 24 hodinové záznamy vysielania zo dňa 4.8.2003, čo zdôvodnil tým, že došlo k technickej poruche na nahrávacom zariadení. Rada rozhodla o porušení ust. § 16 písm. e/ zákona</w:t>
      </w:r>
      <w:r>
        <w:rPr>
          <w:rFonts w:ascii="Times New Roman" w:hAnsi="Times New Roman"/>
          <w:b/>
          <w:sz w:val="22"/>
        </w:rPr>
        <w:t xml:space="preserve"> </w:t>
      </w:r>
      <w:r>
        <w:rPr>
          <w:rFonts w:ascii="Times New Roman" w:hAnsi="Times New Roman"/>
          <w:sz w:val="22"/>
        </w:rPr>
        <w:t>č.308/2000 Z.z. o vysielaní retransmisii, podľa ktorého musí uchovávať súvislé záznamy počas 30 dní v zodpovedajúcej kvalite. Rada uložila sankciu - upozornenie na porušenie zákona.</w:t>
      </w:r>
    </w:p>
    <w:p w:rsidR="008148D6">
      <w:pPr>
        <w:pStyle w:val="BodyText"/>
        <w:rPr>
          <w:rFonts w:ascii="Times New Roman" w:hAnsi="Times New Roman" w:cs="Times New Roman"/>
          <w:b/>
          <w:sz w:val="22"/>
        </w:rPr>
      </w:pPr>
    </w:p>
    <w:p w:rsidR="008148D6">
      <w:pPr>
        <w:pStyle w:val="ZkladntextIMP"/>
        <w:tabs>
          <w:tab w:val="left" w:pos="708"/>
        </w:tabs>
        <w:suppressAutoHyphens w:val="0"/>
        <w:spacing w:line="240" w:lineRule="auto"/>
        <w:jc w:val="both"/>
        <w:rPr>
          <w:rFonts w:ascii="Times New Roman" w:hAnsi="Times New Roman"/>
          <w:sz w:val="22"/>
        </w:rPr>
      </w:pPr>
      <w:r>
        <w:rPr>
          <w:rFonts w:ascii="Times New Roman" w:hAnsi="Times New Roman"/>
          <w:b/>
          <w:sz w:val="22"/>
        </w:rPr>
        <w:t xml:space="preserve">FUN Rádio </w:t>
      </w:r>
      <w:r>
        <w:rPr>
          <w:rFonts w:ascii="Times New Roman" w:hAnsi="Times New Roman"/>
          <w:sz w:val="22"/>
        </w:rPr>
        <w:t xml:space="preserve">(držiteľ licencie RADIO a.s., Bratislava) </w:t>
      </w:r>
    </w:p>
    <w:p w:rsidR="008148D6">
      <w:pPr>
        <w:pStyle w:val="ZkladntextIMP"/>
        <w:tabs>
          <w:tab w:val="left" w:pos="708"/>
        </w:tabs>
        <w:suppressAutoHyphens w:val="0"/>
        <w:spacing w:line="240" w:lineRule="auto"/>
        <w:jc w:val="both"/>
        <w:rPr>
          <w:rFonts w:ascii="Times New Roman" w:hAnsi="Times New Roman"/>
          <w:sz w:val="22"/>
        </w:rPr>
      </w:pPr>
      <w:r>
        <w:rPr>
          <w:rFonts w:ascii="Times New Roman" w:hAnsi="Times New Roman"/>
          <w:sz w:val="22"/>
        </w:rPr>
        <w:t>V roku 2003 Rada rozhodovala o monitoringu vysielania FUN Rádia zo dňa 3.10.2002, ktoré sa týkalo odvysielania  reklamy na alkoholický nápoj pred 22.hodinou, čím mohlo dôjsť k porušeniu ust. § 33 ods.2  zákona č. 308/2000 Z.z. Rada rozhodla, že k porušeniu predmetného ustanovenia došlo, a preto uložila sankciu - upozornenie na porušenie zákona.</w:t>
      </w:r>
    </w:p>
    <w:p w:rsidR="008148D6">
      <w:pPr>
        <w:pStyle w:val="ZkladntextIMP"/>
        <w:tabs>
          <w:tab w:val="left" w:pos="708"/>
        </w:tabs>
        <w:suppressAutoHyphens w:val="0"/>
        <w:spacing w:line="240" w:lineRule="auto"/>
        <w:jc w:val="both"/>
        <w:rPr>
          <w:rFonts w:ascii="Times New Roman" w:hAnsi="Times New Roman"/>
          <w:sz w:val="22"/>
        </w:rPr>
      </w:pPr>
    </w:p>
    <w:p w:rsidR="008148D6">
      <w:pPr>
        <w:rPr>
          <w:rFonts w:ascii="Times New Roman" w:hAnsi="Times New Roman" w:cs="Times New Roman"/>
          <w:sz w:val="22"/>
        </w:rPr>
      </w:pPr>
      <w:r>
        <w:rPr>
          <w:rFonts w:ascii="Times New Roman" w:hAnsi="Times New Roman" w:cs="Times New Roman"/>
          <w:b/>
          <w:sz w:val="22"/>
        </w:rPr>
        <w:t xml:space="preserve">Rádio EXPRES </w:t>
      </w:r>
      <w:r>
        <w:rPr>
          <w:rFonts w:ascii="Times New Roman" w:hAnsi="Times New Roman" w:cs="Times New Roman"/>
          <w:sz w:val="22"/>
        </w:rPr>
        <w:t>(držiteľ licencie D.EXPRES, a.s., Bratisl</w:t>
      </w:r>
      <w:r>
        <w:rPr>
          <w:rFonts w:ascii="Times New Roman" w:hAnsi="Times New Roman" w:cs="Times New Roman"/>
          <w:sz w:val="22"/>
        </w:rPr>
        <w:t>ava)</w:t>
      </w:r>
    </w:p>
    <w:p w:rsidR="008148D6">
      <w:pPr>
        <w:pStyle w:val="BodyText3"/>
        <w:rPr>
          <w:rFonts w:ascii="Times New Roman" w:hAnsi="Times New Roman" w:cs="Times New Roman"/>
        </w:rPr>
      </w:pPr>
      <w:r>
        <w:rPr>
          <w:rFonts w:ascii="Times New Roman" w:hAnsi="Times New Roman" w:cs="Times New Roman"/>
        </w:rPr>
        <w:t xml:space="preserve">Rada v roku 2003 prerokovala a rozhodla o monitoringoch vykonaných v roku 2002. Išlo monitoringy vysielania zo septembra 2002 a monitoring počas volebnej kampane vo voľbách do orgánov samosprávy. Vysielateľ v prvom prípade porušil : </w:t>
      </w:r>
    </w:p>
    <w:p w:rsidR="008148D6">
      <w:pPr>
        <w:pStyle w:val="BodyText3"/>
        <w:rPr>
          <w:rFonts w:ascii="Times New Roman" w:hAnsi="Times New Roman" w:cs="Times New Roman"/>
        </w:rPr>
      </w:pPr>
      <w:r>
        <w:rPr>
          <w:rFonts w:ascii="Times New Roman" w:hAnsi="Times New Roman" w:cs="Times New Roman"/>
        </w:rPr>
        <w:t xml:space="preserve">I.§ 38 ods. 2 zákona č. 308/2000 Z. z. tým, že  sponzorované programy Dopravný servis Rádia Expres,  </w:t>
      </w:r>
      <w:r>
        <w:rPr>
          <w:rFonts w:ascii="Times New Roman" w:hAnsi="Times New Roman" w:cs="Times New Roman"/>
          <w:i/>
        </w:rPr>
        <w:t>Parížsky autosalón 2002</w:t>
      </w:r>
      <w:r>
        <w:rPr>
          <w:rFonts w:ascii="Times New Roman" w:hAnsi="Times New Roman" w:cs="Times New Roman"/>
        </w:rPr>
        <w:t xml:space="preserve"> a </w:t>
      </w:r>
      <w:r>
        <w:rPr>
          <w:rFonts w:ascii="Times New Roman" w:hAnsi="Times New Roman" w:cs="Times New Roman"/>
          <w:i/>
        </w:rPr>
        <w:t>Pohľady do zákulisia F1</w:t>
      </w:r>
      <w:r>
        <w:rPr>
          <w:rFonts w:ascii="Times New Roman" w:hAnsi="Times New Roman" w:cs="Times New Roman"/>
        </w:rPr>
        <w:t xml:space="preserve"> neoznačil zreteľne sponzorom, </w:t>
      </w:r>
    </w:p>
    <w:p w:rsidR="008148D6">
      <w:pPr>
        <w:jc w:val="both"/>
        <w:rPr>
          <w:rFonts w:ascii="Times New Roman" w:hAnsi="Times New Roman" w:cs="Times New Roman"/>
          <w:sz w:val="22"/>
        </w:rPr>
      </w:pPr>
      <w:r>
        <w:rPr>
          <w:rFonts w:ascii="Times New Roman" w:hAnsi="Times New Roman" w:cs="Times New Roman"/>
          <w:sz w:val="22"/>
        </w:rPr>
        <w:t>II. § 38 ods. 4 zákona č. 308/2000 Z. z. tým, že nezabezpečil, aby ním odvysielaný sponzoro</w:t>
      </w:r>
      <w:r>
        <w:rPr>
          <w:rFonts w:ascii="Times New Roman" w:hAnsi="Times New Roman" w:cs="Times New Roman"/>
          <w:sz w:val="22"/>
        </w:rPr>
        <w:t xml:space="preserve">vaný </w:t>
      </w:r>
      <w:r>
        <w:rPr>
          <w:rFonts w:ascii="Times New Roman" w:hAnsi="Times New Roman" w:cs="Times New Roman"/>
          <w:i/>
          <w:sz w:val="22"/>
        </w:rPr>
        <w:t>Parížsky autosalón 2002</w:t>
      </w:r>
      <w:r>
        <w:rPr>
          <w:rFonts w:ascii="Times New Roman" w:hAnsi="Times New Roman" w:cs="Times New Roman"/>
          <w:sz w:val="22"/>
        </w:rPr>
        <w:t xml:space="preserve"> nepodporoval  predaj tovaru sponzora.</w:t>
      </w:r>
    </w:p>
    <w:p w:rsidR="008148D6">
      <w:pPr>
        <w:pStyle w:val="BodyText3"/>
        <w:rPr>
          <w:rFonts w:ascii="Times New Roman" w:hAnsi="Times New Roman" w:cs="Times New Roman"/>
        </w:rPr>
      </w:pPr>
      <w:r>
        <w:rPr>
          <w:rFonts w:ascii="Times New Roman" w:hAnsi="Times New Roman" w:cs="Times New Roman"/>
        </w:rPr>
        <w:t xml:space="preserve">Vysielateľ v období  volebnej kampane vo voľbách do orgánov samosprávy porušil § 16 písm. c/ zákona č. 308/2000 Z. z. tým, že v rozpore s ustanovením § 30 ods. 7 zákona č. 346/1990 Zb. o voľbách do orgánov samosprávy obcí v znení neskorších predpisov, nezabezpečil vyváženosť a nestrannosť v spravodajských programoch a v politickopublicistickom programe </w:t>
      </w:r>
      <w:r>
        <w:rPr>
          <w:rFonts w:ascii="Times New Roman" w:hAnsi="Times New Roman" w:cs="Times New Roman"/>
          <w:i/>
        </w:rPr>
        <w:t xml:space="preserve">Bez rešpektu, </w:t>
      </w:r>
      <w:r>
        <w:rPr>
          <w:rFonts w:ascii="Times New Roman" w:hAnsi="Times New Roman" w:cs="Times New Roman"/>
        </w:rPr>
        <w:t xml:space="preserve"> pretože v ňom umožnil prezentovať politické názory iba jednému z desiatich kandidátov na primátora mesta Bratislavy. Vo všetkých prípadoch Rada uložila sankcie - upozornenia na porušenie zákona.</w:t>
      </w:r>
    </w:p>
    <w:p w:rsidR="008148D6">
      <w:pPr>
        <w:jc w:val="both"/>
        <w:rPr>
          <w:rFonts w:ascii="Times New Roman" w:hAnsi="Times New Roman" w:cs="Times New Roman"/>
          <w:sz w:val="22"/>
        </w:rPr>
      </w:pPr>
    </w:p>
    <w:p w:rsidR="008148D6">
      <w:pPr>
        <w:jc w:val="both"/>
        <w:rPr>
          <w:rFonts w:ascii="Times New Roman" w:hAnsi="Times New Roman" w:cs="Times New Roman"/>
          <w:sz w:val="22"/>
        </w:rPr>
      </w:pPr>
      <w:r>
        <w:rPr>
          <w:rFonts w:ascii="Times New Roman" w:hAnsi="Times New Roman" w:cs="Times New Roman"/>
          <w:b/>
          <w:sz w:val="22"/>
        </w:rPr>
        <w:t xml:space="preserve">N-RADIO </w:t>
      </w:r>
      <w:r>
        <w:rPr>
          <w:rFonts w:ascii="Times New Roman" w:hAnsi="Times New Roman" w:cs="Times New Roman"/>
          <w:sz w:val="22"/>
        </w:rPr>
        <w:t>(držiteľ licencie N-Rádio, spol. s r.o., Nitra)</w:t>
      </w:r>
    </w:p>
    <w:p w:rsidR="008148D6">
      <w:pPr>
        <w:rPr>
          <w:rFonts w:ascii="Times New Roman" w:hAnsi="Times New Roman" w:cs="Times New Roman"/>
          <w:sz w:val="22"/>
        </w:rPr>
      </w:pPr>
      <w:r>
        <w:rPr>
          <w:rFonts w:ascii="Times New Roman" w:hAnsi="Times New Roman" w:cs="Times New Roman"/>
          <w:sz w:val="22"/>
        </w:rPr>
        <w:t>V roku 2003 bolo N-RADIO monitorované jedenkrát v rámci následného kontrolného monitoringu, ktorý si kládol za cieľ preveriť odstránenie nedostatkov v tých programoch, v ktorých Rada v minulosti konštatovala porušenie. Kontrolný monitoring preukázal odstránenie v minulosti zistených nedostatkov vo vysielaní, na druhej strane však bol</w:t>
      </w:r>
      <w:r>
        <w:rPr>
          <w:rFonts w:ascii="Times New Roman" w:hAnsi="Times New Roman" w:cs="Times New Roman"/>
          <w:sz w:val="22"/>
        </w:rPr>
        <w:t xml:space="preserve"> zistený  nedostatok v programe </w:t>
      </w:r>
      <w:r>
        <w:rPr>
          <w:rFonts w:ascii="Times New Roman" w:hAnsi="Times New Roman" w:cs="Times New Roman"/>
          <w:i/>
          <w:sz w:val="22"/>
        </w:rPr>
        <w:t>10 minút Slobodnej Európy</w:t>
      </w:r>
      <w:r>
        <w:rPr>
          <w:rFonts w:ascii="Times New Roman" w:hAnsi="Times New Roman" w:cs="Times New Roman"/>
          <w:sz w:val="22"/>
        </w:rPr>
        <w:t xml:space="preserve">. Išlo o prerušenie uvedeného programu reklamou (vlastnou propagáciou) na internetovú doménu </w:t>
      </w:r>
      <w:r>
        <w:rPr>
          <w:rFonts w:ascii="Times New Roman" w:hAnsi="Times New Roman" w:cs="Times New Roman"/>
          <w:b/>
          <w:sz w:val="22"/>
        </w:rPr>
        <w:t>Rádia Slobodná Európa</w:t>
      </w:r>
      <w:r>
        <w:rPr>
          <w:rFonts w:ascii="Times New Roman" w:hAnsi="Times New Roman" w:cs="Times New Roman"/>
          <w:sz w:val="22"/>
        </w:rPr>
        <w:t xml:space="preserve">. Nakoľko išlo o spravodajský program, ktorý sa v zmysle ust. § 35 ods. 7 zákona č. 308/2000 Z. z. nesmie prerušovať zaradením reklamy ani telenákupu, Rada po prerokovaní predmetnej monitorovacej správy uložila vysielateľovi  sankciu – upozornenie na porušenie zákona. </w:t>
      </w:r>
    </w:p>
    <w:p w:rsidR="008148D6">
      <w:pPr>
        <w:rPr>
          <w:rFonts w:ascii="Times New Roman" w:hAnsi="Times New Roman" w:cs="Times New Roman"/>
          <w:b/>
          <w:sz w:val="22"/>
        </w:rPr>
      </w:pPr>
      <w:r>
        <w:rPr>
          <w:rFonts w:ascii="Times New Roman" w:hAnsi="Times New Roman" w:cs="Times New Roman"/>
          <w:sz w:val="22"/>
        </w:rPr>
        <w:t xml:space="preserve">Vzhľadom na to, že vysielanie </w:t>
      </w:r>
      <w:r>
        <w:rPr>
          <w:rFonts w:ascii="Times New Roman" w:hAnsi="Times New Roman" w:cs="Times New Roman"/>
          <w:b/>
          <w:sz w:val="22"/>
        </w:rPr>
        <w:t>Rádia Slobodnej Európy</w:t>
      </w:r>
      <w:r>
        <w:rPr>
          <w:rFonts w:ascii="Times New Roman" w:hAnsi="Times New Roman" w:cs="Times New Roman"/>
          <w:sz w:val="22"/>
        </w:rPr>
        <w:t xml:space="preserve"> preberali v roku 2003 tiež tzv. partnerské stanice, Rada v tejto súvislosti v záujme zachovania rovnakého a objektívneho prístupu ku všetkým dotknutým vysielateľom prikročila k zmonitorovaniu uvedeného programu u týchto vysielateľov.  Následne sankcionovala i týchto vysielateľov: </w:t>
      </w:r>
      <w:r>
        <w:rPr>
          <w:rFonts w:ascii="Times New Roman" w:hAnsi="Times New Roman" w:cs="Times New Roman"/>
          <w:b/>
          <w:sz w:val="22"/>
        </w:rPr>
        <w:t>KIKS Rádio</w:t>
      </w:r>
      <w:r>
        <w:rPr>
          <w:rFonts w:ascii="Times New Roman" w:hAnsi="Times New Roman" w:cs="Times New Roman"/>
          <w:sz w:val="22"/>
        </w:rPr>
        <w:t>,</w:t>
      </w:r>
      <w:r>
        <w:rPr>
          <w:rFonts w:ascii="Times New Roman" w:hAnsi="Times New Roman" w:cs="Times New Roman"/>
          <w:b/>
          <w:sz w:val="22"/>
        </w:rPr>
        <w:t xml:space="preserve"> Rádio FRONTINUS </w:t>
      </w:r>
      <w:r>
        <w:rPr>
          <w:rFonts w:ascii="Times New Roman" w:hAnsi="Times New Roman" w:cs="Times New Roman"/>
          <w:sz w:val="22"/>
        </w:rPr>
        <w:t>a</w:t>
      </w:r>
      <w:r>
        <w:rPr>
          <w:rFonts w:ascii="Times New Roman" w:hAnsi="Times New Roman" w:cs="Times New Roman"/>
          <w:b/>
          <w:sz w:val="22"/>
        </w:rPr>
        <w:t xml:space="preserve"> Rádio TWIST. </w:t>
      </w:r>
    </w:p>
    <w:p w:rsidR="008148D6">
      <w:pPr>
        <w:pStyle w:val="Footer"/>
        <w:tabs>
          <w:tab w:val="clear" w:pos="4536"/>
          <w:tab w:val="clear" w:pos="9072"/>
        </w:tabs>
        <w:rPr>
          <w:rFonts w:ascii="Times New Roman" w:hAnsi="Times New Roman" w:cs="Times New Roman"/>
          <w:bCs/>
          <w:szCs w:val="20"/>
          <w:lang w:val="sk-SK"/>
        </w:rPr>
      </w:pPr>
      <w:r>
        <w:rPr>
          <w:rFonts w:ascii="Times New Roman" w:hAnsi="Times New Roman" w:cs="Times New Roman"/>
          <w:bCs/>
          <w:szCs w:val="20"/>
          <w:lang w:val="sk-SK"/>
        </w:rPr>
        <w:t>(Identickú reklamu na internetovú doménu Rádia Slobodná Európa vysielala aj stanica Rádio Slobodná Európa, ale s tým rozdielom, že reklama bola uvedená v politickopublicistickej časti jednotlivých programov, čo zákon nezakazuje)</w:t>
      </w:r>
    </w:p>
    <w:p w:rsidR="008148D6">
      <w:pPr>
        <w:pStyle w:val="BodyText3"/>
        <w:rPr>
          <w:rFonts w:ascii="Times New Roman" w:hAnsi="Times New Roman" w:cs="Times New Roman"/>
          <w:b/>
        </w:rPr>
      </w:pPr>
    </w:p>
    <w:p w:rsidR="008148D6">
      <w:pPr>
        <w:pStyle w:val="Heading2"/>
        <w:rPr>
          <w:rFonts w:ascii="Times New Roman" w:hAnsi="Times New Roman" w:cs="Times New Roman"/>
          <w:b w:val="0"/>
        </w:rPr>
      </w:pPr>
      <w:r>
        <w:rPr>
          <w:rFonts w:ascii="Times New Roman" w:hAnsi="Times New Roman" w:cs="Times New Roman"/>
        </w:rPr>
        <w:t xml:space="preserve">KIKS rádio </w:t>
      </w:r>
      <w:r>
        <w:rPr>
          <w:rFonts w:ascii="Times New Roman" w:hAnsi="Times New Roman" w:cs="Times New Roman"/>
          <w:b w:val="0"/>
        </w:rPr>
        <w:t>(držiteľ licencie RADIO KIKS, spoločnosť s ručením obmedzeným Michalovce)</w:t>
      </w:r>
    </w:p>
    <w:p w:rsidR="008148D6">
      <w:pPr>
        <w:pStyle w:val="BodyText3"/>
        <w:rPr>
          <w:rFonts w:ascii="Times New Roman" w:hAnsi="Times New Roman" w:cs="Times New Roman"/>
        </w:rPr>
      </w:pPr>
      <w:r>
        <w:rPr>
          <w:rFonts w:ascii="Times New Roman" w:hAnsi="Times New Roman" w:cs="Times New Roman"/>
        </w:rPr>
        <w:t>Rada rozhodla na základe kontrolného monitoringu vysielateľa z júna , že tento porušil § 19 ods. 2 písm. e/ zákona č. 308/2000 Z. z. tým, že viackrát odvysielal pozvánku na Kiksiádu v Diskoklube Fričov, v ktorej skrytou formou propagoval alkoholizmus, pretože na spopularizovanie podujatia využil ponuku konzumácie alkoholického nápoja zdarma,  za čo mu uložila sankciu - upozornenie na porušenie zákon</w:t>
      </w:r>
      <w:r>
        <w:rPr>
          <w:rFonts w:ascii="Times New Roman" w:hAnsi="Times New Roman" w:cs="Times New Roman"/>
        </w:rPr>
        <w:t xml:space="preserve">a. </w:t>
      </w:r>
    </w:p>
    <w:p w:rsidR="008148D6">
      <w:pPr>
        <w:pStyle w:val="BodyText3"/>
        <w:rPr>
          <w:rFonts w:ascii="Times New Roman" w:hAnsi="Times New Roman" w:cs="Times New Roman"/>
        </w:rPr>
      </w:pPr>
      <w:r>
        <w:rPr>
          <w:rFonts w:ascii="Times New Roman" w:hAnsi="Times New Roman" w:cs="Times New Roman"/>
        </w:rPr>
        <w:t xml:space="preserve">Vysielateľ ďalej porušil § 35 ods. 8 zákona č. 308/2000 Z. z. tým, že dňa 27.6.2002 odvysielal program </w:t>
      </w:r>
      <w:r>
        <w:rPr>
          <w:rFonts w:ascii="Times New Roman" w:hAnsi="Times New Roman" w:cs="Times New Roman"/>
          <w:i/>
        </w:rPr>
        <w:t>Ranný Kiks</w:t>
      </w:r>
      <w:r>
        <w:rPr>
          <w:rFonts w:ascii="Times New Roman" w:hAnsi="Times New Roman" w:cs="Times New Roman"/>
        </w:rPr>
        <w:t xml:space="preserve">, ktorý neoddelil na začiatku slovným upozornením na komerčný charakter programu,  iba na konci.  Dňa 28.6.2002 odvysielal program  </w:t>
      </w:r>
      <w:r>
        <w:rPr>
          <w:rFonts w:ascii="Times New Roman" w:hAnsi="Times New Roman" w:cs="Times New Roman"/>
          <w:i/>
        </w:rPr>
        <w:t>Panorám</w:t>
      </w:r>
      <w:r>
        <w:rPr>
          <w:rFonts w:ascii="Times New Roman" w:hAnsi="Times New Roman" w:cs="Times New Roman"/>
          <w:i/>
        </w:rPr>
        <w:t>a</w:t>
      </w:r>
      <w:r>
        <w:rPr>
          <w:rFonts w:ascii="Times New Roman" w:hAnsi="Times New Roman" w:cs="Times New Roman"/>
        </w:rPr>
        <w:t xml:space="preserve">, ktorý neoddelil na konci slovným upozornením na komerčný charakter programu, ale iba na začiatku, a  dňa 27.6.a 28.6.2002 odvysielal program </w:t>
      </w:r>
      <w:r>
        <w:rPr>
          <w:rFonts w:ascii="Times New Roman" w:hAnsi="Times New Roman" w:cs="Times New Roman"/>
          <w:i/>
        </w:rPr>
        <w:t>Živý čas</w:t>
      </w:r>
      <w:r>
        <w:rPr>
          <w:rFonts w:ascii="Times New Roman" w:hAnsi="Times New Roman" w:cs="Times New Roman"/>
        </w:rPr>
        <w:t xml:space="preserve">, ktorý neoddelil slovným upozornením na komerčný charakter programu na jeho konci pred zaradením spravodajstva Rádia Slobodná Európa, a rovnako ho neoddelil ani pred pokračovaním programu </w:t>
      </w:r>
      <w:r>
        <w:rPr>
          <w:rFonts w:ascii="Times New Roman" w:hAnsi="Times New Roman" w:cs="Times New Roman"/>
          <w:i/>
        </w:rPr>
        <w:t>Živý čas</w:t>
      </w:r>
      <w:r>
        <w:rPr>
          <w:rFonts w:ascii="Times New Roman" w:hAnsi="Times New Roman" w:cs="Times New Roman"/>
        </w:rPr>
        <w:t xml:space="preserve"> po skončení spravodajstva Rádia Slobodná Európa. Ďalej porušil § 34 ods. 1 zákona č. 308/2000 Z. z. tým, že dňa 27.6.2002 v programe </w:t>
      </w:r>
      <w:r>
        <w:rPr>
          <w:rFonts w:ascii="Times New Roman" w:hAnsi="Times New Roman" w:cs="Times New Roman"/>
          <w:i/>
        </w:rPr>
        <w:t>Panoráma</w:t>
      </w:r>
      <w:r>
        <w:rPr>
          <w:rFonts w:ascii="Times New Roman" w:hAnsi="Times New Roman" w:cs="Times New Roman"/>
        </w:rPr>
        <w:t xml:space="preserve"> a dňa 28.6.2002 v pr</w:t>
      </w:r>
      <w:r>
        <w:rPr>
          <w:rFonts w:ascii="Times New Roman" w:hAnsi="Times New Roman" w:cs="Times New Roman"/>
        </w:rPr>
        <w:t xml:space="preserve">ograme </w:t>
      </w:r>
      <w:r>
        <w:rPr>
          <w:rFonts w:ascii="Times New Roman" w:hAnsi="Times New Roman" w:cs="Times New Roman"/>
          <w:i/>
        </w:rPr>
        <w:t>Kiks mix</w:t>
      </w:r>
      <w:r>
        <w:rPr>
          <w:rFonts w:ascii="Times New Roman" w:hAnsi="Times New Roman" w:cs="Times New Roman"/>
        </w:rPr>
        <w:t xml:space="preserve"> odvysielal    reklamu - avízo na letný tábor rádia Kiks, ktorá nebola  oddelená od iných častí  programovej služby,  dňa 27.6. a 28.6.2002 odvysielal celkovo 32 upútavok na vlastný program (vlastná propagácia), ktoré neboli oddelené od iných častí programovej služby, a  dňa 27.6.2002 o cca 19.35 hod. a dňa 28.6.2002 o cca 19.36 hod. v programe </w:t>
      </w:r>
      <w:r>
        <w:rPr>
          <w:rFonts w:ascii="Times New Roman" w:hAnsi="Times New Roman" w:cs="Times New Roman"/>
          <w:i/>
        </w:rPr>
        <w:t>Hracia skrinka</w:t>
      </w:r>
      <w:r>
        <w:rPr>
          <w:rFonts w:ascii="Times New Roman" w:hAnsi="Times New Roman" w:cs="Times New Roman"/>
        </w:rPr>
        <w:t xml:space="preserve"> a dňa 28.6.2002 o cca 8.46 hod. v programe </w:t>
      </w:r>
      <w:r>
        <w:rPr>
          <w:rFonts w:ascii="Times New Roman" w:hAnsi="Times New Roman" w:cs="Times New Roman"/>
          <w:i/>
        </w:rPr>
        <w:t>Ranný Kiks</w:t>
      </w:r>
      <w:r>
        <w:rPr>
          <w:rFonts w:ascii="Times New Roman" w:hAnsi="Times New Roman" w:cs="Times New Roman"/>
        </w:rPr>
        <w:t xml:space="preserve">  odvysielal reklamu, ktorá nebola rozoznateľná. Vysielateľ tiež porušil ustanovenie § 32 ods. 12 zákona č. 308/2000 Z. z. tým,  že dňa 28.6.2002 odvysielal v programe </w:t>
      </w:r>
      <w:r>
        <w:rPr>
          <w:rFonts w:ascii="Times New Roman" w:hAnsi="Times New Roman" w:cs="Times New Roman"/>
          <w:i/>
        </w:rPr>
        <w:t>Ranný Kiks</w:t>
      </w:r>
      <w:r>
        <w:rPr>
          <w:rFonts w:ascii="Times New Roman" w:hAnsi="Times New Roman" w:cs="Times New Roman"/>
        </w:rPr>
        <w:t xml:space="preserve"> avízo zamerané na prezentáciu jediného denníka – Hospodárske noviny</w:t>
      </w:r>
      <w:r>
        <w:rPr>
          <w:rFonts w:ascii="Times New Roman" w:hAnsi="Times New Roman" w:cs="Times New Roman"/>
          <w:i/>
        </w:rPr>
        <w:t xml:space="preserve"> </w:t>
      </w:r>
      <w:r>
        <w:rPr>
          <w:rFonts w:ascii="Times New Roman" w:hAnsi="Times New Roman" w:cs="Times New Roman"/>
        </w:rPr>
        <w:t>a upútavku na vysielanie TV JOJ, ktoré boli v zmysle  § 32 ods. 13 zákona č. 308/2000 Z. z. skrytou reklamou. Rada tiež rozhodla o tom, že vysielateľ porušil ustanovenie § 37 ods. 1 zákona č. 308/2000 Z. z. tým, že v dňoch 27.6. a 28.6.2002 vo vysielanej programovej službe presiahol časový rozsah vyhradený reklame 20% denného vysielacieho času,</w:t>
      </w:r>
    </w:p>
    <w:p w:rsidR="008148D6">
      <w:pPr>
        <w:rPr>
          <w:rFonts w:ascii="Times New Roman" w:hAnsi="Times New Roman" w:cs="Times New Roman"/>
          <w:sz w:val="22"/>
        </w:rPr>
      </w:pPr>
    </w:p>
    <w:p w:rsidR="008148D6">
      <w:pPr>
        <w:rPr>
          <w:rFonts w:ascii="Times New Roman" w:hAnsi="Times New Roman" w:cs="Times New Roman"/>
          <w:sz w:val="22"/>
        </w:rPr>
      </w:pPr>
      <w:r>
        <w:rPr>
          <w:rFonts w:ascii="Times New Roman" w:hAnsi="Times New Roman" w:cs="Times New Roman"/>
          <w:b/>
          <w:sz w:val="22"/>
        </w:rPr>
        <w:t xml:space="preserve">Rádio TWIST </w:t>
      </w:r>
      <w:r>
        <w:rPr>
          <w:rFonts w:ascii="Times New Roman" w:hAnsi="Times New Roman" w:cs="Times New Roman"/>
          <w:sz w:val="22"/>
        </w:rPr>
        <w:t>(držiteľ licencie RADIO TWIST, a.s., Bratislava)</w:t>
      </w:r>
    </w:p>
    <w:p w:rsidR="008148D6">
      <w:pPr>
        <w:pStyle w:val="BodyText3"/>
        <w:rPr>
          <w:rFonts w:ascii="Times New Roman" w:hAnsi="Times New Roman" w:cs="Times New Roman"/>
        </w:rPr>
      </w:pPr>
      <w:r>
        <w:rPr>
          <w:rFonts w:ascii="Times New Roman" w:hAnsi="Times New Roman" w:cs="Times New Roman"/>
        </w:rPr>
        <w:t xml:space="preserve">Na začiatku roka viedla voči vysielateľovi správne konanie za  porušenie § 38 ods. 2 zákona č. 308/2000 Z. z., pretože programy </w:t>
      </w:r>
      <w:r>
        <w:rPr>
          <w:rFonts w:ascii="Times New Roman" w:hAnsi="Times New Roman" w:cs="Times New Roman"/>
          <w:i/>
          <w:iCs/>
        </w:rPr>
        <w:t>Počasie</w:t>
      </w:r>
      <w:r>
        <w:rPr>
          <w:rFonts w:ascii="Times New Roman" w:hAnsi="Times New Roman" w:cs="Times New Roman"/>
        </w:rPr>
        <w:t xml:space="preserve"> odvysielané v dňoch 2.12. - 6.12.2002,  ktoré boli sponzorované, neoznačil sponzorom v súlade so zákonom (iba na začiatku), a preto mu  uložila sankciu - upozornenie na porušenie zákona.  </w:t>
      </w:r>
    </w:p>
    <w:p w:rsidR="008148D6">
      <w:pPr>
        <w:pStyle w:val="BodyText3"/>
        <w:rPr>
          <w:rFonts w:ascii="Times New Roman" w:hAnsi="Times New Roman" w:cs="Times New Roman"/>
        </w:rPr>
      </w:pPr>
    </w:p>
    <w:p w:rsidR="008148D6">
      <w:pPr>
        <w:pStyle w:val="Subtitle"/>
        <w:ind w:left="0" w:firstLine="0"/>
        <w:rPr>
          <w:rFonts w:ascii="Times New Roman" w:hAnsi="Times New Roman" w:cs="Times New Roman"/>
          <w:sz w:val="22"/>
        </w:rPr>
      </w:pPr>
      <w:r>
        <w:rPr>
          <w:rFonts w:ascii="Times New Roman" w:hAnsi="Times New Roman" w:cs="Times New Roman"/>
          <w:b/>
          <w:sz w:val="22"/>
        </w:rPr>
        <w:t xml:space="preserve">Rádio OKEY </w:t>
      </w:r>
      <w:r>
        <w:rPr>
          <w:rFonts w:ascii="Times New Roman" w:hAnsi="Times New Roman" w:cs="Times New Roman"/>
          <w:sz w:val="22"/>
        </w:rPr>
        <w:t>(držiteľ licencie OKEY RÁDIO, a.s., Bratislava)</w:t>
      </w:r>
    </w:p>
    <w:p w:rsidR="008148D6">
      <w:pPr>
        <w:pStyle w:val="Subtitle"/>
        <w:ind w:left="0" w:firstLine="0"/>
        <w:rPr>
          <w:rFonts w:ascii="Times New Roman" w:hAnsi="Times New Roman" w:cs="Times New Roman"/>
          <w:sz w:val="22"/>
        </w:rPr>
      </w:pPr>
      <w:r>
        <w:rPr>
          <w:rFonts w:ascii="Times New Roman" w:hAnsi="Times New Roman" w:cs="Times New Roman"/>
          <w:sz w:val="22"/>
        </w:rPr>
        <w:t>Monitorovanie Rádia OKEY bolo realizované na základe sťažnosti. Monitorované bolo vysielanie z dní 5. a 6.4. 2003.  Monitoringom bolo zistené porušenie § 33  ods. 2 a § 32 ods. 12 zákona č. 308/2000 Z.z. o vysielaní a retransmisii v súvislosti s odvysielaním skrytej reklamy na alkohol, a preto Rada rozhodla o uložení sa</w:t>
      </w:r>
      <w:r>
        <w:rPr>
          <w:rFonts w:ascii="Times New Roman" w:hAnsi="Times New Roman" w:cs="Times New Roman"/>
          <w:sz w:val="22"/>
        </w:rPr>
        <w:t>nkcie - pokuty vo výške 50 000,- Sk.</w:t>
      </w:r>
    </w:p>
    <w:p w:rsidR="008148D6">
      <w:pPr>
        <w:pStyle w:val="BodyText3"/>
        <w:rPr>
          <w:rFonts w:ascii="Times New Roman" w:hAnsi="Times New Roman" w:cs="Times New Roman"/>
          <w:b/>
        </w:rPr>
      </w:pPr>
    </w:p>
    <w:p w:rsidR="008148D6">
      <w:pPr>
        <w:pStyle w:val="ZkladntextIMP"/>
        <w:tabs>
          <w:tab w:val="right" w:pos="8789"/>
        </w:tabs>
        <w:spacing w:line="240" w:lineRule="auto"/>
        <w:jc w:val="both"/>
        <w:rPr>
          <w:rFonts w:ascii="Times New Roman" w:hAnsi="Times New Roman"/>
          <w:sz w:val="22"/>
        </w:rPr>
      </w:pPr>
      <w:r>
        <w:rPr>
          <w:rFonts w:ascii="Times New Roman" w:hAnsi="Times New Roman"/>
          <w:b/>
          <w:sz w:val="22"/>
        </w:rPr>
        <w:t xml:space="preserve">Rádio HIT FM 96,4 </w:t>
      </w:r>
      <w:r>
        <w:rPr>
          <w:rFonts w:ascii="Times New Roman" w:hAnsi="Times New Roman"/>
          <w:sz w:val="22"/>
        </w:rPr>
        <w:t xml:space="preserve">(držiteľ licencie SPINOZA, s.r.o., Partizánske) </w:t>
      </w:r>
    </w:p>
    <w:p w:rsidR="008148D6">
      <w:pPr>
        <w:pStyle w:val="ZkladntextIMP"/>
        <w:tabs>
          <w:tab w:val="left" w:pos="3047"/>
        </w:tabs>
        <w:spacing w:line="240" w:lineRule="auto"/>
        <w:jc w:val="both"/>
        <w:rPr>
          <w:rFonts w:ascii="Times New Roman" w:hAnsi="Times New Roman"/>
          <w:sz w:val="22"/>
        </w:rPr>
      </w:pPr>
      <w:r>
        <w:rPr>
          <w:rFonts w:ascii="Times New Roman" w:hAnsi="Times New Roman"/>
          <w:sz w:val="22"/>
        </w:rPr>
        <w:t>V júni roku 2003 realizovala Rada monitoring súvislého 48 hodinového vysielania Rádia HIT FM 96,4 z dní 11.6. a 13.6.2003. Monitoring preukázal, že v dvoch prípadoch pri sponzorovaných programoch vysielateľ označil sponzora len na začiatku programu. Rada rozhodla, že neoznačením sponzora na konci sponzorovaného programu vysielateľ porušil ust. § 38 ods.2 zákona č. 308/2000 Z.z., a preto mu  uložila sankc</w:t>
      </w:r>
      <w:r>
        <w:rPr>
          <w:rFonts w:ascii="Times New Roman" w:hAnsi="Times New Roman"/>
          <w:sz w:val="22"/>
        </w:rPr>
        <w:t>iu - upozornenie na porušenie zákona.</w:t>
      </w:r>
    </w:p>
    <w:p w:rsidR="008148D6">
      <w:pPr>
        <w:pStyle w:val="Subtitle"/>
        <w:rPr>
          <w:rFonts w:ascii="Times New Roman" w:hAnsi="Times New Roman" w:cs="Times New Roman"/>
          <w:b/>
          <w:sz w:val="22"/>
        </w:rPr>
      </w:pPr>
    </w:p>
    <w:p w:rsidR="008148D6">
      <w:pPr>
        <w:pStyle w:val="Subtitle"/>
        <w:rPr>
          <w:rFonts w:ascii="Times New Roman" w:hAnsi="Times New Roman" w:cs="Times New Roman"/>
          <w:sz w:val="22"/>
        </w:rPr>
      </w:pPr>
      <w:r>
        <w:rPr>
          <w:rFonts w:ascii="Times New Roman" w:hAnsi="Times New Roman" w:cs="Times New Roman"/>
          <w:b/>
          <w:sz w:val="22"/>
        </w:rPr>
        <w:t xml:space="preserve">OKEY TOP Rádio </w:t>
      </w:r>
      <w:r>
        <w:rPr>
          <w:rFonts w:ascii="Times New Roman" w:hAnsi="Times New Roman" w:cs="Times New Roman"/>
          <w:sz w:val="22"/>
        </w:rPr>
        <w:t>(držiteľ licencie FILJO, spol. s r.o., Košice)</w:t>
      </w:r>
    </w:p>
    <w:p w:rsidR="008148D6">
      <w:pPr>
        <w:pStyle w:val="ZkladntextIMP"/>
        <w:tabs>
          <w:tab w:val="left" w:pos="3047"/>
        </w:tabs>
        <w:spacing w:line="240" w:lineRule="auto"/>
        <w:jc w:val="both"/>
        <w:rPr>
          <w:rFonts w:ascii="Times New Roman" w:hAnsi="Times New Roman"/>
          <w:sz w:val="22"/>
        </w:rPr>
      </w:pPr>
      <w:r>
        <w:rPr>
          <w:rFonts w:ascii="Times New Roman" w:hAnsi="Times New Roman"/>
          <w:sz w:val="22"/>
        </w:rPr>
        <w:t>Monitoringom z dní 27. a 28.6.2003 bolo zistené porušenie ust. § 16 písm. j/ zákona č. 308/2000 Z.z. o vysielaní a retransmisii v súvislosti s neoznačovaním  programovej služby najmenej raz za hodinu nezameniteľným zvukovým signálom. Ďalej bolo zistené porušenie ust. § 16 písm. e/ zákona č. 308/2000/Z.z. o vysielaní a retransmisii v súvislosti s nedodaním kompletných záznamov vysielania Rade pre vysielanie a retransmisiu. Rada  vysielateľovi preto uložila sankcie - upozornenie na porušenie zákona.</w:t>
      </w:r>
    </w:p>
    <w:p w:rsidR="008148D6">
      <w:pPr>
        <w:pStyle w:val="BodyText3"/>
        <w:rPr>
          <w:rFonts w:ascii="Times New Roman" w:hAnsi="Times New Roman" w:cs="Times New Roman"/>
        </w:rPr>
      </w:pPr>
    </w:p>
    <w:p w:rsidR="008148D6">
      <w:pPr>
        <w:pStyle w:val="ZkladntextIMP"/>
        <w:tabs>
          <w:tab w:val="right" w:pos="8789"/>
        </w:tabs>
        <w:spacing w:line="240" w:lineRule="auto"/>
        <w:jc w:val="both"/>
        <w:rPr>
          <w:rFonts w:ascii="Times New Roman" w:hAnsi="Times New Roman"/>
          <w:sz w:val="22"/>
        </w:rPr>
      </w:pPr>
      <w:r>
        <w:rPr>
          <w:rFonts w:ascii="Times New Roman" w:hAnsi="Times New Roman"/>
          <w:b/>
          <w:sz w:val="22"/>
        </w:rPr>
        <w:t xml:space="preserve">Rádio BETA </w:t>
      </w:r>
      <w:r>
        <w:rPr>
          <w:rFonts w:ascii="Times New Roman" w:hAnsi="Times New Roman"/>
          <w:sz w:val="22"/>
        </w:rPr>
        <w:t xml:space="preserve">(držiteľ licencie RADIO BETA PRIEVIDZA, spol. s r.o., Bojnice) </w:t>
      </w:r>
    </w:p>
    <w:p w:rsidR="008148D6">
      <w:pPr>
        <w:pStyle w:val="ZkladntextIMP"/>
        <w:tabs>
          <w:tab w:val="left" w:pos="3047"/>
        </w:tabs>
        <w:spacing w:line="240" w:lineRule="auto"/>
        <w:jc w:val="both"/>
        <w:rPr>
          <w:rFonts w:ascii="Times New Roman" w:hAnsi="Times New Roman"/>
          <w:sz w:val="22"/>
        </w:rPr>
      </w:pPr>
      <w:r>
        <w:rPr>
          <w:rFonts w:ascii="Times New Roman" w:hAnsi="Times New Roman"/>
          <w:sz w:val="22"/>
        </w:rPr>
        <w:t>Rada uskutočnila kontrolný monitoring z dní 11.6. a 13. 6. 2003. Tento preukázal, že v dvoch prípadoch u sponzorovaných programov vysielateľ označil sponzora len na začiatku programu.Rada rozhodla, že neoznačením sponzora na konci sponzorovaného programu v spomínaných prípadoch došlo u vysielateľa k  porušeniu §38 ods.2 zákona č. 308/2000 Z.z., a preto mu  uložila sankciu - upozornenie na porušenie zákona.</w:t>
      </w:r>
    </w:p>
    <w:p w:rsidR="008148D6">
      <w:pPr>
        <w:pStyle w:val="BodyText"/>
        <w:rPr>
          <w:rFonts w:ascii="Times New Roman" w:hAnsi="Times New Roman" w:cs="Times New Roman"/>
        </w:rPr>
      </w:pPr>
    </w:p>
    <w:p w:rsidR="008148D6">
      <w:pPr>
        <w:pStyle w:val="ZkladntextIMP"/>
        <w:suppressAutoHyphens w:val="0"/>
        <w:spacing w:line="240" w:lineRule="auto"/>
        <w:rPr>
          <w:rFonts w:ascii="Times New Roman" w:hAnsi="Times New Roman"/>
          <w:sz w:val="22"/>
        </w:rPr>
      </w:pPr>
      <w:r>
        <w:rPr>
          <w:rFonts w:ascii="Times New Roman" w:hAnsi="Times New Roman"/>
          <w:b/>
          <w:sz w:val="22"/>
        </w:rPr>
        <w:t xml:space="preserve">HVIEZDA FM </w:t>
      </w:r>
      <w:r>
        <w:rPr>
          <w:rFonts w:ascii="Times New Roman" w:hAnsi="Times New Roman"/>
          <w:sz w:val="22"/>
        </w:rPr>
        <w:t xml:space="preserve">(držiteľ licencie RADIO Nitra, spol. s r.o., Nitra) </w:t>
      </w:r>
    </w:p>
    <w:p w:rsidR="008148D6">
      <w:pPr>
        <w:pStyle w:val="ZkladntextIMP"/>
        <w:suppressAutoHyphens w:val="0"/>
        <w:spacing w:line="240" w:lineRule="auto"/>
        <w:jc w:val="both"/>
        <w:rPr>
          <w:rFonts w:ascii="Times New Roman" w:hAnsi="Times New Roman"/>
          <w:sz w:val="22"/>
        </w:rPr>
      </w:pPr>
      <w:r>
        <w:rPr>
          <w:rFonts w:ascii="Times New Roman" w:hAnsi="Times New Roman"/>
          <w:sz w:val="22"/>
        </w:rPr>
        <w:t>V roku 2003 rozhodovala Rada o dvoch monitoringoch v predvolebnej kampani vo voľbách do NR SR a voľbách do orgánov samosprávy</w:t>
      </w:r>
      <w:r>
        <w:rPr>
          <w:rFonts w:ascii="Times New Roman" w:hAnsi="Times New Roman"/>
          <w:sz w:val="22"/>
        </w:rPr>
        <w:t xml:space="preserve"> obcí. </w:t>
      </w:r>
    </w:p>
    <w:p w:rsidR="008148D6">
      <w:pPr>
        <w:pStyle w:val="BodyText"/>
        <w:rPr>
          <w:rFonts w:ascii="Times New Roman" w:hAnsi="Times New Roman" w:cs="Times New Roman"/>
          <w:sz w:val="22"/>
        </w:rPr>
      </w:pPr>
      <w:r>
        <w:rPr>
          <w:rFonts w:ascii="Times New Roman" w:hAnsi="Times New Roman" w:cs="Times New Roman"/>
          <w:sz w:val="22"/>
        </w:rPr>
        <w:t xml:space="preserve">Rada rozhodla, že vysielateľ opakovane porušil § 32 ods. 10 zákona č. 308/2000 Z. z. tým, že dňa 30.8.2002 v čase volebnej kampane pre voľby do Národnej rady Slovenskej republiky odvysielal v rámci programu </w:t>
      </w:r>
      <w:r>
        <w:rPr>
          <w:rFonts w:ascii="Times New Roman" w:hAnsi="Times New Roman" w:cs="Times New Roman"/>
          <w:i/>
          <w:iCs/>
          <w:sz w:val="22"/>
        </w:rPr>
        <w:t>Kaleidoskop</w:t>
      </w:r>
      <w:r>
        <w:rPr>
          <w:rFonts w:ascii="Times New Roman" w:hAnsi="Times New Roman" w:cs="Times New Roman"/>
          <w:sz w:val="22"/>
        </w:rPr>
        <w:t xml:space="preserve"> výzvy na voľbu dvoch konkrétnych politických strán a slovné vyjadrenia v ich prospech, ktoré boli politickou reklamou v zmysle ustanovenia § 32 ods. 11 písm. a/ zákona č. 308/2000 Z.z., za čo mu udelila v súlade s § 64 ods. 1 písm. d/ zákona č. 308/2000 Z. z. sankciu – pokutu vo výške</w:t>
      </w:r>
      <w:r>
        <w:rPr>
          <w:rFonts w:ascii="Times New Roman" w:hAnsi="Times New Roman" w:cs="Times New Roman"/>
          <w:sz w:val="22"/>
        </w:rPr>
        <w:t xml:space="preserve"> 50.000 Sk.</w:t>
      </w:r>
    </w:p>
    <w:p w:rsidR="008148D6">
      <w:pPr>
        <w:pStyle w:val="ZkladntextIMP"/>
        <w:suppressAutoHyphens w:val="0"/>
        <w:spacing w:line="240" w:lineRule="auto"/>
        <w:jc w:val="both"/>
        <w:rPr>
          <w:rFonts w:ascii="Times New Roman" w:hAnsi="Times New Roman"/>
          <w:sz w:val="22"/>
        </w:rPr>
      </w:pPr>
      <w:r>
        <w:rPr>
          <w:rFonts w:ascii="Times New Roman" w:hAnsi="Times New Roman"/>
          <w:sz w:val="22"/>
        </w:rPr>
        <w:t>Vysielateľ počas volebnej kampane vo voľbách do orgánov samosprávy obcí, v rozpore s ustanovením § 30 ods. 7 zákona č. 346/1990 Zb. o voľbách do orgánov samosprávy obcí v znení neskorších predpisov, nezabezpečil vyváženosť a nestrannosť politic</w:t>
      </w:r>
      <w:r>
        <w:rPr>
          <w:rFonts w:ascii="Times New Roman" w:hAnsi="Times New Roman"/>
          <w:sz w:val="22"/>
        </w:rPr>
        <w:t xml:space="preserve">kopublicistického programu </w:t>
      </w:r>
      <w:r>
        <w:rPr>
          <w:rFonts w:ascii="Times New Roman" w:hAnsi="Times New Roman"/>
          <w:i/>
          <w:iCs/>
          <w:sz w:val="22"/>
        </w:rPr>
        <w:t>V paľbe otázok</w:t>
      </w:r>
      <w:r>
        <w:rPr>
          <w:rFonts w:ascii="Times New Roman" w:hAnsi="Times New Roman"/>
          <w:sz w:val="22"/>
        </w:rPr>
        <w:t xml:space="preserve">, odvysielaného dňa 1.12.2002, pretože v ňom umožnil prezentovať svoje politické názory iba jednému zo šiestich kandidátov pre voľby primátora mesta Nitra, čím porušil § 16 písm. c/ zákona č. 308/2000 Z. z.. a Rada preto uložila vysielateľovi </w:t>
      </w:r>
      <w:r>
        <w:rPr>
          <w:rFonts w:ascii="Times New Roman" w:hAnsi="Times New Roman"/>
          <w:b/>
          <w:sz w:val="22"/>
        </w:rPr>
        <w:t xml:space="preserve"> </w:t>
      </w:r>
      <w:r>
        <w:rPr>
          <w:rFonts w:ascii="Times New Roman" w:hAnsi="Times New Roman"/>
          <w:sz w:val="22"/>
        </w:rPr>
        <w:t>sankciu – upozornenie na porušenie zákona.</w:t>
      </w:r>
    </w:p>
    <w:p w:rsidR="008148D6">
      <w:pPr>
        <w:pStyle w:val="BodyText"/>
        <w:rPr>
          <w:rFonts w:ascii="Times New Roman" w:hAnsi="Times New Roman" w:cs="Times New Roman"/>
        </w:rPr>
      </w:pPr>
    </w:p>
    <w:p w:rsidR="008148D6">
      <w:pPr>
        <w:pStyle w:val="BodyText"/>
        <w:rPr>
          <w:rFonts w:ascii="Times New Roman" w:hAnsi="Times New Roman" w:cs="Times New Roman"/>
          <w:sz w:val="22"/>
        </w:rPr>
      </w:pPr>
      <w:r>
        <w:rPr>
          <w:rFonts w:ascii="Times New Roman" w:hAnsi="Times New Roman" w:cs="Times New Roman"/>
          <w:b/>
          <w:sz w:val="22"/>
        </w:rPr>
        <w:t xml:space="preserve">Rádio LUMEN </w:t>
      </w:r>
      <w:r>
        <w:rPr>
          <w:rFonts w:ascii="Times New Roman" w:hAnsi="Times New Roman" w:cs="Times New Roman"/>
          <w:sz w:val="22"/>
        </w:rPr>
        <w:t xml:space="preserve">(držiteľ licencie Rádio LUMEN, s.r.o., Banská Bystrica) </w:t>
      </w:r>
    </w:p>
    <w:p w:rsidR="008148D6">
      <w:pPr>
        <w:pStyle w:val="BodyText"/>
        <w:rPr>
          <w:rFonts w:ascii="Times New Roman" w:hAnsi="Times New Roman" w:cs="Times New Roman"/>
          <w:sz w:val="22"/>
        </w:rPr>
      </w:pPr>
      <w:r>
        <w:rPr>
          <w:rFonts w:ascii="Times New Roman" w:hAnsi="Times New Roman" w:cs="Times New Roman"/>
          <w:sz w:val="22"/>
        </w:rPr>
        <w:t>Monitoring z dní 7.3. a 8.3.2003 preukázal, že vysielateľ prerušil reklamou program určený maloletým poslucháčom, čím porušil ust. § 35 ods. 7 zákona č. 308/2000 Z.z. Vysielateľ v danom vysielaní neoznačoval reklamnými predelmi vlastnú propagáciu, ktorá je v zmysle zákona č. 308/2000 Z.z. reklamou, čím porušil § 34 ods. 1 daného zákona. V monitorovanom vysielaní došlo</w:t>
      </w:r>
      <w:r>
        <w:rPr>
          <w:rFonts w:ascii="Times New Roman" w:hAnsi="Times New Roman" w:cs="Times New Roman"/>
          <w:sz w:val="22"/>
        </w:rPr>
        <w:t xml:space="preserve"> i k porušeniu ustanovení zákona upravujúcich sponzorstvo programov,  to ust. § 38 ods. 2, kedy program </w:t>
      </w:r>
      <w:r>
        <w:rPr>
          <w:rFonts w:ascii="Times New Roman" w:hAnsi="Times New Roman" w:cs="Times New Roman"/>
          <w:i/>
          <w:sz w:val="22"/>
        </w:rPr>
        <w:t>Gospelparáda</w:t>
      </w:r>
      <w:r>
        <w:rPr>
          <w:rFonts w:ascii="Times New Roman" w:hAnsi="Times New Roman" w:cs="Times New Roman"/>
          <w:sz w:val="22"/>
        </w:rPr>
        <w:t xml:space="preserve"> nebol označený sponzorským odkazom pred a po programe, ale vo vnútri programu. V programe </w:t>
      </w:r>
      <w:r>
        <w:rPr>
          <w:rFonts w:ascii="Times New Roman" w:hAnsi="Times New Roman" w:cs="Times New Roman"/>
          <w:i/>
          <w:sz w:val="22"/>
        </w:rPr>
        <w:t>Auto moto klub</w:t>
      </w:r>
      <w:r>
        <w:rPr>
          <w:rFonts w:ascii="Times New Roman" w:hAnsi="Times New Roman" w:cs="Times New Roman"/>
          <w:sz w:val="22"/>
        </w:rPr>
        <w:t xml:space="preserve"> neodznel sponzorský odkaz na konci</w:t>
      </w:r>
      <w:r>
        <w:rPr>
          <w:rFonts w:ascii="Times New Roman" w:hAnsi="Times New Roman" w:cs="Times New Roman"/>
          <w:sz w:val="22"/>
        </w:rPr>
        <w:t xml:space="preserve"> programu.  K porušeniu § 38 ods. 4 došlo v sponzorovanom programe </w:t>
      </w:r>
      <w:r>
        <w:rPr>
          <w:rFonts w:ascii="Times New Roman" w:hAnsi="Times New Roman" w:cs="Times New Roman"/>
          <w:i/>
          <w:sz w:val="22"/>
        </w:rPr>
        <w:t>Auto moto klub</w:t>
      </w:r>
      <w:r>
        <w:rPr>
          <w:rFonts w:ascii="Times New Roman" w:hAnsi="Times New Roman" w:cs="Times New Roman"/>
          <w:sz w:val="22"/>
        </w:rPr>
        <w:t>, ktorý svojím obsahom propagoval činnosť a produkty sponzora programu. Za zistené porušenia ustanovení zákona Rada vysielateľovi uložila sankcie - upozornenia na porušenie zá</w:t>
      </w:r>
      <w:r>
        <w:rPr>
          <w:rFonts w:ascii="Times New Roman" w:hAnsi="Times New Roman" w:cs="Times New Roman"/>
          <w:sz w:val="22"/>
        </w:rPr>
        <w:t>kona.</w:t>
      </w:r>
    </w:p>
    <w:p w:rsidR="008148D6">
      <w:pPr>
        <w:pStyle w:val="BodyText"/>
        <w:rPr>
          <w:rFonts w:ascii="Times New Roman" w:hAnsi="Times New Roman" w:cs="Times New Roman"/>
          <w:sz w:val="22"/>
        </w:rPr>
      </w:pPr>
    </w:p>
    <w:p w:rsidR="008148D6">
      <w:pPr>
        <w:pStyle w:val="BodyText3"/>
        <w:rPr>
          <w:rFonts w:ascii="Times New Roman" w:hAnsi="Times New Roman" w:cs="Times New Roman"/>
          <w:b/>
        </w:rPr>
      </w:pPr>
    </w:p>
    <w:p w:rsidR="008148D6">
      <w:pPr>
        <w:pStyle w:val="BodyText3"/>
        <w:rPr>
          <w:rFonts w:ascii="Times New Roman" w:hAnsi="Times New Roman" w:cs="Times New Roman"/>
          <w:b/>
          <w:sz w:val="28"/>
          <w:szCs w:val="28"/>
        </w:rPr>
      </w:pPr>
      <w:r>
        <w:rPr>
          <w:rFonts w:ascii="Times New Roman" w:hAnsi="Times New Roman" w:cs="Times New Roman"/>
          <w:b/>
          <w:sz w:val="28"/>
          <w:szCs w:val="28"/>
        </w:rPr>
        <w:t>III.2.1.2 Základné povinnosti vysielateľov (a osobitné povinnosti vysielateľa na základe zákona) - prehľad sankcií (§§ 16 a 18)</w:t>
      </w:r>
    </w:p>
    <w:p w:rsidR="008148D6">
      <w:pPr>
        <w:pStyle w:val="BodyText3"/>
        <w:rPr>
          <w:rFonts w:ascii="Times New Roman" w:hAnsi="Times New Roman" w:cs="Times New Roman"/>
        </w:rPr>
      </w:pPr>
    </w:p>
    <w:p w:rsidR="008148D6">
      <w:pPr>
        <w:pStyle w:val="BodyText3"/>
        <w:rPr>
          <w:rFonts w:ascii="Times New Roman" w:hAnsi="Times New Roman" w:cs="Times New Roman"/>
        </w:rPr>
      </w:pPr>
      <w:r>
        <w:rPr>
          <w:rFonts w:ascii="Times New Roman" w:hAnsi="Times New Roman" w:cs="Times New Roman"/>
        </w:rPr>
        <w:t xml:space="preserve">Osobitné povinnosti vysielateľa na základe zákona (STV, SRo) upravuje § 18 zákona č. 308/2000 z.z., základné povinnosti vysielateľa sú ustanovené v § 16 zákona č. 308/2000 Z.z. Paragraf 16 ukladá vysielateľovi o.i. povinnosť zabezpečiť všestrannosť informácií a názorovú pluralitu v rámci vysielanej programovej služby, zabezpečiť objektívnosť a nestrannosť spravodajských programov a politickopublicistických programov; oddeľovať názory a hodnotiace komentáre od informácií spravodajského charakteru, zabezpečiť, aby programy a ostatné zložky programovej služby vysielané v rámci volebnej kampane boli v súlade s osobitnými predpismi, uchovávať súvislé záznamy vysielania počas 30 dní odo dňa ich vysielania v zodpovedajúcej kvalite; na vyžiadanie Rady poskytnúť záznam vysielania na zvyčajnom technickom nosiči, zabezpečiť pri vysielaní programov a ostatných zložiek programovej služby používanie štátneho jazyka a jazykov národnostných menšín v súlade s osobitnými predpismi, odvysielať oznam o porušení zákona alebo iného všeobecne záväzného právneho predpisu a udelenej licencie v primeranom rozsahu, forme a vysielacom čase určenom Radou, označovať svoju programovú službu nezameniteľným zvukovým signálom, vysielať v súlade s udelenou licenciou. </w:t>
      </w:r>
    </w:p>
    <w:p w:rsidR="008148D6">
      <w:pPr>
        <w:rPr>
          <w:rFonts w:ascii="Times New Roman" w:hAnsi="Times New Roman" w:cs="Times New Roman"/>
          <w:sz w:val="22"/>
        </w:rPr>
      </w:pPr>
      <w:r>
        <w:rPr>
          <w:rFonts w:ascii="Times New Roman" w:hAnsi="Times New Roman" w:cs="Times New Roman"/>
          <w:sz w:val="22"/>
        </w:rPr>
        <w:t xml:space="preserve">V roku 2003 Rada rozhodla v oblasti rozhlasového vysielania celkom v 7 konaniach, ktoré sa viazali k základným povinnostiam vysielateľa, z toho jedno sa dotýkalo verejnoprávneho vysielateľa. Vo všetkých siedmich prípadoch Rada uložila sankciu - upozornenie na porušenie zákona.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3490"/>
        <w:gridCol w:w="1440"/>
        <w:gridCol w:w="1980"/>
        <w:gridCol w:w="230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hRule="auto" w:val="0"/>
        </w:trPr>
        <w:tc>
          <w:tcPr>
            <w:tcW w:w="349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Monitoring:</w:t>
            </w:r>
          </w:p>
          <w:p w:rsidR="008148D6">
            <w:pPr>
              <w:pStyle w:val="Heading3"/>
              <w:rPr>
                <w:rFonts w:ascii="Times New Roman" w:hAnsi="Times New Roman" w:cs="Times New Roman"/>
                <w:sz w:val="22"/>
              </w:rPr>
            </w:pPr>
            <w:r>
              <w:rPr>
                <w:rFonts w:ascii="Times New Roman" w:hAnsi="Times New Roman" w:cs="Times New Roman"/>
                <w:sz w:val="22"/>
              </w:rPr>
              <w:t>Programová služba/ vysielateľ</w:t>
            </w:r>
          </w:p>
          <w:p w:rsidR="008148D6">
            <w:pPr>
              <w:pStyle w:val="Heading3"/>
              <w:rPr>
                <w:rFonts w:ascii="Times New Roman" w:hAnsi="Times New Roman" w:cs="Times New Roman"/>
                <w:sz w:val="22"/>
              </w:rPr>
            </w:pPr>
            <w:r>
              <w:rPr>
                <w:rFonts w:ascii="Times New Roman" w:hAnsi="Times New Roman" w:cs="Times New Roman"/>
                <w:sz w:val="22"/>
              </w:rPr>
              <w:t>(poznámka)</w:t>
            </w:r>
          </w:p>
        </w:tc>
        <w:tc>
          <w:tcPr>
            <w:tcW w:w="144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Dátum vysielania</w:t>
            </w:r>
          </w:p>
        </w:tc>
        <w:tc>
          <w:tcPr>
            <w:tcW w:w="198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Zistené porušenie zákona</w:t>
            </w:r>
          </w:p>
          <w:p w:rsidR="008148D6">
            <w:pPr>
              <w:pStyle w:val="Heading3"/>
              <w:rPr>
                <w:rFonts w:ascii="Times New Roman" w:hAnsi="Times New Roman" w:cs="Times New Roman"/>
                <w:sz w:val="22"/>
              </w:rPr>
            </w:pPr>
            <w:r>
              <w:rPr>
                <w:rFonts w:ascii="Times New Roman" w:hAnsi="Times New Roman" w:cs="Times New Roman"/>
                <w:sz w:val="22"/>
              </w:rPr>
              <w:t>č. 308/2000 Z.z.</w:t>
            </w:r>
          </w:p>
        </w:tc>
        <w:tc>
          <w:tcPr>
            <w:tcW w:w="2302"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Rozhodnutie Rady zo dňa</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Rádio Slovensko</w:t>
            </w:r>
          </w:p>
          <w:p w:rsidR="008148D6">
            <w:pPr>
              <w:pStyle w:val="Heading3"/>
              <w:jc w:val="left"/>
              <w:rPr>
                <w:rFonts w:ascii="Times New Roman" w:hAnsi="Times New Roman" w:cs="Times New Roman"/>
                <w:b w:val="0"/>
                <w:sz w:val="22"/>
              </w:rPr>
            </w:pPr>
            <w:r>
              <w:rPr>
                <w:rFonts w:ascii="Times New Roman" w:hAnsi="Times New Roman" w:cs="Times New Roman"/>
                <w:b w:val="0"/>
                <w:sz w:val="22"/>
              </w:rPr>
              <w:t>Slovenský rozhlas</w:t>
            </w:r>
          </w:p>
          <w:p w:rsidR="008148D6">
            <w:pPr>
              <w:pStyle w:val="Heading3"/>
              <w:jc w:val="left"/>
              <w:rPr>
                <w:rFonts w:ascii="Times New Roman" w:hAnsi="Times New Roman" w:cs="Times New Roman"/>
                <w:b w:val="0"/>
                <w:sz w:val="22"/>
              </w:rPr>
            </w:pPr>
            <w:r>
              <w:rPr>
                <w:rFonts w:ascii="Times New Roman" w:hAnsi="Times New Roman" w:cs="Times New Roman"/>
                <w:b w:val="0"/>
                <w:sz w:val="22"/>
              </w:rPr>
              <w:t>(Tvárou v tvár)</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5.6.,12.6., 19.6. a 3.7.2003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 16 písm. a/ a b/</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RL/508/2003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2.12.2003</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OKEY TOP RÁDIO</w:t>
            </w:r>
          </w:p>
          <w:p w:rsidR="008148D6">
            <w:pPr>
              <w:pStyle w:val="Heading3"/>
              <w:jc w:val="left"/>
              <w:rPr>
                <w:rFonts w:ascii="Times New Roman" w:hAnsi="Times New Roman" w:cs="Times New Roman"/>
                <w:b w:val="0"/>
                <w:sz w:val="22"/>
              </w:rPr>
            </w:pPr>
            <w:r>
              <w:rPr>
                <w:rFonts w:ascii="Times New Roman" w:hAnsi="Times New Roman" w:cs="Times New Roman"/>
                <w:b w:val="0"/>
                <w:sz w:val="22"/>
              </w:rPr>
              <w:t>FILJO, spol. s r.o., Košice</w:t>
            </w:r>
          </w:p>
          <w:p w:rsidR="008148D6">
            <w:pPr>
              <w:pStyle w:val="Heading3"/>
              <w:jc w:val="left"/>
              <w:rPr>
                <w:rFonts w:ascii="Times New Roman" w:hAnsi="Times New Roman" w:cs="Times New Roman"/>
                <w:b w:val="0"/>
                <w:sz w:val="22"/>
              </w:rPr>
            </w:pPr>
            <w:r>
              <w:rPr>
                <w:rFonts w:ascii="Times New Roman" w:hAnsi="Times New Roman" w:cs="Times New Roman"/>
                <w:b w:val="0"/>
                <w:sz w:val="22"/>
              </w:rPr>
              <w:t>(neoznačovanie programovej služby zvukovým signálom)</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27</w:t>
            </w:r>
            <w:r>
              <w:rPr>
                <w:rFonts w:ascii="Times New Roman" w:hAnsi="Times New Roman" w:cs="Times New Roman"/>
                <w:b w:val="0"/>
                <w:sz w:val="22"/>
              </w:rPr>
              <w:t>.6.2003 28.6.2003</w:t>
            </w:r>
          </w:p>
          <w:p w:rsidR="008148D6">
            <w:pPr>
              <w:pStyle w:val="Heading3"/>
              <w:jc w:val="left"/>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 16 písm. j/</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RL/494/2003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7.10.2003</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OKEY TOP RÁDIO</w:t>
            </w:r>
          </w:p>
          <w:p w:rsidR="008148D6">
            <w:pPr>
              <w:pStyle w:val="Heading3"/>
              <w:jc w:val="left"/>
              <w:rPr>
                <w:rFonts w:ascii="Times New Roman" w:hAnsi="Times New Roman" w:cs="Times New Roman"/>
                <w:b w:val="0"/>
                <w:sz w:val="22"/>
              </w:rPr>
            </w:pPr>
            <w:r>
              <w:rPr>
                <w:rFonts w:ascii="Times New Roman" w:hAnsi="Times New Roman" w:cs="Times New Roman"/>
                <w:b w:val="0"/>
                <w:sz w:val="22"/>
              </w:rPr>
              <w:t>FILJO, spol. s r.o., Košice</w:t>
            </w:r>
          </w:p>
          <w:p w:rsidR="008148D6">
            <w:pPr>
              <w:pStyle w:val="Heading3"/>
              <w:jc w:val="left"/>
              <w:rPr>
                <w:rFonts w:ascii="Times New Roman" w:hAnsi="Times New Roman" w:cs="Times New Roman"/>
                <w:b w:val="0"/>
                <w:sz w:val="22"/>
              </w:rPr>
            </w:pPr>
            <w:r>
              <w:rPr>
                <w:rFonts w:ascii="Times New Roman" w:hAnsi="Times New Roman" w:cs="Times New Roman"/>
                <w:b w:val="0"/>
                <w:sz w:val="22"/>
              </w:rPr>
              <w:t>(nedodanie súvislých záznamov)</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27.6.2003 28.6.2003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 16 písm. e/</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RL/493/2003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7.10.2003</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HVIEZDA FM</w:t>
            </w:r>
          </w:p>
          <w:p w:rsidR="008148D6">
            <w:pPr>
              <w:pStyle w:val="Heading3"/>
              <w:jc w:val="left"/>
              <w:rPr>
                <w:rFonts w:ascii="Times New Roman" w:hAnsi="Times New Roman" w:cs="Times New Roman"/>
                <w:b w:val="0"/>
                <w:sz w:val="22"/>
              </w:rPr>
            </w:pPr>
            <w:r>
              <w:rPr>
                <w:rFonts w:ascii="Times New Roman" w:hAnsi="Times New Roman" w:cs="Times New Roman"/>
                <w:b w:val="0"/>
                <w:sz w:val="22"/>
              </w:rPr>
              <w:t>RADIO Nitra, sp</w:t>
            </w:r>
            <w:r>
              <w:rPr>
                <w:rFonts w:ascii="Times New Roman" w:hAnsi="Times New Roman" w:cs="Times New Roman"/>
                <w:b w:val="0"/>
                <w:sz w:val="22"/>
              </w:rPr>
              <w:t>ol. s r.o., Nitra</w:t>
            </w:r>
          </w:p>
          <w:p w:rsidR="008148D6">
            <w:pPr>
              <w:pStyle w:val="Heading3"/>
              <w:jc w:val="left"/>
              <w:rPr>
                <w:rFonts w:ascii="Times New Roman" w:hAnsi="Times New Roman" w:cs="Times New Roman"/>
                <w:b w:val="0"/>
                <w:sz w:val="22"/>
              </w:rPr>
            </w:pPr>
            <w:r>
              <w:rPr>
                <w:rFonts w:ascii="Times New Roman" w:hAnsi="Times New Roman" w:cs="Times New Roman"/>
                <w:b w:val="0"/>
                <w:sz w:val="22"/>
              </w:rPr>
              <w:t>(V paľbe otázok)</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1.12.2002</w:t>
            </w:r>
          </w:p>
          <w:p w:rsidR="008148D6">
            <w:pPr>
              <w:pStyle w:val="Heading3"/>
              <w:jc w:val="left"/>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 16 písm. c/</w:t>
            </w:r>
          </w:p>
          <w:p w:rsidR="008148D6">
            <w:pPr>
              <w:rPr>
                <w:rFonts w:ascii="Times New Roman" w:hAnsi="Times New Roman" w:cs="Times New Roman"/>
                <w:sz w:val="22"/>
              </w:rPr>
            </w:pPr>
            <w:r>
              <w:rPr>
                <w:rFonts w:ascii="Times New Roman" w:hAnsi="Times New Roman" w:cs="Times New Roman"/>
                <w:sz w:val="22"/>
              </w:rPr>
              <w:t>s poukazom</w:t>
            </w:r>
          </w:p>
          <w:p w:rsidR="008148D6">
            <w:pPr>
              <w:rPr>
                <w:rFonts w:ascii="Times New Roman" w:hAnsi="Times New Roman" w:cs="Times New Roman"/>
                <w:sz w:val="22"/>
              </w:rPr>
            </w:pPr>
            <w:r>
              <w:rPr>
                <w:rFonts w:ascii="Times New Roman" w:hAnsi="Times New Roman" w:cs="Times New Roman"/>
                <w:sz w:val="22"/>
              </w:rPr>
              <w:t>na § 30 ods. 7 zákona č. 346/1990 Zb.</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RL/445/2003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28.1.2003</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Rádio EXPRES</w:t>
            </w:r>
          </w:p>
          <w:p w:rsidR="008148D6">
            <w:pPr>
              <w:pStyle w:val="Heading3"/>
              <w:jc w:val="left"/>
              <w:rPr>
                <w:rFonts w:ascii="Times New Roman" w:hAnsi="Times New Roman" w:cs="Times New Roman"/>
                <w:b w:val="0"/>
                <w:sz w:val="22"/>
              </w:rPr>
            </w:pPr>
            <w:r>
              <w:rPr>
                <w:rFonts w:ascii="Times New Roman" w:hAnsi="Times New Roman" w:cs="Times New Roman"/>
                <w:b w:val="0"/>
                <w:sz w:val="22"/>
              </w:rPr>
              <w:t>D.EXPRES, a.s., Bratislava</w:t>
            </w:r>
          </w:p>
          <w:p w:rsidR="008148D6">
            <w:pPr>
              <w:pStyle w:val="Heading3"/>
              <w:jc w:val="left"/>
              <w:rPr>
                <w:rFonts w:ascii="Times New Roman" w:hAnsi="Times New Roman" w:cs="Times New Roman"/>
                <w:b w:val="0"/>
                <w:sz w:val="22"/>
              </w:rPr>
            </w:pPr>
            <w:r>
              <w:rPr>
                <w:rFonts w:ascii="Times New Roman" w:hAnsi="Times New Roman" w:cs="Times New Roman"/>
                <w:b w:val="0"/>
                <w:sz w:val="22"/>
              </w:rPr>
              <w:t>(Správy, Infoexpres)</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23.11.2002</w:t>
            </w:r>
          </w:p>
          <w:p w:rsidR="008148D6">
            <w:pPr>
              <w:pStyle w:val="Heading3"/>
              <w:jc w:val="left"/>
              <w:rPr>
                <w:rFonts w:ascii="Times New Roman" w:hAnsi="Times New Roman" w:cs="Times New Roman"/>
                <w:b w:val="0"/>
                <w:sz w:val="22"/>
              </w:rPr>
            </w:pPr>
            <w:r>
              <w:rPr>
                <w:rFonts w:ascii="Times New Roman" w:hAnsi="Times New Roman" w:cs="Times New Roman"/>
                <w:b w:val="0"/>
                <w:sz w:val="22"/>
              </w:rPr>
              <w:t>2.12.2002</w:t>
            </w:r>
          </w:p>
          <w:p w:rsidR="008148D6">
            <w:pPr>
              <w:pStyle w:val="Heading3"/>
              <w:jc w:val="left"/>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 16 písm. c/ s pouk</w:t>
            </w:r>
            <w:r>
              <w:rPr>
                <w:rFonts w:ascii="Times New Roman" w:hAnsi="Times New Roman" w:cs="Times New Roman"/>
                <w:sz w:val="22"/>
              </w:rPr>
              <w:t>azom</w:t>
            </w:r>
          </w:p>
          <w:p w:rsidR="008148D6">
            <w:pPr>
              <w:pStyle w:val="Heading3"/>
              <w:jc w:val="left"/>
              <w:rPr>
                <w:rFonts w:ascii="Times New Roman" w:hAnsi="Times New Roman" w:cs="Times New Roman"/>
                <w:b w:val="0"/>
                <w:sz w:val="22"/>
              </w:rPr>
            </w:pPr>
            <w:r>
              <w:rPr>
                <w:rFonts w:ascii="Times New Roman" w:hAnsi="Times New Roman" w:cs="Times New Roman"/>
                <w:b w:val="0"/>
                <w:sz w:val="22"/>
              </w:rPr>
              <w:t>na § 30 ods. 7</w:t>
            </w:r>
            <w:r>
              <w:rPr>
                <w:rFonts w:ascii="Times New Roman" w:hAnsi="Times New Roman" w:cs="Times New Roman"/>
                <w:sz w:val="22"/>
              </w:rPr>
              <w:t xml:space="preserve"> </w:t>
            </w:r>
            <w:r>
              <w:rPr>
                <w:rFonts w:ascii="Times New Roman" w:hAnsi="Times New Roman" w:cs="Times New Roman"/>
                <w:b w:val="0"/>
                <w:sz w:val="22"/>
              </w:rPr>
              <w:t>zákona č. 346/1990 Zb.</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RL/452/2003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18.3.2003</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Rádio EXPRES</w:t>
            </w:r>
          </w:p>
          <w:p w:rsidR="008148D6">
            <w:pPr>
              <w:pStyle w:val="Heading3"/>
              <w:jc w:val="left"/>
              <w:rPr>
                <w:rFonts w:ascii="Times New Roman" w:hAnsi="Times New Roman" w:cs="Times New Roman"/>
                <w:b w:val="0"/>
                <w:sz w:val="22"/>
              </w:rPr>
            </w:pPr>
            <w:r>
              <w:rPr>
                <w:rFonts w:ascii="Times New Roman" w:hAnsi="Times New Roman" w:cs="Times New Roman"/>
                <w:b w:val="0"/>
                <w:sz w:val="22"/>
              </w:rPr>
              <w:t>D.EXPRES, a.s., Bratislava</w:t>
            </w:r>
          </w:p>
          <w:p w:rsidR="008148D6">
            <w:pPr>
              <w:pStyle w:val="Heading3"/>
              <w:jc w:val="left"/>
              <w:rPr>
                <w:rFonts w:ascii="Times New Roman" w:hAnsi="Times New Roman" w:cs="Times New Roman"/>
                <w:b w:val="0"/>
                <w:sz w:val="22"/>
              </w:rPr>
            </w:pPr>
            <w:r>
              <w:rPr>
                <w:rFonts w:ascii="Times New Roman" w:hAnsi="Times New Roman" w:cs="Times New Roman"/>
                <w:b w:val="0"/>
                <w:sz w:val="22"/>
              </w:rPr>
              <w:t>(Bez rešpektu)</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24.11.2002</w:t>
            </w:r>
          </w:p>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 16 písm. c/ s poukazom</w:t>
            </w:r>
          </w:p>
          <w:p w:rsidR="008148D6">
            <w:pPr>
              <w:pStyle w:val="Heading3"/>
              <w:jc w:val="left"/>
              <w:rPr>
                <w:rFonts w:ascii="Times New Roman" w:hAnsi="Times New Roman" w:cs="Times New Roman"/>
                <w:b w:val="0"/>
                <w:sz w:val="22"/>
              </w:rPr>
            </w:pPr>
            <w:r>
              <w:rPr>
                <w:rFonts w:ascii="Times New Roman" w:hAnsi="Times New Roman" w:cs="Times New Roman"/>
                <w:b w:val="0"/>
                <w:sz w:val="22"/>
              </w:rPr>
              <w:t>na § 30 ods. 7</w:t>
            </w:r>
            <w:r>
              <w:rPr>
                <w:rFonts w:ascii="Times New Roman" w:hAnsi="Times New Roman" w:cs="Times New Roman"/>
                <w:sz w:val="22"/>
              </w:rPr>
              <w:t xml:space="preserve"> </w:t>
            </w:r>
            <w:r>
              <w:rPr>
                <w:rFonts w:ascii="Times New Roman" w:hAnsi="Times New Roman" w:cs="Times New Roman"/>
                <w:b w:val="0"/>
                <w:sz w:val="22"/>
              </w:rPr>
              <w:t>zákona č. 346/1990 Zb.</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RL/453/2003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18.3.20</w:t>
            </w:r>
            <w:r>
              <w:rPr>
                <w:rFonts w:ascii="Times New Roman" w:hAnsi="Times New Roman" w:cs="Times New Roman"/>
                <w:b w:val="0"/>
                <w:sz w:val="22"/>
              </w:rPr>
              <w:t>03</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Rádio B 1</w:t>
            </w:r>
          </w:p>
          <w:p w:rsidR="008148D6">
            <w:pPr>
              <w:pStyle w:val="Heading3"/>
              <w:jc w:val="left"/>
              <w:rPr>
                <w:rFonts w:ascii="Times New Roman" w:hAnsi="Times New Roman" w:cs="Times New Roman"/>
                <w:b w:val="0"/>
                <w:sz w:val="22"/>
              </w:rPr>
            </w:pPr>
            <w:r>
              <w:rPr>
                <w:rFonts w:ascii="Times New Roman" w:hAnsi="Times New Roman" w:cs="Times New Roman"/>
                <w:b w:val="0"/>
                <w:sz w:val="22"/>
              </w:rPr>
              <w:t>Ragtime, spol. s r.o., Bratislava</w:t>
            </w:r>
          </w:p>
          <w:p w:rsidR="008148D6">
            <w:pPr>
              <w:pStyle w:val="Heading3"/>
              <w:jc w:val="left"/>
              <w:rPr>
                <w:rFonts w:ascii="Times New Roman" w:hAnsi="Times New Roman" w:cs="Times New Roman"/>
                <w:b w:val="0"/>
                <w:sz w:val="22"/>
              </w:rPr>
            </w:pPr>
            <w:r>
              <w:rPr>
                <w:rFonts w:ascii="Times New Roman" w:hAnsi="Times New Roman" w:cs="Times New Roman"/>
                <w:b w:val="0"/>
                <w:sz w:val="22"/>
              </w:rPr>
              <w:t>(nedodanie súvislých záznamov)</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4.8.2003</w:t>
            </w:r>
          </w:p>
          <w:p w:rsidR="008148D6">
            <w:pPr>
              <w:pStyle w:val="Heading3"/>
              <w:jc w:val="left"/>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 16 písm. e/</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RL/515/2003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16.12.2003</w:t>
            </w:r>
          </w:p>
        </w:tc>
      </w:tr>
    </w:tbl>
    <w:p w:rsidR="008148D6">
      <w:pPr>
        <w:pStyle w:val="Heading3"/>
        <w:rPr>
          <w:rFonts w:ascii="Times New Roman" w:hAnsi="Times New Roman" w:cs="Times New Roman"/>
          <w:b w:val="0"/>
          <w:sz w:val="22"/>
        </w:rPr>
      </w:pPr>
    </w:p>
    <w:p w:rsidR="008148D6">
      <w:pPr>
        <w:rPr>
          <w:rFonts w:ascii="Times New Roman" w:hAnsi="Times New Roman" w:cs="Times New Roman"/>
          <w:b/>
          <w:sz w:val="28"/>
          <w:szCs w:val="28"/>
        </w:rPr>
      </w:pPr>
      <w:r>
        <w:rPr>
          <w:rFonts w:ascii="Times New Roman" w:hAnsi="Times New Roman" w:cs="Times New Roman"/>
          <w:b/>
          <w:sz w:val="28"/>
          <w:szCs w:val="28"/>
        </w:rPr>
        <w:t>III.2.1.3 Ochrana ľudskej dôstojnosti a ľudskosti, maloletých - prehľad sankcií (§§ 19 - 20)</w:t>
      </w:r>
    </w:p>
    <w:p w:rsidR="008148D6">
      <w:pPr>
        <w:rPr>
          <w:rFonts w:ascii="Times New Roman" w:hAnsi="Times New Roman" w:cs="Times New Roman"/>
          <w:sz w:val="22"/>
        </w:rPr>
      </w:pPr>
    </w:p>
    <w:p w:rsidR="008148D6">
      <w:pPr>
        <w:rPr>
          <w:rFonts w:ascii="Times New Roman" w:hAnsi="Times New Roman" w:cs="Times New Roman"/>
          <w:sz w:val="22"/>
        </w:rPr>
      </w:pPr>
      <w:r>
        <w:rPr>
          <w:rFonts w:ascii="Times New Roman" w:hAnsi="Times New Roman" w:cs="Times New Roman"/>
          <w:sz w:val="22"/>
        </w:rPr>
        <w:t xml:space="preserve">Ochrana ľudskej dôstojnosti, ľudskosti a maloletých pred nevhodnými obsahmi v televíznom a rozhlasovom vysielaní je významnou súčasťou regulácie vysielania patriacou do pôsobnosti Rady. Táto oblasť je citlivo vnímaná verejnosťou, ktorá reaguje na odvysielanie nevhodných programov, potenciálne ohrozujúcich psychický alebo morálny vývin a emocionálny stav maloletých, formou podaní a sťažností adresovaných Rade. </w:t>
      </w:r>
    </w:p>
    <w:p w:rsidR="008148D6">
      <w:pPr>
        <w:pStyle w:val="ZkladntextIMP"/>
        <w:suppressAutoHyphens w:val="0"/>
        <w:spacing w:line="240" w:lineRule="auto"/>
        <w:jc w:val="both"/>
        <w:rPr>
          <w:rFonts w:ascii="Times New Roman" w:hAnsi="Times New Roman"/>
          <w:sz w:val="22"/>
        </w:rPr>
      </w:pPr>
      <w:r>
        <w:rPr>
          <w:rFonts w:ascii="Times New Roman" w:hAnsi="Times New Roman"/>
          <w:sz w:val="22"/>
        </w:rPr>
        <w:t>V roku 2003 sa Rada zaoberala problematikou ochrany ľudskej dôstojnosti, ľudskosti a ochrany maloletých v rozh</w:t>
      </w:r>
      <w:r>
        <w:rPr>
          <w:rFonts w:ascii="Times New Roman" w:hAnsi="Times New Roman"/>
          <w:sz w:val="22"/>
        </w:rPr>
        <w:t>lasovom vysielaní v jednom prípade -  a to KIKS rádia.</w:t>
      </w:r>
    </w:p>
    <w:p w:rsidR="008148D6">
      <w:pPr>
        <w:pStyle w:val="BodyText3"/>
        <w:rPr>
          <w:rFonts w:ascii="Times New Roman" w:hAnsi="Times New Roman" w:cs="Times New Roman"/>
        </w:rPr>
      </w:pPr>
    </w:p>
    <w:p w:rsidR="008148D6">
      <w:pPr>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3490"/>
        <w:gridCol w:w="1440"/>
        <w:gridCol w:w="1980"/>
        <w:gridCol w:w="230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hRule="auto" w:val="0"/>
        </w:trPr>
        <w:tc>
          <w:tcPr>
            <w:tcW w:w="349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Monitoring:</w:t>
            </w:r>
          </w:p>
          <w:p w:rsidR="008148D6">
            <w:pPr>
              <w:pStyle w:val="Heading3"/>
              <w:rPr>
                <w:rFonts w:ascii="Times New Roman" w:hAnsi="Times New Roman" w:cs="Times New Roman"/>
                <w:sz w:val="22"/>
              </w:rPr>
            </w:pPr>
            <w:r>
              <w:rPr>
                <w:rFonts w:ascii="Times New Roman" w:hAnsi="Times New Roman" w:cs="Times New Roman"/>
                <w:sz w:val="22"/>
              </w:rPr>
              <w:t>Programová služba/ vysielateľ</w:t>
            </w:r>
          </w:p>
          <w:p w:rsidR="008148D6">
            <w:pPr>
              <w:pStyle w:val="Heading3"/>
              <w:rPr>
                <w:rFonts w:ascii="Times New Roman" w:hAnsi="Times New Roman" w:cs="Times New Roman"/>
                <w:sz w:val="22"/>
              </w:rPr>
            </w:pPr>
            <w:r>
              <w:rPr>
                <w:rFonts w:ascii="Times New Roman" w:hAnsi="Times New Roman" w:cs="Times New Roman"/>
                <w:sz w:val="22"/>
              </w:rPr>
              <w:t>(poznámka)</w:t>
            </w:r>
          </w:p>
        </w:tc>
        <w:tc>
          <w:tcPr>
            <w:tcW w:w="144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Dátum vysielania</w:t>
            </w:r>
          </w:p>
        </w:tc>
        <w:tc>
          <w:tcPr>
            <w:tcW w:w="198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Zistené porušenie zákona</w:t>
            </w:r>
          </w:p>
          <w:p w:rsidR="008148D6">
            <w:pPr>
              <w:pStyle w:val="Heading3"/>
              <w:rPr>
                <w:rFonts w:ascii="Times New Roman" w:hAnsi="Times New Roman" w:cs="Times New Roman"/>
                <w:sz w:val="22"/>
              </w:rPr>
            </w:pPr>
            <w:r>
              <w:rPr>
                <w:rFonts w:ascii="Times New Roman" w:hAnsi="Times New Roman" w:cs="Times New Roman"/>
                <w:sz w:val="22"/>
              </w:rPr>
              <w:t>č. 308/2000 Z.z.</w:t>
            </w:r>
          </w:p>
        </w:tc>
        <w:tc>
          <w:tcPr>
            <w:tcW w:w="2302"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Rozhodnutie Rady zo dňa</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KIKS rádio</w:t>
            </w:r>
          </w:p>
          <w:p w:rsidR="008148D6">
            <w:pPr>
              <w:pStyle w:val="Heading3"/>
              <w:jc w:val="left"/>
              <w:rPr>
                <w:rFonts w:ascii="Times New Roman" w:hAnsi="Times New Roman" w:cs="Times New Roman"/>
                <w:b w:val="0"/>
                <w:sz w:val="22"/>
              </w:rPr>
            </w:pPr>
            <w:r>
              <w:rPr>
                <w:rFonts w:ascii="Times New Roman" w:hAnsi="Times New Roman" w:cs="Times New Roman"/>
                <w:b w:val="0"/>
                <w:sz w:val="22"/>
              </w:rPr>
              <w:t>RADIO KIKS, spoločnosť s ručením obmedzením Michalo</w:t>
            </w:r>
            <w:r>
              <w:rPr>
                <w:rFonts w:ascii="Times New Roman" w:hAnsi="Times New Roman" w:cs="Times New Roman"/>
                <w:b w:val="0"/>
                <w:sz w:val="22"/>
              </w:rPr>
              <w:t>vce, Michalovce</w:t>
            </w:r>
          </w:p>
          <w:p w:rsidR="008148D6">
            <w:pPr>
              <w:pStyle w:val="Heading3"/>
              <w:jc w:val="left"/>
              <w:rPr>
                <w:rFonts w:ascii="Times New Roman" w:hAnsi="Times New Roman" w:cs="Times New Roman"/>
                <w:b w:val="0"/>
                <w:sz w:val="22"/>
              </w:rPr>
            </w:pPr>
            <w:r>
              <w:rPr>
                <w:rFonts w:ascii="Times New Roman" w:hAnsi="Times New Roman" w:cs="Times New Roman"/>
                <w:b w:val="0"/>
                <w:sz w:val="22"/>
              </w:rPr>
              <w:t>(propagácia alkoholizmu)</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rPr>
                <w:rFonts w:ascii="Times New Roman" w:hAnsi="Times New Roman" w:cs="Times New Roman"/>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27.6.2002</w:t>
            </w:r>
          </w:p>
          <w:p w:rsidR="008148D6">
            <w:pPr>
              <w:pStyle w:val="Heading3"/>
              <w:jc w:val="left"/>
              <w:rPr>
                <w:rFonts w:ascii="Times New Roman" w:hAnsi="Times New Roman" w:cs="Times New Roman"/>
                <w:b w:val="0"/>
                <w:sz w:val="22"/>
              </w:rPr>
            </w:pPr>
            <w:r>
              <w:rPr>
                <w:rFonts w:ascii="Times New Roman" w:hAnsi="Times New Roman" w:cs="Times New Roman"/>
                <w:b w:val="0"/>
                <w:sz w:val="22"/>
              </w:rPr>
              <w:t>28.6.2002</w:t>
            </w:r>
          </w:p>
          <w:p w:rsidR="008148D6">
            <w:pPr>
              <w:pStyle w:val="Heading3"/>
              <w:jc w:val="left"/>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 19 ods. 2 písm. e/</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RL/467/2003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18.3.2003</w:t>
            </w:r>
          </w:p>
        </w:tc>
      </w:tr>
    </w:tbl>
    <w:p w:rsidR="008148D6">
      <w:pPr>
        <w:pStyle w:val="ZkladntextIMP"/>
        <w:suppressAutoHyphens w:val="0"/>
        <w:spacing w:line="240" w:lineRule="auto"/>
        <w:rPr>
          <w:rFonts w:ascii="Times New Roman" w:hAnsi="Times New Roman"/>
          <w:b/>
          <w:sz w:val="22"/>
        </w:rPr>
      </w:pPr>
    </w:p>
    <w:p w:rsidR="008148D6">
      <w:pPr>
        <w:pStyle w:val="ZkladntextIMP"/>
        <w:suppressAutoHyphens w:val="0"/>
        <w:spacing w:line="240" w:lineRule="auto"/>
        <w:rPr>
          <w:rFonts w:ascii="Times New Roman" w:hAnsi="Times New Roman"/>
          <w:b/>
          <w:sz w:val="22"/>
        </w:rPr>
      </w:pPr>
    </w:p>
    <w:p w:rsidR="008148D6">
      <w:pPr>
        <w:pStyle w:val="ZkladntextIMP"/>
        <w:spacing w:line="240" w:lineRule="auto"/>
        <w:rPr>
          <w:rFonts w:ascii="Times New Roman" w:hAnsi="Times New Roman"/>
          <w:b/>
          <w:sz w:val="28"/>
          <w:szCs w:val="28"/>
        </w:rPr>
      </w:pPr>
      <w:r>
        <w:rPr>
          <w:rFonts w:ascii="Times New Roman" w:hAnsi="Times New Roman"/>
          <w:b/>
          <w:sz w:val="28"/>
          <w:szCs w:val="28"/>
        </w:rPr>
        <w:t xml:space="preserve">III.2.1.4 Reklama, telenákup a sponzorované programy - prehľad sankcií (§§ 32 - 39) </w:t>
      </w:r>
    </w:p>
    <w:p w:rsidR="008148D6">
      <w:pPr>
        <w:pStyle w:val="ZkladntextIMP"/>
        <w:spacing w:line="240" w:lineRule="auto"/>
        <w:rPr>
          <w:rFonts w:ascii="Times New Roman" w:hAnsi="Times New Roman"/>
          <w:b/>
          <w:sz w:val="22"/>
        </w:rPr>
      </w:pPr>
    </w:p>
    <w:p w:rsidR="008148D6">
      <w:pPr>
        <w:pStyle w:val="ZkladntextIMP"/>
        <w:spacing w:line="240" w:lineRule="auto"/>
        <w:rPr>
          <w:rFonts w:ascii="Times New Roman" w:hAnsi="Times New Roman"/>
          <w:sz w:val="22"/>
        </w:rPr>
      </w:pPr>
      <w:r>
        <w:rPr>
          <w:rFonts w:ascii="Times New Roman" w:hAnsi="Times New Roman"/>
          <w:sz w:val="22"/>
        </w:rPr>
        <w:t xml:space="preserve">V roku 2003 boli najčastejšie porušovanými povinnosti viažuce sa k vysielaniu reklamy, telenákupu a sponzorovaných programov v rozhlasovom vysielaní. </w:t>
      </w:r>
    </w:p>
    <w:p w:rsidR="008148D6">
      <w:pPr>
        <w:pStyle w:val="ZkladntextIMP"/>
        <w:spacing w:line="240" w:lineRule="auto"/>
        <w:rPr>
          <w:rFonts w:ascii="Times New Roman" w:hAnsi="Times New Roman"/>
          <w:sz w:val="22"/>
        </w:rPr>
      </w:pPr>
      <w:r>
        <w:rPr>
          <w:rFonts w:ascii="Times New Roman" w:hAnsi="Times New Roman"/>
          <w:sz w:val="22"/>
        </w:rPr>
        <w:t xml:space="preserve">Celkovo 20 správnych konaní, ktoré viedla Rada voči vysielateľom a ktoré sa týkali vysielania reklamy, ukončila Rada uložením 21 sankcií – 19 </w:t>
      </w:r>
      <w:r>
        <w:rPr>
          <w:rFonts w:ascii="Times New Roman" w:hAnsi="Times New Roman"/>
          <w:sz w:val="22"/>
        </w:rPr>
        <w:t xml:space="preserve">upozornení na porušenia zákona a 2 pokuty.  </w:t>
      </w:r>
    </w:p>
    <w:p w:rsidR="008148D6">
      <w:pPr>
        <w:pStyle w:val="BodyText21"/>
        <w:rPr>
          <w:rFonts w:ascii="Times New Roman" w:hAnsi="Times New Roman" w:cs="Times New Roman"/>
        </w:rPr>
      </w:pPr>
      <w:r>
        <w:rPr>
          <w:rFonts w:ascii="Times New Roman" w:hAnsi="Times New Roman" w:cs="Times New Roman"/>
        </w:rPr>
        <w:t>Pokuty boli uložené Rádiu OKEY za to, že v programe Okey Párty odvysielal informácie o recepte na alkoholický drink, ktoré boli skrytou reklamou alkoholického nápoja biele Bacardi,  a Rádiu HVIEZDA FM, že v  čase volebnej kampane pre voľby do Národnej rady Slovenskej republiky odvysielal v rámci programu Kaleidoskop výzvy na voľbu dvoch konkrétnych politických strán a slovné vyjadrenia v ich prospech, ktoré boli politickou reklamou (porušenie sa vzťahovalo k vysi</w:t>
      </w:r>
      <w:r>
        <w:rPr>
          <w:rFonts w:ascii="Times New Roman" w:hAnsi="Times New Roman" w:cs="Times New Roman"/>
        </w:rPr>
        <w:t xml:space="preserve">elaniu v roku 2002). </w:t>
      </w:r>
    </w:p>
    <w:p w:rsidR="008148D6">
      <w:pPr>
        <w:pStyle w:val="BodyText3"/>
        <w:rPr>
          <w:rFonts w:ascii="Times New Roman" w:hAnsi="Times New Roman" w:cs="Times New Roman"/>
        </w:rPr>
      </w:pPr>
      <w:r>
        <w:rPr>
          <w:rFonts w:ascii="Times New Roman" w:hAnsi="Times New Roman" w:cs="Times New Roman"/>
        </w:rPr>
        <w:t>Rádiám Kiks rádio, N-Radio, Rádio Twist a Rádio Frontinus bola udelená  sankcia – upozornenie na porušenie zákona za to, že preberaný program 10 minút Slobodnej Európy bol prerušený reklamou (vlastnou propagáciou) na internetovú domén</w:t>
      </w:r>
      <w:r>
        <w:rPr>
          <w:rFonts w:ascii="Times New Roman" w:hAnsi="Times New Roman" w:cs="Times New Roman"/>
        </w:rPr>
        <w:t xml:space="preserve">u Rádia Slobodná Európa. </w:t>
      </w:r>
    </w:p>
    <w:p w:rsidR="008148D6">
      <w:pPr>
        <w:pStyle w:val="BodyText3"/>
        <w:rPr>
          <w:rFonts w:ascii="Times New Roman" w:hAnsi="Times New Roman" w:cs="Times New Roman"/>
        </w:rPr>
      </w:pPr>
      <w:r>
        <w:rPr>
          <w:rFonts w:ascii="Times New Roman" w:hAnsi="Times New Roman" w:cs="Times New Roman"/>
        </w:rPr>
        <w:t>Šesť sankcií bolo uložených za nezreteľné označenie sponzorovaných programov vo vysielaní. Vysielatelia často zamieňali sponzorské odkazy s reklamou alebo neoznačili sponzorovaný program na jeho začiatku a konci.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3490"/>
        <w:gridCol w:w="1440"/>
        <w:gridCol w:w="1980"/>
        <w:gridCol w:w="230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hRule="auto" w:val="0"/>
        </w:trPr>
        <w:tc>
          <w:tcPr>
            <w:tcW w:w="349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Monitoring:</w:t>
            </w:r>
          </w:p>
          <w:p w:rsidR="008148D6">
            <w:pPr>
              <w:pStyle w:val="Heading3"/>
              <w:rPr>
                <w:rFonts w:ascii="Times New Roman" w:hAnsi="Times New Roman" w:cs="Times New Roman"/>
                <w:sz w:val="22"/>
              </w:rPr>
            </w:pPr>
            <w:r>
              <w:rPr>
                <w:rFonts w:ascii="Times New Roman" w:hAnsi="Times New Roman" w:cs="Times New Roman"/>
                <w:sz w:val="22"/>
              </w:rPr>
              <w:t>Programová služba/ vysielateľ</w:t>
            </w:r>
          </w:p>
          <w:p w:rsidR="008148D6">
            <w:pPr>
              <w:pStyle w:val="Heading3"/>
              <w:rPr>
                <w:rFonts w:ascii="Times New Roman" w:hAnsi="Times New Roman" w:cs="Times New Roman"/>
                <w:sz w:val="22"/>
              </w:rPr>
            </w:pPr>
            <w:r>
              <w:rPr>
                <w:rFonts w:ascii="Times New Roman" w:hAnsi="Times New Roman" w:cs="Times New Roman"/>
                <w:sz w:val="22"/>
              </w:rPr>
              <w:t>(poznámka)</w:t>
            </w:r>
          </w:p>
        </w:tc>
        <w:tc>
          <w:tcPr>
            <w:tcW w:w="144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Dátum vysielania</w:t>
            </w:r>
          </w:p>
        </w:tc>
        <w:tc>
          <w:tcPr>
            <w:tcW w:w="198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Zistené porušenie zákona</w:t>
            </w:r>
          </w:p>
          <w:p w:rsidR="008148D6">
            <w:pPr>
              <w:pStyle w:val="Heading3"/>
              <w:rPr>
                <w:rFonts w:ascii="Times New Roman" w:hAnsi="Times New Roman" w:cs="Times New Roman"/>
                <w:sz w:val="22"/>
              </w:rPr>
            </w:pPr>
            <w:r>
              <w:rPr>
                <w:rFonts w:ascii="Times New Roman" w:hAnsi="Times New Roman" w:cs="Times New Roman"/>
                <w:sz w:val="22"/>
              </w:rPr>
              <w:t>č. 308/2000 Z.z.</w:t>
            </w:r>
          </w:p>
        </w:tc>
        <w:tc>
          <w:tcPr>
            <w:tcW w:w="2302"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Rozhodnutie Rady zo dňa</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Rádio Slovensko</w:t>
            </w:r>
          </w:p>
          <w:p w:rsidR="008148D6">
            <w:pPr>
              <w:pStyle w:val="Heading3"/>
              <w:jc w:val="left"/>
              <w:rPr>
                <w:rFonts w:ascii="Times New Roman" w:hAnsi="Times New Roman" w:cs="Times New Roman"/>
                <w:b w:val="0"/>
                <w:sz w:val="22"/>
              </w:rPr>
            </w:pPr>
            <w:r>
              <w:rPr>
                <w:rFonts w:ascii="Times New Roman" w:hAnsi="Times New Roman" w:cs="Times New Roman"/>
                <w:b w:val="0"/>
                <w:sz w:val="22"/>
              </w:rPr>
              <w:t>Slovenský rozhlas</w:t>
            </w:r>
          </w:p>
          <w:p w:rsidR="008148D6">
            <w:pPr>
              <w:pStyle w:val="Heading3"/>
              <w:jc w:val="left"/>
              <w:rPr>
                <w:rFonts w:ascii="Times New Roman" w:hAnsi="Times New Roman" w:cs="Times New Roman"/>
                <w:b w:val="0"/>
                <w:sz w:val="22"/>
              </w:rPr>
            </w:pPr>
            <w:r>
              <w:rPr>
                <w:rFonts w:ascii="Times New Roman" w:hAnsi="Times New Roman" w:cs="Times New Roman"/>
                <w:b w:val="0"/>
                <w:sz w:val="22"/>
              </w:rPr>
              <w:t>(Štúdio Kontakt)</w:t>
            </w:r>
          </w:p>
        </w:tc>
        <w:tc>
          <w:tcPr>
            <w:tcW w:w="1440"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20.2.2003 4.3.2003</w:t>
            </w:r>
          </w:p>
        </w:tc>
        <w:tc>
          <w:tcPr>
            <w:tcW w:w="1980"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 32 ods. 12</w:t>
            </w:r>
          </w:p>
        </w:tc>
        <w:tc>
          <w:tcPr>
            <w:tcW w:w="2302"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RL/472/2003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3.6.2003</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N-RÁDIO</w:t>
            </w:r>
          </w:p>
          <w:p w:rsidR="008148D6">
            <w:pPr>
              <w:rPr>
                <w:rFonts w:ascii="Times New Roman" w:hAnsi="Times New Roman" w:cs="Times New Roman"/>
                <w:sz w:val="22"/>
              </w:rPr>
            </w:pPr>
            <w:r>
              <w:rPr>
                <w:rFonts w:ascii="Times New Roman" w:hAnsi="Times New Roman" w:cs="Times New Roman"/>
                <w:sz w:val="22"/>
              </w:rPr>
              <w:t>N</w:t>
            </w:r>
            <w:r>
              <w:rPr>
                <w:rFonts w:ascii="Times New Roman" w:hAnsi="Times New Roman" w:cs="Times New Roman"/>
                <w:sz w:val="22"/>
              </w:rPr>
              <w:t>-Rádio, spol. s r.o., Nitra</w:t>
            </w:r>
          </w:p>
          <w:p w:rsidR="008148D6">
            <w:pPr>
              <w:rPr>
                <w:rFonts w:ascii="Times New Roman" w:hAnsi="Times New Roman" w:cs="Times New Roman"/>
                <w:sz w:val="22"/>
              </w:rPr>
            </w:pPr>
            <w:r>
              <w:rPr>
                <w:rFonts w:ascii="Times New Roman" w:hAnsi="Times New Roman" w:cs="Times New Roman"/>
                <w:sz w:val="22"/>
              </w:rPr>
              <w:t>(prerušenie spravodajského programu reklamou)</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7.2.2003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 35 ods. 7</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RL/488/2003</w:t>
            </w:r>
          </w:p>
          <w:p w:rsidR="008148D6">
            <w:pPr>
              <w:rPr>
                <w:rFonts w:ascii="Times New Roman" w:hAnsi="Times New Roman" w:cs="Times New Roman"/>
                <w:sz w:val="22"/>
              </w:rPr>
            </w:pPr>
            <w:r>
              <w:rPr>
                <w:rFonts w:ascii="Times New Roman" w:hAnsi="Times New Roman" w:cs="Times New Roman"/>
                <w:sz w:val="22"/>
              </w:rPr>
              <w:t>o upozornení</w:t>
            </w:r>
          </w:p>
          <w:p w:rsidR="008148D6">
            <w:pPr>
              <w:rPr>
                <w:rFonts w:ascii="Times New Roman" w:hAnsi="Times New Roman" w:cs="Times New Roman"/>
                <w:sz w:val="22"/>
              </w:rPr>
            </w:pPr>
            <w:r>
              <w:rPr>
                <w:rFonts w:ascii="Times New Roman" w:hAnsi="Times New Roman" w:cs="Times New Roman"/>
                <w:sz w:val="22"/>
              </w:rPr>
              <w:t>zo dňa 17.6.2003</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HVIEZDA FM</w:t>
            </w:r>
          </w:p>
          <w:p w:rsidR="008148D6">
            <w:pPr>
              <w:pStyle w:val="Heading3"/>
              <w:jc w:val="left"/>
              <w:rPr>
                <w:rFonts w:ascii="Times New Roman" w:hAnsi="Times New Roman" w:cs="Times New Roman"/>
                <w:b w:val="0"/>
                <w:sz w:val="22"/>
              </w:rPr>
            </w:pPr>
            <w:r>
              <w:rPr>
                <w:rFonts w:ascii="Times New Roman" w:hAnsi="Times New Roman" w:cs="Times New Roman"/>
                <w:b w:val="0"/>
                <w:sz w:val="22"/>
              </w:rPr>
              <w:t>RADIO Nitra, spol. s r.o., Nitra</w:t>
            </w:r>
          </w:p>
          <w:p w:rsidR="008148D6">
            <w:pPr>
              <w:pStyle w:val="Heading3"/>
              <w:jc w:val="left"/>
              <w:rPr>
                <w:rFonts w:ascii="Times New Roman" w:hAnsi="Times New Roman" w:cs="Times New Roman"/>
                <w:b w:val="0"/>
                <w:sz w:val="22"/>
              </w:rPr>
            </w:pPr>
            <w:r>
              <w:rPr>
                <w:rFonts w:ascii="Times New Roman" w:hAnsi="Times New Roman" w:cs="Times New Roman"/>
                <w:b w:val="0"/>
                <w:sz w:val="22"/>
              </w:rPr>
              <w:t>(Kaleidoskop)</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30.8.2002</w:t>
            </w:r>
          </w:p>
          <w:p w:rsidR="008148D6">
            <w:pPr>
              <w:pStyle w:val="Heading3"/>
              <w:jc w:val="left"/>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 32 ods. 10</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RP/131/2003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pokute 50.000,-</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28.1.2003</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KIKS rádio</w:t>
            </w:r>
          </w:p>
          <w:p w:rsidR="008148D6">
            <w:pPr>
              <w:pStyle w:val="Heading3"/>
              <w:jc w:val="left"/>
              <w:rPr>
                <w:rFonts w:ascii="Times New Roman" w:hAnsi="Times New Roman" w:cs="Times New Roman"/>
                <w:b w:val="0"/>
                <w:sz w:val="22"/>
              </w:rPr>
            </w:pPr>
            <w:r>
              <w:rPr>
                <w:rFonts w:ascii="Times New Roman" w:hAnsi="Times New Roman" w:cs="Times New Roman"/>
                <w:b w:val="0"/>
                <w:sz w:val="22"/>
              </w:rPr>
              <w:t>RADIO KIKS, spoločnosť s ručením obmedzením Michalovce, Michalovce</w:t>
            </w:r>
          </w:p>
          <w:p w:rsidR="008148D6">
            <w:pPr>
              <w:pStyle w:val="Heading3"/>
              <w:jc w:val="left"/>
              <w:rPr>
                <w:rFonts w:ascii="Times New Roman" w:hAnsi="Times New Roman" w:cs="Times New Roman"/>
                <w:b w:val="0"/>
                <w:sz w:val="22"/>
              </w:rPr>
            </w:pPr>
            <w:r>
              <w:rPr>
                <w:rFonts w:ascii="Times New Roman" w:hAnsi="Times New Roman" w:cs="Times New Roman"/>
                <w:b w:val="0"/>
                <w:sz w:val="22"/>
              </w:rPr>
              <w:t>(vysielanie reklamy)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27.6.2002</w:t>
            </w:r>
          </w:p>
          <w:p w:rsidR="008148D6">
            <w:pPr>
              <w:pStyle w:val="Heading3"/>
              <w:jc w:val="left"/>
              <w:rPr>
                <w:rFonts w:ascii="Times New Roman" w:hAnsi="Times New Roman" w:cs="Times New Roman"/>
                <w:b w:val="0"/>
                <w:sz w:val="22"/>
              </w:rPr>
            </w:pPr>
            <w:r>
              <w:rPr>
                <w:rFonts w:ascii="Times New Roman" w:hAnsi="Times New Roman" w:cs="Times New Roman"/>
                <w:b w:val="0"/>
                <w:sz w:val="22"/>
              </w:rPr>
              <w:t>28.6.2002</w:t>
            </w:r>
          </w:p>
          <w:p w:rsidR="008148D6">
            <w:pPr>
              <w:pStyle w:val="Heading3"/>
              <w:jc w:val="left"/>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 34 ods. 1</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RL/455/2003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4.3.2003</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KIKS rádio</w:t>
            </w:r>
          </w:p>
          <w:p w:rsidR="008148D6">
            <w:pPr>
              <w:pStyle w:val="Heading3"/>
              <w:jc w:val="left"/>
              <w:rPr>
                <w:rFonts w:ascii="Times New Roman" w:hAnsi="Times New Roman" w:cs="Times New Roman"/>
                <w:b w:val="0"/>
                <w:sz w:val="22"/>
              </w:rPr>
            </w:pPr>
            <w:r>
              <w:rPr>
                <w:rFonts w:ascii="Times New Roman" w:hAnsi="Times New Roman" w:cs="Times New Roman"/>
                <w:b w:val="0"/>
                <w:sz w:val="22"/>
              </w:rPr>
              <w:t>RADIO KIKS, spoločnosť s ručením obmedzením Michal</w:t>
            </w:r>
            <w:r>
              <w:rPr>
                <w:rFonts w:ascii="Times New Roman" w:hAnsi="Times New Roman" w:cs="Times New Roman"/>
                <w:b w:val="0"/>
                <w:sz w:val="22"/>
              </w:rPr>
              <w:t>ovce, Michalovce</w:t>
            </w:r>
          </w:p>
          <w:p w:rsidR="008148D6">
            <w:pPr>
              <w:pStyle w:val="Heading3"/>
              <w:jc w:val="left"/>
              <w:rPr>
                <w:rFonts w:ascii="Times New Roman" w:hAnsi="Times New Roman" w:cs="Times New Roman"/>
                <w:b w:val="0"/>
                <w:sz w:val="22"/>
              </w:rPr>
            </w:pPr>
            <w:r>
              <w:rPr>
                <w:rFonts w:ascii="Times New Roman" w:hAnsi="Times New Roman" w:cs="Times New Roman"/>
                <w:b w:val="0"/>
                <w:sz w:val="22"/>
              </w:rPr>
              <w:t>(vysielanie reklamy)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rPr>
                <w:rFonts w:ascii="Times New Roman" w:hAnsi="Times New Roman" w:cs="Times New Roman"/>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27.6.2002</w:t>
            </w:r>
          </w:p>
          <w:p w:rsidR="008148D6">
            <w:pPr>
              <w:pStyle w:val="Heading3"/>
              <w:jc w:val="left"/>
              <w:rPr>
                <w:rFonts w:ascii="Times New Roman" w:hAnsi="Times New Roman" w:cs="Times New Roman"/>
                <w:b w:val="0"/>
                <w:sz w:val="22"/>
              </w:rPr>
            </w:pPr>
            <w:r>
              <w:rPr>
                <w:rFonts w:ascii="Times New Roman" w:hAnsi="Times New Roman" w:cs="Times New Roman"/>
                <w:b w:val="0"/>
                <w:sz w:val="22"/>
              </w:rPr>
              <w:t>28.6.2002</w:t>
            </w:r>
          </w:p>
          <w:p w:rsidR="008148D6">
            <w:pPr>
              <w:pStyle w:val="Heading3"/>
              <w:jc w:val="left"/>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 35 ods. 8</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RL/450/2003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4.3.2003</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KIKS rádio</w:t>
            </w:r>
          </w:p>
          <w:p w:rsidR="008148D6">
            <w:pPr>
              <w:pStyle w:val="Heading3"/>
              <w:jc w:val="left"/>
              <w:rPr>
                <w:rFonts w:ascii="Times New Roman" w:hAnsi="Times New Roman" w:cs="Times New Roman"/>
                <w:b w:val="0"/>
                <w:sz w:val="22"/>
              </w:rPr>
            </w:pPr>
            <w:r>
              <w:rPr>
                <w:rFonts w:ascii="Times New Roman" w:hAnsi="Times New Roman" w:cs="Times New Roman"/>
                <w:b w:val="0"/>
                <w:sz w:val="22"/>
              </w:rPr>
              <w:t>RADIO KIKS, spoločnosť s ručením obmedzením Michalovce, Michalovce</w:t>
            </w:r>
          </w:p>
          <w:p w:rsidR="008148D6">
            <w:pPr>
              <w:pStyle w:val="Heading3"/>
              <w:jc w:val="left"/>
              <w:rPr>
                <w:rFonts w:ascii="Times New Roman" w:hAnsi="Times New Roman" w:cs="Times New Roman"/>
                <w:b w:val="0"/>
                <w:sz w:val="22"/>
              </w:rPr>
            </w:pPr>
            <w:r>
              <w:rPr>
                <w:rFonts w:ascii="Times New Roman" w:hAnsi="Times New Roman" w:cs="Times New Roman"/>
                <w:b w:val="0"/>
                <w:sz w:val="22"/>
              </w:rPr>
              <w:t>(Ranný mix)</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28.6.2002</w:t>
            </w:r>
          </w:p>
          <w:p w:rsidR="008148D6">
            <w:pPr>
              <w:pStyle w:val="Heading3"/>
              <w:jc w:val="left"/>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 32 ods. 12</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RL/447/2003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upozo</w:t>
            </w:r>
            <w:r>
              <w:rPr>
                <w:rFonts w:ascii="Times New Roman" w:hAnsi="Times New Roman" w:cs="Times New Roman"/>
                <w:b w:val="0"/>
                <w:sz w:val="22"/>
              </w:rPr>
              <w:t>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4.3.2003</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KIKS rádio</w:t>
            </w:r>
          </w:p>
          <w:p w:rsidR="008148D6">
            <w:pPr>
              <w:pStyle w:val="Heading3"/>
              <w:jc w:val="left"/>
              <w:rPr>
                <w:rFonts w:ascii="Times New Roman" w:hAnsi="Times New Roman" w:cs="Times New Roman"/>
                <w:b w:val="0"/>
                <w:sz w:val="22"/>
              </w:rPr>
            </w:pPr>
            <w:r>
              <w:rPr>
                <w:rFonts w:ascii="Times New Roman" w:hAnsi="Times New Roman" w:cs="Times New Roman"/>
                <w:b w:val="0"/>
                <w:sz w:val="22"/>
              </w:rPr>
              <w:t>RADIO KIKS, spoločnosť s ručením obmedzením Michalovce, Michalovce</w:t>
            </w:r>
          </w:p>
          <w:p w:rsidR="008148D6">
            <w:pPr>
              <w:pStyle w:val="Heading3"/>
              <w:jc w:val="left"/>
              <w:rPr>
                <w:rFonts w:ascii="Times New Roman" w:hAnsi="Times New Roman" w:cs="Times New Roman"/>
                <w:b w:val="0"/>
                <w:sz w:val="22"/>
              </w:rPr>
            </w:pPr>
            <w:r>
              <w:rPr>
                <w:rFonts w:ascii="Times New Roman" w:hAnsi="Times New Roman" w:cs="Times New Roman"/>
                <w:b w:val="0"/>
                <w:sz w:val="22"/>
              </w:rPr>
              <w:t>(vysielanie reklamy)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rPr>
                <w:rFonts w:ascii="Times New Roman" w:hAnsi="Times New Roman" w:cs="Times New Roman"/>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27.6.2002</w:t>
            </w:r>
          </w:p>
          <w:p w:rsidR="008148D6">
            <w:pPr>
              <w:pStyle w:val="Heading3"/>
              <w:jc w:val="left"/>
              <w:rPr>
                <w:rFonts w:ascii="Times New Roman" w:hAnsi="Times New Roman" w:cs="Times New Roman"/>
                <w:b w:val="0"/>
                <w:sz w:val="22"/>
              </w:rPr>
            </w:pPr>
            <w:r>
              <w:rPr>
                <w:rFonts w:ascii="Times New Roman" w:hAnsi="Times New Roman" w:cs="Times New Roman"/>
                <w:b w:val="0"/>
                <w:sz w:val="22"/>
              </w:rPr>
              <w:t>28.6.2002</w:t>
            </w:r>
          </w:p>
          <w:p w:rsidR="008148D6">
            <w:pPr>
              <w:pStyle w:val="Heading3"/>
              <w:jc w:val="left"/>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rPr>
                <w:rFonts w:ascii="Times New Roman" w:hAnsi="Times New Roman" w:cs="Times New Roman"/>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 37 ods. 1</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RL/448/2003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4.3.2003</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KIKS rádio</w:t>
            </w:r>
          </w:p>
          <w:p w:rsidR="008148D6">
            <w:pPr>
              <w:pStyle w:val="Heading3"/>
              <w:jc w:val="left"/>
              <w:rPr>
                <w:rFonts w:ascii="Times New Roman" w:hAnsi="Times New Roman" w:cs="Times New Roman"/>
                <w:b w:val="0"/>
                <w:sz w:val="22"/>
              </w:rPr>
            </w:pPr>
            <w:r>
              <w:rPr>
                <w:rFonts w:ascii="Times New Roman" w:hAnsi="Times New Roman" w:cs="Times New Roman"/>
                <w:b w:val="0"/>
                <w:sz w:val="22"/>
              </w:rPr>
              <w:t>RADIO KIKS, spoločnosť s ručením obmedzením</w:t>
            </w:r>
            <w:r>
              <w:rPr>
                <w:rFonts w:ascii="Times New Roman" w:hAnsi="Times New Roman" w:cs="Times New Roman"/>
                <w:b w:val="0"/>
                <w:sz w:val="22"/>
              </w:rPr>
              <w:t xml:space="preserve"> Michalovce, Michalovce</w:t>
            </w:r>
          </w:p>
          <w:p w:rsidR="008148D6">
            <w:pPr>
              <w:pStyle w:val="Heading3"/>
              <w:jc w:val="left"/>
              <w:rPr>
                <w:rFonts w:ascii="Times New Roman" w:hAnsi="Times New Roman" w:cs="Times New Roman"/>
                <w:b w:val="0"/>
                <w:sz w:val="22"/>
              </w:rPr>
            </w:pPr>
            <w:r>
              <w:rPr>
                <w:rFonts w:ascii="Times New Roman" w:hAnsi="Times New Roman" w:cs="Times New Roman"/>
                <w:b w:val="0"/>
                <w:sz w:val="22"/>
              </w:rPr>
              <w:t>(prerušenie spravodajského programu reklamou)</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7.2.2003</w:t>
            </w:r>
          </w:p>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 35 ods. 7</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RL/486/2003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17.6.2003</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FUN RADIO</w:t>
            </w:r>
          </w:p>
          <w:p w:rsidR="008148D6">
            <w:pPr>
              <w:pStyle w:val="Heading3"/>
              <w:jc w:val="left"/>
              <w:rPr>
                <w:rFonts w:ascii="Times New Roman" w:hAnsi="Times New Roman" w:cs="Times New Roman"/>
                <w:b w:val="0"/>
                <w:sz w:val="22"/>
              </w:rPr>
            </w:pPr>
            <w:r>
              <w:rPr>
                <w:rFonts w:ascii="Times New Roman" w:hAnsi="Times New Roman" w:cs="Times New Roman"/>
                <w:b w:val="0"/>
                <w:sz w:val="22"/>
              </w:rPr>
              <w:t>RADIO, a.s., Bratislava</w:t>
            </w:r>
          </w:p>
          <w:p w:rsidR="008148D6">
            <w:pPr>
              <w:pStyle w:val="Heading3"/>
              <w:jc w:val="left"/>
              <w:rPr>
                <w:rFonts w:ascii="Times New Roman" w:hAnsi="Times New Roman" w:cs="Times New Roman"/>
                <w:b w:val="0"/>
                <w:sz w:val="22"/>
              </w:rPr>
            </w:pPr>
            <w:r>
              <w:rPr>
                <w:rFonts w:ascii="Times New Roman" w:hAnsi="Times New Roman" w:cs="Times New Roman"/>
                <w:b w:val="0"/>
                <w:sz w:val="22"/>
              </w:rPr>
              <w:t>(vysielanie reklamy na alkoholický nápoj)</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3.10.2002</w:t>
            </w:r>
          </w:p>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 33 ods. 2</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RL/457/2003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w:t>
            </w:r>
            <w:r>
              <w:rPr>
                <w:rFonts w:ascii="Times New Roman" w:hAnsi="Times New Roman" w:cs="Times New Roman"/>
                <w:b w:val="0"/>
                <w:sz w:val="22"/>
              </w:rPr>
              <w:t> upozornení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1.4.2003</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RADIO TWIST</w:t>
            </w:r>
          </w:p>
          <w:p w:rsidR="008148D6">
            <w:pPr>
              <w:pStyle w:val="Heading3"/>
              <w:jc w:val="left"/>
              <w:rPr>
                <w:rFonts w:ascii="Times New Roman" w:hAnsi="Times New Roman" w:cs="Times New Roman"/>
                <w:b w:val="0"/>
                <w:sz w:val="22"/>
              </w:rPr>
            </w:pPr>
            <w:r>
              <w:rPr>
                <w:rFonts w:ascii="Times New Roman" w:hAnsi="Times New Roman" w:cs="Times New Roman"/>
                <w:b w:val="0"/>
                <w:sz w:val="22"/>
              </w:rPr>
              <w:t>RADIO TWIST, a.s., Bratislava</w:t>
            </w:r>
          </w:p>
          <w:p w:rsidR="008148D6">
            <w:pPr>
              <w:pStyle w:val="Heading3"/>
              <w:jc w:val="left"/>
              <w:rPr>
                <w:rFonts w:ascii="Times New Roman" w:hAnsi="Times New Roman" w:cs="Times New Roman"/>
                <w:b w:val="0"/>
                <w:sz w:val="22"/>
              </w:rPr>
            </w:pPr>
            <w:r>
              <w:rPr>
                <w:rFonts w:ascii="Times New Roman" w:hAnsi="Times New Roman" w:cs="Times New Roman"/>
                <w:b w:val="0"/>
                <w:sz w:val="22"/>
              </w:rPr>
              <w:t>(Počasie)</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2.12.-6.12.2002</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 38 ods. 2</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RL/449/2003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4.3.2003</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RADIO TWIST</w:t>
            </w:r>
          </w:p>
          <w:p w:rsidR="008148D6">
            <w:pPr>
              <w:pStyle w:val="Heading3"/>
              <w:jc w:val="left"/>
              <w:rPr>
                <w:rFonts w:ascii="Times New Roman" w:hAnsi="Times New Roman" w:cs="Times New Roman"/>
                <w:b w:val="0"/>
                <w:sz w:val="22"/>
              </w:rPr>
            </w:pPr>
            <w:r>
              <w:rPr>
                <w:rFonts w:ascii="Times New Roman" w:hAnsi="Times New Roman" w:cs="Times New Roman"/>
                <w:b w:val="0"/>
                <w:sz w:val="22"/>
              </w:rPr>
              <w:t>RADIO TWIST, a.s., Bratislava</w:t>
            </w:r>
          </w:p>
          <w:p w:rsidR="008148D6">
            <w:pPr>
              <w:pStyle w:val="Heading3"/>
              <w:jc w:val="left"/>
              <w:rPr>
                <w:rFonts w:ascii="Times New Roman" w:hAnsi="Times New Roman" w:cs="Times New Roman"/>
                <w:b w:val="0"/>
                <w:sz w:val="22"/>
              </w:rPr>
            </w:pPr>
            <w:r>
              <w:rPr>
                <w:rFonts w:ascii="Times New Roman" w:hAnsi="Times New Roman" w:cs="Times New Roman"/>
                <w:b w:val="0"/>
                <w:sz w:val="22"/>
              </w:rPr>
              <w:t>(prerušenie spravodajského programu reklamou)</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7.2.2003</w:t>
            </w:r>
          </w:p>
          <w:p w:rsidR="008148D6">
            <w:pPr>
              <w:pStyle w:val="Heading3"/>
              <w:jc w:val="left"/>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 3</w:t>
            </w:r>
            <w:r>
              <w:rPr>
                <w:rFonts w:ascii="Times New Roman" w:hAnsi="Times New Roman" w:cs="Times New Roman"/>
                <w:b w:val="0"/>
                <w:sz w:val="22"/>
              </w:rPr>
              <w:t>5 ods. 7</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RL/489/2003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17.6.2003</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Rádio EXPRES</w:t>
            </w:r>
          </w:p>
          <w:p w:rsidR="008148D6">
            <w:pPr>
              <w:pStyle w:val="Heading3"/>
              <w:jc w:val="left"/>
              <w:rPr>
                <w:rFonts w:ascii="Times New Roman" w:hAnsi="Times New Roman" w:cs="Times New Roman"/>
                <w:b w:val="0"/>
                <w:sz w:val="22"/>
              </w:rPr>
            </w:pPr>
            <w:r>
              <w:rPr>
                <w:rFonts w:ascii="Times New Roman" w:hAnsi="Times New Roman" w:cs="Times New Roman"/>
                <w:b w:val="0"/>
                <w:sz w:val="22"/>
              </w:rPr>
              <w:t>D.EXPRES, a.s., Bratislava</w:t>
            </w:r>
          </w:p>
          <w:p w:rsidR="008148D6">
            <w:pPr>
              <w:pStyle w:val="Heading3"/>
              <w:jc w:val="left"/>
              <w:rPr>
                <w:rFonts w:ascii="Times New Roman" w:hAnsi="Times New Roman" w:cs="Times New Roman"/>
                <w:b w:val="0"/>
                <w:sz w:val="22"/>
              </w:rPr>
            </w:pPr>
            <w:r>
              <w:rPr>
                <w:rFonts w:ascii="Times New Roman" w:hAnsi="Times New Roman" w:cs="Times New Roman"/>
                <w:b w:val="0"/>
                <w:sz w:val="22"/>
              </w:rPr>
              <w:t>(Dopravný servis Rádia Expres)</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27.9.2002</w:t>
            </w:r>
          </w:p>
          <w:p w:rsidR="008148D6">
            <w:pPr>
              <w:pStyle w:val="Heading3"/>
              <w:jc w:val="left"/>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 38 ods. 2</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RL/454/2003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18.3.2003</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p>
          <w:p w:rsidR="008148D6">
            <w:pPr>
              <w:pStyle w:val="Heading3"/>
              <w:jc w:val="left"/>
              <w:rPr>
                <w:rFonts w:ascii="Times New Roman" w:hAnsi="Times New Roman" w:cs="Times New Roman"/>
                <w:sz w:val="22"/>
              </w:rPr>
            </w:pPr>
            <w:r>
              <w:rPr>
                <w:rFonts w:ascii="Times New Roman" w:hAnsi="Times New Roman" w:cs="Times New Roman"/>
                <w:sz w:val="22"/>
              </w:rPr>
              <w:t>Rádio EXPRES</w:t>
            </w:r>
          </w:p>
          <w:p w:rsidR="008148D6">
            <w:pPr>
              <w:pStyle w:val="Heading3"/>
              <w:jc w:val="left"/>
              <w:rPr>
                <w:rFonts w:ascii="Times New Roman" w:hAnsi="Times New Roman" w:cs="Times New Roman"/>
                <w:b w:val="0"/>
                <w:sz w:val="22"/>
              </w:rPr>
            </w:pPr>
            <w:r>
              <w:rPr>
                <w:rFonts w:ascii="Times New Roman" w:hAnsi="Times New Roman" w:cs="Times New Roman"/>
                <w:b w:val="0"/>
                <w:sz w:val="22"/>
              </w:rPr>
              <w:t>D.EXPRES, a.s., Bratislava</w:t>
            </w:r>
          </w:p>
          <w:p w:rsidR="008148D6">
            <w:pPr>
              <w:pStyle w:val="Heading3"/>
              <w:jc w:val="left"/>
              <w:rPr>
                <w:rFonts w:ascii="Times New Roman" w:hAnsi="Times New Roman" w:cs="Times New Roman"/>
                <w:b w:val="0"/>
                <w:sz w:val="22"/>
              </w:rPr>
            </w:pPr>
            <w:r>
              <w:rPr>
                <w:rFonts w:ascii="Times New Roman" w:hAnsi="Times New Roman" w:cs="Times New Roman"/>
                <w:b w:val="0"/>
                <w:sz w:val="22"/>
              </w:rPr>
              <w:t>(Parížsky autosalón 2002, Pohľady do zákulisia F1)</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27.9.2002</w:t>
            </w:r>
          </w:p>
          <w:p w:rsidR="008148D6">
            <w:pPr>
              <w:pStyle w:val="Heading3"/>
              <w:jc w:val="left"/>
              <w:rPr>
                <w:rFonts w:ascii="Times New Roman" w:hAnsi="Times New Roman" w:cs="Times New Roman"/>
                <w:b w:val="0"/>
                <w:sz w:val="22"/>
              </w:rPr>
            </w:pPr>
            <w:r>
              <w:rPr>
                <w:rFonts w:ascii="Times New Roman" w:hAnsi="Times New Roman" w:cs="Times New Roman"/>
                <w:b w:val="0"/>
                <w:sz w:val="22"/>
              </w:rPr>
              <w:t>30.9.2002</w:t>
            </w:r>
          </w:p>
          <w:p w:rsidR="008148D6">
            <w:pPr>
              <w:pStyle w:val="Heading3"/>
              <w:jc w:val="left"/>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 38 ods. 2</w:t>
            </w:r>
          </w:p>
          <w:p w:rsidR="008148D6">
            <w:pPr>
              <w:pStyle w:val="Heading3"/>
              <w:jc w:val="left"/>
              <w:rPr>
                <w:rFonts w:ascii="Times New Roman" w:hAnsi="Times New Roman" w:cs="Times New Roman"/>
                <w:b w:val="0"/>
                <w:sz w:val="22"/>
              </w:rPr>
            </w:pPr>
            <w:r>
              <w:rPr>
                <w:rFonts w:ascii="Times New Roman" w:hAnsi="Times New Roman" w:cs="Times New Roman"/>
                <w:b w:val="0"/>
                <w:sz w:val="22"/>
              </w:rPr>
              <w:t>§ 38 ods. 4</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RL/473/2003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3.6.2003</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Rádio HIT FM 96,4</w:t>
            </w:r>
          </w:p>
          <w:p w:rsidR="008148D6">
            <w:pPr>
              <w:pStyle w:val="Heading3"/>
              <w:jc w:val="left"/>
              <w:rPr>
                <w:rFonts w:ascii="Times New Roman" w:hAnsi="Times New Roman" w:cs="Times New Roman"/>
                <w:b w:val="0"/>
                <w:sz w:val="22"/>
              </w:rPr>
            </w:pPr>
            <w:r>
              <w:rPr>
                <w:rFonts w:ascii="Times New Roman" w:hAnsi="Times New Roman" w:cs="Times New Roman"/>
                <w:b w:val="0"/>
                <w:sz w:val="22"/>
              </w:rPr>
              <w:t>SPINOZA, s.r.o., Partizánske</w:t>
            </w:r>
          </w:p>
          <w:p w:rsidR="008148D6">
            <w:pPr>
              <w:pStyle w:val="Heading3"/>
              <w:jc w:val="left"/>
              <w:rPr>
                <w:rFonts w:ascii="Times New Roman" w:hAnsi="Times New Roman" w:cs="Times New Roman"/>
                <w:b w:val="0"/>
                <w:sz w:val="22"/>
              </w:rPr>
            </w:pPr>
            <w:r>
              <w:rPr>
                <w:rFonts w:ascii="Times New Roman" w:hAnsi="Times New Roman" w:cs="Times New Roman"/>
                <w:b w:val="0"/>
                <w:sz w:val="22"/>
              </w:rPr>
              <w:t>(Dopravný servis, Predpoveď počasia, HIT Expres)</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11.6.2003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13.6.2003</w:t>
            </w:r>
          </w:p>
          <w:p w:rsidR="008148D6">
            <w:pPr>
              <w:pStyle w:val="Heading3"/>
              <w:jc w:val="left"/>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 38 ods. 2</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RL/507/2</w:t>
            </w:r>
            <w:r>
              <w:rPr>
                <w:rFonts w:ascii="Times New Roman" w:hAnsi="Times New Roman" w:cs="Times New Roman"/>
                <w:b w:val="0"/>
                <w:sz w:val="22"/>
              </w:rPr>
              <w:t>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2.12.2003</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Beta Rádio</w:t>
            </w:r>
          </w:p>
          <w:p w:rsidR="008148D6">
            <w:pPr>
              <w:pStyle w:val="Heading3"/>
              <w:jc w:val="left"/>
              <w:rPr>
                <w:rFonts w:ascii="Times New Roman" w:hAnsi="Times New Roman" w:cs="Times New Roman"/>
                <w:b w:val="0"/>
                <w:sz w:val="22"/>
              </w:rPr>
            </w:pPr>
            <w:r>
              <w:rPr>
                <w:rFonts w:ascii="Times New Roman" w:hAnsi="Times New Roman" w:cs="Times New Roman"/>
                <w:b w:val="0"/>
                <w:sz w:val="22"/>
              </w:rPr>
              <w:t>RADIO BETA PRIEVIDZA, spol. s r.o., Bojnice</w:t>
            </w:r>
          </w:p>
          <w:p w:rsidR="008148D6">
            <w:pPr>
              <w:pStyle w:val="Heading3"/>
              <w:jc w:val="left"/>
              <w:rPr>
                <w:rFonts w:ascii="Times New Roman" w:hAnsi="Times New Roman" w:cs="Times New Roman"/>
                <w:b w:val="0"/>
                <w:sz w:val="22"/>
              </w:rPr>
            </w:pPr>
            <w:r>
              <w:rPr>
                <w:rFonts w:ascii="Times New Roman" w:hAnsi="Times New Roman" w:cs="Times New Roman"/>
                <w:b w:val="0"/>
                <w:sz w:val="22"/>
              </w:rPr>
              <w:t>(Dopravný servis, Dovolenkáreň)</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11.6.2003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13.6.2003</w:t>
            </w:r>
          </w:p>
          <w:p w:rsidR="008148D6">
            <w:pPr>
              <w:pStyle w:val="Heading3"/>
              <w:jc w:val="left"/>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 38 ods. 2</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RL/489/2003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7.10.2003</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 xml:space="preserve">Rádio OKEY </w:t>
            </w:r>
          </w:p>
          <w:p w:rsidR="008148D6">
            <w:pPr>
              <w:pStyle w:val="Heading3"/>
              <w:jc w:val="left"/>
              <w:rPr>
                <w:rFonts w:ascii="Times New Roman" w:hAnsi="Times New Roman" w:cs="Times New Roman"/>
                <w:b w:val="0"/>
                <w:sz w:val="22"/>
              </w:rPr>
            </w:pPr>
            <w:r>
              <w:rPr>
                <w:rFonts w:ascii="Times New Roman" w:hAnsi="Times New Roman" w:cs="Times New Roman"/>
                <w:b w:val="0"/>
                <w:sz w:val="22"/>
              </w:rPr>
              <w:t>OKEY RÁDIO, a.s., Bratislava</w:t>
            </w:r>
          </w:p>
          <w:p w:rsidR="008148D6">
            <w:pPr>
              <w:pStyle w:val="Heading3"/>
              <w:jc w:val="left"/>
              <w:rPr>
                <w:rFonts w:ascii="Times New Roman" w:hAnsi="Times New Roman" w:cs="Times New Roman"/>
                <w:b w:val="0"/>
                <w:sz w:val="22"/>
              </w:rPr>
            </w:pPr>
            <w:r>
              <w:rPr>
                <w:rFonts w:ascii="Times New Roman" w:hAnsi="Times New Roman" w:cs="Times New Roman"/>
                <w:b w:val="0"/>
                <w:sz w:val="22"/>
              </w:rPr>
              <w:t>(reklama na alk</w:t>
            </w:r>
            <w:r>
              <w:rPr>
                <w:rFonts w:ascii="Times New Roman" w:hAnsi="Times New Roman" w:cs="Times New Roman"/>
                <w:b w:val="0"/>
                <w:sz w:val="22"/>
              </w:rPr>
              <w:t>ohol)</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20.7.2003</w:t>
            </w:r>
          </w:p>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 33 ods. 2</w:t>
            </w:r>
          </w:p>
          <w:p w:rsidR="008148D6">
            <w:pPr>
              <w:pStyle w:val="Heading3"/>
              <w:jc w:val="left"/>
              <w:rPr>
                <w:rFonts w:ascii="Times New Roman" w:hAnsi="Times New Roman" w:cs="Times New Roman"/>
                <w:b w:val="0"/>
                <w:sz w:val="22"/>
              </w:rPr>
            </w:pPr>
            <w:r>
              <w:rPr>
                <w:rFonts w:ascii="Times New Roman" w:hAnsi="Times New Roman" w:cs="Times New Roman"/>
                <w:b w:val="0"/>
                <w:sz w:val="22"/>
              </w:rPr>
              <w:t>§ 32 ods. 12</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RP/156/2003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upozornení a</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pokute 50.000,-</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4.11.2003</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Rádio Frontinus</w:t>
            </w:r>
          </w:p>
          <w:p w:rsidR="008148D6">
            <w:pPr>
              <w:pStyle w:val="Heading3"/>
              <w:jc w:val="left"/>
              <w:rPr>
                <w:rFonts w:ascii="Times New Roman" w:hAnsi="Times New Roman" w:cs="Times New Roman"/>
                <w:b w:val="0"/>
                <w:sz w:val="22"/>
              </w:rPr>
            </w:pPr>
            <w:r>
              <w:rPr>
                <w:rFonts w:ascii="Times New Roman" w:hAnsi="Times New Roman" w:cs="Times New Roman"/>
                <w:b w:val="0"/>
                <w:sz w:val="22"/>
              </w:rPr>
              <w:t>FRONTINUS, s.r.o., Žilina</w:t>
            </w:r>
          </w:p>
          <w:p w:rsidR="008148D6">
            <w:pPr>
              <w:pStyle w:val="Heading3"/>
              <w:jc w:val="left"/>
              <w:rPr>
                <w:rFonts w:ascii="Times New Roman" w:hAnsi="Times New Roman" w:cs="Times New Roman"/>
                <w:b w:val="0"/>
                <w:sz w:val="22"/>
              </w:rPr>
            </w:pPr>
            <w:r>
              <w:rPr>
                <w:rFonts w:ascii="Times New Roman" w:hAnsi="Times New Roman" w:cs="Times New Roman"/>
                <w:b w:val="0"/>
                <w:sz w:val="22"/>
              </w:rPr>
              <w:t>(prerušenie spravodajského programu reklamou)</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7.2.2003</w:t>
            </w:r>
          </w:p>
          <w:p w:rsidR="008148D6">
            <w:pPr>
              <w:pStyle w:val="Heading3"/>
              <w:jc w:val="left"/>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 35 ods. 7</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RL/487/2003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17.6</w:t>
            </w:r>
            <w:r>
              <w:rPr>
                <w:rFonts w:ascii="Times New Roman" w:hAnsi="Times New Roman" w:cs="Times New Roman"/>
                <w:b w:val="0"/>
                <w:sz w:val="22"/>
              </w:rPr>
              <w:t>.2003</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Rádio Lumen</w:t>
            </w:r>
          </w:p>
          <w:p w:rsidR="008148D6">
            <w:pPr>
              <w:pStyle w:val="Heading3"/>
              <w:jc w:val="left"/>
              <w:rPr>
                <w:rFonts w:ascii="Times New Roman" w:hAnsi="Times New Roman" w:cs="Times New Roman"/>
                <w:b w:val="0"/>
                <w:sz w:val="22"/>
              </w:rPr>
            </w:pPr>
            <w:r>
              <w:rPr>
                <w:rFonts w:ascii="Times New Roman" w:hAnsi="Times New Roman" w:cs="Times New Roman"/>
                <w:b w:val="0"/>
                <w:sz w:val="22"/>
              </w:rPr>
              <w:t>Rádio LUMEN, s.r.o., Banská Bystrica</w:t>
            </w:r>
          </w:p>
          <w:p w:rsidR="008148D6">
            <w:pPr>
              <w:pStyle w:val="Heading3"/>
              <w:jc w:val="left"/>
              <w:rPr>
                <w:rFonts w:ascii="Times New Roman" w:hAnsi="Times New Roman" w:cs="Times New Roman"/>
                <w:b w:val="0"/>
                <w:sz w:val="22"/>
              </w:rPr>
            </w:pPr>
            <w:r>
              <w:rPr>
                <w:rFonts w:ascii="Times New Roman" w:hAnsi="Times New Roman" w:cs="Times New Roman"/>
                <w:b w:val="0"/>
                <w:sz w:val="22"/>
              </w:rPr>
              <w:t>(vysielanie reklamy)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7.3.2003</w:t>
            </w:r>
          </w:p>
          <w:p w:rsidR="008148D6">
            <w:pPr>
              <w:rPr>
                <w:rFonts w:ascii="Times New Roman" w:hAnsi="Times New Roman" w:cs="Times New Roman"/>
                <w:sz w:val="22"/>
              </w:rPr>
            </w:pPr>
            <w:r>
              <w:rPr>
                <w:rFonts w:ascii="Times New Roman" w:hAnsi="Times New Roman" w:cs="Times New Roman"/>
                <w:sz w:val="22"/>
              </w:rPr>
              <w:t>8.3.2003</w:t>
            </w:r>
          </w:p>
          <w:p w:rsidR="008148D6">
            <w:pPr>
              <w:pStyle w:val="Heading3"/>
              <w:jc w:val="left"/>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 34 ods. 1</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RL/500/2003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9.9.2003</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Rádio Lumen</w:t>
            </w:r>
          </w:p>
          <w:p w:rsidR="008148D6">
            <w:pPr>
              <w:pStyle w:val="Heading3"/>
              <w:jc w:val="left"/>
              <w:rPr>
                <w:rFonts w:ascii="Times New Roman" w:hAnsi="Times New Roman" w:cs="Times New Roman"/>
                <w:b w:val="0"/>
                <w:sz w:val="22"/>
              </w:rPr>
            </w:pPr>
            <w:r>
              <w:rPr>
                <w:rFonts w:ascii="Times New Roman" w:hAnsi="Times New Roman" w:cs="Times New Roman"/>
                <w:b w:val="0"/>
                <w:sz w:val="22"/>
              </w:rPr>
              <w:t>Rádio LUMEN, s.r.o., Banská Bystrica</w:t>
            </w:r>
          </w:p>
          <w:p w:rsidR="008148D6">
            <w:pPr>
              <w:pStyle w:val="Heading3"/>
              <w:jc w:val="left"/>
              <w:rPr>
                <w:rFonts w:ascii="Times New Roman" w:hAnsi="Times New Roman" w:cs="Times New Roman"/>
                <w:b w:val="0"/>
                <w:sz w:val="22"/>
              </w:rPr>
            </w:pPr>
            <w:r>
              <w:rPr>
                <w:rFonts w:ascii="Times New Roman" w:hAnsi="Times New Roman" w:cs="Times New Roman"/>
                <w:b w:val="0"/>
                <w:sz w:val="22"/>
              </w:rPr>
              <w:t>(Svetielko)</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8.3.2003</w:t>
            </w:r>
          </w:p>
          <w:p w:rsidR="008148D6">
            <w:pPr>
              <w:pStyle w:val="Heading3"/>
              <w:jc w:val="left"/>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 35 ods. 7</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RL/501/2003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upozo</w:t>
            </w:r>
            <w:r>
              <w:rPr>
                <w:rFonts w:ascii="Times New Roman" w:hAnsi="Times New Roman" w:cs="Times New Roman"/>
                <w:b w:val="0"/>
                <w:sz w:val="22"/>
              </w:rPr>
              <w:t>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9.9.2003</w:t>
            </w:r>
          </w:p>
        </w:tc>
      </w:tr>
      <w:tr>
        <w:tblPrEx>
          <w:tblW w:w="0" w:type="auto"/>
          <w:tblLayout w:type="fixed"/>
          <w:tblCellMar>
            <w:top w:w="0" w:type="dxa"/>
            <w:left w:w="70" w:type="dxa"/>
            <w:bottom w:w="0" w:type="dxa"/>
            <w:right w:w="70" w:type="dxa"/>
          </w:tblCellMar>
        </w:tblPrEx>
        <w:trPr>
          <w:trHeight w:hRule="auto" w:val="0"/>
        </w:trPr>
        <w:tc>
          <w:tcPr>
            <w:tcW w:w="349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Rádio Lumen</w:t>
            </w:r>
          </w:p>
          <w:p w:rsidR="008148D6">
            <w:pPr>
              <w:pStyle w:val="Heading3"/>
              <w:jc w:val="left"/>
              <w:rPr>
                <w:rFonts w:ascii="Times New Roman" w:hAnsi="Times New Roman" w:cs="Times New Roman"/>
                <w:b w:val="0"/>
                <w:sz w:val="22"/>
              </w:rPr>
            </w:pPr>
            <w:r>
              <w:rPr>
                <w:rFonts w:ascii="Times New Roman" w:hAnsi="Times New Roman" w:cs="Times New Roman"/>
                <w:b w:val="0"/>
                <w:sz w:val="22"/>
              </w:rPr>
              <w:t>Rádio LUMEN, s.r.o., Banská Bystrica</w:t>
            </w:r>
          </w:p>
          <w:p w:rsidR="008148D6">
            <w:pPr>
              <w:pStyle w:val="Heading3"/>
              <w:jc w:val="left"/>
              <w:rPr>
                <w:rFonts w:ascii="Times New Roman" w:hAnsi="Times New Roman" w:cs="Times New Roman"/>
                <w:b w:val="0"/>
                <w:sz w:val="22"/>
              </w:rPr>
            </w:pPr>
            <w:r>
              <w:rPr>
                <w:rFonts w:ascii="Times New Roman" w:hAnsi="Times New Roman" w:cs="Times New Roman"/>
                <w:b w:val="0"/>
                <w:sz w:val="22"/>
              </w:rPr>
              <w:t>(Gospel paráda, Auto moto klub)</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7.3.2003</w:t>
            </w:r>
          </w:p>
          <w:p w:rsidR="008148D6">
            <w:pPr>
              <w:rPr>
                <w:rFonts w:ascii="Times New Roman" w:hAnsi="Times New Roman" w:cs="Times New Roman"/>
                <w:sz w:val="22"/>
              </w:rPr>
            </w:pPr>
            <w:r>
              <w:rPr>
                <w:rFonts w:ascii="Times New Roman" w:hAnsi="Times New Roman" w:cs="Times New Roman"/>
                <w:sz w:val="22"/>
              </w:rPr>
              <w:t>8.3.2003</w:t>
            </w:r>
          </w:p>
          <w:p w:rsidR="008148D6">
            <w:pPr>
              <w:pStyle w:val="Heading3"/>
              <w:jc w:val="left"/>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 38 ods. 2 a 4</w:t>
            </w:r>
          </w:p>
        </w:tc>
        <w:tc>
          <w:tcPr>
            <w:tcW w:w="2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RL/502/2003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9.9.2003</w:t>
            </w:r>
          </w:p>
        </w:tc>
      </w:tr>
    </w:tbl>
    <w:p w:rsidR="008148D6">
      <w:pPr>
        <w:pStyle w:val="ZkladntextIMP"/>
        <w:suppressAutoHyphens w:val="0"/>
        <w:spacing w:line="240" w:lineRule="auto"/>
        <w:rPr>
          <w:rFonts w:ascii="Times New Roman" w:hAnsi="Times New Roman"/>
          <w:sz w:val="22"/>
        </w:rPr>
      </w:pPr>
    </w:p>
    <w:p w:rsidR="008148D6">
      <w:pPr>
        <w:rPr>
          <w:rFonts w:ascii="Times New Roman" w:hAnsi="Times New Roman" w:cs="Times New Roman"/>
        </w:rPr>
      </w:pPr>
    </w:p>
    <w:p w:rsidR="008148D6">
      <w:pPr>
        <w:pStyle w:val="Heading3"/>
        <w:rPr>
          <w:rFonts w:ascii="Times New Roman" w:hAnsi="Times New Roman" w:cs="Times New Roman"/>
        </w:rPr>
      </w:pPr>
      <w:r>
        <w:rPr>
          <w:rFonts w:ascii="Times New Roman" w:hAnsi="Times New Roman" w:cs="Times New Roman"/>
        </w:rPr>
        <w:t>III.2.2 Televízne vysielanie</w:t>
      </w:r>
    </w:p>
    <w:p w:rsidR="008148D6">
      <w:pPr>
        <w:pStyle w:val="ZkladntextIMP"/>
        <w:suppressAutoHyphens w:val="0"/>
        <w:spacing w:line="240" w:lineRule="auto"/>
        <w:rPr>
          <w:rFonts w:ascii="Times New Roman" w:hAnsi="Times New Roman"/>
          <w:sz w:val="22"/>
        </w:rPr>
      </w:pPr>
      <w:r>
        <w:rPr>
          <w:rFonts w:ascii="Times New Roman" w:hAnsi="Times New Roman"/>
          <w:sz w:val="22"/>
        </w:rPr>
        <w:t>V roku 2003 bolo monitorovaných 60 televíz</w:t>
      </w:r>
      <w:r>
        <w:rPr>
          <w:rFonts w:ascii="Times New Roman" w:hAnsi="Times New Roman"/>
          <w:sz w:val="22"/>
        </w:rPr>
        <w:t xml:space="preserve">nych staníc vysielajúcich na základe licencie a vysielanie Slovenskej televízie v celkovom rozsahu  </w:t>
      </w:r>
      <w:r>
        <w:rPr>
          <w:rFonts w:ascii="Times New Roman" w:hAnsi="Times New Roman"/>
          <w:b/>
          <w:sz w:val="22"/>
        </w:rPr>
        <w:t>5267,5</w:t>
      </w:r>
      <w:r>
        <w:rPr>
          <w:rFonts w:ascii="Times New Roman" w:hAnsi="Times New Roman"/>
          <w:sz w:val="22"/>
        </w:rPr>
        <w:t xml:space="preserve"> hodín (bez vysielania teletextu), z toho </w:t>
      </w:r>
      <w:r>
        <w:rPr>
          <w:rFonts w:ascii="Times New Roman" w:hAnsi="Times New Roman"/>
          <w:b/>
          <w:sz w:val="22"/>
        </w:rPr>
        <w:t xml:space="preserve">1582 </w:t>
      </w:r>
      <w:r>
        <w:rPr>
          <w:rFonts w:ascii="Times New Roman" w:hAnsi="Times New Roman"/>
          <w:sz w:val="22"/>
        </w:rPr>
        <w:t>hodín STV.</w:t>
      </w:r>
    </w:p>
    <w:p w:rsidR="008148D6">
      <w:pPr>
        <w:rPr>
          <w:rFonts w:ascii="Times New Roman" w:hAnsi="Times New Roman" w:cs="Times New Roman"/>
          <w:b/>
          <w:sz w:val="22"/>
        </w:rPr>
      </w:pPr>
    </w:p>
    <w:p w:rsidR="008148D6">
      <w:pPr>
        <w:rPr>
          <w:rFonts w:ascii="Times New Roman" w:hAnsi="Times New Roman" w:cs="Times New Roman"/>
          <w:b/>
          <w:sz w:val="22"/>
        </w:rPr>
      </w:pPr>
      <w:r>
        <w:rPr>
          <w:rFonts w:ascii="Times New Roman" w:hAnsi="Times New Roman" w:cs="Times New Roman"/>
          <w:b/>
          <w:sz w:val="22"/>
        </w:rPr>
        <w:t>Monitorovanie celoplošných  a multiregionálnych televíznych staníc (1.1.2003 – 31.12.2003)</w:t>
      </w:r>
    </w:p>
    <w:p w:rsidR="008148D6">
      <w:pPr>
        <w:pStyle w:val="ZkladntextIMP"/>
        <w:tabs>
          <w:tab w:val="right" w:pos="8789"/>
        </w:tabs>
        <w:spacing w:line="240" w:lineRule="auto"/>
        <w:jc w:val="both"/>
        <w:rPr>
          <w:rFonts w:ascii="Times New Roman" w:hAnsi="Times New Roman"/>
          <w:b/>
        </w:rPr>
      </w:pPr>
    </w:p>
    <w:tbl>
      <w:tblPr>
        <w:tblW w:w="0" w:type="auto"/>
        <w:tblInd w:w="40" w:type="dxa"/>
        <w:tblLayout w:type="fixed"/>
        <w:tblCellMar>
          <w:top w:w="0" w:type="dxa"/>
          <w:left w:w="40" w:type="dxa"/>
          <w:bottom w:w="0" w:type="dxa"/>
          <w:right w:w="40" w:type="dxa"/>
        </w:tblCellMar>
      </w:tblPr>
      <w:tblGrid>
        <w:gridCol w:w="2977"/>
        <w:gridCol w:w="1276"/>
        <w:gridCol w:w="1134"/>
        <w:gridCol w:w="1417"/>
        <w:gridCol w:w="1276"/>
        <w:gridCol w:w="992"/>
      </w:tblGrid>
      <w:tr>
        <w:tblPrEx>
          <w:tblW w:w="0" w:type="auto"/>
          <w:tblInd w:w="40" w:type="dxa"/>
          <w:tblLayout w:type="fixed"/>
          <w:tblCellMar>
            <w:top w:w="0" w:type="dxa"/>
            <w:left w:w="40" w:type="dxa"/>
            <w:bottom w:w="0" w:type="dxa"/>
            <w:right w:w="40" w:type="dxa"/>
          </w:tblCellMar>
        </w:tblPrEx>
        <w:trPr>
          <w:trHeight w:hRule="exact" w:val="661"/>
        </w:trPr>
        <w:tc>
          <w:tcPr>
            <w:tcW w:w="2977" w:type="dxa"/>
            <w:tcBorders>
              <w:top w:val="single" w:sz="24" w:space="0" w:color="auto"/>
              <w:left w:val="single" w:sz="24" w:space="0" w:color="auto"/>
              <w:bottom w:val="nil"/>
              <w:right w:val="single" w:sz="6" w:space="0" w:color="000000"/>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Názov programovej služby</w:t>
            </w:r>
          </w:p>
        </w:tc>
        <w:tc>
          <w:tcPr>
            <w:tcW w:w="1276" w:type="dxa"/>
            <w:tcBorders>
              <w:top w:val="single" w:sz="24" w:space="0" w:color="auto"/>
              <w:left w:val="single" w:sz="6" w:space="0" w:color="000000"/>
              <w:bottom w:val="nil"/>
              <w:right w:val="single" w:sz="6" w:space="0" w:color="000000"/>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 xml:space="preserve">plánovaný monitoring </w:t>
            </w:r>
          </w:p>
        </w:tc>
        <w:tc>
          <w:tcPr>
            <w:tcW w:w="1134" w:type="dxa"/>
            <w:tcBorders>
              <w:top w:val="single" w:sz="24" w:space="0" w:color="auto"/>
              <w:left w:val="single" w:sz="6" w:space="0" w:color="000000"/>
              <w:bottom w:val="nil"/>
              <w:right w:val="single" w:sz="6" w:space="0" w:color="000000"/>
              <w:tl2br w:val="nil"/>
              <w:tr2bl w:val="nil"/>
            </w:tcBorders>
            <w:textDirection w:val="lrTb"/>
            <w:vAlign w:val="top"/>
          </w:tcPr>
          <w:p w:rsidR="008148D6">
            <w:pPr>
              <w:rPr>
                <w:rFonts w:ascii="Times New Roman" w:hAnsi="Times New Roman" w:cs="Times New Roman"/>
                <w:b/>
                <w:sz w:val="22"/>
              </w:rPr>
            </w:pPr>
            <w:r>
              <w:rPr>
                <w:rFonts w:ascii="Times New Roman" w:hAnsi="Times New Roman" w:cs="Times New Roman"/>
                <w:b/>
                <w:sz w:val="22"/>
              </w:rPr>
              <w:t>na základe sťažnosti</w:t>
            </w:r>
          </w:p>
        </w:tc>
        <w:tc>
          <w:tcPr>
            <w:tcW w:w="1417" w:type="dxa"/>
            <w:tcBorders>
              <w:top w:val="single" w:sz="24" w:space="0" w:color="auto"/>
              <w:left w:val="single" w:sz="6" w:space="0" w:color="000000"/>
              <w:bottom w:val="nil"/>
              <w:right w:val="single" w:sz="6" w:space="0" w:color="000000"/>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špecifický monitoring</w:t>
            </w:r>
          </w:p>
        </w:tc>
        <w:tc>
          <w:tcPr>
            <w:tcW w:w="1276" w:type="dxa"/>
            <w:tcBorders>
              <w:top w:val="single" w:sz="24" w:space="0" w:color="auto"/>
              <w:left w:val="single" w:sz="6" w:space="0" w:color="000000"/>
              <w:bottom w:val="nil"/>
              <w:right w:val="single" w:sz="6" w:space="0" w:color="000000"/>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referendum 2003</w:t>
            </w:r>
          </w:p>
        </w:tc>
        <w:tc>
          <w:tcPr>
            <w:tcW w:w="992" w:type="dxa"/>
            <w:tcBorders>
              <w:top w:val="single" w:sz="24" w:space="0" w:color="auto"/>
              <w:left w:val="single" w:sz="6" w:space="0" w:color="000000"/>
              <w:bottom w:val="nil"/>
              <w:right w:val="single" w:sz="24" w:space="0" w:color="auto"/>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SPOLU</w:t>
            </w:r>
          </w:p>
        </w:tc>
      </w:tr>
      <w:tr>
        <w:tblPrEx>
          <w:tblW w:w="0" w:type="auto"/>
          <w:tblInd w:w="40" w:type="dxa"/>
          <w:tblLayout w:type="fixed"/>
          <w:tblCellMar>
            <w:top w:w="0" w:type="dxa"/>
            <w:left w:w="40" w:type="dxa"/>
            <w:bottom w:w="0" w:type="dxa"/>
            <w:right w:w="40" w:type="dxa"/>
          </w:tblCellMar>
        </w:tblPrEx>
        <w:trPr>
          <w:trHeight w:val="270"/>
        </w:trPr>
        <w:tc>
          <w:tcPr>
            <w:tcW w:w="2977" w:type="dxa"/>
            <w:tcBorders>
              <w:top w:val="single" w:sz="2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pStyle w:val="Heading7"/>
              <w:rPr>
                <w:rFonts w:ascii="Times New Roman" w:hAnsi="Times New Roman" w:cs="Times New Roman"/>
              </w:rPr>
            </w:pPr>
            <w:r>
              <w:rPr>
                <w:rFonts w:ascii="Times New Roman" w:hAnsi="Times New Roman" w:cs="Times New Roman"/>
              </w:rPr>
              <w:t>TV Markíza</w:t>
            </w:r>
          </w:p>
        </w:tc>
        <w:tc>
          <w:tcPr>
            <w:tcW w:w="1276" w:type="dxa"/>
            <w:tcBorders>
              <w:top w:val="single" w:sz="2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836</w:t>
            </w:r>
          </w:p>
        </w:tc>
        <w:tc>
          <w:tcPr>
            <w:tcW w:w="1134" w:type="dxa"/>
            <w:tcBorders>
              <w:top w:val="single" w:sz="2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35</w:t>
            </w:r>
          </w:p>
        </w:tc>
        <w:tc>
          <w:tcPr>
            <w:tcW w:w="1417" w:type="dxa"/>
            <w:tcBorders>
              <w:top w:val="single" w:sz="2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10,5</w:t>
            </w:r>
          </w:p>
        </w:tc>
        <w:tc>
          <w:tcPr>
            <w:tcW w:w="1276" w:type="dxa"/>
            <w:tcBorders>
              <w:top w:val="single" w:sz="2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7</w:t>
            </w:r>
          </w:p>
        </w:tc>
        <w:tc>
          <w:tcPr>
            <w:tcW w:w="992" w:type="dxa"/>
            <w:tcBorders>
              <w:top w:val="single" w:sz="2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888,5</w:t>
            </w:r>
          </w:p>
        </w:tc>
      </w:tr>
      <w:tr>
        <w:tblPrEx>
          <w:tblW w:w="0" w:type="auto"/>
          <w:tblInd w:w="40" w:type="dxa"/>
          <w:tblLayout w:type="fixed"/>
          <w:tblCellMar>
            <w:top w:w="0" w:type="dxa"/>
            <w:left w:w="40" w:type="dxa"/>
            <w:bottom w:w="0" w:type="dxa"/>
            <w:right w:w="40" w:type="dxa"/>
          </w:tblCellMar>
        </w:tblPrEx>
        <w:trPr>
          <w:trHeight w:val="270"/>
        </w:trPr>
        <w:tc>
          <w:tcPr>
            <w:tcW w:w="2977"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b/>
                <w:sz w:val="22"/>
              </w:rPr>
              <w:t>Slovenská televízia</w:t>
            </w:r>
          </w:p>
        </w:tc>
        <w:tc>
          <w:tcPr>
            <w:tcW w:w="1276" w:type="dxa"/>
            <w:tcBorders>
              <w:top w:val="dotted" w:sz="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1459</w:t>
            </w:r>
          </w:p>
        </w:tc>
        <w:tc>
          <w:tcPr>
            <w:tcW w:w="1134" w:type="dxa"/>
            <w:tcBorders>
              <w:top w:val="dotted" w:sz="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25</w:t>
            </w:r>
          </w:p>
        </w:tc>
        <w:tc>
          <w:tcPr>
            <w:tcW w:w="1417" w:type="dxa"/>
            <w:tcBorders>
              <w:top w:val="dotted" w:sz="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70</w:t>
            </w:r>
          </w:p>
        </w:tc>
        <w:tc>
          <w:tcPr>
            <w:tcW w:w="1276" w:type="dxa"/>
            <w:tcBorders>
              <w:top w:val="dotted" w:sz="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28</w:t>
            </w:r>
          </w:p>
        </w:tc>
        <w:tc>
          <w:tcPr>
            <w:tcW w:w="992"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1582</w:t>
            </w:r>
          </w:p>
        </w:tc>
      </w:tr>
      <w:tr>
        <w:tblPrEx>
          <w:tblW w:w="0" w:type="auto"/>
          <w:tblInd w:w="40" w:type="dxa"/>
          <w:tblLayout w:type="fixed"/>
          <w:tblCellMar>
            <w:top w:w="0" w:type="dxa"/>
            <w:left w:w="40" w:type="dxa"/>
            <w:bottom w:w="0" w:type="dxa"/>
            <w:right w:w="40" w:type="dxa"/>
          </w:tblCellMar>
        </w:tblPrEx>
        <w:trPr>
          <w:trHeight w:val="270"/>
        </w:trPr>
        <w:tc>
          <w:tcPr>
            <w:tcW w:w="2977"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b/>
                <w:sz w:val="22"/>
              </w:rPr>
              <w:t>TV JOJ</w:t>
            </w:r>
          </w:p>
        </w:tc>
        <w:tc>
          <w:tcPr>
            <w:tcW w:w="1276" w:type="dxa"/>
            <w:tcBorders>
              <w:top w:val="dotted" w:sz="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372</w:t>
            </w:r>
          </w:p>
        </w:tc>
        <w:tc>
          <w:tcPr>
            <w:tcW w:w="1134" w:type="dxa"/>
            <w:tcBorders>
              <w:top w:val="dotted" w:sz="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554</w:t>
            </w:r>
          </w:p>
        </w:tc>
        <w:tc>
          <w:tcPr>
            <w:tcW w:w="1417" w:type="dxa"/>
            <w:tcBorders>
              <w:top w:val="dotted" w:sz="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w:t>
            </w:r>
          </w:p>
        </w:tc>
        <w:tc>
          <w:tcPr>
            <w:tcW w:w="1276" w:type="dxa"/>
            <w:tcBorders>
              <w:top w:val="dotted" w:sz="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23</w:t>
            </w:r>
          </w:p>
        </w:tc>
        <w:tc>
          <w:tcPr>
            <w:tcW w:w="992"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949</w:t>
            </w:r>
          </w:p>
        </w:tc>
      </w:tr>
      <w:tr>
        <w:tblPrEx>
          <w:tblW w:w="0" w:type="auto"/>
          <w:tblInd w:w="40" w:type="dxa"/>
          <w:tblLayout w:type="fixed"/>
          <w:tblCellMar>
            <w:top w:w="0" w:type="dxa"/>
            <w:left w:w="40" w:type="dxa"/>
            <w:bottom w:w="0" w:type="dxa"/>
            <w:right w:w="40" w:type="dxa"/>
          </w:tblCellMar>
        </w:tblPrEx>
        <w:trPr>
          <w:trHeight w:val="270"/>
        </w:trPr>
        <w:tc>
          <w:tcPr>
            <w:tcW w:w="2977"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b/>
                <w:sz w:val="22"/>
              </w:rPr>
              <w:t>TA3</w:t>
            </w:r>
          </w:p>
        </w:tc>
        <w:tc>
          <w:tcPr>
            <w:tcW w:w="1276" w:type="dxa"/>
            <w:tcBorders>
              <w:top w:val="dotted" w:sz="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715</w:t>
            </w:r>
          </w:p>
        </w:tc>
        <w:tc>
          <w:tcPr>
            <w:tcW w:w="1134" w:type="dxa"/>
            <w:tcBorders>
              <w:top w:val="dotted" w:sz="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w:t>
            </w:r>
          </w:p>
        </w:tc>
        <w:tc>
          <w:tcPr>
            <w:tcW w:w="1417" w:type="dxa"/>
            <w:tcBorders>
              <w:top w:val="dotted" w:sz="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w:t>
            </w:r>
          </w:p>
        </w:tc>
        <w:tc>
          <w:tcPr>
            <w:tcW w:w="1276" w:type="dxa"/>
            <w:tcBorders>
              <w:top w:val="dotted" w:sz="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19</w:t>
            </w:r>
          </w:p>
        </w:tc>
        <w:tc>
          <w:tcPr>
            <w:tcW w:w="992"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736</w:t>
            </w:r>
          </w:p>
        </w:tc>
      </w:tr>
      <w:tr>
        <w:tblPrEx>
          <w:tblW w:w="0" w:type="auto"/>
          <w:tblInd w:w="40" w:type="dxa"/>
          <w:tblLayout w:type="fixed"/>
          <w:tblCellMar>
            <w:top w:w="0" w:type="dxa"/>
            <w:left w:w="40" w:type="dxa"/>
            <w:bottom w:w="0" w:type="dxa"/>
            <w:right w:w="40" w:type="dxa"/>
          </w:tblCellMar>
        </w:tblPrEx>
        <w:trPr>
          <w:trHeight w:val="270"/>
        </w:trPr>
        <w:tc>
          <w:tcPr>
            <w:tcW w:w="2977"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pStyle w:val="Heading1"/>
              <w:ind w:left="0"/>
              <w:jc w:val="left"/>
              <w:rPr>
                <w:rFonts w:ascii="Times New Roman" w:hAnsi="Times New Roman" w:cs="Times New Roman"/>
              </w:rPr>
            </w:pPr>
            <w:r>
              <w:rPr>
                <w:rFonts w:ascii="Times New Roman" w:hAnsi="Times New Roman" w:cs="Times New Roman"/>
              </w:rPr>
              <w:t>MUSIC BOX</w:t>
            </w:r>
          </w:p>
        </w:tc>
        <w:tc>
          <w:tcPr>
            <w:tcW w:w="1276" w:type="dxa"/>
            <w:tcBorders>
              <w:top w:val="dotted" w:sz="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72</w:t>
            </w:r>
          </w:p>
        </w:tc>
        <w:tc>
          <w:tcPr>
            <w:tcW w:w="1134" w:type="dxa"/>
            <w:tcBorders>
              <w:top w:val="dotted" w:sz="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w:t>
            </w:r>
          </w:p>
        </w:tc>
        <w:tc>
          <w:tcPr>
            <w:tcW w:w="1417" w:type="dxa"/>
            <w:tcBorders>
              <w:top w:val="dotted" w:sz="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w:t>
            </w:r>
          </w:p>
        </w:tc>
        <w:tc>
          <w:tcPr>
            <w:tcW w:w="1276" w:type="dxa"/>
            <w:tcBorders>
              <w:top w:val="dotted" w:sz="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w:t>
            </w:r>
          </w:p>
        </w:tc>
        <w:tc>
          <w:tcPr>
            <w:tcW w:w="992"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72</w:t>
            </w:r>
          </w:p>
        </w:tc>
      </w:tr>
      <w:tr>
        <w:tblPrEx>
          <w:tblW w:w="0" w:type="auto"/>
          <w:tblInd w:w="40" w:type="dxa"/>
          <w:tblLayout w:type="fixed"/>
          <w:tblCellMar>
            <w:top w:w="0" w:type="dxa"/>
            <w:left w:w="40" w:type="dxa"/>
            <w:bottom w:w="0" w:type="dxa"/>
            <w:right w:w="40" w:type="dxa"/>
          </w:tblCellMar>
        </w:tblPrEx>
        <w:trPr>
          <w:trHeight w:val="270"/>
        </w:trPr>
        <w:tc>
          <w:tcPr>
            <w:tcW w:w="2977"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pStyle w:val="Heading1"/>
              <w:ind w:left="0"/>
              <w:jc w:val="left"/>
              <w:rPr>
                <w:rFonts w:ascii="Times New Roman" w:hAnsi="Times New Roman" w:cs="Times New Roman"/>
              </w:rPr>
            </w:pPr>
            <w:r>
              <w:rPr>
                <w:rFonts w:ascii="Times New Roman" w:hAnsi="Times New Roman" w:cs="Times New Roman"/>
              </w:rPr>
              <w:t>TVA</w:t>
            </w:r>
          </w:p>
        </w:tc>
        <w:tc>
          <w:tcPr>
            <w:tcW w:w="1276" w:type="dxa"/>
            <w:tcBorders>
              <w:top w:val="dotted" w:sz="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72</w:t>
            </w:r>
          </w:p>
        </w:tc>
        <w:tc>
          <w:tcPr>
            <w:tcW w:w="1134" w:type="dxa"/>
            <w:tcBorders>
              <w:top w:val="dotted" w:sz="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w:t>
            </w:r>
          </w:p>
        </w:tc>
        <w:tc>
          <w:tcPr>
            <w:tcW w:w="1417" w:type="dxa"/>
            <w:tcBorders>
              <w:top w:val="dotted" w:sz="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w:t>
            </w:r>
          </w:p>
        </w:tc>
        <w:tc>
          <w:tcPr>
            <w:tcW w:w="1276" w:type="dxa"/>
            <w:tcBorders>
              <w:top w:val="dotted" w:sz="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w:t>
            </w:r>
          </w:p>
        </w:tc>
        <w:tc>
          <w:tcPr>
            <w:tcW w:w="992"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72</w:t>
            </w:r>
          </w:p>
        </w:tc>
      </w:tr>
      <w:tr>
        <w:tblPrEx>
          <w:tblW w:w="0" w:type="auto"/>
          <w:tblInd w:w="40" w:type="dxa"/>
          <w:tblLayout w:type="fixed"/>
          <w:tblCellMar>
            <w:top w:w="0" w:type="dxa"/>
            <w:left w:w="40" w:type="dxa"/>
            <w:bottom w:w="0" w:type="dxa"/>
            <w:right w:w="40" w:type="dxa"/>
          </w:tblCellMar>
        </w:tblPrEx>
        <w:trPr>
          <w:trHeight w:val="270"/>
        </w:trPr>
        <w:tc>
          <w:tcPr>
            <w:tcW w:w="2977" w:type="dxa"/>
            <w:tcBorders>
              <w:top w:val="dotted" w:sz="4" w:space="0" w:color="auto"/>
              <w:left w:val="single" w:sz="4" w:space="0" w:color="auto"/>
              <w:bottom w:val="single" w:sz="6" w:space="0" w:color="000000"/>
              <w:right w:val="dotted" w:sz="4" w:space="0" w:color="auto"/>
              <w:tl2br w:val="nil"/>
              <w:tr2bl w:val="nil"/>
            </w:tcBorders>
            <w:shd w:val="clear" w:color="auto" w:fill="FFFFFF"/>
            <w:textDirection w:val="lrTb"/>
            <w:vAlign w:val="top"/>
          </w:tcPr>
          <w:p w:rsidR="008148D6">
            <w:pPr>
              <w:rPr>
                <w:rFonts w:ascii="Times New Roman" w:hAnsi="Times New Roman" w:cs="Times New Roman"/>
                <w:b/>
                <w:sz w:val="22"/>
              </w:rPr>
            </w:pPr>
            <w:r>
              <w:rPr>
                <w:rFonts w:ascii="Times New Roman" w:hAnsi="Times New Roman" w:cs="Times New Roman"/>
                <w:b/>
                <w:sz w:val="22"/>
              </w:rPr>
              <w:t>SPOLU</w:t>
            </w:r>
          </w:p>
        </w:tc>
        <w:tc>
          <w:tcPr>
            <w:tcW w:w="1276" w:type="dxa"/>
            <w:tcBorders>
              <w:top w:val="dotted" w:sz="4" w:space="0" w:color="auto"/>
              <w:left w:val="dotted" w:sz="4" w:space="0" w:color="auto"/>
              <w:bottom w:val="single" w:sz="6" w:space="0" w:color="000000"/>
              <w:right w:val="dotted" w:sz="4" w:space="0" w:color="auto"/>
              <w:tl2br w:val="nil"/>
              <w:tr2bl w:val="nil"/>
            </w:tcBorders>
            <w:shd w:val="clear" w:color="auto" w:fill="FFFFFF"/>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3526</w:t>
            </w:r>
          </w:p>
        </w:tc>
        <w:tc>
          <w:tcPr>
            <w:tcW w:w="1134" w:type="dxa"/>
            <w:tcBorders>
              <w:top w:val="dotted" w:sz="4" w:space="0" w:color="auto"/>
              <w:left w:val="dotted" w:sz="4" w:space="0" w:color="auto"/>
              <w:bottom w:val="single" w:sz="6" w:space="0" w:color="000000"/>
              <w:right w:val="dotted" w:sz="4" w:space="0" w:color="auto"/>
              <w:tl2br w:val="nil"/>
              <w:tr2bl w:val="nil"/>
            </w:tcBorders>
            <w:shd w:val="clear" w:color="auto" w:fill="FFFFFF"/>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616</w:t>
            </w:r>
          </w:p>
        </w:tc>
        <w:tc>
          <w:tcPr>
            <w:tcW w:w="1417" w:type="dxa"/>
            <w:tcBorders>
              <w:top w:val="dotted" w:sz="4" w:space="0" w:color="auto"/>
              <w:left w:val="dotted" w:sz="4" w:space="0" w:color="auto"/>
              <w:bottom w:val="single" w:sz="6" w:space="0" w:color="000000"/>
              <w:right w:val="dotted" w:sz="4" w:space="0" w:color="auto"/>
              <w:tl2br w:val="nil"/>
              <w:tr2bl w:val="nil"/>
            </w:tcBorders>
            <w:shd w:val="clear" w:color="auto" w:fill="FFFFFF"/>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80,5</w:t>
            </w:r>
          </w:p>
        </w:tc>
        <w:tc>
          <w:tcPr>
            <w:tcW w:w="1276" w:type="dxa"/>
            <w:tcBorders>
              <w:top w:val="dotted" w:sz="4" w:space="0" w:color="auto"/>
              <w:left w:val="dotted" w:sz="4" w:space="0" w:color="auto"/>
              <w:bottom w:val="single" w:sz="6" w:space="0" w:color="000000"/>
              <w:right w:val="dotted" w:sz="4" w:space="0" w:color="auto"/>
              <w:tl2br w:val="nil"/>
              <w:tr2bl w:val="nil"/>
            </w:tcBorders>
            <w:shd w:val="clear" w:color="auto" w:fill="FFFFFF"/>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77</w:t>
            </w:r>
          </w:p>
        </w:tc>
        <w:tc>
          <w:tcPr>
            <w:tcW w:w="992" w:type="dxa"/>
            <w:tcBorders>
              <w:top w:val="dotted" w:sz="4" w:space="0" w:color="auto"/>
              <w:left w:val="dotted" w:sz="4" w:space="0" w:color="auto"/>
              <w:bottom w:val="single" w:sz="6" w:space="0" w:color="000000"/>
              <w:right w:val="single" w:sz="4" w:space="0" w:color="auto"/>
              <w:tl2br w:val="nil"/>
              <w:tr2bl w:val="nil"/>
            </w:tcBorders>
            <w:shd w:val="clear" w:color="auto" w:fill="FFFFFF"/>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4299,5</w:t>
            </w:r>
          </w:p>
        </w:tc>
      </w:tr>
    </w:tbl>
    <w:p w:rsidR="008148D6">
      <w:pPr>
        <w:pStyle w:val="ZkladntextIMP"/>
        <w:tabs>
          <w:tab w:val="right" w:pos="8789"/>
        </w:tabs>
        <w:spacing w:line="240" w:lineRule="auto"/>
        <w:jc w:val="both"/>
        <w:rPr>
          <w:rFonts w:ascii="Times New Roman" w:hAnsi="Times New Roman"/>
          <w:b/>
          <w:sz w:val="28"/>
        </w:rPr>
      </w:pPr>
    </w:p>
    <w:p w:rsidR="008148D6">
      <w:pPr>
        <w:pStyle w:val="ZkladntextIMP"/>
        <w:tabs>
          <w:tab w:val="right" w:pos="8789"/>
        </w:tabs>
        <w:spacing w:line="240" w:lineRule="auto"/>
        <w:jc w:val="both"/>
        <w:rPr>
          <w:rFonts w:ascii="Times New Roman" w:hAnsi="Times New Roman"/>
          <w:b/>
          <w:sz w:val="28"/>
        </w:rPr>
      </w:pPr>
      <w:r>
        <w:rPr>
          <w:rFonts w:ascii="Times New Roman" w:hAnsi="Times New Roman"/>
          <w:b/>
          <w:sz w:val="28"/>
        </w:rPr>
        <w:tab/>
      </w:r>
    </w:p>
    <w:p w:rsidR="008148D6">
      <w:pPr>
        <w:pStyle w:val="ZkladntextIMP"/>
        <w:tabs>
          <w:tab w:val="right" w:pos="8789"/>
        </w:tabs>
        <w:spacing w:line="240" w:lineRule="auto"/>
        <w:ind w:firstLine="142"/>
        <w:jc w:val="both"/>
        <w:rPr>
          <w:rFonts w:ascii="Times New Roman" w:hAnsi="Times New Roman"/>
          <w:b/>
        </w:rPr>
      </w:pPr>
    </w:p>
    <w:tbl>
      <w:tblPr>
        <w:tblW w:w="0" w:type="auto"/>
        <w:tblInd w:w="644" w:type="dxa"/>
        <w:tblLayout w:type="fixed"/>
        <w:tblCellMar>
          <w:top w:w="0" w:type="dxa"/>
          <w:left w:w="40" w:type="dxa"/>
          <w:bottom w:w="0" w:type="dxa"/>
          <w:right w:w="40" w:type="dxa"/>
        </w:tblCellMar>
      </w:tblPr>
      <w:tblGrid>
        <w:gridCol w:w="5103"/>
        <w:gridCol w:w="1418"/>
      </w:tblGrid>
      <w:tr>
        <w:tblPrEx>
          <w:tblW w:w="0" w:type="auto"/>
          <w:tblInd w:w="644" w:type="dxa"/>
          <w:tblLayout w:type="fixed"/>
          <w:tblCellMar>
            <w:top w:w="0" w:type="dxa"/>
            <w:left w:w="40" w:type="dxa"/>
            <w:bottom w:w="0" w:type="dxa"/>
            <w:right w:w="40" w:type="dxa"/>
          </w:tblCellMar>
        </w:tblPrEx>
        <w:trPr>
          <w:cantSplit/>
          <w:trHeight w:hRule="exact" w:val="580"/>
        </w:trPr>
        <w:tc>
          <w:tcPr>
            <w:tcW w:w="6521" w:type="dxa"/>
            <w:gridSpan w:val="2"/>
            <w:tcBorders>
              <w:top w:val="nil"/>
              <w:left w:val="nil"/>
              <w:bottom w:val="single" w:sz="24" w:space="0" w:color="auto"/>
              <w:right w:val="nil"/>
              <w:tl2br w:val="nil"/>
              <w:tr2bl w:val="nil"/>
            </w:tcBorders>
            <w:textDirection w:val="lrTb"/>
            <w:vAlign w:val="top"/>
          </w:tcPr>
          <w:p w:rsidR="008148D6">
            <w:pPr>
              <w:pStyle w:val="ZkladntextIMP"/>
              <w:tabs>
                <w:tab w:val="right" w:pos="8789"/>
              </w:tabs>
              <w:spacing w:line="240" w:lineRule="auto"/>
              <w:jc w:val="center"/>
              <w:rPr>
                <w:rFonts w:ascii="Times New Roman" w:hAnsi="Times New Roman"/>
                <w:b/>
              </w:rPr>
            </w:pPr>
            <w:r>
              <w:rPr>
                <w:rFonts w:ascii="Times New Roman" w:hAnsi="Times New Roman"/>
                <w:b/>
                <w:sz w:val="22"/>
              </w:rPr>
              <w:t>Monitorovanie regionálnych a lokálnych televíznych staníc (1.1.2003. – 31.12.2003</w:t>
            </w:r>
            <w:r>
              <w:rPr>
                <w:rFonts w:ascii="Times New Roman" w:hAnsi="Times New Roman"/>
                <w:b/>
              </w:rPr>
              <w:t>)</w:t>
            </w:r>
          </w:p>
          <w:p w:rsidR="008148D6">
            <w:pPr>
              <w:jc w:val="center"/>
              <w:rPr>
                <w:rFonts w:ascii="Times New Roman" w:hAnsi="Times New Roman" w:cs="Times New Roman"/>
                <w:b/>
                <w:sz w:val="22"/>
              </w:rPr>
            </w:pPr>
          </w:p>
        </w:tc>
      </w:tr>
      <w:tr>
        <w:tblPrEx>
          <w:tblW w:w="0" w:type="auto"/>
          <w:tblInd w:w="644" w:type="dxa"/>
          <w:tblLayout w:type="fixed"/>
          <w:tblCellMar>
            <w:top w:w="0" w:type="dxa"/>
            <w:left w:w="40" w:type="dxa"/>
            <w:bottom w:w="0" w:type="dxa"/>
            <w:right w:w="40" w:type="dxa"/>
          </w:tblCellMar>
        </w:tblPrEx>
        <w:trPr>
          <w:trHeight w:hRule="exact" w:val="479"/>
        </w:trPr>
        <w:tc>
          <w:tcPr>
            <w:tcW w:w="5103" w:type="dxa"/>
            <w:tcBorders>
              <w:top w:val="single" w:sz="24" w:space="0" w:color="auto"/>
              <w:left w:val="single" w:sz="24" w:space="0" w:color="auto"/>
              <w:bottom w:val="nil"/>
              <w:right w:val="single" w:sz="24" w:space="0" w:color="auto"/>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Názov programovej služby</w:t>
            </w:r>
          </w:p>
          <w:p w:rsidR="008148D6">
            <w:pPr>
              <w:jc w:val="center"/>
              <w:rPr>
                <w:rFonts w:ascii="Times New Roman" w:hAnsi="Times New Roman" w:cs="Times New Roman"/>
                <w:b/>
                <w:sz w:val="22"/>
              </w:rPr>
            </w:pPr>
          </w:p>
          <w:p w:rsidR="008148D6">
            <w:pPr>
              <w:jc w:val="center"/>
              <w:rPr>
                <w:rFonts w:ascii="Times New Roman" w:hAnsi="Times New Roman" w:cs="Times New Roman"/>
                <w:b/>
                <w:sz w:val="22"/>
              </w:rPr>
            </w:pPr>
          </w:p>
        </w:tc>
        <w:tc>
          <w:tcPr>
            <w:tcW w:w="1418" w:type="dxa"/>
            <w:tcBorders>
              <w:top w:val="single" w:sz="24" w:space="0" w:color="auto"/>
              <w:left w:val="nil"/>
              <w:bottom w:val="nil"/>
              <w:right w:val="single" w:sz="24" w:space="0" w:color="auto"/>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Počet hodín</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single" w:sz="2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Top TV Topoľníky</w:t>
            </w:r>
          </w:p>
        </w:tc>
        <w:tc>
          <w:tcPr>
            <w:tcW w:w="1418" w:type="dxa"/>
            <w:tcBorders>
              <w:top w:val="single" w:sz="2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7</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Infokanál Šahy</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23</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NTV Nesvady</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KTV – Kysucké televízne vysi</w:t>
            </w:r>
            <w:r>
              <w:rPr>
                <w:rFonts w:ascii="Times New Roman" w:hAnsi="Times New Roman" w:cs="Times New Roman"/>
                <w:sz w:val="22"/>
              </w:rPr>
              <w:t>elanie</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3</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Mestská televízia Komárno</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5</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TV Carisma Dvory nad Žitavou</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10</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Studio Plus TV Veľký Meder</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5</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Infokanál Temex TV Prešov</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9</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Televízia Trenčianske Teplice</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3</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TV Vega Prešov</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TV Nové Mesto Bratislava</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20</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Bánovské televízne vysielanie</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6</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TV LokAll Lučenec</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4</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Televízia Nováky</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6</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ALS TV Štúdio Snina</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7</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Televízia Prievidza</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12</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Televízia AVT Prievidza</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8</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Televízia Trenčín</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7</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 xml:space="preserve">Teleprior </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pStyle w:val="Textbody"/>
              <w:rPr>
                <w:rFonts w:ascii="Times New Roman" w:hAnsi="Times New Roman" w:cs="Times New Roman"/>
                <w:b w:val="0"/>
                <w:sz w:val="22"/>
              </w:rPr>
            </w:pPr>
            <w:r>
              <w:rPr>
                <w:rFonts w:ascii="Times New Roman" w:hAnsi="Times New Roman" w:cs="Times New Roman"/>
                <w:b w:val="0"/>
                <w:sz w:val="22"/>
              </w:rPr>
              <w:t>8</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Humenská televízia</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pStyle w:val="Textbody"/>
              <w:rPr>
                <w:rFonts w:ascii="Times New Roman" w:hAnsi="Times New Roman" w:cs="Times New Roman"/>
                <w:b w:val="0"/>
                <w:sz w:val="22"/>
              </w:rPr>
            </w:pPr>
            <w:r>
              <w:rPr>
                <w:rFonts w:ascii="Times New Roman" w:hAnsi="Times New Roman" w:cs="Times New Roman"/>
                <w:b w:val="0"/>
                <w:sz w:val="22"/>
              </w:rPr>
              <w:t>34</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Kabelovka Plavnica</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pStyle w:val="Textbody"/>
              <w:rPr>
                <w:rFonts w:ascii="Times New Roman" w:hAnsi="Times New Roman" w:cs="Times New Roman"/>
                <w:b w:val="0"/>
                <w:sz w:val="22"/>
              </w:rPr>
            </w:pPr>
            <w:r>
              <w:rPr>
                <w:rFonts w:ascii="Times New Roman" w:hAnsi="Times New Roman" w:cs="Times New Roman"/>
                <w:b w:val="0"/>
                <w:sz w:val="22"/>
              </w:rPr>
              <w:t>8</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 xml:space="preserve">Mestské televízne vysielanie Rožňava </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pStyle w:val="Textbody"/>
              <w:rPr>
                <w:rFonts w:ascii="Times New Roman" w:hAnsi="Times New Roman" w:cs="Times New Roman"/>
                <w:b w:val="0"/>
                <w:sz w:val="22"/>
              </w:rPr>
            </w:pPr>
            <w:r>
              <w:rPr>
                <w:rFonts w:ascii="Times New Roman" w:hAnsi="Times New Roman" w:cs="Times New Roman"/>
                <w:b w:val="0"/>
                <w:sz w:val="22"/>
              </w:rPr>
              <w:t>4</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 xml:space="preserve">Infokanál Sečovce </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pStyle w:val="Textbody"/>
              <w:rPr>
                <w:rFonts w:ascii="Times New Roman" w:hAnsi="Times New Roman" w:cs="Times New Roman"/>
                <w:b w:val="0"/>
                <w:sz w:val="22"/>
              </w:rPr>
            </w:pPr>
            <w:r>
              <w:rPr>
                <w:rFonts w:ascii="Times New Roman" w:hAnsi="Times New Roman" w:cs="Times New Roman"/>
                <w:b w:val="0"/>
                <w:sz w:val="22"/>
              </w:rPr>
              <w:t>8</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Krom-Sat-T</w:t>
            </w:r>
            <w:r>
              <w:rPr>
                <w:rFonts w:ascii="Times New Roman" w:hAnsi="Times New Roman" w:cs="Times New Roman"/>
                <w:sz w:val="22"/>
              </w:rPr>
              <w:t>V</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10</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Infokanál TV Trebišov</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18</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Infokanál Komjatice</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2,5</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Televízia Močenok</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48</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TV Zobor</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25</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Infokanál SBD</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24,5</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AVT Žiar nad Hronom</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Teraz-dnes-tu Stará Ľubovňa</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48</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TV Reduta</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48</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Ateliér Krupina</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48</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HCTV Hlohovec</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20</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RTV Banská Bystrica</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10</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OTV Štrba</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TVM Myjava</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24</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TVS Skalica</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24</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TV SEN Senica</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24</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 xml:space="preserve">TV Pezinok </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10</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 xml:space="preserve">TV Turiec </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20</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Žilinská TV</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20</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 xml:space="preserve">Púchovská TV </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39</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 xml:space="preserve">Mestská TV Trnava </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20</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 xml:space="preserve">Devínskonovoveská TV </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20</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 xml:space="preserve">Dúbravská TV </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Obecné vysielanie Ihľany</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Káblová televízia Bánov</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Televízia Poprad</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40</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TV Karlova Ves</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5</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 xml:space="preserve">Infoštúdio Dolný Kubín </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21</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 xml:space="preserve">TV Handlová </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48</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TV WYWAR</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46</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 xml:space="preserve">Novocentrum Nové Zámky </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48</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 xml:space="preserve">TV B52 Vranov nad Topľou </w:t>
            </w:r>
          </w:p>
        </w:tc>
        <w:tc>
          <w:tcPr>
            <w:tcW w:w="1418"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48</w:t>
            </w:r>
          </w:p>
        </w:tc>
      </w:tr>
      <w:tr>
        <w:tblPrEx>
          <w:tblW w:w="0" w:type="auto"/>
          <w:tblInd w:w="644" w:type="dxa"/>
          <w:tblLayout w:type="fixed"/>
          <w:tblCellMar>
            <w:top w:w="0" w:type="dxa"/>
            <w:left w:w="40" w:type="dxa"/>
            <w:bottom w:w="0" w:type="dxa"/>
            <w:right w:w="40" w:type="dxa"/>
          </w:tblCellMar>
        </w:tblPrEx>
        <w:trPr>
          <w:trHeight w:val="270"/>
        </w:trPr>
        <w:tc>
          <w:tcPr>
            <w:tcW w:w="5103" w:type="dxa"/>
            <w:tcBorders>
              <w:top w:val="dotted" w:sz="4" w:space="0" w:color="auto"/>
              <w:left w:val="single" w:sz="4" w:space="0" w:color="auto"/>
              <w:bottom w:val="single" w:sz="6" w:space="0" w:color="000000"/>
              <w:right w:val="dotted" w:sz="4" w:space="0" w:color="auto"/>
              <w:tl2br w:val="nil"/>
              <w:tr2bl w:val="nil"/>
            </w:tcBorders>
            <w:shd w:val="clear" w:color="auto" w:fill="FFFFFF"/>
            <w:textDirection w:val="lrTb"/>
            <w:vAlign w:val="top"/>
          </w:tcPr>
          <w:p w:rsidR="008148D6">
            <w:pPr>
              <w:pStyle w:val="Heading7"/>
              <w:rPr>
                <w:rFonts w:ascii="Times New Roman" w:hAnsi="Times New Roman" w:cs="Times New Roman"/>
              </w:rPr>
            </w:pPr>
            <w:r>
              <w:rPr>
                <w:rFonts w:ascii="Times New Roman" w:hAnsi="Times New Roman" w:cs="Times New Roman"/>
              </w:rPr>
              <w:t>SPOLU</w:t>
            </w:r>
          </w:p>
        </w:tc>
        <w:tc>
          <w:tcPr>
            <w:tcW w:w="1418" w:type="dxa"/>
            <w:tcBorders>
              <w:top w:val="dotted" w:sz="4" w:space="0" w:color="auto"/>
              <w:left w:val="dotted" w:sz="4" w:space="0" w:color="auto"/>
              <w:bottom w:val="single" w:sz="6" w:space="0" w:color="000000"/>
              <w:right w:val="single" w:sz="4" w:space="0" w:color="auto"/>
              <w:tl2br w:val="nil"/>
              <w:tr2bl w:val="nil"/>
            </w:tcBorders>
            <w:shd w:val="clear" w:color="auto" w:fill="FFFFFF"/>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968</w:t>
            </w:r>
          </w:p>
        </w:tc>
      </w:tr>
    </w:tbl>
    <w:p w:rsidR="008148D6">
      <w:pPr>
        <w:rPr>
          <w:rFonts w:ascii="Times New Roman" w:hAnsi="Times New Roman" w:cs="Times New Roman"/>
        </w:rPr>
      </w:pPr>
    </w:p>
    <w:p w:rsidR="008148D6">
      <w:pPr>
        <w:pStyle w:val="ZkladntextIMP"/>
        <w:suppressAutoHyphens w:val="0"/>
        <w:spacing w:line="240" w:lineRule="auto"/>
        <w:rPr>
          <w:rFonts w:ascii="Times New Roman" w:hAnsi="Times New Roman"/>
          <w:sz w:val="22"/>
        </w:rPr>
      </w:pPr>
      <w:r>
        <w:rPr>
          <w:rFonts w:ascii="Times New Roman" w:hAnsi="Times New Roman"/>
          <w:sz w:val="22"/>
        </w:rPr>
        <w:t>Vo vzťahu k vysielateľom televíznej programovej služby Rada v roku 2003 rozhodla o porušení zákona v </w:t>
      </w:r>
      <w:r>
        <w:rPr>
          <w:rFonts w:ascii="Times New Roman" w:hAnsi="Times New Roman"/>
          <w:b/>
          <w:sz w:val="22"/>
        </w:rPr>
        <w:t>66</w:t>
      </w:r>
      <w:r>
        <w:rPr>
          <w:rFonts w:ascii="Times New Roman" w:hAnsi="Times New Roman"/>
          <w:sz w:val="22"/>
        </w:rPr>
        <w:t xml:space="preserve"> správnych konaniach. Vôbec najčastejšie rozhodovala Rada v roku 2003 o porušení zákona vo vysielaní STV – 17 správnych konaní a TV Markíza – 17 správnych konaní. Slovenskej televízii uložila 4 upozornenia na porušenie zákona a 14 krát rozhodla o uložení pokuty v súhrnnej výške 1 390 000 Sk. Televízii Markíza  Rada uložila 10 upozornení na porušenie zákona a v 10 prípadoch uložila pokutu v celkovej výške 1 460 000 Sk. Voči TV JOJ bolo ukončených 5 správnych konaní (z toho pokuty vo výške 190 000 Sk) a voči TA 3 jedno správne konanie, ktoré bolo ukončené upozornením na porušenie zákona. Nasledujúce kapitoly približujú jednotlivé porušenia zákona v televíznom vysielaní, zatriedené podľa televíznych vysielateľov alebo tematických oblastí.</w:t>
      </w:r>
    </w:p>
    <w:p w:rsidR="008148D6">
      <w:pPr>
        <w:rPr>
          <w:rFonts w:ascii="Times New Roman" w:hAnsi="Times New Roman" w:cs="Times New Roman"/>
          <w:sz w:val="22"/>
        </w:rPr>
      </w:pPr>
    </w:p>
    <w:tbl>
      <w:tblPr>
        <w:tblW w:w="0" w:type="auto"/>
        <w:tblInd w:w="40" w:type="dxa"/>
        <w:tblLayout w:type="fixed"/>
        <w:tblCellMar>
          <w:top w:w="0" w:type="dxa"/>
          <w:left w:w="40" w:type="dxa"/>
          <w:bottom w:w="0" w:type="dxa"/>
          <w:right w:w="40" w:type="dxa"/>
        </w:tblCellMar>
      </w:tblPr>
      <w:tblGrid>
        <w:gridCol w:w="2977"/>
        <w:gridCol w:w="1701"/>
        <w:gridCol w:w="1418"/>
        <w:gridCol w:w="1134"/>
        <w:gridCol w:w="1417"/>
      </w:tblGrid>
      <w:tr>
        <w:tblPrEx>
          <w:tblW w:w="0" w:type="auto"/>
          <w:tblInd w:w="40" w:type="dxa"/>
          <w:tblLayout w:type="fixed"/>
          <w:tblCellMar>
            <w:top w:w="0" w:type="dxa"/>
            <w:left w:w="40" w:type="dxa"/>
            <w:bottom w:w="0" w:type="dxa"/>
            <w:right w:w="40" w:type="dxa"/>
          </w:tblCellMar>
        </w:tblPrEx>
        <w:trPr>
          <w:cantSplit/>
          <w:trHeight w:hRule="exact" w:val="270"/>
        </w:trPr>
        <w:tc>
          <w:tcPr>
            <w:tcW w:w="8647" w:type="dxa"/>
            <w:gridSpan w:val="5"/>
            <w:tcBorders>
              <w:top w:val="nil"/>
              <w:left w:val="nil"/>
              <w:bottom w:val="single" w:sz="24" w:space="0" w:color="auto"/>
              <w:right w:val="nil"/>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b/>
                <w:sz w:val="22"/>
              </w:rPr>
              <w:t>Prehľad uložených sankcií v </w:t>
            </w:r>
            <w:r>
              <w:rPr>
                <w:rFonts w:ascii="Times New Roman" w:hAnsi="Times New Roman" w:cs="Times New Roman"/>
                <w:b/>
                <w:sz w:val="22"/>
              </w:rPr>
              <w:t>televíznom vysielaní za obdobie 1.1.2003 – 31.12.2003</w:t>
            </w:r>
          </w:p>
          <w:p w:rsidR="008148D6">
            <w:pPr>
              <w:jc w:val="center"/>
              <w:rPr>
                <w:rFonts w:ascii="Times New Roman" w:hAnsi="Times New Roman" w:cs="Times New Roman"/>
                <w:b/>
                <w:sz w:val="22"/>
              </w:rPr>
            </w:pPr>
          </w:p>
        </w:tc>
      </w:tr>
      <w:tr>
        <w:tblPrEx>
          <w:tblW w:w="0" w:type="auto"/>
          <w:tblInd w:w="40" w:type="dxa"/>
          <w:tblLayout w:type="fixed"/>
          <w:tblCellMar>
            <w:top w:w="0" w:type="dxa"/>
            <w:left w:w="40" w:type="dxa"/>
            <w:bottom w:w="0" w:type="dxa"/>
            <w:right w:w="40" w:type="dxa"/>
          </w:tblCellMar>
        </w:tblPrEx>
        <w:trPr>
          <w:trHeight w:val="270"/>
        </w:trPr>
        <w:tc>
          <w:tcPr>
            <w:tcW w:w="2977" w:type="dxa"/>
            <w:tcBorders>
              <w:top w:val="single" w:sz="24" w:space="0" w:color="auto"/>
              <w:left w:val="single" w:sz="24" w:space="0" w:color="auto"/>
              <w:bottom w:val="nil"/>
              <w:right w:val="single" w:sz="24" w:space="0" w:color="auto"/>
              <w:tl2br w:val="nil"/>
              <w:tr2bl w:val="nil"/>
            </w:tcBorders>
            <w:textDirection w:val="lrTb"/>
            <w:vAlign w:val="top"/>
          </w:tcPr>
          <w:p w:rsidR="008148D6">
            <w:pPr>
              <w:jc w:val="center"/>
              <w:rPr>
                <w:rFonts w:ascii="Times New Roman" w:hAnsi="Times New Roman" w:cs="Times New Roman"/>
                <w:b/>
                <w:sz w:val="22"/>
              </w:rPr>
            </w:pPr>
          </w:p>
        </w:tc>
        <w:tc>
          <w:tcPr>
            <w:tcW w:w="1701" w:type="dxa"/>
            <w:tcBorders>
              <w:top w:val="single" w:sz="24" w:space="0" w:color="auto"/>
              <w:left w:val="nil"/>
              <w:bottom w:val="nil"/>
              <w:right w:val="single" w:sz="24" w:space="0" w:color="auto"/>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Upozornenie na</w:t>
            </w:r>
          </w:p>
        </w:tc>
        <w:tc>
          <w:tcPr>
            <w:tcW w:w="1418" w:type="dxa"/>
            <w:tcBorders>
              <w:top w:val="single" w:sz="24" w:space="0" w:color="auto"/>
              <w:left w:val="nil"/>
              <w:bottom w:val="nil"/>
              <w:right w:val="single" w:sz="24" w:space="0" w:color="auto"/>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Povinnosť</w:t>
            </w:r>
          </w:p>
        </w:tc>
        <w:tc>
          <w:tcPr>
            <w:tcW w:w="1134" w:type="dxa"/>
            <w:tcBorders>
              <w:top w:val="single" w:sz="24" w:space="0" w:color="auto"/>
              <w:left w:val="nil"/>
              <w:bottom w:val="nil"/>
              <w:right w:val="single" w:sz="24" w:space="0" w:color="auto"/>
              <w:tl2br w:val="nil"/>
              <w:tr2bl w:val="nil"/>
            </w:tcBorders>
            <w:textDirection w:val="lrTb"/>
            <w:vAlign w:val="top"/>
          </w:tcPr>
          <w:p w:rsidR="008148D6">
            <w:pPr>
              <w:jc w:val="center"/>
              <w:rPr>
                <w:rFonts w:ascii="Times New Roman" w:hAnsi="Times New Roman" w:cs="Times New Roman"/>
                <w:b/>
                <w:sz w:val="22"/>
              </w:rPr>
            </w:pPr>
          </w:p>
        </w:tc>
        <w:tc>
          <w:tcPr>
            <w:tcW w:w="1417" w:type="dxa"/>
            <w:tcBorders>
              <w:top w:val="single" w:sz="24" w:space="0" w:color="auto"/>
              <w:left w:val="nil"/>
              <w:bottom w:val="nil"/>
              <w:right w:val="single" w:sz="24" w:space="0" w:color="auto"/>
              <w:tl2br w:val="nil"/>
              <w:tr2bl w:val="nil"/>
            </w:tcBorders>
            <w:textDirection w:val="lrTb"/>
            <w:vAlign w:val="top"/>
          </w:tcPr>
          <w:p w:rsidR="008148D6">
            <w:pPr>
              <w:jc w:val="center"/>
              <w:rPr>
                <w:rFonts w:ascii="Times New Roman" w:hAnsi="Times New Roman" w:cs="Times New Roman"/>
                <w:b/>
                <w:sz w:val="22"/>
              </w:rPr>
            </w:pPr>
          </w:p>
        </w:tc>
      </w:tr>
      <w:tr>
        <w:tblPrEx>
          <w:tblW w:w="0" w:type="auto"/>
          <w:tblInd w:w="40" w:type="dxa"/>
          <w:tblLayout w:type="fixed"/>
          <w:tblCellMar>
            <w:top w:w="0" w:type="dxa"/>
            <w:left w:w="40" w:type="dxa"/>
            <w:bottom w:w="0" w:type="dxa"/>
            <w:right w:w="40" w:type="dxa"/>
          </w:tblCellMar>
        </w:tblPrEx>
        <w:trPr>
          <w:trHeight w:val="270"/>
        </w:trPr>
        <w:tc>
          <w:tcPr>
            <w:tcW w:w="2977" w:type="dxa"/>
            <w:tcBorders>
              <w:top w:val="nil"/>
              <w:left w:val="single" w:sz="24" w:space="0" w:color="auto"/>
              <w:bottom w:val="nil"/>
              <w:right w:val="single" w:sz="24" w:space="0" w:color="auto"/>
              <w:tl2br w:val="nil"/>
              <w:tr2bl w:val="nil"/>
            </w:tcBorders>
            <w:textDirection w:val="lrTb"/>
            <w:vAlign w:val="top"/>
          </w:tcPr>
          <w:p w:rsidR="008148D6">
            <w:pPr>
              <w:rPr>
                <w:rFonts w:ascii="Times New Roman" w:hAnsi="Times New Roman" w:cs="Times New Roman"/>
                <w:b/>
                <w:sz w:val="22"/>
              </w:rPr>
            </w:pPr>
          </w:p>
        </w:tc>
        <w:tc>
          <w:tcPr>
            <w:tcW w:w="1701" w:type="dxa"/>
            <w:tcBorders>
              <w:top w:val="nil"/>
              <w:left w:val="nil"/>
              <w:bottom w:val="nil"/>
              <w:right w:val="single" w:sz="24" w:space="0" w:color="auto"/>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Porušenie zák.</w:t>
            </w:r>
          </w:p>
        </w:tc>
        <w:tc>
          <w:tcPr>
            <w:tcW w:w="1418" w:type="dxa"/>
            <w:tcBorders>
              <w:top w:val="nil"/>
              <w:left w:val="nil"/>
              <w:bottom w:val="nil"/>
              <w:right w:val="single" w:sz="24" w:space="0" w:color="auto"/>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odvysielať</w:t>
            </w:r>
          </w:p>
        </w:tc>
        <w:tc>
          <w:tcPr>
            <w:tcW w:w="1134" w:type="dxa"/>
            <w:tcBorders>
              <w:top w:val="nil"/>
              <w:left w:val="nil"/>
              <w:bottom w:val="nil"/>
              <w:right w:val="single" w:sz="24" w:space="0" w:color="auto"/>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Pokuta</w:t>
            </w:r>
          </w:p>
        </w:tc>
        <w:tc>
          <w:tcPr>
            <w:tcW w:w="1417" w:type="dxa"/>
            <w:tcBorders>
              <w:top w:val="nil"/>
              <w:left w:val="nil"/>
              <w:bottom w:val="nil"/>
              <w:right w:val="single" w:sz="24" w:space="0" w:color="auto"/>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Spolu</w:t>
            </w:r>
          </w:p>
        </w:tc>
      </w:tr>
      <w:tr>
        <w:tblPrEx>
          <w:tblW w:w="0" w:type="auto"/>
          <w:tblInd w:w="40" w:type="dxa"/>
          <w:tblLayout w:type="fixed"/>
          <w:tblCellMar>
            <w:top w:w="0" w:type="dxa"/>
            <w:left w:w="40" w:type="dxa"/>
            <w:bottom w:w="0" w:type="dxa"/>
            <w:right w:w="40" w:type="dxa"/>
          </w:tblCellMar>
        </w:tblPrEx>
        <w:trPr>
          <w:trHeight w:val="270"/>
        </w:trPr>
        <w:tc>
          <w:tcPr>
            <w:tcW w:w="2977" w:type="dxa"/>
            <w:tcBorders>
              <w:top w:val="nil"/>
              <w:left w:val="single" w:sz="24" w:space="0" w:color="auto"/>
              <w:bottom w:val="nil"/>
              <w:right w:val="single" w:sz="24" w:space="0" w:color="auto"/>
              <w:tl2br w:val="nil"/>
              <w:tr2bl w:val="nil"/>
            </w:tcBorders>
            <w:shd w:val="solid" w:color="FFFFFF" w:fill="auto"/>
            <w:textDirection w:val="lrTb"/>
            <w:vAlign w:val="top"/>
          </w:tcPr>
          <w:p w:rsidR="008148D6">
            <w:pPr>
              <w:rPr>
                <w:rFonts w:ascii="Times New Roman" w:hAnsi="Times New Roman" w:cs="Times New Roman"/>
                <w:sz w:val="22"/>
              </w:rPr>
            </w:pPr>
          </w:p>
        </w:tc>
        <w:tc>
          <w:tcPr>
            <w:tcW w:w="1701" w:type="dxa"/>
            <w:tcBorders>
              <w:top w:val="nil"/>
              <w:left w:val="nil"/>
              <w:bottom w:val="nil"/>
              <w:right w:val="single" w:sz="24" w:space="0" w:color="auto"/>
              <w:tl2br w:val="nil"/>
              <w:tr2bl w:val="nil"/>
            </w:tcBorders>
            <w:shd w:val="solid" w:color="FFFFFF" w:fill="auto"/>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č.308/2000 Z.z.</w:t>
            </w:r>
          </w:p>
        </w:tc>
        <w:tc>
          <w:tcPr>
            <w:tcW w:w="1418" w:type="dxa"/>
            <w:tcBorders>
              <w:top w:val="nil"/>
              <w:left w:val="nil"/>
              <w:bottom w:val="nil"/>
              <w:right w:val="single" w:sz="24" w:space="0" w:color="auto"/>
              <w:tl2br w:val="nil"/>
              <w:tr2bl w:val="nil"/>
            </w:tcBorders>
            <w:shd w:val="solid" w:color="FFFFFF" w:fill="auto"/>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oznam</w:t>
            </w:r>
          </w:p>
        </w:tc>
        <w:tc>
          <w:tcPr>
            <w:tcW w:w="1134" w:type="dxa"/>
            <w:tcBorders>
              <w:top w:val="nil"/>
              <w:left w:val="nil"/>
              <w:bottom w:val="nil"/>
              <w:right w:val="single" w:sz="2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p>
        </w:tc>
        <w:tc>
          <w:tcPr>
            <w:tcW w:w="1417" w:type="dxa"/>
            <w:tcBorders>
              <w:top w:val="nil"/>
              <w:left w:val="nil"/>
              <w:bottom w:val="nil"/>
              <w:right w:val="single" w:sz="2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p>
        </w:tc>
      </w:tr>
      <w:tr>
        <w:tblPrEx>
          <w:tblW w:w="0" w:type="auto"/>
          <w:tblInd w:w="40" w:type="dxa"/>
          <w:tblLayout w:type="fixed"/>
          <w:tblCellMar>
            <w:top w:w="0" w:type="dxa"/>
            <w:left w:w="40" w:type="dxa"/>
            <w:bottom w:w="0" w:type="dxa"/>
            <w:right w:w="40" w:type="dxa"/>
          </w:tblCellMar>
        </w:tblPrEx>
        <w:trPr>
          <w:trHeight w:val="270"/>
        </w:trPr>
        <w:tc>
          <w:tcPr>
            <w:tcW w:w="2977" w:type="dxa"/>
            <w:tcBorders>
              <w:top w:val="single" w:sz="2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Verejnoprávny vysielateľ</w:t>
            </w:r>
          </w:p>
        </w:tc>
        <w:tc>
          <w:tcPr>
            <w:tcW w:w="1701" w:type="dxa"/>
            <w:tcBorders>
              <w:top w:val="single" w:sz="2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4</w:t>
            </w:r>
          </w:p>
        </w:tc>
        <w:tc>
          <w:tcPr>
            <w:tcW w:w="1418" w:type="dxa"/>
            <w:tcBorders>
              <w:top w:val="single" w:sz="2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w:t>
            </w:r>
          </w:p>
        </w:tc>
        <w:tc>
          <w:tcPr>
            <w:tcW w:w="1134" w:type="dxa"/>
            <w:tcBorders>
              <w:top w:val="single" w:sz="2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14</w:t>
            </w:r>
          </w:p>
        </w:tc>
        <w:tc>
          <w:tcPr>
            <w:tcW w:w="1417" w:type="dxa"/>
            <w:tcBorders>
              <w:top w:val="single" w:sz="2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18</w:t>
            </w:r>
          </w:p>
        </w:tc>
      </w:tr>
      <w:tr>
        <w:tblPrEx>
          <w:tblW w:w="0" w:type="auto"/>
          <w:tblInd w:w="40" w:type="dxa"/>
          <w:tblLayout w:type="fixed"/>
          <w:tblCellMar>
            <w:top w:w="0" w:type="dxa"/>
            <w:left w:w="40" w:type="dxa"/>
            <w:bottom w:w="0" w:type="dxa"/>
            <w:right w:w="40" w:type="dxa"/>
          </w:tblCellMar>
        </w:tblPrEx>
        <w:trPr>
          <w:trHeight w:val="270"/>
        </w:trPr>
        <w:tc>
          <w:tcPr>
            <w:tcW w:w="2977" w:type="dxa"/>
            <w:tcBorders>
              <w:top w:val="dotted" w:sz="4" w:space="0" w:color="auto"/>
              <w:left w:val="single" w:sz="4" w:space="0" w:color="auto"/>
              <w:bottom w:val="dotted" w:sz="4" w:space="0" w:color="auto"/>
              <w:right w:val="dotted" w:sz="4" w:space="0" w:color="auto"/>
              <w:tl2br w:val="nil"/>
              <w:tr2bl w:val="nil"/>
            </w:tcBorders>
            <w:shd w:val="solid" w:color="FFFFFF" w:fill="auto"/>
            <w:textDirection w:val="lrTb"/>
            <w:vAlign w:val="top"/>
          </w:tcPr>
          <w:p w:rsidR="008148D6">
            <w:pPr>
              <w:rPr>
                <w:rFonts w:ascii="Times New Roman" w:hAnsi="Times New Roman" w:cs="Times New Roman"/>
                <w:sz w:val="22"/>
              </w:rPr>
            </w:pPr>
            <w:r>
              <w:rPr>
                <w:rFonts w:ascii="Times New Roman" w:hAnsi="Times New Roman" w:cs="Times New Roman"/>
                <w:sz w:val="22"/>
              </w:rPr>
              <w:t>Držitelia licencií</w:t>
            </w:r>
          </w:p>
        </w:tc>
        <w:tc>
          <w:tcPr>
            <w:tcW w:w="1701" w:type="dxa"/>
            <w:tcBorders>
              <w:top w:val="dotted" w:sz="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 xml:space="preserve">37 </w:t>
            </w:r>
          </w:p>
        </w:tc>
        <w:tc>
          <w:tcPr>
            <w:tcW w:w="1418" w:type="dxa"/>
            <w:tcBorders>
              <w:top w:val="dotted" w:sz="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w:t>
            </w:r>
          </w:p>
        </w:tc>
        <w:tc>
          <w:tcPr>
            <w:tcW w:w="1134" w:type="dxa"/>
            <w:tcBorders>
              <w:top w:val="dotted" w:sz="4" w:space="0" w:color="auto"/>
              <w:left w:val="dotted" w:sz="4" w:space="0" w:color="auto"/>
              <w:bottom w:val="dotted" w:sz="4" w:space="0" w:color="auto"/>
              <w:right w:val="dotted"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15</w:t>
            </w:r>
          </w:p>
        </w:tc>
        <w:tc>
          <w:tcPr>
            <w:tcW w:w="1417" w:type="dxa"/>
            <w:tcBorders>
              <w:top w:val="dotted" w:sz="4" w:space="0" w:color="auto"/>
              <w:left w:val="dotted" w:sz="4" w:space="0" w:color="auto"/>
              <w:bottom w:val="dotted" w:sz="4" w:space="0" w:color="auto"/>
              <w:right w:val="single" w:sz="4" w:space="0" w:color="auto"/>
              <w:tl2br w:val="nil"/>
              <w:tr2bl w:val="nil"/>
            </w:tcBorders>
            <w:shd w:val="solid" w:color="FFFFFF" w:fill="auto"/>
            <w:textDirection w:val="lrTb"/>
            <w:vAlign w:val="top"/>
          </w:tcPr>
          <w:p w:rsidR="008148D6">
            <w:pPr>
              <w:jc w:val="center"/>
              <w:rPr>
                <w:rFonts w:ascii="Times New Roman" w:hAnsi="Times New Roman" w:cs="Times New Roman"/>
                <w:sz w:val="22"/>
              </w:rPr>
            </w:pPr>
            <w:r>
              <w:rPr>
                <w:rFonts w:ascii="Times New Roman" w:hAnsi="Times New Roman" w:cs="Times New Roman"/>
                <w:sz w:val="22"/>
              </w:rPr>
              <w:t>52</w:t>
            </w:r>
          </w:p>
        </w:tc>
      </w:tr>
      <w:tr>
        <w:tblPrEx>
          <w:tblW w:w="0" w:type="auto"/>
          <w:tblInd w:w="40" w:type="dxa"/>
          <w:tblLayout w:type="fixed"/>
          <w:tblCellMar>
            <w:top w:w="0" w:type="dxa"/>
            <w:left w:w="40" w:type="dxa"/>
            <w:bottom w:w="0" w:type="dxa"/>
            <w:right w:w="40" w:type="dxa"/>
          </w:tblCellMar>
        </w:tblPrEx>
        <w:trPr>
          <w:trHeight w:val="270"/>
        </w:trPr>
        <w:tc>
          <w:tcPr>
            <w:tcW w:w="2977" w:type="dxa"/>
            <w:tcBorders>
              <w:top w:val="dotted" w:sz="4" w:space="0" w:color="auto"/>
              <w:left w:val="single" w:sz="4" w:space="0" w:color="auto"/>
              <w:bottom w:val="single" w:sz="6" w:space="0" w:color="000000"/>
              <w:right w:val="dotted" w:sz="4" w:space="0" w:color="auto"/>
              <w:tl2br w:val="nil"/>
              <w:tr2bl w:val="nil"/>
            </w:tcBorders>
            <w:textDirection w:val="lrTb"/>
            <w:vAlign w:val="top"/>
          </w:tcPr>
          <w:p w:rsidR="008148D6">
            <w:pPr>
              <w:rPr>
                <w:rFonts w:ascii="Times New Roman" w:hAnsi="Times New Roman" w:cs="Times New Roman"/>
                <w:b/>
                <w:sz w:val="22"/>
              </w:rPr>
            </w:pPr>
            <w:r>
              <w:rPr>
                <w:rFonts w:ascii="Times New Roman" w:hAnsi="Times New Roman" w:cs="Times New Roman"/>
                <w:b/>
                <w:sz w:val="22"/>
              </w:rPr>
              <w:t>SPOLU</w:t>
            </w:r>
          </w:p>
        </w:tc>
        <w:tc>
          <w:tcPr>
            <w:tcW w:w="1701" w:type="dxa"/>
            <w:tcBorders>
              <w:top w:val="dotted" w:sz="4" w:space="0" w:color="auto"/>
              <w:left w:val="dotted" w:sz="4" w:space="0" w:color="auto"/>
              <w:bottom w:val="single" w:sz="6" w:space="0" w:color="000000"/>
              <w:right w:val="dotted" w:sz="4" w:space="0" w:color="auto"/>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41</w:t>
            </w:r>
          </w:p>
        </w:tc>
        <w:tc>
          <w:tcPr>
            <w:tcW w:w="1418" w:type="dxa"/>
            <w:tcBorders>
              <w:top w:val="dotted" w:sz="4" w:space="0" w:color="auto"/>
              <w:left w:val="dotted" w:sz="4" w:space="0" w:color="auto"/>
              <w:bottom w:val="single" w:sz="6" w:space="0" w:color="000000"/>
              <w:right w:val="dotted" w:sz="4" w:space="0" w:color="auto"/>
              <w:tl2br w:val="nil"/>
              <w:tr2bl w:val="nil"/>
            </w:tcBorders>
            <w:textDirection w:val="lrTb"/>
            <w:vAlign w:val="top"/>
          </w:tcPr>
          <w:p w:rsidR="008148D6">
            <w:pPr>
              <w:jc w:val="center"/>
              <w:rPr>
                <w:rFonts w:ascii="Times New Roman" w:hAnsi="Times New Roman" w:cs="Times New Roman"/>
                <w:b/>
                <w:sz w:val="22"/>
              </w:rPr>
            </w:pPr>
          </w:p>
        </w:tc>
        <w:tc>
          <w:tcPr>
            <w:tcW w:w="1134" w:type="dxa"/>
            <w:tcBorders>
              <w:top w:val="dotted" w:sz="4" w:space="0" w:color="auto"/>
              <w:left w:val="dotted" w:sz="4" w:space="0" w:color="auto"/>
              <w:bottom w:val="single" w:sz="6" w:space="0" w:color="000000"/>
              <w:right w:val="dotted" w:sz="4" w:space="0" w:color="auto"/>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29</w:t>
            </w:r>
          </w:p>
        </w:tc>
        <w:tc>
          <w:tcPr>
            <w:tcW w:w="1417" w:type="dxa"/>
            <w:tcBorders>
              <w:top w:val="dotted" w:sz="4" w:space="0" w:color="auto"/>
              <w:left w:val="dotted" w:sz="4" w:space="0" w:color="auto"/>
              <w:bottom w:val="single" w:sz="6" w:space="0" w:color="000000"/>
              <w:right w:val="single" w:sz="4" w:space="0" w:color="auto"/>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70</w:t>
            </w:r>
          </w:p>
        </w:tc>
      </w:tr>
    </w:tbl>
    <w:p w:rsidR="002A7BBC">
      <w:pPr>
        <w:pStyle w:val="Heading4"/>
        <w:rPr>
          <w:rFonts w:ascii="Times New Roman" w:hAnsi="Times New Roman" w:cs="Times New Roman"/>
        </w:rPr>
      </w:pPr>
    </w:p>
    <w:p w:rsidR="008148D6">
      <w:pPr>
        <w:pStyle w:val="Heading4"/>
        <w:rPr>
          <w:rFonts w:ascii="Times New Roman" w:hAnsi="Times New Roman" w:cs="Times New Roman"/>
        </w:rPr>
      </w:pPr>
      <w:r>
        <w:rPr>
          <w:rFonts w:ascii="Times New Roman" w:hAnsi="Times New Roman" w:cs="Times New Roman"/>
        </w:rPr>
        <w:t xml:space="preserve">III.2.2.1 Výsledky monitorovania podľa jednotlivých vysielateľov </w:t>
      </w:r>
    </w:p>
    <w:p w:rsidR="008148D6">
      <w:pPr>
        <w:pStyle w:val="Heading8"/>
        <w:rPr>
          <w:rFonts w:ascii="Times New Roman" w:hAnsi="Times New Roman" w:cs="Times New Roman"/>
          <w:sz w:val="24"/>
          <w:u w:val="single"/>
        </w:rPr>
      </w:pPr>
      <w:r>
        <w:rPr>
          <w:rFonts w:ascii="Times New Roman" w:hAnsi="Times New Roman" w:cs="Times New Roman"/>
          <w:sz w:val="24"/>
        </w:rPr>
        <w:t>Slovenská televízia</w:t>
      </w:r>
    </w:p>
    <w:p w:rsidR="008148D6">
      <w:pPr>
        <w:pStyle w:val="BodyText3"/>
        <w:rPr>
          <w:rFonts w:ascii="Times New Roman" w:hAnsi="Times New Roman" w:cs="Times New Roman"/>
        </w:rPr>
      </w:pPr>
      <w:r>
        <w:rPr>
          <w:rFonts w:ascii="Times New Roman" w:hAnsi="Times New Roman" w:cs="Times New Roman"/>
        </w:rPr>
        <w:t xml:space="preserve">V roku 2003 sa prejavila snaha vedenia Slovenskej televízie dodržiavať zákonnosť vo vysielaní. Niektoré nedostatky, ktoré viedli k porušovaniu zákona č. 308/2000 Z.z. o vysielaní a retransmisii, Rada sankcionovala formou upozornení a pokút.  Vo vysielaní STV došlo k poklesu  počtu programov obsahujúcich skrytú reklamu, ako aj nedostatkov v sponzorovaných programoch v  porovnaní s predchádzajúcim rokom. Rada zaznamenala elimináciu nesprávneho označovania  programov podľa JSO.   Nesprávne označené programy sa v druhej polovici roka objavovali len výnimočne, a to najmä v prípade repríz pôvodne klasifikovaných programov, ktoré boli technicky pripravené do vysielania s navrhnutým označením.    </w:t>
      </w:r>
    </w:p>
    <w:p w:rsidR="008148D6">
      <w:pPr>
        <w:rPr>
          <w:rFonts w:ascii="Times New Roman" w:hAnsi="Times New Roman" w:cs="Times New Roman"/>
          <w:sz w:val="22"/>
        </w:rPr>
      </w:pPr>
      <w:r>
        <w:rPr>
          <w:rFonts w:ascii="Times New Roman" w:hAnsi="Times New Roman" w:cs="Times New Roman"/>
          <w:sz w:val="22"/>
        </w:rPr>
        <w:t xml:space="preserve">Na sklonku roka 2002 Rada začala na základe sťažnosti správne konanie voči Slovenskej televízii pre podozrenie z porušenia § 20 ods. 5 a 7 zákona č. 308/2000 Z.z. Išlo o označenie nevhodnosti filmu </w:t>
      </w:r>
      <w:r>
        <w:rPr>
          <w:rFonts w:ascii="Times New Roman" w:hAnsi="Times New Roman" w:cs="Times New Roman"/>
          <w:b/>
          <w:sz w:val="22"/>
        </w:rPr>
        <w:t xml:space="preserve">Záhada Blair Witch </w:t>
      </w:r>
      <w:r>
        <w:rPr>
          <w:rFonts w:ascii="Times New Roman" w:hAnsi="Times New Roman" w:cs="Times New Roman"/>
          <w:sz w:val="22"/>
        </w:rPr>
        <w:t>podľa JSO a neoznačenie upútavok naň. Po vykonaní dôkazov  Rada sankcionovala STV formou upozornenia na porušenie zákona iba v prípade upútavok na uvedené filmové dielo. Označenie programu podľa JSO nepovažovala za porušenie zákona.</w:t>
      </w:r>
    </w:p>
    <w:p w:rsidR="008148D6">
      <w:pPr>
        <w:rPr>
          <w:rFonts w:ascii="Times New Roman" w:hAnsi="Times New Roman" w:cs="Times New Roman"/>
          <w:sz w:val="22"/>
        </w:rPr>
      </w:pPr>
      <w:r>
        <w:rPr>
          <w:rFonts w:ascii="Times New Roman" w:hAnsi="Times New Roman" w:cs="Times New Roman"/>
          <w:sz w:val="22"/>
        </w:rPr>
        <w:t xml:space="preserve">O uložení pokuty Rada rozhodla v troch správnych konaniach, ktoré začala na konci roka 2002. Išlo o program </w:t>
      </w:r>
      <w:r>
        <w:rPr>
          <w:rFonts w:ascii="Times New Roman" w:hAnsi="Times New Roman" w:cs="Times New Roman"/>
          <w:b/>
          <w:sz w:val="22"/>
        </w:rPr>
        <w:t>Sedmička</w:t>
      </w:r>
      <w:r>
        <w:rPr>
          <w:rFonts w:ascii="Times New Roman" w:hAnsi="Times New Roman" w:cs="Times New Roman"/>
          <w:sz w:val="22"/>
        </w:rPr>
        <w:t xml:space="preserve"> z dní 23.11. a 30.11.2002, kde za porušenie § 20 ods. 5 zákona č. 308/2000 Z.z. bola STV uložená pokuta vo výške 20.000 Sk. Za porušenie § 38 ods. 4 daného zákona v programe </w:t>
      </w:r>
      <w:r>
        <w:rPr>
          <w:rFonts w:ascii="Times New Roman" w:hAnsi="Times New Roman" w:cs="Times New Roman"/>
          <w:b/>
          <w:sz w:val="22"/>
        </w:rPr>
        <w:t xml:space="preserve">Fun o piatej </w:t>
      </w:r>
      <w:r>
        <w:rPr>
          <w:rFonts w:ascii="Times New Roman" w:hAnsi="Times New Roman" w:cs="Times New Roman"/>
          <w:sz w:val="22"/>
        </w:rPr>
        <w:t xml:space="preserve">zo dňa 29.10.2002 Rada uložila vysielateľovi pokutu vo výške 50.000 Sk. Za vysielanie skrytej reklamy v programe </w:t>
      </w:r>
      <w:r>
        <w:rPr>
          <w:rFonts w:ascii="Times New Roman" w:hAnsi="Times New Roman" w:cs="Times New Roman"/>
          <w:b/>
          <w:sz w:val="22"/>
        </w:rPr>
        <w:t>TV Reality</w:t>
      </w:r>
      <w:r>
        <w:rPr>
          <w:rFonts w:ascii="Times New Roman" w:hAnsi="Times New Roman" w:cs="Times New Roman"/>
          <w:sz w:val="22"/>
        </w:rPr>
        <w:t xml:space="preserve"> zo dňa 30.11.2002 bola STV uložená pokuta vo výške 100.000 Sk.  O uložení sankcie vo forme upozornenia rozhodla Rada v prípade porušenia § 16 písm.c/  308/2000 Z.z. s poukazom na § 30 ods. 7 zákona č. 346/1990 Zb. o voľbách do orgánov samosprávy obcí v programe </w:t>
      </w:r>
      <w:r>
        <w:rPr>
          <w:rFonts w:ascii="Times New Roman" w:hAnsi="Times New Roman" w:cs="Times New Roman"/>
          <w:b/>
          <w:sz w:val="22"/>
        </w:rPr>
        <w:t xml:space="preserve">Regionálny denník </w:t>
      </w:r>
      <w:r>
        <w:rPr>
          <w:rFonts w:ascii="Times New Roman" w:hAnsi="Times New Roman" w:cs="Times New Roman"/>
          <w:sz w:val="22"/>
        </w:rPr>
        <w:t xml:space="preserve">z 26.11.2002. </w:t>
      </w:r>
    </w:p>
    <w:p w:rsidR="008148D6">
      <w:pPr>
        <w:pStyle w:val="Heading1"/>
        <w:ind w:left="0"/>
        <w:jc w:val="left"/>
        <w:rPr>
          <w:rFonts w:ascii="Times New Roman" w:hAnsi="Times New Roman" w:cs="Times New Roman"/>
          <w:b w:val="0"/>
        </w:rPr>
      </w:pPr>
      <w:r>
        <w:rPr>
          <w:rFonts w:ascii="Times New Roman" w:hAnsi="Times New Roman" w:cs="Times New Roman"/>
          <w:b w:val="0"/>
        </w:rPr>
        <w:t xml:space="preserve">Na základe kontinuálneho monitoringu </w:t>
      </w:r>
      <w:r>
        <w:rPr>
          <w:rFonts w:ascii="Times New Roman" w:hAnsi="Times New Roman" w:cs="Times New Roman"/>
        </w:rPr>
        <w:t>Novín STV</w:t>
      </w:r>
      <w:r>
        <w:rPr>
          <w:rFonts w:ascii="Times New Roman" w:hAnsi="Times New Roman" w:cs="Times New Roman"/>
          <w:b w:val="0"/>
        </w:rPr>
        <w:t xml:space="preserve"> zo dňa 13.1.2003 Rada začala správne konanie pre možné podozrenie z porušenia § 19 ods. 1 zákona č. 308/2000 Z.z. v príspevku informujúcom o prípade hrubého zanedbania starostlivosti o maloletého, ktorý svojím obsahom a spracovaním mohol zasiahnuť do ľudskej dôstojnosti a základných práv a slobôd zobrazenej malolete</w:t>
      </w:r>
      <w:r>
        <w:rPr>
          <w:rFonts w:ascii="Times New Roman" w:hAnsi="Times New Roman" w:cs="Times New Roman"/>
          <w:b w:val="0"/>
        </w:rPr>
        <w:t>j osoby.V procese správneho konania po vykonaní dôkazov Rada napokon konanie vo veci zastavila.</w:t>
      </w:r>
    </w:p>
    <w:p w:rsidR="008148D6">
      <w:pPr>
        <w:pStyle w:val="Heading1"/>
        <w:ind w:left="0"/>
        <w:jc w:val="left"/>
        <w:rPr>
          <w:rFonts w:ascii="Times New Roman" w:hAnsi="Times New Roman" w:cs="Times New Roman"/>
          <w:b w:val="0"/>
        </w:rPr>
      </w:pPr>
      <w:r>
        <w:rPr>
          <w:rFonts w:ascii="Times New Roman" w:hAnsi="Times New Roman" w:cs="Times New Roman"/>
          <w:b w:val="0"/>
        </w:rPr>
        <w:t xml:space="preserve">V rámci regulačnej činnosti začala Rada na základe kontinuálneho monitoringu správne konanie voči STV z dôvodu neoznačenia sponzorov programu  </w:t>
      </w:r>
      <w:r>
        <w:rPr>
          <w:rFonts w:ascii="Times New Roman" w:hAnsi="Times New Roman" w:cs="Times New Roman"/>
        </w:rPr>
        <w:t>MENU</w:t>
      </w:r>
      <w:r>
        <w:rPr>
          <w:rFonts w:ascii="Times New Roman" w:hAnsi="Times New Roman" w:cs="Times New Roman"/>
          <w:b w:val="0"/>
        </w:rPr>
        <w:t xml:space="preserve"> zo dňa 28.1.2003, čím došlo k porušeniu § 38 ods. 2 zákona č. 308/2000 Z.z. V priebehu správneho konania, po vykonaní dôkazov a s ohľadom na opakované porušenie daného ustanovenia zákona, Rada rozhodla o uložení pokuty vo výške 50.000 Sk. </w:t>
      </w:r>
    </w:p>
    <w:p w:rsidR="008148D6">
      <w:pPr>
        <w:pStyle w:val="Heading1"/>
        <w:ind w:left="0"/>
        <w:jc w:val="left"/>
        <w:rPr>
          <w:rFonts w:ascii="Times New Roman" w:hAnsi="Times New Roman" w:cs="Times New Roman"/>
          <w:b w:val="0"/>
        </w:rPr>
      </w:pPr>
      <w:r>
        <w:rPr>
          <w:rFonts w:ascii="Times New Roman" w:hAnsi="Times New Roman" w:cs="Times New Roman"/>
          <w:b w:val="0"/>
        </w:rPr>
        <w:t xml:space="preserve">Ďalšie správne konanie voči STV sa začalo na základe výsledkov kontinuálneho monitoringu magazínu o gastronómii a varení s názvom </w:t>
      </w:r>
      <w:r>
        <w:rPr>
          <w:rFonts w:ascii="Times New Roman" w:hAnsi="Times New Roman" w:cs="Times New Roman"/>
        </w:rPr>
        <w:t>Daj si!</w:t>
      </w:r>
      <w:r>
        <w:rPr>
          <w:rFonts w:ascii="Times New Roman" w:hAnsi="Times New Roman" w:cs="Times New Roman"/>
          <w:b w:val="0"/>
        </w:rPr>
        <w:t xml:space="preserve"> zo dňa 23.1.2003. Pre rozpor jeho obsahu s §  38 ods. 2 zákona č. 308/2000 Z.z. o vysielaní a retransmisii (neoznačenie všetkých sponzorov pred a po programe) a pre rozpor s § 38 ods. 4 uvedeného zákona ( propagácia sponzora v programe) bola STV rozhodnutím Rady uložená sankcia vo forme pokuty vo výške 50.000 Sk.</w:t>
      </w:r>
    </w:p>
    <w:p w:rsidR="008148D6">
      <w:pPr>
        <w:rPr>
          <w:rFonts w:ascii="Times New Roman" w:hAnsi="Times New Roman" w:cs="Times New Roman"/>
          <w:b/>
          <w:i/>
          <w:sz w:val="22"/>
        </w:rPr>
      </w:pPr>
      <w:r>
        <w:rPr>
          <w:rFonts w:ascii="Times New Roman" w:hAnsi="Times New Roman" w:cs="Times New Roman"/>
          <w:sz w:val="22"/>
        </w:rPr>
        <w:t xml:space="preserve">Na podnet bolo zmonitorované vydanie detského programu </w:t>
      </w:r>
      <w:r>
        <w:rPr>
          <w:rFonts w:ascii="Times New Roman" w:hAnsi="Times New Roman" w:cs="Times New Roman"/>
          <w:b/>
          <w:sz w:val="22"/>
        </w:rPr>
        <w:t>Mravenisko</w:t>
      </w:r>
      <w:r>
        <w:rPr>
          <w:rFonts w:ascii="Times New Roman" w:hAnsi="Times New Roman" w:cs="Times New Roman"/>
          <w:sz w:val="22"/>
        </w:rPr>
        <w:t xml:space="preserve"> zo dňa 15.1.2003. Program bol podľa JSO označený zeleným piktogramom.  Vysielateľ  však  do neho zaradil informácie vzťahujúce sa k miešaniu alkoholického koktailu v štúdiu, k slivovici značky Slivka, priniesol zmienky o „čertovsky dobrom punči“, zverejnil receptúru na hriatô. Vzhľadom na obsah programu STV nesprávne uplatnila JSO, nezohľadnila jeho vekovú vhodnosť, keď ho označila ako detský program.  Rada v danom prípade rozhodla, že došlo k porušeniu </w:t>
      </w:r>
      <w:r>
        <w:rPr>
          <w:rFonts w:ascii="Times New Roman" w:hAnsi="Times New Roman" w:cs="Times New Roman"/>
          <w:b/>
          <w:sz w:val="22"/>
        </w:rPr>
        <w:t> </w:t>
      </w:r>
      <w:r>
        <w:rPr>
          <w:rFonts w:ascii="Times New Roman" w:hAnsi="Times New Roman" w:cs="Times New Roman"/>
          <w:sz w:val="22"/>
        </w:rPr>
        <w:t xml:space="preserve">ust. §  20 ods. 5 zákona č. 308/2000 Z.z., za čo bola STV uložená sankcia vo forme pokuty vo výške 20.000 Sk.  Na základe sťažnosti fyzickej osoby sa realizovalo monitorovanie ďalšieho vydania programu </w:t>
      </w:r>
      <w:r>
        <w:rPr>
          <w:rFonts w:ascii="Times New Roman" w:hAnsi="Times New Roman" w:cs="Times New Roman"/>
          <w:b/>
          <w:sz w:val="22"/>
        </w:rPr>
        <w:t>Mravenisko</w:t>
      </w:r>
      <w:r>
        <w:rPr>
          <w:rFonts w:ascii="Times New Roman" w:hAnsi="Times New Roman" w:cs="Times New Roman"/>
          <w:sz w:val="22"/>
        </w:rPr>
        <w:t xml:space="preserve"> zo dňa 26.2.2003, v ktorom STV, podľa sťažovateľa, údajne propagovala fajčenie ( speváčka fajčiaca vo videoklipe). Analýza programu preukázala, že v programe nedošlo k porušeniu § 19 ods. 2 písm. e), pretože nebolo úmyslom vysielateľa propagovať v detskom programe fajčenie, práve naopak. Program  v jednej z jeho častí upozorňoval maloletých divákov na škodlivosť a fatálne následky fajčenia na ľudské zdravie a varoval mladých ľudí pred jeho negatívnymi následkami.</w:t>
      </w:r>
    </w:p>
    <w:p w:rsidR="008148D6">
      <w:pPr>
        <w:pStyle w:val="BodyText3"/>
        <w:rPr>
          <w:rFonts w:ascii="Times New Roman" w:hAnsi="Times New Roman" w:cs="Times New Roman"/>
        </w:rPr>
      </w:pPr>
      <w:r>
        <w:rPr>
          <w:rFonts w:ascii="Times New Roman" w:hAnsi="Times New Roman" w:cs="Times New Roman"/>
        </w:rPr>
        <w:t xml:space="preserve">V rámci regulačnej činnosti sa Rada zaoberala sťažnosťou smerujúcou proti STV v súvislosti s odvysielaním reklamy na časopis </w:t>
      </w:r>
      <w:r>
        <w:rPr>
          <w:rFonts w:ascii="Times New Roman" w:hAnsi="Times New Roman" w:cs="Times New Roman"/>
          <w:b/>
        </w:rPr>
        <w:t xml:space="preserve">Brejk </w:t>
      </w:r>
      <w:r>
        <w:rPr>
          <w:rFonts w:ascii="Times New Roman" w:hAnsi="Times New Roman" w:cs="Times New Roman"/>
        </w:rPr>
        <w:t xml:space="preserve">dňa 19.1.2003 na okruhu STV 1, v ktorej sťažovateľ napadol prezentáciu nahej mladej ženy. Na základe výsledkov monitoringu a  analýzy predmetnej reklamy Rada uznala sťažnosť za neopodstatnenú.  </w:t>
      </w:r>
    </w:p>
    <w:p w:rsidR="008148D6">
      <w:pPr>
        <w:rPr>
          <w:rFonts w:ascii="Times New Roman" w:hAnsi="Times New Roman" w:cs="Times New Roman"/>
          <w:b/>
          <w:sz w:val="22"/>
        </w:rPr>
      </w:pPr>
      <w:r>
        <w:rPr>
          <w:rFonts w:ascii="Times New Roman" w:hAnsi="Times New Roman" w:cs="Times New Roman"/>
          <w:b/>
          <w:sz w:val="22"/>
        </w:rPr>
        <w:t>Základná organizácia Odborového zväzu masmédií v Slovenskej televízii</w:t>
      </w:r>
      <w:r>
        <w:rPr>
          <w:rFonts w:ascii="Times New Roman" w:hAnsi="Times New Roman" w:cs="Times New Roman"/>
          <w:sz w:val="22"/>
        </w:rPr>
        <w:t xml:space="preserve"> požiadala Radu o zmapovanie a posúdenie vysielania STV ohľadom poskytnutia primeranej prezentácie problematiky vstupu SR do EÚ a najmä,  čo takáto zmena prinesie našej verejnosti. Rada posúdila podanie ako sťažnosť smerujúcu proti vysielaniu STV v oblasti informovania o integrácii SR do EÚ. V danej veci bol spracovaný  prehľad programov odvysielaných v STV od 1.2. 2003 až do konania referenda, v ktorých sa Slovenská televízia venovala integrácii SR  do EÚ. Boli do neho zahrnuté poznatky z  priebežného monitorovania Slovenskej televízie, z denného kontinuálneho výskumu STV, z monitorovania vybraných programov STV počas predreferendovej kampane a  monitoringu MEMO ´98. Na základe výsledkov v procese prešetrovania sťažnosti Rada konštatovala, že STV, napriek núdzovému režimu, vytvorila priestor na informovanie verejnosti o podmienkach i rizikách vstupu SR do EÚ. Preto uznala sťažnosť v zmysle §  19 zákona č. 152/1998 Z. z. za neopodstatnenú.</w:t>
      </w:r>
    </w:p>
    <w:p w:rsidR="008148D6">
      <w:pPr>
        <w:pStyle w:val="Heading3"/>
        <w:jc w:val="left"/>
        <w:rPr>
          <w:rFonts w:ascii="Times New Roman" w:hAnsi="Times New Roman" w:cs="Times New Roman"/>
          <w:b w:val="0"/>
          <w:sz w:val="22"/>
        </w:rPr>
      </w:pPr>
      <w:r>
        <w:rPr>
          <w:rFonts w:ascii="Times New Roman" w:hAnsi="Times New Roman" w:cs="Times New Roman"/>
          <w:b w:val="0"/>
          <w:sz w:val="22"/>
        </w:rPr>
        <w:t xml:space="preserve">Rozporný so zákonom nebol ani program s názvom </w:t>
      </w:r>
      <w:r>
        <w:rPr>
          <w:rFonts w:ascii="Times New Roman" w:hAnsi="Times New Roman" w:cs="Times New Roman"/>
          <w:sz w:val="22"/>
        </w:rPr>
        <w:t>Ryby, rybky, rybičky</w:t>
      </w:r>
      <w:r>
        <w:rPr>
          <w:rFonts w:ascii="Times New Roman" w:hAnsi="Times New Roman" w:cs="Times New Roman"/>
          <w:b w:val="0"/>
          <w:sz w:val="22"/>
        </w:rPr>
        <w:t xml:space="preserve"> zo dňa 25.2.2003, ktorý bol monitorovaný v rámci kontinuálneho monitoringu STV. Na základe podnetu začala Rada správne konanie vo veci možného porušenia § 32 ods. 12 zákona č. 308/2000 Z.z. v programe </w:t>
      </w:r>
      <w:r>
        <w:rPr>
          <w:rFonts w:ascii="Times New Roman" w:hAnsi="Times New Roman" w:cs="Times New Roman"/>
          <w:sz w:val="22"/>
        </w:rPr>
        <w:t xml:space="preserve">Postav dom, zasaď strom </w:t>
      </w:r>
      <w:r>
        <w:rPr>
          <w:rFonts w:ascii="Times New Roman" w:hAnsi="Times New Roman" w:cs="Times New Roman"/>
          <w:b w:val="0"/>
          <w:sz w:val="22"/>
        </w:rPr>
        <w:t>zo dňa 22.3.2003. V redakčnom obsahu uvedeného programu boli v skrytej forme propagované firmy DAZA, MIRPA, TOSCANA a Bramac. Po vykonaní dokazovania v danej veci a vzhľadom na opakované porušenie zákona Rada uložila Slovenskej televízii pokutu vo výške 100.000 Sk.</w:t>
      </w:r>
    </w:p>
    <w:p w:rsidR="008148D6">
      <w:pPr>
        <w:rPr>
          <w:rFonts w:ascii="Times New Roman" w:hAnsi="Times New Roman" w:cs="Times New Roman"/>
          <w:sz w:val="22"/>
        </w:rPr>
      </w:pPr>
      <w:r>
        <w:rPr>
          <w:rFonts w:ascii="Times New Roman" w:hAnsi="Times New Roman" w:cs="Times New Roman"/>
          <w:sz w:val="22"/>
        </w:rPr>
        <w:t>Vysielanie STV bolo monitorované aj počas</w:t>
      </w:r>
      <w:r>
        <w:rPr>
          <w:rFonts w:ascii="Times New Roman" w:hAnsi="Times New Roman" w:cs="Times New Roman"/>
          <w:b/>
          <w:sz w:val="22"/>
        </w:rPr>
        <w:t xml:space="preserve"> MS v ľadovom hokeji </w:t>
      </w:r>
      <w:r>
        <w:rPr>
          <w:rFonts w:ascii="Times New Roman" w:hAnsi="Times New Roman" w:cs="Times New Roman"/>
          <w:sz w:val="22"/>
        </w:rPr>
        <w:t>v dňoch 26.4.-11.5.2003.</w:t>
      </w:r>
      <w:r>
        <w:rPr>
          <w:rFonts w:ascii="Times New Roman" w:hAnsi="Times New Roman" w:cs="Times New Roman"/>
          <w:b/>
          <w:sz w:val="22"/>
        </w:rPr>
        <w:t xml:space="preserve"> </w:t>
      </w:r>
      <w:r>
        <w:rPr>
          <w:rFonts w:ascii="Times New Roman" w:hAnsi="Times New Roman" w:cs="Times New Roman"/>
          <w:sz w:val="22"/>
        </w:rPr>
        <w:t>Cieľom bola kontrola dodržiavania zákonnosti so zameraním na oblasť reklamy a sponzoringu pri vysielaní športových prenosov z MS v ľadovom hokeji, ktoré sa konalo vo Fínsku. Na základe výsledkov monitoringu Rada rozhodla, že vysielateľ porušil § 34 ods.3 zákona č.308/2000 Z.z. tým, že športový redaktor STV účinkoval v reklamnom spote poisťovne Kooperatíva. Tento spot bol počas MSĽH frekventovane vysielaný. Za  porušenie zákona bol vysielateľ sankcionovaný formou upo</w:t>
      </w:r>
      <w:r>
        <w:rPr>
          <w:rFonts w:ascii="Times New Roman" w:hAnsi="Times New Roman" w:cs="Times New Roman"/>
          <w:sz w:val="22"/>
        </w:rPr>
        <w:t>zornenia na porušenie zákona.</w:t>
      </w:r>
    </w:p>
    <w:p w:rsidR="008148D6">
      <w:pPr>
        <w:rPr>
          <w:rFonts w:ascii="Times New Roman" w:hAnsi="Times New Roman" w:cs="Times New Roman"/>
          <w:b/>
          <w:bCs/>
          <w:sz w:val="22"/>
        </w:rPr>
      </w:pPr>
      <w:r>
        <w:rPr>
          <w:rFonts w:ascii="Times New Roman" w:hAnsi="Times New Roman" w:cs="Times New Roman"/>
          <w:sz w:val="22"/>
        </w:rPr>
        <w:t xml:space="preserve">    V súvislosti s </w:t>
      </w:r>
      <w:r>
        <w:rPr>
          <w:rFonts w:ascii="Times New Roman" w:hAnsi="Times New Roman" w:cs="Times New Roman"/>
          <w:b/>
          <w:bCs/>
          <w:sz w:val="22"/>
        </w:rPr>
        <w:t xml:space="preserve">MS v ľadovom hokeji </w:t>
      </w:r>
      <w:r>
        <w:rPr>
          <w:rFonts w:ascii="Times New Roman" w:hAnsi="Times New Roman" w:cs="Times New Roman"/>
          <w:sz w:val="22"/>
        </w:rPr>
        <w:t>sa Rada zaoberala aj problematikou tzv. powerbreakov čiže vložením relkamných prestávok počas hokejového zápasu na základe medzinárodných hokejových pravidiel. Rada konštatovala neporušenie zákona č. 308/2000 Z.z pričom v rámci správnej úvahy zobrala do úvahy aj judikát NS 5Sž 33/02, v ktorom sa konštatuje, že zaradenie reklamy počas prerušenia hry v hokeji nie je porušením zákona, ako aj medzinárodné hokejové pravidlá upravujúce prerušeni</w:t>
      </w:r>
      <w:r>
        <w:rPr>
          <w:rFonts w:ascii="Times New Roman" w:hAnsi="Times New Roman" w:cs="Times New Roman"/>
          <w:sz w:val="22"/>
        </w:rPr>
        <w:t>a hokejových zápasov z titulu zaradenia reklamných breakov.</w:t>
      </w:r>
    </w:p>
    <w:p w:rsidR="008148D6">
      <w:pPr>
        <w:rPr>
          <w:rFonts w:ascii="Times New Roman" w:hAnsi="Times New Roman" w:cs="Times New Roman"/>
          <w:sz w:val="22"/>
        </w:rPr>
      </w:pPr>
      <w:r>
        <w:rPr>
          <w:rFonts w:ascii="Times New Roman" w:hAnsi="Times New Roman" w:cs="Times New Roman"/>
          <w:sz w:val="22"/>
        </w:rPr>
        <w:t xml:space="preserve">   Predmetom ďalšieho monitoringu STV boli </w:t>
      </w:r>
      <w:r>
        <w:rPr>
          <w:rFonts w:ascii="Times New Roman" w:hAnsi="Times New Roman" w:cs="Times New Roman"/>
          <w:b/>
          <w:sz w:val="22"/>
        </w:rPr>
        <w:t>priame prenosy futbalových zápasov 34.a 35. kola 1. futbalovej ligy vysielané dňa 31.05.2003 a 14.06.2003 a priamy prenos z kvalifikačného futbalového st</w:t>
      </w:r>
      <w:r>
        <w:rPr>
          <w:rFonts w:ascii="Times New Roman" w:hAnsi="Times New Roman" w:cs="Times New Roman"/>
          <w:b/>
          <w:sz w:val="22"/>
        </w:rPr>
        <w:t xml:space="preserve">retnutia Slovensko – Turecko </w:t>
      </w:r>
      <w:r>
        <w:rPr>
          <w:rFonts w:ascii="Times New Roman" w:hAnsi="Times New Roman" w:cs="Times New Roman"/>
          <w:sz w:val="22"/>
        </w:rPr>
        <w:t xml:space="preserve">o postup na ME 2004 vysielaný dňa 7.6.2003 na programovom okruhu STV 2. </w:t>
      </w:r>
    </w:p>
    <w:p w:rsidR="008148D6">
      <w:pPr>
        <w:pStyle w:val="Heading5"/>
        <w:jc w:val="left"/>
        <w:rPr>
          <w:rFonts w:ascii="Times New Roman" w:hAnsi="Times New Roman" w:cs="Times New Roman"/>
          <w:b w:val="0"/>
          <w:bCs w:val="0"/>
        </w:rPr>
      </w:pPr>
      <w:r>
        <w:rPr>
          <w:rFonts w:ascii="Times New Roman" w:hAnsi="Times New Roman" w:cs="Times New Roman"/>
          <w:b w:val="0"/>
          <w:bCs w:val="0"/>
        </w:rPr>
        <w:t xml:space="preserve">    V správnom konaní v danej veci Rada rozhodla, že  vysielateľ porušil § 32 ods. 12 zákona č.308/2000 Z.z. tým, že počas vysielania športových prenosov futbalových zápasov odvysielal komerčné grafické inzerty, ktoré mali charakter skrytej reklamy.  STV bola uložená sankcia vo forme pokuty vo výške  100.000 Sk vzhľadom na opakované porušenie zákona. V danom prípade došlo i k porušeniu § 38 ods.2 zákona č. 308/2000 Z.z, pretože STV neoznačila sponzorov predmetných  prenosov futbalových zápasov  na ich začiatku a konci a neoznačila všetkých sponzorov prenosu kvalifikačného futbalového zápasu Slovensko – Turecko na jeho začiatku a konci. Za uvedené porušenie zákona bola STV uložená pokuta vo výške 200.000 Sk. Rada ďalej zistila, že Slovenská televízia v rámci prenosu futbalového zápasu Slovensko-Turecko odvysielala zreteľne neoddelenú vlastnú propagáciu, oznámenie vysielateľa o vlastnom programe (priamom prenose futbalového stretnutia Slovensko – Anglicko), čím porušila § 34 ods. 1 zákona č.308/2000 Z.z.. Na základe dôkazov v správnom konaní Rada v danej veci udelila STV pokutu vo výške 150.000 Sk, pričom  rozhodla, že vysielateľ porušil aj  § 35 ods. 2 zákona č.308/2000 Z.z. tým, že pri prenose futbalového zápasu Slovensko-Turecko  zaradil reklamný blok mimo prestávky.  Za uvedené porušenie zákona bola STV uložená pokuta vo výške 100.000 Sk.</w:t>
      </w:r>
    </w:p>
    <w:p w:rsidR="008148D6">
      <w:pPr>
        <w:rPr>
          <w:rFonts w:ascii="Times New Roman" w:hAnsi="Times New Roman" w:cs="Times New Roman"/>
          <w:sz w:val="22"/>
        </w:rPr>
      </w:pPr>
      <w:r>
        <w:rPr>
          <w:rFonts w:ascii="Times New Roman" w:hAnsi="Times New Roman" w:cs="Times New Roman"/>
          <w:sz w:val="22"/>
        </w:rPr>
        <w:t xml:space="preserve">    Za viacnásobné porušenie §  32 ods. 12 zákona č. 308/2000 Z.z. o vy</w:t>
      </w:r>
      <w:r>
        <w:rPr>
          <w:rFonts w:ascii="Times New Roman" w:hAnsi="Times New Roman" w:cs="Times New Roman"/>
          <w:sz w:val="22"/>
        </w:rPr>
        <w:t xml:space="preserve">sielaní a retransmisii v programe  </w:t>
      </w:r>
      <w:r>
        <w:rPr>
          <w:rFonts w:ascii="Times New Roman" w:hAnsi="Times New Roman" w:cs="Times New Roman"/>
          <w:b/>
          <w:sz w:val="22"/>
        </w:rPr>
        <w:t xml:space="preserve">Môj dom, môj hrad </w:t>
      </w:r>
      <w:r>
        <w:rPr>
          <w:rFonts w:ascii="Times New Roman" w:hAnsi="Times New Roman" w:cs="Times New Roman"/>
          <w:sz w:val="22"/>
        </w:rPr>
        <w:t>odvysielanom dňa</w:t>
      </w:r>
      <w:r>
        <w:rPr>
          <w:rFonts w:ascii="Times New Roman" w:hAnsi="Times New Roman" w:cs="Times New Roman"/>
          <w:b/>
          <w:sz w:val="22"/>
        </w:rPr>
        <w:t xml:space="preserve"> </w:t>
      </w:r>
      <w:r>
        <w:rPr>
          <w:rFonts w:ascii="Times New Roman" w:hAnsi="Times New Roman" w:cs="Times New Roman"/>
          <w:sz w:val="22"/>
        </w:rPr>
        <w:t>23.6.2003, keď boli do programu zámerne inkorporované reklamné informácie v skrytej forme ( spol.Kremix, Gorenje, exe, Vápenná štuková omietka,) ktoré mohli uviesť verejnosť do omylu o ich podstate, bola STV uložená pokuta vo výške 100.000 Sk.</w:t>
      </w:r>
    </w:p>
    <w:p w:rsidR="008148D6">
      <w:pPr>
        <w:rPr>
          <w:rFonts w:ascii="Times New Roman" w:hAnsi="Times New Roman" w:cs="Times New Roman"/>
          <w:sz w:val="22"/>
        </w:rPr>
      </w:pPr>
      <w:r>
        <w:rPr>
          <w:rFonts w:ascii="Times New Roman" w:hAnsi="Times New Roman" w:cs="Times New Roman"/>
          <w:sz w:val="22"/>
        </w:rPr>
        <w:t xml:space="preserve">   Ďalšia pokuta vo výške 100.000 Sk bola STV uložená  za porušenie § 38 ods. 4 zákona č. 308/2000 Z.z., to znamená  za propagovanie produktov sponzora ( sladkosti značky Baili) formou osobitných propagačných zmienok v programe </w:t>
      </w:r>
      <w:r>
        <w:rPr>
          <w:rFonts w:ascii="Times New Roman" w:hAnsi="Times New Roman" w:cs="Times New Roman"/>
          <w:b/>
          <w:sz w:val="22"/>
        </w:rPr>
        <w:t xml:space="preserve">Superchyty </w:t>
      </w:r>
      <w:r>
        <w:rPr>
          <w:rFonts w:ascii="Times New Roman" w:hAnsi="Times New Roman" w:cs="Times New Roman"/>
          <w:bCs/>
          <w:sz w:val="22"/>
        </w:rPr>
        <w:t>zo dňa</w:t>
      </w:r>
      <w:r>
        <w:rPr>
          <w:rFonts w:ascii="Times New Roman" w:hAnsi="Times New Roman" w:cs="Times New Roman"/>
          <w:b/>
          <w:sz w:val="22"/>
        </w:rPr>
        <w:t xml:space="preserve"> </w:t>
      </w:r>
      <w:r>
        <w:rPr>
          <w:rFonts w:ascii="Times New Roman" w:hAnsi="Times New Roman" w:cs="Times New Roman"/>
          <w:sz w:val="22"/>
        </w:rPr>
        <w:t>21.7.2003, ktorý bol určený maloletým divákom.</w:t>
      </w:r>
    </w:p>
    <w:p w:rsidR="008148D6">
      <w:pPr>
        <w:pStyle w:val="BodyText"/>
        <w:rPr>
          <w:rFonts w:ascii="Times New Roman" w:hAnsi="Times New Roman" w:cs="Times New Roman"/>
          <w:sz w:val="22"/>
          <w:u w:val="single"/>
        </w:rPr>
      </w:pPr>
      <w:r>
        <w:rPr>
          <w:rFonts w:ascii="Times New Roman" w:hAnsi="Times New Roman" w:cs="Times New Roman"/>
          <w:sz w:val="22"/>
          <w:szCs w:val="24"/>
        </w:rPr>
        <w:t xml:space="preserve">V roku 2003 bol realizovaný </w:t>
      </w:r>
      <w:r>
        <w:rPr>
          <w:rFonts w:ascii="Times New Roman" w:hAnsi="Times New Roman" w:cs="Times New Roman"/>
          <w:b/>
          <w:sz w:val="22"/>
          <w:szCs w:val="24"/>
        </w:rPr>
        <w:t>komparatívny monitoring hlavných spravodajských programov</w:t>
      </w:r>
      <w:r>
        <w:rPr>
          <w:rFonts w:ascii="Times New Roman" w:hAnsi="Times New Roman" w:cs="Times New Roman"/>
          <w:b/>
          <w:sz w:val="22"/>
        </w:rPr>
        <w:t xml:space="preserve"> plnoformátových televíznych staníc STV, TV Markíza a TV JOJ za obdobie 1.9.</w:t>
      </w:r>
      <w:r>
        <w:rPr>
          <w:rFonts w:ascii="Times New Roman" w:hAnsi="Times New Roman" w:cs="Times New Roman"/>
          <w:b/>
          <w:sz w:val="22"/>
        </w:rPr>
        <w:t>-30.9.2003.</w:t>
      </w:r>
    </w:p>
    <w:p w:rsidR="008148D6">
      <w:pPr>
        <w:rPr>
          <w:rFonts w:ascii="Times New Roman" w:hAnsi="Times New Roman" w:cs="Times New Roman"/>
          <w:sz w:val="22"/>
        </w:rPr>
      </w:pPr>
      <w:r>
        <w:rPr>
          <w:rFonts w:ascii="Times New Roman" w:hAnsi="Times New Roman" w:cs="Times New Roman"/>
          <w:sz w:val="22"/>
        </w:rPr>
        <w:t>Monitoring bol  zameraný na prezentáciu politických subjektov v hlavných spravodajských programoch vybraných televízií a jeho cieľom bola komparácia prezentácie politických subjektov  z pohľadu plnenia povinností ustanovených  §16 písm. b/ zákona č. 308/2000 Z. z., podľa ktorého je vysielateľ povinný</w:t>
      </w:r>
      <w:r>
        <w:rPr>
          <w:rFonts w:ascii="Times New Roman" w:hAnsi="Times New Roman" w:cs="Times New Roman"/>
          <w:i/>
          <w:sz w:val="22"/>
        </w:rPr>
        <w:t xml:space="preserve"> „zabezpečiť objektívnosť a nestrannosť spravodajských programov a politickopublicistických  programov; názory a hodnotiace komentáre musia byť oddelené od informácií spravodajského charakteru.“</w:t>
      </w:r>
      <w:r>
        <w:rPr>
          <w:rFonts w:ascii="Times New Roman" w:hAnsi="Times New Roman" w:cs="Times New Roman"/>
          <w:sz w:val="22"/>
        </w:rPr>
        <w:t xml:space="preserve"> Výsledky monitoringu v prípade STV nepreukázali rozpor s príslušnými ustanoveniami zákona č.308/2000 Z.z.(bližšie pozri kapitola III.2.3.1.).</w:t>
      </w:r>
    </w:p>
    <w:p w:rsidR="008148D6">
      <w:pPr>
        <w:rPr>
          <w:rFonts w:ascii="Times New Roman" w:hAnsi="Times New Roman" w:cs="Times New Roman"/>
          <w:sz w:val="22"/>
        </w:rPr>
      </w:pPr>
      <w:r>
        <w:rPr>
          <w:rFonts w:ascii="Times New Roman" w:hAnsi="Times New Roman" w:cs="Times New Roman"/>
          <w:sz w:val="22"/>
        </w:rPr>
        <w:t xml:space="preserve">Na podnet Rady sa  realizoval komparatívny monitoring programov zameraných na </w:t>
      </w:r>
      <w:r>
        <w:rPr>
          <w:rFonts w:ascii="Times New Roman" w:hAnsi="Times New Roman" w:cs="Times New Roman"/>
          <w:b/>
          <w:sz w:val="22"/>
        </w:rPr>
        <w:t>predpoveď počasia</w:t>
      </w:r>
      <w:r>
        <w:rPr>
          <w:rFonts w:ascii="Times New Roman" w:hAnsi="Times New Roman" w:cs="Times New Roman"/>
          <w:sz w:val="22"/>
        </w:rPr>
        <w:t xml:space="preserve"> v plnoformátových televíziách - v STV, TV Markíza a TV Joj. Jeho cieľom bola  kontrola dodržiavania § 38 ods. 2 zákona č. 308/2000 Z.z. ( zreteľné označenie sponzorov programov). Z výsledkov monitoringu vyplynulo, že  v prípade STV, na rozdiel od TV Markíza a TV Joj, nevznikol dôvod na začatie správneho konania vo veci, pretože forma sponzorského odkazu pred a po programe</w:t>
      </w:r>
      <w:r>
        <w:rPr>
          <w:rFonts w:ascii="Times New Roman" w:hAnsi="Times New Roman" w:cs="Times New Roman"/>
          <w:b/>
          <w:sz w:val="22"/>
        </w:rPr>
        <w:t xml:space="preserve"> Počasie</w:t>
      </w:r>
      <w:r>
        <w:rPr>
          <w:rFonts w:ascii="Times New Roman" w:hAnsi="Times New Roman" w:cs="Times New Roman"/>
          <w:sz w:val="22"/>
        </w:rPr>
        <w:t xml:space="preserve"> v dňoch 2.9.-5.9.2003 nebola v  rozpore so zákonom.</w:t>
      </w:r>
      <w:r>
        <w:rPr>
          <w:rFonts w:ascii="Times New Roman" w:hAnsi="Times New Roman" w:cs="Times New Roman"/>
          <w:b/>
          <w:sz w:val="22"/>
        </w:rPr>
        <w:t xml:space="preserve"> </w:t>
      </w:r>
    </w:p>
    <w:p w:rsidR="008148D6">
      <w:pPr>
        <w:rPr>
          <w:rFonts w:ascii="Times New Roman" w:hAnsi="Times New Roman" w:cs="Times New Roman"/>
          <w:sz w:val="22"/>
        </w:rPr>
      </w:pPr>
      <w:r>
        <w:rPr>
          <w:rFonts w:ascii="Times New Roman" w:hAnsi="Times New Roman" w:cs="Times New Roman"/>
          <w:sz w:val="22"/>
        </w:rPr>
        <w:t xml:space="preserve">    Za neopodstatnenú Rada uznala sťažnosť smerujúcu proti publicistickému programu </w:t>
      </w:r>
      <w:r>
        <w:rPr>
          <w:rFonts w:ascii="Times New Roman" w:hAnsi="Times New Roman" w:cs="Times New Roman"/>
          <w:b/>
          <w:sz w:val="22"/>
        </w:rPr>
        <w:t xml:space="preserve">Porucha </w:t>
      </w:r>
      <w:r>
        <w:rPr>
          <w:rFonts w:ascii="Times New Roman" w:hAnsi="Times New Roman" w:cs="Times New Roman"/>
          <w:sz w:val="22"/>
        </w:rPr>
        <w:t>zo dňa</w:t>
      </w:r>
      <w:r>
        <w:rPr>
          <w:rFonts w:ascii="Times New Roman" w:hAnsi="Times New Roman" w:cs="Times New Roman"/>
          <w:b/>
          <w:sz w:val="22"/>
        </w:rPr>
        <w:t xml:space="preserve"> </w:t>
      </w:r>
      <w:r>
        <w:rPr>
          <w:rFonts w:ascii="Times New Roman" w:hAnsi="Times New Roman" w:cs="Times New Roman"/>
          <w:sz w:val="22"/>
        </w:rPr>
        <w:t>18.9.2003</w:t>
      </w:r>
      <w:r>
        <w:rPr>
          <w:rFonts w:ascii="Times New Roman" w:hAnsi="Times New Roman" w:cs="Times New Roman"/>
          <w:b/>
          <w:sz w:val="22"/>
        </w:rPr>
        <w:t xml:space="preserve">. </w:t>
      </w:r>
      <w:r>
        <w:rPr>
          <w:rFonts w:ascii="Times New Roman" w:hAnsi="Times New Roman" w:cs="Times New Roman"/>
          <w:sz w:val="22"/>
        </w:rPr>
        <w:t>Predmetom sťažnosti bolo konštatovanie lekára Centra pre plánované rodičovstvo v príspevku o Vatikánskej zmluve, že katechéti učia na školách v rámci náboženskej výchovy o vedeckých nepravdách.</w:t>
      </w:r>
      <w:r>
        <w:rPr>
          <w:rFonts w:ascii="Times New Roman" w:hAnsi="Times New Roman" w:cs="Times New Roman"/>
          <w:b/>
          <w:i/>
          <w:sz w:val="22"/>
        </w:rPr>
        <w:t xml:space="preserve"> </w:t>
      </w:r>
      <w:r>
        <w:rPr>
          <w:rFonts w:ascii="Times New Roman" w:hAnsi="Times New Roman" w:cs="Times New Roman"/>
          <w:sz w:val="22"/>
        </w:rPr>
        <w:t>Sťažovateľ, vyučujúci katolícke náboženstvo,  žiadal  vysielateľa o vysvetlenie alebo ospravedlnenie kvôli prezentovanému názoru. Analýza programu preukázala, že  predmetný program bol pluralitný, prezentoval kontradiktórne názory a polohy vo vyjadrení zúčastnených strán na problematiku náboženskej výchov</w:t>
      </w:r>
      <w:r>
        <w:rPr>
          <w:rFonts w:ascii="Times New Roman" w:hAnsi="Times New Roman" w:cs="Times New Roman"/>
          <w:sz w:val="22"/>
        </w:rPr>
        <w:t>y v súvislosti s Vatikánskou zmluvou.</w:t>
      </w:r>
    </w:p>
    <w:p w:rsidR="008148D6">
      <w:pPr>
        <w:rPr>
          <w:rFonts w:ascii="Times New Roman" w:hAnsi="Times New Roman" w:cs="Times New Roman"/>
          <w:sz w:val="22"/>
        </w:rPr>
      </w:pPr>
      <w:r>
        <w:rPr>
          <w:rFonts w:ascii="Times New Roman" w:hAnsi="Times New Roman" w:cs="Times New Roman"/>
          <w:sz w:val="22"/>
        </w:rPr>
        <w:t xml:space="preserve">   Predmetom ďalšej sťažnosti fyzickej osoby zo dňa 22.10.2003 bolo </w:t>
      </w:r>
      <w:r>
        <w:rPr>
          <w:rFonts w:ascii="Times New Roman" w:hAnsi="Times New Roman" w:cs="Times New Roman"/>
          <w:b/>
          <w:sz w:val="22"/>
        </w:rPr>
        <w:t>„vnucovanie“ reklamy</w:t>
      </w:r>
      <w:r>
        <w:rPr>
          <w:rFonts w:ascii="Times New Roman" w:hAnsi="Times New Roman" w:cs="Times New Roman"/>
          <w:sz w:val="22"/>
        </w:rPr>
        <w:t xml:space="preserve"> a odsúvanie začiatku vysielania programov reklamou najmä v hlavnom vysielacom čase. Na základe kontinuálneho monitoringu Rada skonštatovala, že zo strany STV v danej veci nedošlo k porušeniu právnych predpisov. Predmetnú sťažnosť uznala za neopodstatnenú.</w:t>
      </w:r>
    </w:p>
    <w:p w:rsidR="008148D6">
      <w:pPr>
        <w:rPr>
          <w:rFonts w:ascii="Times New Roman" w:hAnsi="Times New Roman" w:cs="Times New Roman"/>
          <w:sz w:val="22"/>
        </w:rPr>
      </w:pPr>
      <w:r>
        <w:rPr>
          <w:rFonts w:ascii="Times New Roman" w:hAnsi="Times New Roman" w:cs="Times New Roman"/>
          <w:sz w:val="22"/>
        </w:rPr>
        <w:t xml:space="preserve">   Rada pre vysielanie a retransmisiu </w:t>
      </w:r>
      <w:r>
        <w:rPr>
          <w:rFonts w:ascii="Times New Roman" w:hAnsi="Times New Roman" w:cs="Times New Roman"/>
          <w:sz w:val="22"/>
        </w:rPr>
        <w:t xml:space="preserve">prijala sťažnosť smerujúcu voči STV, v ktorej  sa namietal zásah do </w:t>
      </w:r>
      <w:r>
        <w:rPr>
          <w:rFonts w:ascii="Times New Roman" w:hAnsi="Times New Roman" w:cs="Times New Roman"/>
          <w:b/>
          <w:sz w:val="22"/>
        </w:rPr>
        <w:t>slobody prejavu redakto</w:t>
      </w:r>
      <w:r>
        <w:rPr>
          <w:rFonts w:ascii="Times New Roman" w:hAnsi="Times New Roman" w:cs="Times New Roman"/>
          <w:b/>
          <w:sz w:val="22"/>
        </w:rPr>
        <w:t>ra STV</w:t>
      </w:r>
      <w:r>
        <w:rPr>
          <w:rFonts w:ascii="Times New Roman" w:hAnsi="Times New Roman" w:cs="Times New Roman"/>
          <w:sz w:val="22"/>
        </w:rPr>
        <w:t xml:space="preserve"> pri výkone jeho práce v redakcii spravodajstva. Námietka spočívala v tom, že v prípade príspevku, ktorý bol odvysielaný v rámci Novín STV dňa 15.10.2003 a tematicky sa zaoberal  spoločnosťou Veriteľ a.s.,  bolo po </w:t>
      </w:r>
      <w:r>
        <w:rPr>
          <w:rFonts w:ascii="Times New Roman" w:hAnsi="Times New Roman" w:cs="Times New Roman"/>
          <w:sz w:val="22"/>
        </w:rPr>
        <w:t xml:space="preserve"> odovzdaní príspevku do vysielania zasiahnuté do jeho obsahu bez konzultácie s autorom príspevku.  Redaktorovi sa podľa jeho vyjadrenia neumožnilo odvysielať dodatočný príspevok, v ktorom bolo zainteresovanému orgánu z prvého príspevku (NKÚ) poskytnuté právo na reakciu,  aby tak verejnosti mohli byť poskytnuté pravdivé a neskreslené informácie.  Rada predmetnú sťažnosť prešetrila, avšak vzhľadom na povahu veci,  a najmä s ohľadom na dodržiavanie § 18 ods. 1 zákona č. 308/2000 Z. z. ju uznala za neopodstatnenú, keďže nezistila porušenie predmetného ustanovenie zákona č. 308/2000 Z. z. </w:t>
      </w:r>
    </w:p>
    <w:p w:rsidR="008148D6">
      <w:pPr>
        <w:rPr>
          <w:rFonts w:ascii="Times New Roman" w:hAnsi="Times New Roman" w:cs="Times New Roman"/>
          <w:sz w:val="22"/>
        </w:rPr>
      </w:pPr>
      <w:r>
        <w:rPr>
          <w:rFonts w:ascii="Times New Roman" w:hAnsi="Times New Roman" w:cs="Times New Roman"/>
          <w:sz w:val="22"/>
        </w:rPr>
        <w:t xml:space="preserve">     V rámci monitoringu v čase referendovej kampane o vstupe SR do EÚ bol na okruhu STV 2, okrem iných, monitorovaný aj spravodajský program </w:t>
      </w:r>
      <w:r>
        <w:rPr>
          <w:rFonts w:ascii="Times New Roman" w:hAnsi="Times New Roman" w:cs="Times New Roman"/>
          <w:b/>
          <w:sz w:val="22"/>
        </w:rPr>
        <w:t>Regionálny denník.</w:t>
      </w:r>
      <w:r>
        <w:rPr>
          <w:rFonts w:ascii="Times New Roman" w:hAnsi="Times New Roman" w:cs="Times New Roman"/>
          <w:sz w:val="22"/>
        </w:rPr>
        <w:t xml:space="preserve"> V programe zo dňa 6.5.2003 bolo zaznamenané odvysi</w:t>
      </w:r>
      <w:r>
        <w:rPr>
          <w:rFonts w:ascii="Times New Roman" w:hAnsi="Times New Roman" w:cs="Times New Roman"/>
          <w:sz w:val="22"/>
        </w:rPr>
        <w:t xml:space="preserve">elanie upútavky na program </w:t>
      </w:r>
      <w:r>
        <w:rPr>
          <w:rFonts w:ascii="Times New Roman" w:hAnsi="Times New Roman" w:cs="Times New Roman"/>
          <w:b/>
          <w:sz w:val="22"/>
        </w:rPr>
        <w:t>Na stope,</w:t>
      </w:r>
      <w:r>
        <w:rPr>
          <w:rFonts w:ascii="Times New Roman" w:hAnsi="Times New Roman" w:cs="Times New Roman"/>
          <w:sz w:val="22"/>
        </w:rPr>
        <w:t xml:space="preserve"> ktorá navyše nebola označená žiadnymi zvukovo-obrazovými prostriedkami. Odvysielaním tejto upútavky došlo k porušeniu § 34 ods.1 a 35 ods. 6, za čo bola STV upozornená na porušenie zákona. </w:t>
      </w:r>
    </w:p>
    <w:p w:rsidR="008148D6">
      <w:pPr>
        <w:tabs>
          <w:tab w:val="left" w:pos="284"/>
        </w:tabs>
        <w:rPr>
          <w:rFonts w:ascii="Times New Roman" w:hAnsi="Times New Roman" w:cs="Times New Roman"/>
          <w:sz w:val="22"/>
        </w:rPr>
      </w:pPr>
      <w:r>
        <w:rPr>
          <w:rFonts w:ascii="Times New Roman" w:hAnsi="Times New Roman" w:cs="Times New Roman"/>
          <w:sz w:val="22"/>
        </w:rPr>
        <w:t>Fyzickou osobou boli Rade adr</w:t>
      </w:r>
      <w:r>
        <w:rPr>
          <w:rFonts w:ascii="Times New Roman" w:hAnsi="Times New Roman" w:cs="Times New Roman"/>
          <w:sz w:val="22"/>
        </w:rPr>
        <w:t xml:space="preserve">esované výhrady k národnostnému vysielaniu, konkrétne k programu </w:t>
      </w:r>
      <w:r>
        <w:rPr>
          <w:rFonts w:ascii="Times New Roman" w:hAnsi="Times New Roman" w:cs="Times New Roman"/>
          <w:b/>
          <w:sz w:val="22"/>
        </w:rPr>
        <w:t>Maďari na Slovensku,</w:t>
      </w:r>
      <w:r>
        <w:rPr>
          <w:rFonts w:ascii="Times New Roman" w:hAnsi="Times New Roman" w:cs="Times New Roman"/>
          <w:sz w:val="22"/>
        </w:rPr>
        <w:t xml:space="preserve"> odvysielanému dňa 11.8.2003 na vysielacom okruhu STV2. Podľa sťažovateľa obsah programu napĺňal znaky propagácie fašizmu a podporu myšlienok separatizmu. Monitoring dotknutého programu nepreukázal uvedené nedostatky, a tak Rada na svojom zasadnutí dňa 7.10.2003 rozhodla o neopodstatnenosti sťažnosti.  </w:t>
      </w:r>
    </w:p>
    <w:p w:rsidR="008148D6">
      <w:pPr>
        <w:rPr>
          <w:rFonts w:ascii="Times New Roman" w:hAnsi="Times New Roman" w:cs="Times New Roman"/>
          <w:sz w:val="22"/>
        </w:rPr>
      </w:pPr>
      <w:r>
        <w:rPr>
          <w:rFonts w:ascii="Times New Roman" w:hAnsi="Times New Roman" w:cs="Times New Roman"/>
          <w:sz w:val="22"/>
        </w:rPr>
        <w:t xml:space="preserve">   V rámci kontrolného monitoringu programového okruhu STV 2 bolo odmonitorované aj </w:t>
      </w:r>
      <w:r>
        <w:rPr>
          <w:rFonts w:ascii="Times New Roman" w:hAnsi="Times New Roman" w:cs="Times New Roman"/>
          <w:b/>
          <w:sz w:val="22"/>
        </w:rPr>
        <w:t>celodenné vysielanie</w:t>
      </w:r>
      <w:r>
        <w:rPr>
          <w:rFonts w:ascii="Times New Roman" w:hAnsi="Times New Roman" w:cs="Times New Roman"/>
          <w:sz w:val="22"/>
        </w:rPr>
        <w:t xml:space="preserve"> </w:t>
      </w:r>
      <w:r>
        <w:rPr>
          <w:rFonts w:ascii="Times New Roman" w:hAnsi="Times New Roman" w:cs="Times New Roman"/>
          <w:b/>
          <w:sz w:val="22"/>
        </w:rPr>
        <w:t>na okruhu STV 2 z dňa 27.7.2003,</w:t>
      </w:r>
      <w:r>
        <w:rPr>
          <w:rFonts w:ascii="Times New Roman" w:hAnsi="Times New Roman" w:cs="Times New Roman"/>
          <w:sz w:val="22"/>
        </w:rPr>
        <w:t xml:space="preserve"> pričom monitoring bol zameraný predovšetkým na kontrolu ustanovení vzťahujúcich sa k označovaniu reklamy a telenákupu (§ 34 zákona č.308/2000 Z.z.),k zaraďovaniu reklamy a telenákupu do vysielania (§ 35 ods.6 zákona č.308/2000 Z.z.), k časovému rozsahu vysielanej reklamy a telenákupu (§ 36 zákona č.308/2000 Z.z.)</w:t>
      </w:r>
    </w:p>
    <w:p w:rsidR="008148D6">
      <w:pPr>
        <w:rPr>
          <w:rFonts w:ascii="Times New Roman" w:hAnsi="Times New Roman" w:cs="Times New Roman"/>
          <w:sz w:val="22"/>
        </w:rPr>
      </w:pPr>
      <w:r>
        <w:rPr>
          <w:rFonts w:ascii="Times New Roman" w:hAnsi="Times New Roman" w:cs="Times New Roman"/>
          <w:sz w:val="22"/>
        </w:rPr>
        <w:t>V rámci tohto monitoringu nebolo v zmysle jeho zamerania zistené porušenie právnych predpisov.</w:t>
      </w:r>
    </w:p>
    <w:p w:rsidR="008148D6">
      <w:pPr>
        <w:rPr>
          <w:rFonts w:ascii="Times New Roman" w:hAnsi="Times New Roman" w:cs="Times New Roman"/>
          <w:sz w:val="22"/>
        </w:rPr>
      </w:pPr>
      <w:r>
        <w:rPr>
          <w:rFonts w:ascii="Times New Roman" w:hAnsi="Times New Roman" w:cs="Times New Roman"/>
          <w:sz w:val="22"/>
        </w:rPr>
        <w:t xml:space="preserve">   V rámci priebežného monitoringu STV2 bolo zistené porušenie  § 32 ods.12 zákona č.3</w:t>
      </w:r>
      <w:r>
        <w:rPr>
          <w:rFonts w:ascii="Times New Roman" w:hAnsi="Times New Roman" w:cs="Times New Roman"/>
          <w:sz w:val="22"/>
        </w:rPr>
        <w:t xml:space="preserve">08/2000 Z.z. v programoch </w:t>
      </w:r>
      <w:r>
        <w:rPr>
          <w:rFonts w:ascii="Times New Roman" w:hAnsi="Times New Roman" w:cs="Times New Roman"/>
          <w:b/>
          <w:sz w:val="22"/>
        </w:rPr>
        <w:t>Zásielka doručená,</w:t>
      </w:r>
      <w:r>
        <w:rPr>
          <w:rFonts w:ascii="Times New Roman" w:hAnsi="Times New Roman" w:cs="Times New Roman"/>
          <w:sz w:val="22"/>
        </w:rPr>
        <w:t xml:space="preserve"> odvysielaných v dňoch 5.3. a 14.5.2003 na okruhu STV2. Monitorované programy slovom i obrazom informovali o spoločnosti Slovenská pošta, š.p., o jej službách i činnostiach, pričom informácie mali obsahom i spôsobom spracovania reklamný charakter a napĺňali podstatu skrytej reklamy (§32 ods.13 zákona č.308/2000 Z.z.). Na základe výsledkov monitoringu Rada skonštatovala, že odvysielaním monitorovaných programov porušila STV §32 ods.12 zákona č.308/2000 Z.z.. Pre opakované porušenie daného ust. zákona bola STV uložená pokuta vo výške 100.000 Sk.   </w:t>
      </w:r>
    </w:p>
    <w:p w:rsidR="008148D6">
      <w:pPr>
        <w:rPr>
          <w:rFonts w:ascii="Times New Roman" w:hAnsi="Times New Roman" w:cs="Times New Roman"/>
          <w:sz w:val="22"/>
        </w:rPr>
      </w:pPr>
      <w:r>
        <w:rPr>
          <w:rFonts w:ascii="Times New Roman" w:hAnsi="Times New Roman" w:cs="Times New Roman"/>
          <w:sz w:val="22"/>
        </w:rPr>
        <w:t xml:space="preserve">Na konci roku 2003 boli Rade doručené  sťažnosti na programy </w:t>
      </w:r>
      <w:r>
        <w:rPr>
          <w:rFonts w:ascii="Times New Roman" w:hAnsi="Times New Roman" w:cs="Times New Roman"/>
          <w:b/>
          <w:sz w:val="22"/>
        </w:rPr>
        <w:t>Babské záležitosti,  India, aká si?</w:t>
      </w:r>
      <w:r>
        <w:rPr>
          <w:rFonts w:ascii="Times New Roman" w:hAnsi="Times New Roman" w:cs="Times New Roman"/>
          <w:sz w:val="22"/>
        </w:rPr>
        <w:t xml:space="preserve"> a reklamu na produkt </w:t>
      </w:r>
      <w:r>
        <w:rPr>
          <w:rFonts w:ascii="Times New Roman" w:hAnsi="Times New Roman" w:cs="Times New Roman"/>
          <w:b/>
          <w:sz w:val="22"/>
        </w:rPr>
        <w:t>Chello</w:t>
      </w:r>
      <w:r>
        <w:rPr>
          <w:rFonts w:ascii="Times New Roman" w:hAnsi="Times New Roman" w:cs="Times New Roman"/>
          <w:sz w:val="22"/>
        </w:rPr>
        <w:t>, ktoré budú prešetrené v roku 2004.</w:t>
      </w:r>
    </w:p>
    <w:p w:rsidR="008148D6">
      <w:pPr>
        <w:pStyle w:val="BodyText3"/>
        <w:rPr>
          <w:rFonts w:ascii="Times New Roman" w:hAnsi="Times New Roman" w:cs="Times New Roman"/>
        </w:rPr>
      </w:pPr>
      <w:r>
        <w:rPr>
          <w:rFonts w:ascii="Times New Roman" w:hAnsi="Times New Roman" w:cs="Times New Roman"/>
        </w:rPr>
        <w:t xml:space="preserve">   Rada re</w:t>
      </w:r>
      <w:r>
        <w:rPr>
          <w:rFonts w:ascii="Times New Roman" w:hAnsi="Times New Roman" w:cs="Times New Roman"/>
        </w:rPr>
        <w:t xml:space="preserve">alizovala </w:t>
      </w:r>
      <w:r>
        <w:rPr>
          <w:rFonts w:ascii="Times New Roman" w:hAnsi="Times New Roman" w:cs="Times New Roman"/>
          <w:b/>
        </w:rPr>
        <w:t>špecifický monitoring</w:t>
      </w:r>
      <w:r>
        <w:rPr>
          <w:rFonts w:ascii="Times New Roman" w:hAnsi="Times New Roman" w:cs="Times New Roman"/>
        </w:rPr>
        <w:t xml:space="preserve">  </w:t>
      </w:r>
      <w:r>
        <w:rPr>
          <w:rFonts w:ascii="Times New Roman" w:hAnsi="Times New Roman" w:cs="Times New Roman"/>
          <w:b/>
        </w:rPr>
        <w:t>zameraný na kontrolu uplatňovania JSO</w:t>
      </w:r>
      <w:r>
        <w:rPr>
          <w:rFonts w:ascii="Times New Roman" w:hAnsi="Times New Roman" w:cs="Times New Roman"/>
        </w:rPr>
        <w:t>, tzn. na spôsob označovania vhodnosti/nevhodnosti a neprístupnosti programov vo vysielaní  programového okruhu STV 1 v dňoch 17.- 20. januára 2003. Výsledky monitoringu sú zahrnuté do k</w:t>
      </w:r>
      <w:r>
        <w:rPr>
          <w:rFonts w:ascii="Times New Roman" w:hAnsi="Times New Roman" w:cs="Times New Roman"/>
        </w:rPr>
        <w:t>apitoly III.2.3.2 Špecifické monitoringy)</w:t>
      </w:r>
    </w:p>
    <w:p w:rsidR="008148D6">
      <w:pPr>
        <w:rPr>
          <w:rFonts w:ascii="Times New Roman" w:hAnsi="Times New Roman" w:cs="Times New Roman"/>
          <w:sz w:val="22"/>
        </w:rPr>
      </w:pPr>
      <w:r>
        <w:rPr>
          <w:rFonts w:ascii="Times New Roman" w:hAnsi="Times New Roman" w:cs="Times New Roman"/>
          <w:sz w:val="22"/>
        </w:rPr>
        <w:t xml:space="preserve">Vysielanie STV bolo monitorované v </w:t>
      </w:r>
      <w:r>
        <w:rPr>
          <w:rFonts w:ascii="Times New Roman" w:hAnsi="Times New Roman" w:cs="Times New Roman"/>
          <w:b/>
          <w:sz w:val="22"/>
        </w:rPr>
        <w:t xml:space="preserve">období referendovej kampane, moratória a referenda o vstupe SR do EÚ v dňoch 4.5.-17.5.2003. </w:t>
      </w:r>
      <w:r>
        <w:rPr>
          <w:rFonts w:ascii="Times New Roman" w:hAnsi="Times New Roman" w:cs="Times New Roman"/>
          <w:sz w:val="22"/>
        </w:rPr>
        <w:t xml:space="preserve">V rámci programovej služby STV boli monitorované všetky vydania Novín STV, Novín plus, Minút dňa,  Európskych dialógov, Euroexpresu, Regionálny denník, Miesto v Európe a politickopublicistické programy. Rada v danej veci </w:t>
      </w:r>
      <w:r>
        <w:rPr>
          <w:rFonts w:ascii="Times New Roman" w:hAnsi="Times New Roman" w:cs="Times New Roman"/>
          <w:b/>
          <w:sz w:val="22"/>
        </w:rPr>
        <w:t xml:space="preserve"> </w:t>
      </w:r>
      <w:r>
        <w:rPr>
          <w:rFonts w:ascii="Times New Roman" w:hAnsi="Times New Roman" w:cs="Times New Roman"/>
          <w:sz w:val="22"/>
        </w:rPr>
        <w:t>nezistila porušenie zákona č. 308/2000 Z.z. ani  zákona č. 564/1992 Zb . ( pozri tiež kapitolu III.2.3.1 Špecifické moni</w:t>
      </w:r>
      <w:r>
        <w:rPr>
          <w:rFonts w:ascii="Times New Roman" w:hAnsi="Times New Roman" w:cs="Times New Roman"/>
          <w:sz w:val="22"/>
        </w:rPr>
        <w:t>toringy)</w:t>
      </w:r>
    </w:p>
    <w:p w:rsidR="008148D6">
      <w:pPr>
        <w:pStyle w:val="BodyText3"/>
        <w:tabs>
          <w:tab w:val="left" w:pos="284"/>
        </w:tabs>
        <w:rPr>
          <w:rFonts w:ascii="Times New Roman" w:hAnsi="Times New Roman" w:cs="Times New Roman"/>
          <w:b/>
        </w:rPr>
      </w:pPr>
      <w:r>
        <w:rPr>
          <w:rFonts w:ascii="Times New Roman" w:hAnsi="Times New Roman" w:cs="Times New Roman"/>
          <w:b/>
        </w:rPr>
        <w:t>Na základe výsledkov monitorovania, ktoré preukázali porušovanie ustanovení zákona č. 308/2000 Z.z., bolo STV uložených celkovo 17 sankcií, z toho 14 pokút a 3 upozornenia na porušenie zákona.</w:t>
      </w:r>
    </w:p>
    <w:p w:rsidR="008148D6">
      <w:pPr>
        <w:pStyle w:val="ZkladntextIMP"/>
        <w:tabs>
          <w:tab w:val="clear" w:pos="-1440"/>
        </w:tabs>
        <w:suppressAutoHyphens w:val="0"/>
        <w:spacing w:line="240" w:lineRule="auto"/>
        <w:rPr>
          <w:rFonts w:ascii="Times New Roman" w:hAnsi="Times New Roman"/>
          <w:sz w:val="22"/>
        </w:rPr>
      </w:pPr>
    </w:p>
    <w:p w:rsidR="008148D6">
      <w:pPr>
        <w:pStyle w:val="Heading8"/>
        <w:rPr>
          <w:rFonts w:ascii="Times New Roman" w:hAnsi="Times New Roman" w:cs="Times New Roman"/>
        </w:rPr>
      </w:pPr>
    </w:p>
    <w:p w:rsidR="008148D6">
      <w:pPr>
        <w:pStyle w:val="Heading8"/>
        <w:rPr>
          <w:rFonts w:ascii="Times New Roman" w:hAnsi="Times New Roman" w:cs="Times New Roman"/>
        </w:rPr>
      </w:pPr>
      <w:r>
        <w:rPr>
          <w:rFonts w:ascii="Times New Roman" w:hAnsi="Times New Roman" w:cs="Times New Roman"/>
        </w:rPr>
        <w:t xml:space="preserve">Televízia MARKÍZA </w:t>
      </w:r>
      <w:r>
        <w:rPr>
          <w:rFonts w:ascii="Times New Roman" w:hAnsi="Times New Roman" w:cs="Times New Roman"/>
          <w:b w:val="0"/>
        </w:rPr>
        <w:t>(držiteľ licencie MARKÍZA-SLOVAKIA</w:t>
      </w:r>
      <w:r>
        <w:rPr>
          <w:rFonts w:ascii="Times New Roman" w:hAnsi="Times New Roman" w:cs="Times New Roman"/>
          <w:b w:val="0"/>
        </w:rPr>
        <w:t>, spol. s r.o., Blatné)</w:t>
      </w:r>
      <w:r>
        <w:rPr>
          <w:rFonts w:ascii="Times New Roman" w:hAnsi="Times New Roman" w:cs="Times New Roman"/>
        </w:rPr>
        <w:t xml:space="preserve"> </w:t>
      </w:r>
    </w:p>
    <w:p w:rsidR="008148D6">
      <w:pPr>
        <w:rPr>
          <w:rFonts w:ascii="Times New Roman" w:hAnsi="Times New Roman" w:cs="Times New Roman"/>
          <w:sz w:val="22"/>
        </w:rPr>
      </w:pPr>
      <w:r>
        <w:rPr>
          <w:rFonts w:ascii="Times New Roman" w:hAnsi="Times New Roman" w:cs="Times New Roman"/>
          <w:sz w:val="22"/>
        </w:rPr>
        <w:t xml:space="preserve">Z </w:t>
      </w:r>
      <w:r>
        <w:rPr>
          <w:rFonts w:ascii="Times New Roman" w:hAnsi="Times New Roman" w:cs="Times New Roman"/>
          <w:b/>
          <w:sz w:val="22"/>
        </w:rPr>
        <w:t>27</w:t>
      </w:r>
      <w:r>
        <w:rPr>
          <w:rFonts w:ascii="Times New Roman" w:hAnsi="Times New Roman" w:cs="Times New Roman"/>
          <w:sz w:val="22"/>
        </w:rPr>
        <w:t xml:space="preserve"> konaní, ktoré sa v otázkach obsahu vysielania voči Markíze v roku 2003 viedli, Rada do konca roka rozhodla v </w:t>
      </w:r>
      <w:r>
        <w:rPr>
          <w:rFonts w:ascii="Times New Roman" w:hAnsi="Times New Roman" w:cs="Times New Roman"/>
          <w:b/>
          <w:sz w:val="22"/>
        </w:rPr>
        <w:t>21</w:t>
      </w:r>
      <w:r>
        <w:rPr>
          <w:rFonts w:ascii="Times New Roman" w:hAnsi="Times New Roman" w:cs="Times New Roman"/>
          <w:sz w:val="22"/>
        </w:rPr>
        <w:t xml:space="preserve"> z nich. V </w:t>
      </w:r>
      <w:r>
        <w:rPr>
          <w:rFonts w:ascii="Times New Roman" w:hAnsi="Times New Roman" w:cs="Times New Roman"/>
          <w:b/>
          <w:sz w:val="22"/>
        </w:rPr>
        <w:t>štyroch</w:t>
      </w:r>
      <w:r>
        <w:rPr>
          <w:rFonts w:ascii="Times New Roman" w:hAnsi="Times New Roman" w:cs="Times New Roman"/>
          <w:sz w:val="22"/>
        </w:rPr>
        <w:t xml:space="preserve"> prípadoch pritom Rada správne konanie zastavila a v </w:t>
      </w:r>
      <w:r>
        <w:rPr>
          <w:rFonts w:ascii="Times New Roman" w:hAnsi="Times New Roman" w:cs="Times New Roman"/>
          <w:b/>
          <w:sz w:val="22"/>
        </w:rPr>
        <w:t>17</w:t>
      </w:r>
      <w:r>
        <w:rPr>
          <w:rFonts w:ascii="Times New Roman" w:hAnsi="Times New Roman" w:cs="Times New Roman"/>
          <w:sz w:val="22"/>
        </w:rPr>
        <w:t xml:space="preserve"> uložila sankcie,  z čoho až </w:t>
      </w:r>
      <w:r>
        <w:rPr>
          <w:rFonts w:ascii="Times New Roman" w:hAnsi="Times New Roman" w:cs="Times New Roman"/>
          <w:b/>
          <w:sz w:val="22"/>
        </w:rPr>
        <w:t>10</w:t>
      </w:r>
      <w:r>
        <w:rPr>
          <w:rFonts w:ascii="Times New Roman" w:hAnsi="Times New Roman" w:cs="Times New Roman"/>
          <w:sz w:val="22"/>
        </w:rPr>
        <w:t xml:space="preserve">-krát išlo </w:t>
      </w:r>
      <w:r>
        <w:rPr>
          <w:rFonts w:ascii="Times New Roman" w:hAnsi="Times New Roman" w:cs="Times New Roman"/>
          <w:sz w:val="22"/>
        </w:rPr>
        <w:t>aj o pokutu (v celkovej sume 1.460.000,- Sk).</w:t>
      </w:r>
    </w:p>
    <w:p w:rsidR="008148D6">
      <w:pPr>
        <w:pStyle w:val="BodyText3"/>
        <w:rPr>
          <w:rFonts w:ascii="Times New Roman" w:hAnsi="Times New Roman" w:cs="Times New Roman"/>
          <w:szCs w:val="24"/>
        </w:rPr>
      </w:pPr>
      <w:r>
        <w:rPr>
          <w:rFonts w:ascii="Times New Roman" w:hAnsi="Times New Roman" w:cs="Times New Roman"/>
          <w:szCs w:val="24"/>
        </w:rPr>
        <w:t>V porovnaní s predchádzajúcim rokom tak počet správnych konaní vedených proti obsahu vysielania Markízy, ako aj miera porušovania právnych predpisov (reprezentovaná uloženými sankciami) sa výrazne nezmenili:  Rada v roku 2002 viedla voči Markíze 31 správnych konaní, pričom k 31.12.2002 rozhodla o 28 z nich, z čoho v piatich prípadoch konanie zastavila a  23-krát rozhodla o sankcii (zväčša uložila upozornenie, jednu povinnosť odvysielať oznam a sedem pokút v celk</w:t>
      </w:r>
      <w:r>
        <w:rPr>
          <w:rFonts w:ascii="Times New Roman" w:hAnsi="Times New Roman" w:cs="Times New Roman"/>
          <w:szCs w:val="24"/>
        </w:rPr>
        <w:t>ovej sume 2.650.000,- Sk).</w:t>
      </w:r>
    </w:p>
    <w:p w:rsidR="008148D6">
      <w:pPr>
        <w:pStyle w:val="BodyText"/>
        <w:rPr>
          <w:rFonts w:ascii="Times New Roman" w:hAnsi="Times New Roman" w:cs="Times New Roman"/>
          <w:sz w:val="22"/>
        </w:rPr>
      </w:pPr>
      <w:r>
        <w:rPr>
          <w:rFonts w:ascii="Times New Roman" w:hAnsi="Times New Roman" w:cs="Times New Roman"/>
          <w:sz w:val="22"/>
        </w:rPr>
        <w:t>O porovnaní rokov 2002 a 2003 hovorí aj pomer vedených správnych konaní vo vzťahu k jednotlivým povinnostiam vysielateľa (v zátvorke je uvedený počet zastavených konaní a aktualizovaný počet právoplatných rozhodnutí o uložení san</w:t>
      </w:r>
      <w:r>
        <w:rPr>
          <w:rFonts w:ascii="Times New Roman" w:hAnsi="Times New Roman" w:cs="Times New Roman"/>
          <w:sz w:val="22"/>
        </w:rPr>
        <w:t xml:space="preserve">kcie): </w:t>
      </w:r>
    </w:p>
    <w:p w:rsidR="008148D6">
      <w:pPr>
        <w:rPr>
          <w:rFonts w:ascii="Times New Roman" w:hAnsi="Times New Roman" w:cs="Times New Roman"/>
          <w:sz w:val="22"/>
        </w:rPr>
      </w:pPr>
    </w:p>
    <w:p w:rsidR="008148D6">
      <w:pPr>
        <w:pStyle w:val="Heading8"/>
        <w:rPr>
          <w:rFonts w:ascii="Times New Roman" w:hAnsi="Times New Roman" w:cs="Times New Roman"/>
        </w:rPr>
      </w:pPr>
      <w:r>
        <w:rPr>
          <w:rFonts w:ascii="Times New Roman" w:hAnsi="Times New Roman" w:cs="Times New Roman"/>
        </w:rPr>
        <w:t>Tabuľka vedených správnych konaní</w:t>
      </w:r>
    </w:p>
    <w:tbl>
      <w:tblPr>
        <w:tblW w:w="0" w:type="auto"/>
        <w:tblInd w:w="70" w:type="dxa"/>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CellMar>
          <w:top w:w="0" w:type="dxa"/>
          <w:left w:w="70" w:type="dxa"/>
          <w:bottom w:w="0" w:type="dxa"/>
          <w:right w:w="70" w:type="dxa"/>
        </w:tblCellMar>
      </w:tblPr>
      <w:tblGrid>
        <w:gridCol w:w="2127"/>
        <w:gridCol w:w="2315"/>
        <w:gridCol w:w="2315"/>
        <w:gridCol w:w="2315"/>
      </w:tblGrid>
      <w:tr>
        <w:tblPrEx>
          <w:tblW w:w="0" w:type="auto"/>
          <w:tblInd w:w="70" w:type="dxa"/>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CellMar>
            <w:top w:w="0" w:type="dxa"/>
            <w:left w:w="70" w:type="dxa"/>
            <w:bottom w:w="0" w:type="dxa"/>
            <w:right w:w="70" w:type="dxa"/>
          </w:tblCellMar>
        </w:tblPrEx>
        <w:trPr>
          <w:trHeight w:hRule="auto" w:val="0"/>
        </w:trPr>
        <w:tc>
          <w:tcPr>
            <w:tcW w:w="2127" w:type="dxa"/>
            <w:tcBorders>
              <w:top w:val="single" w:sz="24" w:space="0" w:color="auto"/>
              <w:left w:val="single" w:sz="2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b/>
                <w:sz w:val="22"/>
              </w:rPr>
            </w:pPr>
          </w:p>
          <w:p w:rsidR="008148D6">
            <w:pPr>
              <w:pStyle w:val="Heading1"/>
              <w:jc w:val="center"/>
              <w:rPr>
                <w:rFonts w:ascii="Times New Roman" w:hAnsi="Times New Roman" w:cs="Times New Roman"/>
              </w:rPr>
            </w:pPr>
            <w:r>
              <w:rPr>
                <w:rFonts w:ascii="Times New Roman" w:hAnsi="Times New Roman" w:cs="Times New Roman"/>
              </w:rPr>
              <w:t>Rok</w:t>
            </w:r>
          </w:p>
          <w:p w:rsidR="008148D6">
            <w:pPr>
              <w:jc w:val="center"/>
              <w:rPr>
                <w:rFonts w:ascii="Times New Roman" w:hAnsi="Times New Roman" w:cs="Times New Roman"/>
                <w:b/>
                <w:sz w:val="22"/>
              </w:rPr>
            </w:pPr>
          </w:p>
        </w:tc>
        <w:tc>
          <w:tcPr>
            <w:tcW w:w="2315" w:type="dxa"/>
            <w:tcBorders>
              <w:top w:val="single" w:sz="2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Objektívnosť,</w:t>
            </w:r>
          </w:p>
          <w:p w:rsidR="008148D6">
            <w:pPr>
              <w:jc w:val="center"/>
              <w:rPr>
                <w:rFonts w:ascii="Times New Roman" w:hAnsi="Times New Roman" w:cs="Times New Roman"/>
                <w:b/>
                <w:sz w:val="22"/>
              </w:rPr>
            </w:pPr>
            <w:r>
              <w:rPr>
                <w:rFonts w:ascii="Times New Roman" w:hAnsi="Times New Roman" w:cs="Times New Roman"/>
                <w:b/>
                <w:sz w:val="22"/>
              </w:rPr>
              <w:t>politická reklama a</w:t>
            </w:r>
          </w:p>
          <w:p w:rsidR="008148D6">
            <w:pPr>
              <w:jc w:val="center"/>
              <w:rPr>
                <w:rFonts w:ascii="Times New Roman" w:hAnsi="Times New Roman" w:cs="Times New Roman"/>
                <w:b/>
                <w:sz w:val="22"/>
              </w:rPr>
            </w:pPr>
            <w:r>
              <w:rPr>
                <w:rFonts w:ascii="Times New Roman" w:hAnsi="Times New Roman" w:cs="Times New Roman"/>
                <w:b/>
                <w:sz w:val="22"/>
              </w:rPr>
              <w:t>súvisiace povinnosti</w:t>
            </w:r>
          </w:p>
        </w:tc>
        <w:tc>
          <w:tcPr>
            <w:tcW w:w="2315" w:type="dxa"/>
            <w:tcBorders>
              <w:top w:val="single" w:sz="2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Ochrana maloletých,</w:t>
            </w:r>
          </w:p>
          <w:p w:rsidR="008148D6">
            <w:pPr>
              <w:jc w:val="center"/>
              <w:rPr>
                <w:rFonts w:ascii="Times New Roman" w:hAnsi="Times New Roman" w:cs="Times New Roman"/>
                <w:b/>
                <w:sz w:val="22"/>
              </w:rPr>
            </w:pPr>
            <w:r>
              <w:rPr>
                <w:rFonts w:ascii="Times New Roman" w:hAnsi="Times New Roman" w:cs="Times New Roman"/>
                <w:b/>
                <w:sz w:val="22"/>
              </w:rPr>
              <w:t>ľudskej dôstojnosti a</w:t>
            </w:r>
          </w:p>
          <w:p w:rsidR="008148D6">
            <w:pPr>
              <w:jc w:val="center"/>
              <w:rPr>
                <w:rFonts w:ascii="Times New Roman" w:hAnsi="Times New Roman" w:cs="Times New Roman"/>
                <w:b/>
                <w:sz w:val="22"/>
              </w:rPr>
            </w:pPr>
            <w:r>
              <w:rPr>
                <w:rFonts w:ascii="Times New Roman" w:hAnsi="Times New Roman" w:cs="Times New Roman"/>
                <w:b/>
                <w:sz w:val="22"/>
              </w:rPr>
              <w:t>súvisiace povinnosti</w:t>
            </w:r>
          </w:p>
        </w:tc>
        <w:tc>
          <w:tcPr>
            <w:tcW w:w="2315" w:type="dxa"/>
            <w:tcBorders>
              <w:top w:val="single" w:sz="2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Reklama, telenákup</w:t>
            </w:r>
          </w:p>
          <w:p w:rsidR="008148D6">
            <w:pPr>
              <w:jc w:val="center"/>
              <w:rPr>
                <w:rFonts w:ascii="Times New Roman" w:hAnsi="Times New Roman" w:cs="Times New Roman"/>
                <w:b/>
                <w:sz w:val="22"/>
              </w:rPr>
            </w:pPr>
            <w:r>
              <w:rPr>
                <w:rFonts w:ascii="Times New Roman" w:hAnsi="Times New Roman" w:cs="Times New Roman"/>
                <w:b/>
                <w:sz w:val="22"/>
              </w:rPr>
              <w:t>a sponzorstvo</w:t>
            </w:r>
          </w:p>
          <w:p w:rsidR="008148D6">
            <w:pPr>
              <w:jc w:val="center"/>
              <w:rPr>
                <w:rFonts w:ascii="Times New Roman" w:hAnsi="Times New Roman" w:cs="Times New Roman"/>
                <w:b/>
                <w:sz w:val="22"/>
              </w:rPr>
            </w:pPr>
            <w:r>
              <w:rPr>
                <w:rFonts w:ascii="Times New Roman" w:hAnsi="Times New Roman" w:cs="Times New Roman"/>
                <w:b/>
                <w:sz w:val="22"/>
              </w:rPr>
              <w:t>(základné povinnosti)</w:t>
            </w:r>
          </w:p>
        </w:tc>
      </w:tr>
      <w:tr>
        <w:tblPrEx>
          <w:tblW w:w="0" w:type="auto"/>
          <w:tblInd w:w="70" w:type="dxa"/>
          <w:tblLayout w:type="fixed"/>
          <w:tblCellMar>
            <w:top w:w="0" w:type="dxa"/>
            <w:left w:w="70" w:type="dxa"/>
            <w:bottom w:w="0" w:type="dxa"/>
            <w:right w:w="70" w:type="dxa"/>
          </w:tblCellMar>
        </w:tblPrEx>
        <w:trPr>
          <w:trHeight w:hRule="auto" w:val="0"/>
        </w:trPr>
        <w:tc>
          <w:tcPr>
            <w:tcW w:w="2127" w:type="dxa"/>
            <w:tcBorders>
              <w:top w:val="dotted" w:sz="4" w:space="0" w:color="auto"/>
              <w:left w:val="single" w:sz="24" w:space="0" w:color="auto"/>
              <w:bottom w:val="dotted" w:sz="4" w:space="0" w:color="auto"/>
              <w:right w:val="dotted" w:sz="4" w:space="0" w:color="auto"/>
              <w:tl2br w:val="nil"/>
              <w:tr2bl w:val="nil"/>
            </w:tcBorders>
            <w:textDirection w:val="lrTb"/>
            <w:vAlign w:val="top"/>
          </w:tcPr>
          <w:p w:rsidR="008148D6">
            <w:pPr>
              <w:rPr>
                <w:rFonts w:ascii="Times New Roman" w:hAnsi="Times New Roman" w:cs="Times New Roman"/>
                <w:b/>
                <w:i/>
                <w:sz w:val="22"/>
              </w:rPr>
            </w:pPr>
            <w:r>
              <w:rPr>
                <w:rFonts w:ascii="Times New Roman" w:hAnsi="Times New Roman" w:cs="Times New Roman"/>
                <w:b/>
                <w:i/>
                <w:sz w:val="22"/>
              </w:rPr>
              <w:t>2002</w:t>
            </w:r>
          </w:p>
        </w:tc>
        <w:tc>
          <w:tcPr>
            <w:tcW w:w="2315"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16 (01, 11)</w:t>
            </w:r>
          </w:p>
        </w:tc>
        <w:tc>
          <w:tcPr>
            <w:tcW w:w="2315" w:type="dxa"/>
            <w:tcBorders>
              <w:top w:val="dotted" w:sz="4" w:space="0" w:color="auto"/>
              <w:left w:val="dotted" w:sz="4" w:space="0" w:color="auto"/>
              <w:bottom w:val="dotted" w:sz="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09 (04, 04)</w:t>
            </w:r>
          </w:p>
        </w:tc>
        <w:tc>
          <w:tcPr>
            <w:tcW w:w="2315" w:type="dxa"/>
            <w:tcBorders>
              <w:top w:val="dotted" w:sz="4" w:space="0" w:color="auto"/>
              <w:left w:val="dotted" w:sz="4" w:space="0" w:color="auto"/>
              <w:bottom w:val="dotted" w:sz="4" w:space="0" w:color="auto"/>
              <w:right w:val="single" w:sz="2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06 (</w:t>
            </w:r>
            <w:r>
              <w:rPr>
                <w:rFonts w:ascii="Times New Roman" w:hAnsi="Times New Roman" w:cs="Times New Roman"/>
                <w:sz w:val="22"/>
              </w:rPr>
              <w:t>01, 05)</w:t>
            </w:r>
          </w:p>
        </w:tc>
      </w:tr>
      <w:tr>
        <w:tblPrEx>
          <w:tblW w:w="0" w:type="auto"/>
          <w:tblInd w:w="70" w:type="dxa"/>
          <w:tblLayout w:type="fixed"/>
          <w:tblCellMar>
            <w:top w:w="0" w:type="dxa"/>
            <w:left w:w="70" w:type="dxa"/>
            <w:bottom w:w="0" w:type="dxa"/>
            <w:right w:w="70" w:type="dxa"/>
          </w:tblCellMar>
        </w:tblPrEx>
        <w:trPr>
          <w:trHeight w:hRule="auto" w:val="0"/>
        </w:trPr>
        <w:tc>
          <w:tcPr>
            <w:tcW w:w="2127" w:type="dxa"/>
            <w:tcBorders>
              <w:top w:val="dotted" w:sz="4" w:space="0" w:color="auto"/>
              <w:left w:val="single" w:sz="24" w:space="0" w:color="auto"/>
              <w:bottom w:val="single" w:sz="24" w:space="0" w:color="auto"/>
              <w:right w:val="dotted" w:sz="4" w:space="0" w:color="auto"/>
              <w:tl2br w:val="nil"/>
              <w:tr2bl w:val="nil"/>
            </w:tcBorders>
            <w:textDirection w:val="lrTb"/>
            <w:vAlign w:val="top"/>
          </w:tcPr>
          <w:p w:rsidR="008148D6">
            <w:pPr>
              <w:rPr>
                <w:rFonts w:ascii="Times New Roman" w:hAnsi="Times New Roman" w:cs="Times New Roman"/>
                <w:b/>
                <w:i/>
                <w:sz w:val="22"/>
              </w:rPr>
            </w:pPr>
            <w:r>
              <w:rPr>
                <w:rFonts w:ascii="Times New Roman" w:hAnsi="Times New Roman" w:cs="Times New Roman"/>
                <w:b/>
                <w:i/>
                <w:sz w:val="22"/>
              </w:rPr>
              <w:t xml:space="preserve">2003 </w:t>
            </w:r>
            <w:r>
              <w:rPr>
                <w:rFonts w:ascii="Times New Roman" w:hAnsi="Times New Roman" w:cs="Times New Roman"/>
                <w:i/>
                <w:sz w:val="22"/>
              </w:rPr>
              <w:t>(stav k 31.12.)</w:t>
            </w:r>
          </w:p>
        </w:tc>
        <w:tc>
          <w:tcPr>
            <w:tcW w:w="2315" w:type="dxa"/>
            <w:tcBorders>
              <w:top w:val="dotted" w:sz="4" w:space="0" w:color="auto"/>
              <w:left w:val="dotted" w:sz="4" w:space="0" w:color="auto"/>
              <w:bottom w:val="single" w:sz="2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13 (02, 05)</w:t>
            </w:r>
          </w:p>
        </w:tc>
        <w:tc>
          <w:tcPr>
            <w:tcW w:w="2315" w:type="dxa"/>
            <w:tcBorders>
              <w:top w:val="dotted" w:sz="4" w:space="0" w:color="auto"/>
              <w:left w:val="dotted" w:sz="4" w:space="0" w:color="auto"/>
              <w:bottom w:val="single" w:sz="24" w:space="0" w:color="auto"/>
              <w:right w:val="dotted" w:sz="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05 (02, 02)</w:t>
            </w:r>
          </w:p>
        </w:tc>
        <w:tc>
          <w:tcPr>
            <w:tcW w:w="2315" w:type="dxa"/>
            <w:tcBorders>
              <w:top w:val="dotted" w:sz="4" w:space="0" w:color="auto"/>
              <w:left w:val="dotted" w:sz="4" w:space="0" w:color="auto"/>
              <w:bottom w:val="single" w:sz="24" w:space="0" w:color="auto"/>
              <w:right w:val="single" w:sz="24" w:space="0" w:color="auto"/>
              <w:tl2br w:val="nil"/>
              <w:tr2bl w:val="nil"/>
            </w:tcBorders>
            <w:textDirection w:val="lrTb"/>
            <w:vAlign w:val="top"/>
          </w:tcPr>
          <w:p w:rsidR="008148D6">
            <w:pPr>
              <w:jc w:val="center"/>
              <w:rPr>
                <w:rFonts w:ascii="Times New Roman" w:hAnsi="Times New Roman" w:cs="Times New Roman"/>
                <w:sz w:val="22"/>
              </w:rPr>
            </w:pPr>
            <w:r>
              <w:rPr>
                <w:rFonts w:ascii="Times New Roman" w:hAnsi="Times New Roman" w:cs="Times New Roman"/>
                <w:sz w:val="22"/>
              </w:rPr>
              <w:t>09 (--, 03)</w:t>
            </w:r>
          </w:p>
        </w:tc>
      </w:tr>
    </w:tbl>
    <w:p w:rsidR="008148D6">
      <w:pPr>
        <w:rPr>
          <w:rFonts w:ascii="Times New Roman" w:hAnsi="Times New Roman" w:cs="Times New Roman"/>
          <w:sz w:val="22"/>
        </w:rPr>
      </w:pPr>
    </w:p>
    <w:p w:rsidR="008148D6">
      <w:pPr>
        <w:rPr>
          <w:rFonts w:ascii="Times New Roman" w:hAnsi="Times New Roman" w:cs="Times New Roman"/>
          <w:sz w:val="22"/>
        </w:rPr>
      </w:pPr>
      <w:r>
        <w:rPr>
          <w:rFonts w:ascii="Times New Roman" w:hAnsi="Times New Roman" w:cs="Times New Roman"/>
          <w:sz w:val="22"/>
        </w:rPr>
        <w:t xml:space="preserve">Aj v roku 2003 patrilo sankcionovanie porušení povinností súvisiacich s </w:t>
      </w:r>
      <w:r w:rsidRPr="00602D0A">
        <w:rPr>
          <w:rFonts w:ascii="Times New Roman" w:hAnsi="Times New Roman" w:cs="Times New Roman"/>
          <w:b/>
          <w:sz w:val="22"/>
        </w:rPr>
        <w:t>objektívnosťou</w:t>
      </w:r>
      <w:r>
        <w:rPr>
          <w:rFonts w:ascii="Times New Roman" w:hAnsi="Times New Roman" w:cs="Times New Roman"/>
          <w:sz w:val="22"/>
        </w:rPr>
        <w:t xml:space="preserve"> (nestrannosťou, vyváženosťou atď.) v TV Markíza k najčastejším. Rada do konca roka z 13-ich konaní vedených vo veci možného porušenia predmetných povinností (§ 16 písm. a/ až c/, resp. § 32 ods. 10 zákona č. 308/2000 Z. z.) rozhodla spolu v 9 konaniach, pričom vysielateľa sankcionovala  v 7 z nich.</w:t>
      </w:r>
    </w:p>
    <w:p w:rsidR="008148D6">
      <w:pPr>
        <w:rPr>
          <w:rFonts w:ascii="Times New Roman" w:hAnsi="Times New Roman" w:cs="Times New Roman"/>
          <w:sz w:val="22"/>
        </w:rPr>
      </w:pPr>
      <w:r>
        <w:rPr>
          <w:rFonts w:ascii="Times New Roman" w:hAnsi="Times New Roman" w:cs="Times New Roman"/>
          <w:sz w:val="22"/>
        </w:rPr>
        <w:t>Hneď v januári  Rada rozhodla o politickopublicistickom p</w:t>
      </w:r>
      <w:r>
        <w:rPr>
          <w:rFonts w:ascii="Times New Roman" w:hAnsi="Times New Roman" w:cs="Times New Roman"/>
          <w:sz w:val="22"/>
        </w:rPr>
        <w:t xml:space="preserve">rograme </w:t>
      </w:r>
      <w:r>
        <w:rPr>
          <w:rFonts w:ascii="Times New Roman" w:hAnsi="Times New Roman" w:cs="Times New Roman"/>
          <w:b/>
          <w:sz w:val="22"/>
        </w:rPr>
        <w:t>SITO</w:t>
      </w:r>
      <w:r>
        <w:rPr>
          <w:rFonts w:ascii="Times New Roman" w:hAnsi="Times New Roman" w:cs="Times New Roman"/>
          <w:sz w:val="22"/>
        </w:rPr>
        <w:t xml:space="preserve"> z 19.11.2002, kde začala konať na základe šetrenia podnetu jedného z kandidátov na post primátora Bratislavy. V predmetnom programe diskutovali štyria (páni Beňuška, Stern, Turňa a Ďurkovský) z 10 kandidátov na post primátora Bratislavy, pričom každý z účinkujúcich kandidátov mal k dispozícii 8 minút. Správne konanie súviselo s prebiehajúcou kampaňou pre komunálne voľby 2002 na post primátora hlavného mesta SR, pričom vysielateľ sa mal dopustiť porušenia § 16 písm. c/ zákona č. 308/2000 Z. z. s poukazom na § 30 ods. 7 zákona č. 346/1990 Zb. o voľbách do orgánov samosprávy obcí, podľa ktorého: </w:t>
      </w:r>
      <w:r>
        <w:rPr>
          <w:rFonts w:ascii="Times New Roman" w:hAnsi="Times New Roman" w:cs="Times New Roman"/>
          <w:i/>
          <w:sz w:val="22"/>
        </w:rPr>
        <w:t>„Za kampaň sa nepovažuje vysielanie spravodajských a publicistických relácií, ak sa realizujú spôsobom a za okolností ako v čase mimo kampane a sú v súlade s programovou službou. Slovenský rozhlas, Slovenská televízia a vysielatelia s licenciou sú povinní zabezpečiť, aby spravodajské a publicistické relácie vysielané počas kampane boli vyvážené a nestranné.“</w:t>
      </w:r>
      <w:r>
        <w:rPr>
          <w:rFonts w:ascii="Times New Roman" w:hAnsi="Times New Roman" w:cs="Times New Roman"/>
          <w:sz w:val="22"/>
        </w:rPr>
        <w:t xml:space="preserve">  Rada správne konanie zastavila. </w:t>
      </w:r>
    </w:p>
    <w:p w:rsidR="008148D6">
      <w:pPr>
        <w:rPr>
          <w:rFonts w:ascii="Times New Roman" w:hAnsi="Times New Roman" w:cs="Times New Roman"/>
          <w:sz w:val="22"/>
        </w:rPr>
      </w:pPr>
      <w:r>
        <w:rPr>
          <w:rFonts w:ascii="Times New Roman" w:hAnsi="Times New Roman" w:cs="Times New Roman"/>
          <w:sz w:val="22"/>
        </w:rPr>
        <w:t xml:space="preserve">Všetky ostatné prípady porušenia objektívnosti sa týkali výlučne vysielania </w:t>
      </w:r>
      <w:r>
        <w:rPr>
          <w:rFonts w:ascii="Times New Roman" w:hAnsi="Times New Roman" w:cs="Times New Roman"/>
          <w:b/>
          <w:sz w:val="22"/>
        </w:rPr>
        <w:t>Televíznych novín</w:t>
      </w:r>
      <w:r>
        <w:rPr>
          <w:rFonts w:ascii="Times New Roman" w:hAnsi="Times New Roman" w:cs="Times New Roman"/>
          <w:sz w:val="22"/>
        </w:rPr>
        <w:t xml:space="preserve"> (TN). Zo všetkých programov vysielaných v SR bol hlavný spravodajský program TV Markíza v roku 2003 programom, ktorý Rada posudzovala najčastejšie. Rada sa v rôznych súvislostiach zaoberala obsahom viac ako 70 vydaní Televíznych novín. Televízne noviny boli zároveň programom, na obsah ktorého sa diváci sťažovali najčastejšie. </w:t>
      </w:r>
    </w:p>
    <w:p w:rsidR="008148D6">
      <w:pPr>
        <w:rPr>
          <w:rFonts w:ascii="Times New Roman" w:hAnsi="Times New Roman" w:cs="Times New Roman"/>
          <w:sz w:val="22"/>
        </w:rPr>
      </w:pPr>
      <w:r>
        <w:rPr>
          <w:rFonts w:ascii="Times New Roman" w:hAnsi="Times New Roman" w:cs="Times New Roman"/>
          <w:sz w:val="22"/>
        </w:rPr>
        <w:t xml:space="preserve">Podaním sťažnosti sa (ešte v roku 2002) začalo napr. aj posudzovanie príspevku </w:t>
      </w:r>
      <w:r>
        <w:rPr>
          <w:rFonts w:ascii="Times New Roman" w:hAnsi="Times New Roman" w:cs="Times New Roman"/>
          <w:b/>
          <w:sz w:val="22"/>
        </w:rPr>
        <w:t>Rekordný úlovok</w:t>
      </w:r>
      <w:r>
        <w:rPr>
          <w:rFonts w:ascii="Times New Roman" w:hAnsi="Times New Roman" w:cs="Times New Roman"/>
          <w:sz w:val="22"/>
        </w:rPr>
        <w:t>, ktorý Markíza odvysielala v rámci TN 6.5.2002 a ktorým informovala o zásahu protidrogovej jednotky v Bratislave, pričom ho dala do priamych súvislosti so ŠZŠ na Hálkovej ulici iba na základe jednostranných informácií a bez toho, aby jej vôbec umožnila sa k prípadu vyjadriť, resp. dištancovať sa od neho alebo dať sporné informácie na „pravú mieru“. Rada odvysielanie príspevku vyhodnotila v správnom konaní ako odporujúce povinnostiam vysielateľa ust. § 16 písm. a/ aj písm. b/ zákona č. 308/2000 Z. z. Porušenia predmetných povinností sa vysielateľ dopustil tým, že neposkytol priestor na vyjadrenie priamo dotknutej strane (škole), a tak nerešpektoval vyváženosť ako základné kritérium nestrannosti a objektívnosti spravodajstva, ako aj tým, že priamo dotknutá strana (škola) – napriek snahe vyjadriť sa k informáciám v príspevku odvysielaným, nedostala priestor na vyjadrenie ani v predmetnom príspevku, ani v rámci programovej služby. Rada za odvysielanie tohto príspevku uložila vysielateľovi sankciu – upozornenie na porušenie</w:t>
      </w:r>
      <w:r>
        <w:rPr>
          <w:rFonts w:ascii="Times New Roman" w:hAnsi="Times New Roman" w:cs="Times New Roman"/>
          <w:sz w:val="22"/>
        </w:rPr>
        <w:t xml:space="preserve"> zákona.</w:t>
      </w:r>
    </w:p>
    <w:p w:rsidR="008148D6">
      <w:pPr>
        <w:rPr>
          <w:rFonts w:ascii="Times New Roman" w:hAnsi="Times New Roman" w:cs="Times New Roman"/>
          <w:sz w:val="22"/>
        </w:rPr>
      </w:pPr>
      <w:r>
        <w:rPr>
          <w:rFonts w:ascii="Times New Roman" w:hAnsi="Times New Roman" w:cs="Times New Roman"/>
          <w:sz w:val="22"/>
        </w:rPr>
        <w:t xml:space="preserve">Upozornením sa skončilo aj správne konanie vedené v súvislosti s TN z 18.8.2002. Uloženiu sankcie za odvysielanie príspevku </w:t>
      </w:r>
      <w:r>
        <w:rPr>
          <w:rFonts w:ascii="Times New Roman" w:hAnsi="Times New Roman" w:cs="Times New Roman"/>
          <w:b/>
          <w:sz w:val="22"/>
        </w:rPr>
        <w:t>Zákon o obaloch</w:t>
      </w:r>
      <w:r>
        <w:rPr>
          <w:rFonts w:ascii="Times New Roman" w:hAnsi="Times New Roman" w:cs="Times New Roman"/>
          <w:sz w:val="22"/>
        </w:rPr>
        <w:t xml:space="preserve"> rovnako  predchádzalo šetrenie sťažnosti. Príspevok, v ktorom sa ignorovali názory zástancov zálohovania a recyklovania PET obalov na úkor odporcov, bol posúdený ako rozporný s povinnosťou ust. § 16 písm. b/ zákona č. 308/2000 Z. z. Vysielateľ nedodržal predmetnú povinnosť tým, že v odvysielanom príspevku poskytol fakticky priestor na vyjadrenie iba predstaviteľom jednej názorovej skupiny (skupine odporcov), a tak nerešpektoval vyváženosť ako princíp nestrannosti a kritérium objektívnosti spravodajstva. </w:t>
      </w:r>
    </w:p>
    <w:p w:rsidR="008148D6">
      <w:pPr>
        <w:rPr>
          <w:rFonts w:ascii="Times New Roman" w:hAnsi="Times New Roman" w:cs="Times New Roman"/>
          <w:sz w:val="22"/>
        </w:rPr>
      </w:pPr>
      <w:r>
        <w:rPr>
          <w:rFonts w:ascii="Times New Roman" w:hAnsi="Times New Roman" w:cs="Times New Roman"/>
          <w:sz w:val="22"/>
        </w:rPr>
        <w:t xml:space="preserve">Šetrenie sťažnosti predchádzalo tiež rozhodnutiu v prípade príspevku </w:t>
      </w:r>
      <w:r>
        <w:rPr>
          <w:rFonts w:ascii="Times New Roman" w:hAnsi="Times New Roman" w:cs="Times New Roman"/>
          <w:b/>
          <w:sz w:val="22"/>
        </w:rPr>
        <w:t>Prešetrenie</w:t>
      </w:r>
      <w:r>
        <w:rPr>
          <w:rFonts w:ascii="Times New Roman" w:hAnsi="Times New Roman" w:cs="Times New Roman"/>
          <w:sz w:val="22"/>
        </w:rPr>
        <w:t>, ktorý televízia odvysielala</w:t>
      </w:r>
      <w:r>
        <w:rPr>
          <w:rFonts w:ascii="Times New Roman" w:hAnsi="Times New Roman" w:cs="Times New Roman"/>
          <w:sz w:val="22"/>
        </w:rPr>
        <w:t xml:space="preserve"> v TN 16.2.2003. Príspevok bol jedným z troch, ktorými sa Rada zaoberala v priebehu roku 2003 v súvislosti s </w:t>
      </w:r>
      <w:r>
        <w:rPr>
          <w:rFonts w:ascii="Times New Roman" w:hAnsi="Times New Roman" w:cs="Times New Roman"/>
          <w:i/>
          <w:sz w:val="22"/>
        </w:rPr>
        <w:t>kauzou interrupcie</w:t>
      </w:r>
      <w:r>
        <w:rPr>
          <w:rFonts w:ascii="Times New Roman" w:hAnsi="Times New Roman" w:cs="Times New Roman"/>
          <w:sz w:val="22"/>
        </w:rPr>
        <w:t>.  V príspevku vysielateľ nevytvoril žiadny priestor pre opačnú názorovú platformu, kým pre odporcov zákazu interrupcií vyčlenil priestor, prevyšujúci akýkoľvek pomerný princíp, na základe ktorého by mohol byť príspevok označený za nezaujatý. Navyše ani príspevkom priamo dotknutá strana (KDH) nedostala priestor na vyjadrenie / reakciu, čím vysielateľ rovnako nerešpektoval vyváženosť ako princíp nestrannosti spravodajstva. Rada preto vysielateľa upozornila na porušenie § 16 písm. b/ zákona č. 308/2000 Z. z.</w:t>
      </w:r>
    </w:p>
    <w:p w:rsidR="008148D6">
      <w:pPr>
        <w:rPr>
          <w:rFonts w:ascii="Times New Roman" w:hAnsi="Times New Roman" w:cs="Times New Roman"/>
          <w:sz w:val="22"/>
        </w:rPr>
      </w:pPr>
      <w:r>
        <w:rPr>
          <w:rFonts w:ascii="Times New Roman" w:hAnsi="Times New Roman" w:cs="Times New Roman"/>
          <w:sz w:val="22"/>
        </w:rPr>
        <w:t xml:space="preserve">Aj v prípade príspevku </w:t>
      </w:r>
      <w:r>
        <w:rPr>
          <w:rFonts w:ascii="Times New Roman" w:hAnsi="Times New Roman" w:cs="Times New Roman"/>
          <w:b/>
          <w:sz w:val="22"/>
        </w:rPr>
        <w:t>Budeme výnimkou?</w:t>
      </w:r>
      <w:r>
        <w:rPr>
          <w:rFonts w:ascii="Times New Roman" w:hAnsi="Times New Roman" w:cs="Times New Roman"/>
          <w:sz w:val="22"/>
        </w:rPr>
        <w:t xml:space="preserve"> odvysielaného 21.5.2003 v TN (ktorý konštruoval fiktívnu sociálnu realitu, kde by neexistovala možnosť umelého prerušenia tehotenstva) Rada uložila vysielateľovi rovnakú sankciu za obdobné porušenie. Rada upozornila vysielateľa, že porušil § 16 písm. b/ zákona č. 308/2000 Z. z., tým, že odvysielal spravodajský príspevok, ktorý nebol objektívny a nestranný, pretože bol spracovaný jednostranne bez zachovania neutrality postoja pri prezentovaní problematiky, o zvolenej téme informoval nepresne, obsahoval implicitné hodnotenie a netransparentným spôsobom prezentoval informačné zdroje. V príspevku, ktorý mal byť zrejme tematickou správou, vysielateľ nielenže nevytvoril žiadny priestor na konfrontáciu názorových platforiem (absencia vyváženosti resp. nestrannosti), ale nevysporiadal sa ani s ďalšími nedostatkami príspevku (v kritériách presnosti, tran</w:t>
      </w:r>
      <w:r>
        <w:rPr>
          <w:rFonts w:ascii="Times New Roman" w:hAnsi="Times New Roman" w:cs="Times New Roman"/>
          <w:sz w:val="22"/>
        </w:rPr>
        <w:t xml:space="preserve">sparentnosti, resp. absencii stránenia).        </w:t>
      </w:r>
    </w:p>
    <w:p w:rsidR="008148D6">
      <w:pPr>
        <w:rPr>
          <w:rFonts w:ascii="Times New Roman" w:hAnsi="Times New Roman" w:cs="Times New Roman"/>
          <w:sz w:val="22"/>
        </w:rPr>
      </w:pPr>
      <w:r>
        <w:rPr>
          <w:rFonts w:ascii="Times New Roman" w:hAnsi="Times New Roman" w:cs="Times New Roman"/>
          <w:sz w:val="22"/>
        </w:rPr>
        <w:t xml:space="preserve">Prívlastkom „politické“ možno označiť minimálne ďalšie dva príspevky, o ktorých Rada rozhodla v roku 2003. Prvým bol príspevok </w:t>
      </w:r>
      <w:r>
        <w:rPr>
          <w:rFonts w:ascii="Times New Roman" w:hAnsi="Times New Roman" w:cs="Times New Roman"/>
          <w:b/>
          <w:sz w:val="22"/>
        </w:rPr>
        <w:t>Spor</w:t>
      </w:r>
      <w:r>
        <w:rPr>
          <w:rFonts w:ascii="Times New Roman" w:hAnsi="Times New Roman" w:cs="Times New Roman"/>
          <w:sz w:val="22"/>
        </w:rPr>
        <w:t xml:space="preserve"> z TN odvysielaných 24.8.2002, v čase volebnej kampane pre voľby do NR SR, za ktorý Rada už v minulom roku vysielateľovi uložila pokutu vo výške 500.000,- Sk (pozri s. 74, 99 a 101 Správy RVR za rok 2002) a o ktorom Rada rozhodovala opätovne po tom, čo jej vec vrátil NS SR pre procesnú vadu konania. Rada príspevok opakovane posúdila a dospela k záverom, že príspevok mal povahu politickej reklamy strany ANO a že jeho odvysielaním vysielateľ porušil aj povinnosť § 16 písm. b/ zákona č. 308/2000 Z. z., na čo ho upozornila. Za porušenie zákazu vysielať politickú reklamu (§ 32 ods. 10 zákona č. 308/2000 Z. z.) bola vysielateľovi uložená pokuta 200.000,- Sk.</w:t>
      </w:r>
    </w:p>
    <w:p w:rsidR="008148D6">
      <w:pPr>
        <w:rPr>
          <w:rFonts w:ascii="Times New Roman" w:hAnsi="Times New Roman" w:cs="Times New Roman"/>
          <w:sz w:val="22"/>
        </w:rPr>
      </w:pPr>
      <w:r>
        <w:rPr>
          <w:rFonts w:ascii="Times New Roman" w:hAnsi="Times New Roman" w:cs="Times New Roman"/>
          <w:sz w:val="22"/>
        </w:rPr>
        <w:t xml:space="preserve">Druhým bol spravodajský príspevok TN </w:t>
      </w:r>
      <w:r>
        <w:rPr>
          <w:rFonts w:ascii="Times New Roman" w:hAnsi="Times New Roman" w:cs="Times New Roman"/>
          <w:b/>
          <w:sz w:val="22"/>
        </w:rPr>
        <w:t>Kampaň bez peňazí?</w:t>
      </w:r>
      <w:r>
        <w:rPr>
          <w:rFonts w:ascii="Times New Roman" w:hAnsi="Times New Roman" w:cs="Times New Roman"/>
          <w:sz w:val="22"/>
        </w:rPr>
        <w:t xml:space="preserve"> z 30.6.2003, za odvysielanie ktorého Rada vysielateľovi uložila upozornenie na porušenie § 16 písm. b/ zákona č. 308/2000 Z. z. Správa oboznamovala divákov s úmyslom MF SR zrušiť  zákon, ktorý pri vysielateľom nekonkretizovanej predvolebnej kampani upravuje finančný limit pre politické strany, a dôvodmi MF SR, ktorými boli najmä ťažká kontrola výdavkov politických strán a skutočnosť, že sa zrejme 12-miliónový limit aj tak prekračoval. V správe sa ďalej ilustrovali výdavky politických strán vo volebnom roku 2002. Zo všetkých politických strán boli vybrané dve (SDKÚ – 22 mil. Sk  a Smer – 12,7 mil. Sk) a jediné kritérium (billboardová reklama). Na takejto vzorke sa ilustrovala skutočnosť, že „</w:t>
      </w:r>
      <w:r>
        <w:rPr>
          <w:rFonts w:ascii="Times New Roman" w:hAnsi="Times New Roman" w:cs="Times New Roman"/>
          <w:i/>
          <w:sz w:val="22"/>
        </w:rPr>
        <w:t>Vo volebnom roku minuli niektoré</w:t>
      </w:r>
      <w:r>
        <w:rPr>
          <w:rFonts w:ascii="Times New Roman" w:hAnsi="Times New Roman" w:cs="Times New Roman"/>
          <w:b/>
          <w:i/>
          <w:sz w:val="22"/>
        </w:rPr>
        <w:t xml:space="preserve"> </w:t>
      </w:r>
      <w:r>
        <w:rPr>
          <w:rFonts w:ascii="Times New Roman" w:hAnsi="Times New Roman" w:cs="Times New Roman"/>
          <w:i/>
          <w:sz w:val="22"/>
        </w:rPr>
        <w:t>strany</w:t>
      </w:r>
      <w:r>
        <w:rPr>
          <w:rFonts w:ascii="Times New Roman" w:hAnsi="Times New Roman" w:cs="Times New Roman"/>
          <w:b/>
          <w:i/>
          <w:sz w:val="22"/>
        </w:rPr>
        <w:t xml:space="preserve"> </w:t>
      </w:r>
      <w:r>
        <w:rPr>
          <w:rFonts w:ascii="Times New Roman" w:hAnsi="Times New Roman" w:cs="Times New Roman"/>
          <w:i/>
          <w:sz w:val="22"/>
        </w:rPr>
        <w:t>desiatky miliónov korún iba na billboardovú reklamu.“</w:t>
      </w:r>
      <w:r>
        <w:rPr>
          <w:rFonts w:ascii="Times New Roman" w:hAnsi="Times New Roman" w:cs="Times New Roman"/>
          <w:sz w:val="22"/>
        </w:rPr>
        <w:t xml:space="preserve"> hneď potom, ako sa divákom predostrel argument MF SR tlmočený redaktorom, že „</w:t>
      </w:r>
      <w:r>
        <w:rPr>
          <w:rFonts w:ascii="Times New Roman" w:hAnsi="Times New Roman" w:cs="Times New Roman"/>
          <w:i/>
          <w:sz w:val="22"/>
        </w:rPr>
        <w:t>Výdavky strán sa ťažko kontrolovali a podľa všetkého sa limit aj tak  prekračoval.“</w:t>
      </w:r>
      <w:r>
        <w:rPr>
          <w:rFonts w:ascii="Times New Roman" w:hAnsi="Times New Roman" w:cs="Times New Roman"/>
          <w:sz w:val="22"/>
        </w:rPr>
        <w:t xml:space="preserve"> Rada dospela k záveru, že predmetná správa nebola objektívna, pretože jej snahou bolo prezentovať vybrané informácie o niektorých politických stranách v inom ako skutočnosti zodpovedajúcom kontexte tak, že ignorovali skutočnosti a údaje relevantné k nim. Vzhľadom na juxtapozíciu inkriminovaných grafických a verbálnych informácií bol príspevok posúdený tiež ako tendenčný, čo odporuje sekundárne aj kritériu nestrannosti. Rada preto rozhodla, že odvysielaním spravodajského príspevku, v ktorom sa nerešpektovali faktickosť, úplnosť a presnosť ako základné kritériá objektívnosti, vysielateľ porušil § 16 písm. b/ zákona č. 308/2000 Z. z.</w:t>
      </w:r>
    </w:p>
    <w:p w:rsidR="008148D6">
      <w:pPr>
        <w:rPr>
          <w:rFonts w:ascii="Times New Roman" w:hAnsi="Times New Roman" w:cs="Times New Roman"/>
          <w:sz w:val="22"/>
        </w:rPr>
      </w:pPr>
      <w:r>
        <w:rPr>
          <w:rFonts w:ascii="Times New Roman" w:hAnsi="Times New Roman" w:cs="Times New Roman"/>
          <w:sz w:val="22"/>
        </w:rPr>
        <w:t xml:space="preserve">Posledným z príspevkov, o ktorom Rada v súvislosti s objektívnosťou </w:t>
      </w:r>
      <w:r>
        <w:rPr>
          <w:rFonts w:ascii="Times New Roman" w:hAnsi="Times New Roman" w:cs="Times New Roman"/>
          <w:sz w:val="22"/>
        </w:rPr>
        <w:t xml:space="preserve">spravodajstva rozhodla v roku 2003, je príspevok </w:t>
      </w:r>
      <w:r>
        <w:rPr>
          <w:rFonts w:ascii="Times New Roman" w:hAnsi="Times New Roman" w:cs="Times New Roman"/>
          <w:b/>
          <w:sz w:val="22"/>
        </w:rPr>
        <w:t>Opäť vypovedal</w:t>
      </w:r>
      <w:r>
        <w:rPr>
          <w:rFonts w:ascii="Times New Roman" w:hAnsi="Times New Roman" w:cs="Times New Roman"/>
          <w:sz w:val="22"/>
        </w:rPr>
        <w:t xml:space="preserve"> vysielaný v TN dňa 28.7.2003, ktorý na základe vlastných východísk mal snahu informovať o tom, že:</w:t>
      </w:r>
      <w:r>
        <w:rPr>
          <w:rFonts w:ascii="Times New Roman" w:hAnsi="Times New Roman" w:cs="Times New Roman"/>
          <w:i/>
          <w:sz w:val="22"/>
        </w:rPr>
        <w:t xml:space="preserve"> „Podpredseda parlamentu Pavol Rusko dnes na vlastnú žiadosť opäť vypovedal na Úrade špeciálneho prokurátora v kauze Mojžiš. Podľa neho sa ministerstvo vnútra spojilo s Františkom Mojžišom v ťažení proti jeho osobe. Na Mojžiša zároveň podal trestné oznámenie za krivú výpoveď a krivé obvinenie.“</w:t>
      </w:r>
      <w:r>
        <w:rPr>
          <w:rFonts w:ascii="Times New Roman" w:hAnsi="Times New Roman" w:cs="Times New Roman"/>
          <w:sz w:val="22"/>
        </w:rPr>
        <w:t xml:space="preserve">  Skutočnosť, že televízia prezentovala názory P. Ruska bez toho, aby zohľadnila aj stanovisko F. Mojžiša, Rada považovala za odporujúce princípu nestrannosti, najmä preto, že vyjadrenia P. Ruska mali útočiaci a obviňujúci charakter, ktorý si vyžadoval stanovisko opačnej strany sporu. Absentovanie jednej zo strán sporu aj napriek tomu, že v príspevku dostali priestor zástupcovia všetkých zainteresovaných  a dotknutých  strán, potvrdilo presvedčenie Rady o zaujatosti v prístupe</w:t>
      </w:r>
      <w:r>
        <w:rPr>
          <w:rFonts w:ascii="Times New Roman" w:hAnsi="Times New Roman" w:cs="Times New Roman"/>
          <w:b/>
          <w:sz w:val="22"/>
        </w:rPr>
        <w:t xml:space="preserve"> </w:t>
      </w:r>
      <w:r>
        <w:rPr>
          <w:rFonts w:ascii="Times New Roman" w:hAnsi="Times New Roman" w:cs="Times New Roman"/>
          <w:sz w:val="22"/>
        </w:rPr>
        <w:t xml:space="preserve">vysielateľa, a preto mu uložila upozornenie na porušenie § 16 písm. b/ zákona č. 308/2000 Z. z., ktorého sa dopustil odvysielaním príspevku, v ktorom neposkytol priestor na vyjadrenie jednej z priamo dotknutých strán, čím nerešpektoval vyváženosť ako základné kritérium nestrannosti. </w:t>
      </w:r>
    </w:p>
    <w:p w:rsidR="008148D6">
      <w:pPr>
        <w:pStyle w:val="BodyText"/>
        <w:rPr>
          <w:rFonts w:ascii="Times New Roman" w:hAnsi="Times New Roman" w:cs="Times New Roman"/>
          <w:sz w:val="22"/>
        </w:rPr>
      </w:pPr>
      <w:r>
        <w:rPr>
          <w:rFonts w:ascii="Times New Roman" w:hAnsi="Times New Roman" w:cs="Times New Roman"/>
          <w:sz w:val="22"/>
        </w:rPr>
        <w:t>Všetkým dosiaľ popísaným prípadom predchádzala sťažnosť alebo ňou boli sprevádzané. Sťažnosť predchádzala aj trom zo štyroch zvyšných správnych konaní, ktoré v súvislosti s možným porušením § 16 písm. b/ zákona č. 308/2000 Z. z. vo vysielaní spravodajstva TV Markíza Rada v priebehu roku 2003 začala. Všetky štyri konania sa vzťahujú k TN a Rada o nich rozhodne v priebehu roku 2004.</w:t>
      </w:r>
    </w:p>
    <w:p w:rsidR="008148D6">
      <w:pPr>
        <w:pStyle w:val="BodyText"/>
        <w:rPr>
          <w:rFonts w:ascii="Times New Roman" w:hAnsi="Times New Roman" w:cs="Times New Roman"/>
          <w:sz w:val="22"/>
        </w:rPr>
      </w:pPr>
      <w:r>
        <w:rPr>
          <w:rFonts w:ascii="Times New Roman" w:hAnsi="Times New Roman" w:cs="Times New Roman"/>
          <w:sz w:val="22"/>
        </w:rPr>
        <w:t xml:space="preserve">Konanie vo vzťahu k príspevkom </w:t>
      </w:r>
      <w:r>
        <w:rPr>
          <w:rFonts w:ascii="Times New Roman" w:hAnsi="Times New Roman" w:cs="Times New Roman"/>
          <w:b/>
          <w:sz w:val="22"/>
        </w:rPr>
        <w:t>Palacka do Londýna</w:t>
      </w:r>
      <w:r>
        <w:rPr>
          <w:rFonts w:ascii="Times New Roman" w:hAnsi="Times New Roman" w:cs="Times New Roman"/>
          <w:sz w:val="22"/>
        </w:rPr>
        <w:t xml:space="preserve"> (TN 12.9.2003) a </w:t>
      </w:r>
      <w:r>
        <w:rPr>
          <w:rFonts w:ascii="Times New Roman" w:hAnsi="Times New Roman" w:cs="Times New Roman"/>
          <w:b/>
          <w:sz w:val="22"/>
        </w:rPr>
        <w:t>Spor o centrum</w:t>
      </w:r>
      <w:r>
        <w:rPr>
          <w:rFonts w:ascii="Times New Roman" w:hAnsi="Times New Roman" w:cs="Times New Roman"/>
          <w:sz w:val="22"/>
        </w:rPr>
        <w:t xml:space="preserve"> (TN 13.9.2003) nenadväzuje na sťažnosť, ale priamo na výsledky špecifického komparatívneho monitoringu</w:t>
      </w:r>
      <w:r>
        <w:rPr>
          <w:rFonts w:ascii="Times New Roman" w:hAnsi="Times New Roman" w:cs="Times New Roman"/>
          <w:sz w:val="22"/>
        </w:rPr>
        <w:t xml:space="preserve"> spravodajstva plnoformátových televízii, ktorý Rada v roku 2003 realizovala prostredníctvom Programového odboru Kancelárie RVR (pozri kapitolu III.2.3.1).  </w:t>
      </w:r>
    </w:p>
    <w:p w:rsidR="008148D6">
      <w:pPr>
        <w:pStyle w:val="BodyText"/>
        <w:rPr>
          <w:rFonts w:ascii="Times New Roman" w:hAnsi="Times New Roman" w:cs="Times New Roman"/>
          <w:sz w:val="22"/>
        </w:rPr>
      </w:pPr>
      <w:r>
        <w:rPr>
          <w:rFonts w:ascii="Times New Roman" w:hAnsi="Times New Roman" w:cs="Times New Roman"/>
          <w:sz w:val="22"/>
        </w:rPr>
        <w:t>Šetrenie sťažnosti predchádzalo správnemu konaniu vo veci možného nedodržania princípu objektívnos</w:t>
      </w:r>
      <w:r>
        <w:rPr>
          <w:rFonts w:ascii="Times New Roman" w:hAnsi="Times New Roman" w:cs="Times New Roman"/>
          <w:sz w:val="22"/>
        </w:rPr>
        <w:t xml:space="preserve">ti (a nestrannosti) v súvislosti s odvysielaním príspevku </w:t>
      </w:r>
      <w:r>
        <w:rPr>
          <w:rFonts w:ascii="Times New Roman" w:hAnsi="Times New Roman" w:cs="Times New Roman"/>
          <w:b/>
          <w:sz w:val="22"/>
        </w:rPr>
        <w:t xml:space="preserve">Bez účasti SIS </w:t>
      </w:r>
      <w:r>
        <w:rPr>
          <w:rFonts w:ascii="Times New Roman" w:hAnsi="Times New Roman" w:cs="Times New Roman"/>
          <w:sz w:val="22"/>
        </w:rPr>
        <w:t xml:space="preserve">(TN z 30.1.2003), ktorý súvisel s </w:t>
      </w:r>
      <w:r>
        <w:rPr>
          <w:rFonts w:ascii="Times New Roman" w:hAnsi="Times New Roman" w:cs="Times New Roman"/>
          <w:i/>
          <w:sz w:val="22"/>
        </w:rPr>
        <w:t>kauzou nelegálne odpočúvanie</w:t>
      </w:r>
      <w:r>
        <w:rPr>
          <w:rFonts w:ascii="Times New Roman" w:hAnsi="Times New Roman" w:cs="Times New Roman"/>
          <w:sz w:val="22"/>
        </w:rPr>
        <w:t>. Porušenia § 16 písm. b/ zákona č. 308/2000 Z. z. sa mohol vysielateľ dopustiť tým, že nedodržal nestrannosť, pretože príspevok nebol vyvážený, pokiaľ išlo o tvrdenia o podozrivej výmene vyšetrovateľov. Redaktor vo veci neoslovil zástupcov MV SR, čím ohrozil objektívnosť celého príspevku, pretože bola porušená nestrannosť postoja a vyváženosť informácie, ktorá bola založená</w:t>
      </w:r>
      <w:r>
        <w:rPr>
          <w:rFonts w:ascii="Times New Roman" w:hAnsi="Times New Roman" w:cs="Times New Roman"/>
          <w:sz w:val="22"/>
        </w:rPr>
        <w:t xml:space="preserve"> iba na subjektívnych názoroch jednej strany.</w:t>
      </w:r>
    </w:p>
    <w:p w:rsidR="008148D6">
      <w:pPr>
        <w:pStyle w:val="BodyText"/>
        <w:rPr>
          <w:rFonts w:ascii="Times New Roman" w:hAnsi="Times New Roman" w:cs="Times New Roman"/>
          <w:sz w:val="22"/>
        </w:rPr>
      </w:pPr>
      <w:r>
        <w:rPr>
          <w:rFonts w:ascii="Times New Roman" w:hAnsi="Times New Roman" w:cs="Times New Roman"/>
          <w:sz w:val="22"/>
        </w:rPr>
        <w:t xml:space="preserve">S rovnakou kauzou súvisel aj príspevok </w:t>
      </w:r>
      <w:r>
        <w:rPr>
          <w:rFonts w:ascii="Times New Roman" w:hAnsi="Times New Roman" w:cs="Times New Roman"/>
          <w:b/>
          <w:sz w:val="22"/>
        </w:rPr>
        <w:t>Prekvapujúce vyjadrenia</w:t>
      </w:r>
      <w:r>
        <w:rPr>
          <w:rFonts w:ascii="Times New Roman" w:hAnsi="Times New Roman" w:cs="Times New Roman"/>
          <w:sz w:val="22"/>
        </w:rPr>
        <w:t xml:space="preserve"> (TN 21.7.2003), kde sťažovateľ namietal o. i. aj porušenie § 16 písm. b/ zákona č. 308/2000 Z. z. Predmetného porušenia sa v tomto prípade vysielateľ mohol dopustiť tým, že nedodržal nestrannosť, pretože príspevok nepriamo presunul zodpovednosť za nelegálne odpočúvanie na MV SR, pričom MV SR k veci oslovené nebolo. Informácie plynuli iba jednostranne, z jedného informačného zdroja, pričom druhý bol nielenže ignorovaný ako informačný zdroj, ale aj ako dotknutá strana sporu, čo indikuje aj rozpor s dodržiavaním princípu objektívnosti. K 31.12. 2003 konanie nebolo ukončené.</w:t>
      </w:r>
    </w:p>
    <w:p w:rsidR="008148D6">
      <w:pPr>
        <w:pStyle w:val="BodyText"/>
        <w:rPr>
          <w:rFonts w:ascii="Times New Roman" w:hAnsi="Times New Roman" w:cs="Times New Roman"/>
          <w:sz w:val="22"/>
        </w:rPr>
      </w:pPr>
      <w:r>
        <w:rPr>
          <w:rFonts w:ascii="Times New Roman" w:hAnsi="Times New Roman" w:cs="Times New Roman"/>
          <w:sz w:val="22"/>
        </w:rPr>
        <w:t>Posledné z konaní vo veci objektívnosti a nestrannosti súvisí s </w:t>
      </w:r>
      <w:r>
        <w:rPr>
          <w:rFonts w:ascii="Times New Roman" w:hAnsi="Times New Roman" w:cs="Times New Roman"/>
          <w:i/>
          <w:sz w:val="22"/>
        </w:rPr>
        <w:t>kauzou Cervanová</w:t>
      </w:r>
      <w:r>
        <w:rPr>
          <w:rFonts w:ascii="Times New Roman" w:hAnsi="Times New Roman" w:cs="Times New Roman"/>
          <w:sz w:val="22"/>
        </w:rPr>
        <w:t xml:space="preserve">. K porušeniu § 16 písm. b/ malo dôjsť v súvislosti s odvysielaním príspevkov </w:t>
      </w:r>
      <w:r>
        <w:rPr>
          <w:rFonts w:ascii="Times New Roman" w:hAnsi="Times New Roman" w:cs="Times New Roman"/>
          <w:b/>
          <w:sz w:val="22"/>
        </w:rPr>
        <w:t>Film o kauze Cervanová</w:t>
      </w:r>
      <w:r>
        <w:rPr>
          <w:rFonts w:ascii="Times New Roman" w:hAnsi="Times New Roman" w:cs="Times New Roman"/>
          <w:sz w:val="22"/>
        </w:rPr>
        <w:t xml:space="preserve"> (TN 10.9.2003) a </w:t>
      </w:r>
      <w:r>
        <w:rPr>
          <w:rFonts w:ascii="Times New Roman" w:hAnsi="Times New Roman" w:cs="Times New Roman"/>
          <w:b/>
          <w:sz w:val="22"/>
        </w:rPr>
        <w:t>Skončilo vypočúvanie</w:t>
      </w:r>
      <w:r>
        <w:rPr>
          <w:rFonts w:ascii="Times New Roman" w:hAnsi="Times New Roman" w:cs="Times New Roman"/>
          <w:sz w:val="22"/>
        </w:rPr>
        <w:t xml:space="preserve"> (TN 24.10.2003). V oboch prípadoch vysielateľ ignoroval názory obžalovaných napriek tomu, že oba príspevky sa obžalova</w:t>
      </w:r>
      <w:r>
        <w:rPr>
          <w:rFonts w:ascii="Times New Roman" w:hAnsi="Times New Roman" w:cs="Times New Roman"/>
          <w:sz w:val="22"/>
        </w:rPr>
        <w:t>ných priamo i nepriamo (najmä však prostredníctvom vyjadrení tretích osôb) dotýkali.</w:t>
      </w:r>
    </w:p>
    <w:p w:rsidR="008148D6">
      <w:pPr>
        <w:rPr>
          <w:rFonts w:ascii="Times New Roman" w:hAnsi="Times New Roman" w:cs="Times New Roman"/>
          <w:sz w:val="22"/>
        </w:rPr>
      </w:pPr>
      <w:r>
        <w:rPr>
          <w:rFonts w:ascii="Times New Roman" w:hAnsi="Times New Roman" w:cs="Times New Roman"/>
          <w:sz w:val="22"/>
        </w:rPr>
        <w:t xml:space="preserve">Výrazný pokles frekvencie porušovania vysielateľ v roku 2003 zaznamenal najmä vo vzťahu k </w:t>
      </w:r>
      <w:r w:rsidRPr="00445572">
        <w:rPr>
          <w:rFonts w:ascii="Times New Roman" w:hAnsi="Times New Roman" w:cs="Times New Roman"/>
          <w:b/>
          <w:sz w:val="22"/>
        </w:rPr>
        <w:t>ochrane maloletých</w:t>
      </w:r>
      <w:r>
        <w:rPr>
          <w:rFonts w:ascii="Times New Roman" w:hAnsi="Times New Roman" w:cs="Times New Roman"/>
          <w:sz w:val="22"/>
        </w:rPr>
        <w:t xml:space="preserve">, čo možno pripísať na margo stabilizácie </w:t>
      </w:r>
      <w:r>
        <w:rPr>
          <w:rFonts w:ascii="Times New Roman" w:hAnsi="Times New Roman" w:cs="Times New Roman"/>
          <w:i/>
          <w:iCs/>
          <w:sz w:val="22"/>
        </w:rPr>
        <w:t>J</w:t>
      </w:r>
      <w:r>
        <w:rPr>
          <w:rFonts w:ascii="Times New Roman" w:hAnsi="Times New Roman" w:cs="Times New Roman"/>
          <w:i/>
          <w:sz w:val="22"/>
        </w:rPr>
        <w:t>ednotného systému označovania</w:t>
      </w:r>
      <w:r>
        <w:rPr>
          <w:rFonts w:ascii="Times New Roman" w:hAnsi="Times New Roman" w:cs="Times New Roman"/>
          <w:sz w:val="22"/>
        </w:rPr>
        <w:t xml:space="preserve"> (JSO), na čom má samotná televízia výrazný podiel, keďže ako jediná razila cestu transparentného a efektívneho uplatňovania JSO od počiatku. Striktný postup pri klasifikácii a kategorizácii, badateľný vo vysielaní TV Markíza od roku 2001, priniesol televízii po dvoch rokoch uplatňovania JSO hmatateľné výsledky, pokiaľ ide o vlastnú profesionalitu posudzovania vysielaných obsahov a ich následného programovania (schedulingu), čo sa odrazilo i v nízkom počte správnych konaní za rok 2003. Rada do konca roku rozhodla spolu v troch prípadoch priamo súvisiacich s JSO, pričom jedno z konaní zastavila.</w:t>
      </w:r>
    </w:p>
    <w:p w:rsidR="008148D6">
      <w:pPr>
        <w:rPr>
          <w:rFonts w:ascii="Times New Roman" w:hAnsi="Times New Roman" w:cs="Times New Roman"/>
          <w:sz w:val="22"/>
        </w:rPr>
      </w:pPr>
      <w:r>
        <w:rPr>
          <w:rFonts w:ascii="Times New Roman" w:hAnsi="Times New Roman" w:cs="Times New Roman"/>
          <w:sz w:val="22"/>
        </w:rPr>
        <w:t xml:space="preserve">Za neuplatnenie JSO pri vysielaní filmu </w:t>
      </w:r>
      <w:r>
        <w:rPr>
          <w:rFonts w:ascii="Times New Roman" w:hAnsi="Times New Roman" w:cs="Times New Roman"/>
          <w:b/>
          <w:sz w:val="22"/>
        </w:rPr>
        <w:t>Jurský park II – Stratený svet</w:t>
      </w:r>
      <w:r>
        <w:rPr>
          <w:rFonts w:ascii="Times New Roman" w:hAnsi="Times New Roman" w:cs="Times New Roman"/>
          <w:sz w:val="22"/>
        </w:rPr>
        <w:t xml:space="preserve"> (porušenie § 20 ods. 5 zákona č. 308/2000 Z. z.), ktorý ako program nevhodný pre maloletých do 12 rokov (oranžový </w:t>
      </w:r>
      <w:r>
        <w:rPr>
          <w:rFonts w:ascii="Wingdings" w:hAnsi="Wingdings" w:cs="Times New Roman"/>
          <w:sz w:val="22"/>
        </w:rPr>
        <w:sym w:font="Wingdings" w:char="F04C"/>
      </w:r>
      <w:r>
        <w:rPr>
          <w:rFonts w:ascii="Times New Roman" w:hAnsi="Times New Roman" w:cs="Times New Roman"/>
          <w:sz w:val="22"/>
        </w:rPr>
        <w:t xml:space="preserve"> 12) bol dňa 25.1.2003 odvysielaný bez označenia, Rada vysielateľa pokutovala sumou 20.000,- Sk. Nedostatkami pri jeho odvysielaní sa Rada zaoberala na základe sťažnosti, pričom v relatívne nízkej pokute bola zohľadnená skutočnosť, že k opakovanému porušeniu povinnosti došlo technickou závadou kľúčovacieho zariadenia. Rada vysielateľa pokutovala s poukazom na objektívnu zodpovednosť vysielateľa za správny delikt, ale najmä vzhľadom na skutočnosť, že nevyvinul snahu o alternatívne informovanie divákov o nevhodnosti programu (napr. textovou informáciou v priebehu vysielania filmu alebo v jeho reklamných prerušeniach). Keďže vysielanie z rovnakej príčiny neobsahovalo ani logo stanice, Rada zároveň vysielateľa upozornila na porušenie povinnosti ust. § 16 písm. k/ zákona č. 308/2000 Z. z. Vysielateľ porušenia uznal a pokutu uhradil.</w:t>
      </w:r>
    </w:p>
    <w:p w:rsidR="008148D6">
      <w:pPr>
        <w:rPr>
          <w:rFonts w:ascii="Times New Roman" w:hAnsi="Times New Roman" w:cs="Times New Roman"/>
          <w:sz w:val="22"/>
        </w:rPr>
      </w:pPr>
      <w:r>
        <w:rPr>
          <w:rFonts w:ascii="Times New Roman" w:hAnsi="Times New Roman" w:cs="Times New Roman"/>
          <w:sz w:val="22"/>
        </w:rPr>
        <w:t xml:space="preserve">Druhý prípad, v ktorom Rada vysielateľovi uložila sankciu za nedodržanie podmienok uplatňovania JSO, súvisel s vysielaním telenovely </w:t>
      </w:r>
      <w:r>
        <w:rPr>
          <w:rFonts w:ascii="Times New Roman" w:hAnsi="Times New Roman" w:cs="Times New Roman"/>
          <w:b/>
          <w:sz w:val="22"/>
        </w:rPr>
        <w:t>Cesty lásky</w:t>
      </w:r>
      <w:r>
        <w:rPr>
          <w:rFonts w:ascii="Times New Roman" w:hAnsi="Times New Roman" w:cs="Times New Roman"/>
          <w:sz w:val="22"/>
        </w:rPr>
        <w:t xml:space="preserve">. Pokutu za opätovné nedodržanie podmienok JSO (§ 20 ods. 5 zákona č. 308/2000 Z. z.) vo výške 40.000,- Sk Rada  vysielateľovi uložila, pretože dňa 13.8.2003 – pri odvysielaní jednej z dvoch častí tejto telenovely,  ju najprv označil ako nevhodnú pre maloletých do 12 rokov (oranžový </w:t>
      </w:r>
      <w:r>
        <w:rPr>
          <w:rFonts w:ascii="Wingdings" w:hAnsi="Wingdings" w:cs="Times New Roman"/>
          <w:sz w:val="22"/>
        </w:rPr>
        <w:sym w:font="Wingdings" w:char="F04C"/>
      </w:r>
      <w:r>
        <w:rPr>
          <w:rFonts w:ascii="Times New Roman" w:hAnsi="Times New Roman" w:cs="Times New Roman"/>
          <w:sz w:val="22"/>
        </w:rPr>
        <w:t xml:space="preserve"> 12), následne však, po reklamnom prerušení, pokračovalo jej vysielanie sprevádzané označením nevhodný pre maloletých do 15 rokov (oranžový </w:t>
      </w:r>
      <w:r>
        <w:rPr>
          <w:rFonts w:ascii="Wingdings" w:hAnsi="Wingdings" w:cs="Times New Roman"/>
          <w:sz w:val="22"/>
        </w:rPr>
        <w:sym w:font="Wingdings" w:char="F04C"/>
      </w:r>
      <w:r>
        <w:rPr>
          <w:rFonts w:ascii="Times New Roman" w:hAnsi="Times New Roman" w:cs="Times New Roman"/>
          <w:sz w:val="22"/>
        </w:rPr>
        <w:t xml:space="preserve"> 15), a to napriek tomu, že v zmysle podmienok uplatňovania JSO musí byť konkrétny program označený príslušným označením počas celého jeho vysielania. Rada vysielateľa zároveň upozornila na porušenie § 20 ods. 4 zákona č. 308/2000 Z. z., ktorého sa dopustil vysielateľ tým, že o. i. v sporný deň zaradil do vysielania jednu z častí telenovely Cesty lásky nevhodnú pre maloletých do 15 rokov napriek tomu, že vo vysielaní pokračoval programom priamo určeným maloletým (detským programom Markizáčik, označený zeleným </w:t>
      </w:r>
      <w:r>
        <w:rPr>
          <w:rFonts w:ascii="Wingdings" w:hAnsi="Wingdings" w:cs="Times New Roman"/>
          <w:sz w:val="22"/>
        </w:rPr>
        <w:sym w:font="Wingdings" w:char="F04A"/>
      </w:r>
      <w:r>
        <w:rPr>
          <w:rFonts w:ascii="Times New Roman" w:hAnsi="Times New Roman" w:cs="Times New Roman"/>
          <w:sz w:val="22"/>
        </w:rPr>
        <w:t>), čím nezohľadnil vekovú vhodnosť programov pri ich zaraďovaní do vysielania. Vysielateľ por</w:t>
      </w:r>
      <w:r>
        <w:rPr>
          <w:rFonts w:ascii="Times New Roman" w:hAnsi="Times New Roman" w:cs="Times New Roman"/>
          <w:sz w:val="22"/>
        </w:rPr>
        <w:t>ušenia uznal  a pokutu zaplatil.</w:t>
      </w:r>
    </w:p>
    <w:p w:rsidR="008148D6">
      <w:pPr>
        <w:rPr>
          <w:rFonts w:ascii="Times New Roman" w:hAnsi="Times New Roman" w:cs="Times New Roman"/>
          <w:sz w:val="22"/>
        </w:rPr>
      </w:pPr>
      <w:r>
        <w:rPr>
          <w:rFonts w:ascii="Times New Roman" w:hAnsi="Times New Roman" w:cs="Times New Roman"/>
          <w:sz w:val="22"/>
        </w:rPr>
        <w:t>Rada sa zaoberala tiež uplatňovaním podmienok JSO v spravodajských programoch. Prípadu Televíznych novín z 27.7.2003 predchádzala sťažnosť, ktorá namietala násilný obsah v spravodajskom príspevku</w:t>
      </w:r>
      <w:r>
        <w:rPr>
          <w:rFonts w:ascii="Times New Roman" w:hAnsi="Times New Roman" w:cs="Times New Roman"/>
          <w:b/>
          <w:sz w:val="22"/>
        </w:rPr>
        <w:t xml:space="preserve"> o situácii v Libérii</w:t>
      </w:r>
      <w:r>
        <w:rPr>
          <w:rFonts w:ascii="Times New Roman" w:hAnsi="Times New Roman" w:cs="Times New Roman"/>
          <w:sz w:val="22"/>
        </w:rPr>
        <w:t>. Krátky spravodajský šot priniesol na pomerne kompaktnom priestore zhutnené zábery šikanovania civilistov vzbúrencami v hlavnom meste Libérie. Rada začala správne konanie vo veci možného porušenia § 20 ods. 5 zákona č. 308/2000 Z. z., ktorého sa mohol vysielateľ dopustiť tým, že odvysielal tieto zábery bez toho, aby na ne upozornil divákov (rodičov) ako na nevhodné pre maloletých. Rada v tomto prípade nedospela k meritórnemu rozhodnutiu, a tak správne konanie zastavila.</w:t>
      </w:r>
    </w:p>
    <w:p w:rsidR="008148D6">
      <w:pPr>
        <w:rPr>
          <w:rFonts w:ascii="Times New Roman" w:hAnsi="Times New Roman" w:cs="Times New Roman"/>
          <w:sz w:val="22"/>
        </w:rPr>
      </w:pPr>
      <w:r>
        <w:rPr>
          <w:rFonts w:ascii="Times New Roman" w:hAnsi="Times New Roman" w:cs="Times New Roman"/>
          <w:sz w:val="22"/>
        </w:rPr>
        <w:t>Vo vzťahu k </w:t>
      </w:r>
      <w:r w:rsidRPr="00445572">
        <w:rPr>
          <w:rFonts w:ascii="Times New Roman" w:hAnsi="Times New Roman" w:cs="Times New Roman"/>
          <w:b/>
          <w:sz w:val="22"/>
        </w:rPr>
        <w:t>ochrane ľudskosti a ľudskej dôs</w:t>
      </w:r>
      <w:r w:rsidRPr="00445572">
        <w:rPr>
          <w:rFonts w:ascii="Times New Roman" w:hAnsi="Times New Roman" w:cs="Times New Roman"/>
          <w:b/>
          <w:sz w:val="22"/>
        </w:rPr>
        <w:t>tojnosti</w:t>
      </w:r>
      <w:r>
        <w:rPr>
          <w:rFonts w:ascii="Times New Roman" w:hAnsi="Times New Roman" w:cs="Times New Roman"/>
          <w:sz w:val="22"/>
        </w:rPr>
        <w:t xml:space="preserve"> sa Rada v roku 2003 zaoberala iba dvoma prípadmi. Prípad zásahu do ľudskej dôstojnosti, reprezentovaný príspevkom </w:t>
      </w:r>
      <w:r>
        <w:rPr>
          <w:rFonts w:ascii="Times New Roman" w:hAnsi="Times New Roman" w:cs="Times New Roman"/>
          <w:b/>
          <w:sz w:val="22"/>
        </w:rPr>
        <w:t>Život za papagáje</w:t>
      </w:r>
      <w:r>
        <w:rPr>
          <w:rFonts w:ascii="Times New Roman" w:hAnsi="Times New Roman" w:cs="Times New Roman"/>
          <w:sz w:val="22"/>
        </w:rPr>
        <w:t>, ktorý vysielateľ odvysielal v TN ešte v roku 2001, súvisel s opätovným rozhodovaním Rady po tom, čo jej vec vrátil na ďalšie konanie NS SR. Príspevok približoval brutálnu lúpežnú vraždu dôchodcu, pričom obsahoval policajné zábery zobrazujúce mŕtvolu obete na mieste činu. Prvotne uloženú sankciu (pokutu 250.000,- Sk) Rada, viazaná právnym názorom súdu, transformovala na upozornenie na porušenie § 19 ods. 1 zákona č. 308/2000 Z. z. Opakovaného porušenia sa pritom vysielateľ dopustil tým, že príspevkom zasiahol do ľudskej dôstojnosti zobrazovanej obete trestného činu, a to prostredníctvom zobrazení, ktoré boli použité nad rámec spravodajského informovania a bez zjavného motívu informovať vo verejnom záujme. V rámci tohto konania Rada v snahe dať „návod“ vysielateľovi, ako predísť v obdobných prípadoch zásahom do dôstojnosti človeka, čiastočne generalizovala princípy zobraz</w:t>
      </w:r>
      <w:r>
        <w:rPr>
          <w:rFonts w:ascii="Times New Roman" w:hAnsi="Times New Roman" w:cs="Times New Roman"/>
          <w:sz w:val="22"/>
        </w:rPr>
        <w:t xml:space="preserve">enia. </w:t>
      </w:r>
    </w:p>
    <w:p w:rsidR="008148D6">
      <w:pPr>
        <w:pStyle w:val="BodyText"/>
        <w:rPr>
          <w:rFonts w:ascii="Times New Roman" w:hAnsi="Times New Roman" w:cs="Times New Roman"/>
          <w:i/>
          <w:sz w:val="22"/>
        </w:rPr>
      </w:pPr>
      <w:r>
        <w:rPr>
          <w:rFonts w:ascii="Times New Roman" w:hAnsi="Times New Roman" w:cs="Times New Roman"/>
          <w:sz w:val="22"/>
        </w:rPr>
        <w:t xml:space="preserve">Vo vzťahu k obeti samotnej tak konštatovala, </w:t>
      </w:r>
      <w:r>
        <w:rPr>
          <w:rFonts w:ascii="Times New Roman" w:hAnsi="Times New Roman" w:cs="Times New Roman"/>
          <w:i/>
          <w:sz w:val="22"/>
        </w:rPr>
        <w:t xml:space="preserve">že </w:t>
      </w:r>
      <w:r>
        <w:rPr>
          <w:rFonts w:ascii="Times New Roman" w:hAnsi="Times New Roman" w:cs="Times New Roman"/>
          <w:b/>
          <w:i/>
          <w:sz w:val="22"/>
        </w:rPr>
        <w:t xml:space="preserve">obeť </w:t>
      </w:r>
      <w:r>
        <w:rPr>
          <w:rFonts w:ascii="Times New Roman" w:hAnsi="Times New Roman" w:cs="Times New Roman"/>
          <w:i/>
          <w:sz w:val="22"/>
        </w:rPr>
        <w:t xml:space="preserve">musí vysielateľ v spravodajstve zobraziť takým spôsobom, aby nemohla byť identifikovaná, a to ako priamo, tak ani na základe väzieb na okolie, ktoré sú uvádzané v príspevku alebo z neho vyplývajú (napr. ak ide o  obete sexuálnych zločinov), ak bola zobrazená v polohe, situácii, za okolností alebo v stave, ktoré nemôže ovplyvniť a </w:t>
      </w:r>
    </w:p>
    <w:p w:rsidR="008148D6">
      <w:pPr>
        <w:pStyle w:val="BodyText"/>
        <w:tabs>
          <w:tab w:val="left" w:pos="284"/>
          <w:tab w:val="left" w:pos="530"/>
        </w:tabs>
        <w:ind w:left="284" w:hanging="284"/>
        <w:rPr>
          <w:rFonts w:ascii="Times New Roman" w:hAnsi="Times New Roman" w:cs="Times New Roman"/>
          <w:i/>
          <w:sz w:val="22"/>
        </w:rPr>
      </w:pPr>
      <w:r>
        <w:rPr>
          <w:rFonts w:ascii="Times New Roman" w:hAnsi="Times New Roman" w:cs="Times New Roman"/>
          <w:i/>
          <w:sz w:val="22"/>
        </w:rPr>
        <w:t>ktoré pôsobia (alebo môžu pôsobiť) na divákov odpudzujúco (alebo vo vzťahu k obeti dehonestujúco) alebo</w:t>
      </w:r>
    </w:p>
    <w:p w:rsidR="008148D6">
      <w:pPr>
        <w:pStyle w:val="BodyText"/>
        <w:tabs>
          <w:tab w:val="left" w:pos="284"/>
          <w:tab w:val="left" w:pos="530"/>
        </w:tabs>
        <w:ind w:left="284" w:hanging="284"/>
        <w:rPr>
          <w:rFonts w:ascii="Times New Roman" w:hAnsi="Times New Roman" w:cs="Times New Roman"/>
          <w:i/>
          <w:sz w:val="22"/>
        </w:rPr>
      </w:pPr>
      <w:r>
        <w:rPr>
          <w:rFonts w:ascii="Times New Roman" w:hAnsi="Times New Roman" w:cs="Times New Roman"/>
          <w:i/>
          <w:sz w:val="22"/>
        </w:rPr>
        <w:t>ktoré zasahujú (alebo môžu zasiahnuť) do jej súkromia, cti, dôstojnosti alebo</w:t>
      </w:r>
    </w:p>
    <w:p w:rsidR="008148D6">
      <w:pPr>
        <w:pStyle w:val="BodyText"/>
        <w:tabs>
          <w:tab w:val="left" w:pos="284"/>
          <w:tab w:val="left" w:pos="530"/>
        </w:tabs>
        <w:ind w:left="284" w:hanging="284"/>
        <w:rPr>
          <w:rFonts w:ascii="Times New Roman" w:hAnsi="Times New Roman" w:cs="Times New Roman"/>
          <w:i/>
          <w:sz w:val="22"/>
        </w:rPr>
      </w:pPr>
      <w:r>
        <w:rPr>
          <w:rFonts w:ascii="Times New Roman" w:hAnsi="Times New Roman" w:cs="Times New Roman"/>
          <w:i/>
          <w:sz w:val="22"/>
        </w:rPr>
        <w:t>kde sa narúša (alebo môže narušiť) jej telesná (v prípade žijúcich obetí i psychická) integrita alebo</w:t>
      </w:r>
    </w:p>
    <w:p w:rsidR="008148D6">
      <w:pPr>
        <w:pStyle w:val="BodyText"/>
        <w:tabs>
          <w:tab w:val="left" w:pos="284"/>
          <w:tab w:val="left" w:pos="530"/>
        </w:tabs>
        <w:ind w:left="284" w:hanging="284"/>
        <w:rPr>
          <w:rFonts w:ascii="Times New Roman" w:hAnsi="Times New Roman" w:cs="Times New Roman"/>
          <w:i/>
          <w:sz w:val="22"/>
        </w:rPr>
      </w:pPr>
      <w:r>
        <w:rPr>
          <w:rFonts w:ascii="Times New Roman" w:hAnsi="Times New Roman" w:cs="Times New Roman"/>
          <w:i/>
          <w:sz w:val="22"/>
        </w:rPr>
        <w:t>ktoré zasahujú (alebo môžu zasiahnuť) do ľudskej dôstojnosti, základných práv a slobôd (napr. súkromia) ďalších osôb (bez ohľadu na ich štátnu príslušnosť alebo väzby na územie SR), ak sú určiteľné alebo identifikovateľné aspoň všeobecným spôsobom (napr. príbuzní alebo známi, osobitne ak možno predpokladať, že žijú v dosahu vysielania – a teda môžu byť akoukoľvek identifikáciou stigmatizovaní),</w:t>
      </w:r>
    </w:p>
    <w:p w:rsidR="008148D6">
      <w:pPr>
        <w:pStyle w:val="BodyText"/>
        <w:tabs>
          <w:tab w:val="left" w:pos="284"/>
          <w:tab w:val="left" w:pos="530"/>
        </w:tabs>
        <w:ind w:left="284" w:hanging="284"/>
        <w:rPr>
          <w:rFonts w:ascii="Times New Roman" w:hAnsi="Times New Roman" w:cs="Times New Roman"/>
          <w:i/>
          <w:sz w:val="22"/>
        </w:rPr>
      </w:pPr>
      <w:r>
        <w:rPr>
          <w:rFonts w:ascii="Times New Roman" w:hAnsi="Times New Roman" w:cs="Times New Roman"/>
          <w:i/>
          <w:sz w:val="22"/>
        </w:rPr>
        <w:t>u žijúcich obetí navyše aj vtedy, ak takéto zobrazenie môže tieto obete stigmatizovať, sekundárne viktimizovať alebo spôsobiť traumatické znovuprežívanie alebo opoznanie okolím.</w:t>
      </w:r>
    </w:p>
    <w:p w:rsidR="008148D6">
      <w:pPr>
        <w:rPr>
          <w:rFonts w:ascii="Times New Roman" w:hAnsi="Times New Roman" w:cs="Times New Roman"/>
          <w:sz w:val="22"/>
        </w:rPr>
      </w:pPr>
      <w:r>
        <w:rPr>
          <w:rFonts w:ascii="Times New Roman" w:hAnsi="Times New Roman" w:cs="Times New Roman"/>
          <w:i/>
          <w:sz w:val="22"/>
        </w:rPr>
        <w:t>Upustenie od vyššie uvedeného možno ospravedlniť len čitateľným verejným záujmom, t.j. verejným motívom, ktorý legitímne ide nad rámec ochrany ľudskej dôstojnosti: napr. ak je nevyhnutná súčinnosť spoločnosti pri zistení totožnosti obete vraždy, je legitímne ukázať samotnú obeť aj v tom prípade, že sa stigmatizujú príbuzní a že obeť je zobrazená v nedôstojnej polohe. Motív vo verejnom záujme je pritom určujúcim faktorom limitujúcim zverejnenie konkrétnych zobrazení, výpovedí alebo informácií ako nevyhnutných pre zmarenie, objasnenie alebo eliminovanie určitého činu verejnej hrozby a tým aj určujúcim faktorom pre posúdenie oprávnenosti zásahu do osobnostných práv jednotlivca.</w:t>
      </w:r>
      <w:r>
        <w:rPr>
          <w:rFonts w:ascii="Times New Roman" w:hAnsi="Times New Roman" w:cs="Times New Roman"/>
          <w:sz w:val="22"/>
        </w:rPr>
        <w:t xml:space="preserve">  </w:t>
      </w:r>
    </w:p>
    <w:p w:rsidR="008148D6">
      <w:pPr>
        <w:rPr>
          <w:rFonts w:ascii="Times New Roman" w:hAnsi="Times New Roman" w:cs="Times New Roman"/>
          <w:sz w:val="22"/>
        </w:rPr>
      </w:pPr>
      <w:r>
        <w:rPr>
          <w:rFonts w:ascii="Times New Roman" w:hAnsi="Times New Roman" w:cs="Times New Roman"/>
          <w:sz w:val="22"/>
        </w:rPr>
        <w:t xml:space="preserve">Prípad maloletého Kolomana, ktorý následkom zanedbávania (týrania) rodičmi prišiel o obe predkolenia, bol námetom druhého z príspevkov, o ktorom Rada v súvislosti s dodržiavaním § 19 ods. 1 zákona č. 308/2000 Z. z. v roku 2003 rozhodovala. Konaniu o príspevku </w:t>
      </w:r>
      <w:r>
        <w:rPr>
          <w:rFonts w:ascii="Times New Roman" w:hAnsi="Times New Roman" w:cs="Times New Roman"/>
          <w:b/>
          <w:sz w:val="22"/>
        </w:rPr>
        <w:t>Trest pre krkavčích rodičov</w:t>
      </w:r>
      <w:r>
        <w:rPr>
          <w:rFonts w:ascii="Times New Roman" w:hAnsi="Times New Roman" w:cs="Times New Roman"/>
          <w:sz w:val="22"/>
        </w:rPr>
        <w:t>, ktorý televízia odvysielala 13.1.2003 v rámci TN, predchádzalo šetrenie sťažnosti UNICEF-u, ktorú Rade postúpila Tlačová rada SR a ktorá smerovala tak voči TN TV Markíza, ako aj voči Novinám STV (k STV pozri príslušnú časť tejto kapitoly). Príspevok podľa sťažnosti obsahoval množstvo vyjadrení a zobrazení, ktoré nebolo možné označiť za štandardné, resp. za také, ktoré by zohľadňovali záujmy maloletého. Vzhľadom na skutočnosť, že Rada nedospela k meritórnemu rozhodnutiu vo veci, správne konanie zastavila. Spôsob medializácie prípadu Kolomana bol zároveň hlavným motívom seminára Médi</w:t>
      </w:r>
      <w:r>
        <w:rPr>
          <w:rFonts w:ascii="Times New Roman" w:hAnsi="Times New Roman" w:cs="Times New Roman"/>
          <w:sz w:val="22"/>
        </w:rPr>
        <w:t xml:space="preserve">á a práva detí, ktorý v spolupráci s Radou inicioval UNICEF krátko po rozhodnutí Rady.  </w:t>
      </w:r>
    </w:p>
    <w:p w:rsidR="008148D6">
      <w:pPr>
        <w:rPr>
          <w:rFonts w:ascii="Times New Roman" w:hAnsi="Times New Roman" w:cs="Times New Roman"/>
          <w:sz w:val="22"/>
        </w:rPr>
      </w:pPr>
      <w:r>
        <w:rPr>
          <w:rFonts w:ascii="Times New Roman" w:hAnsi="Times New Roman" w:cs="Times New Roman"/>
          <w:sz w:val="22"/>
        </w:rPr>
        <w:t xml:space="preserve">Na rozdiel od ochrany maloletých a ľudskej dôstojnosti bol v oblasti základných povinností pri vysielaní reklamy, telenákupu a sponzorstva zaznamenaný nárast vedených správnych konaní i porušení. Z 9 prípadov Rada v roku 2003 rozhodla v 7, pričom vo všetkých prípadoch vysielateľovi uložila sankciu. Najčastejšie sa Rada v tomto ohľade zaoberala náležitosťami označenia </w:t>
      </w:r>
      <w:r w:rsidRPr="00445572">
        <w:rPr>
          <w:rFonts w:ascii="Times New Roman" w:hAnsi="Times New Roman" w:cs="Times New Roman"/>
          <w:b/>
          <w:sz w:val="22"/>
        </w:rPr>
        <w:t>sponzorovaných programov</w:t>
      </w:r>
      <w:r>
        <w:rPr>
          <w:rFonts w:ascii="Times New Roman" w:hAnsi="Times New Roman" w:cs="Times New Roman"/>
          <w:sz w:val="22"/>
        </w:rPr>
        <w:t xml:space="preserve"> podľa § 38 ods. 2 zákona č. 308/2000 Z. z.: z 5 prípadov Rada rozhodla v štyroch, a to vždy uložením pokuty.</w:t>
      </w:r>
    </w:p>
    <w:p w:rsidR="008148D6">
      <w:pPr>
        <w:rPr>
          <w:rFonts w:ascii="Times New Roman" w:hAnsi="Times New Roman" w:cs="Times New Roman"/>
          <w:sz w:val="22"/>
        </w:rPr>
      </w:pPr>
      <w:r>
        <w:rPr>
          <w:rFonts w:ascii="Times New Roman" w:hAnsi="Times New Roman" w:cs="Times New Roman"/>
          <w:sz w:val="22"/>
        </w:rPr>
        <w:t xml:space="preserve">Rada sa problematikou označovania sponzorov zaoberala napr. pri vysielaní programu o varení </w:t>
      </w:r>
      <w:r>
        <w:rPr>
          <w:rFonts w:ascii="Times New Roman" w:hAnsi="Times New Roman" w:cs="Times New Roman"/>
          <w:b/>
          <w:sz w:val="22"/>
        </w:rPr>
        <w:t>Chuťovky</w:t>
      </w:r>
      <w:r>
        <w:rPr>
          <w:rFonts w:ascii="Times New Roman" w:hAnsi="Times New Roman" w:cs="Times New Roman"/>
          <w:sz w:val="22"/>
        </w:rPr>
        <w:t xml:space="preserve"> z 20. a 27.4.2003. Vysielateľ, v rozpore s právoplatným rozsudkom NS SR a predchádzajúcim rozhodnutím Rady, naďalej uvádzal sponzorujúce subjekty, ktoré prispeli na výrobu programu nefinančne, výlučne v záverečných titulkoch, čo je v rozpore s § 38 ods. 2 zákona č. 308/2000 Z. z., ktorý vyžaduje uvedenie sponzora na konci, ale aj na začiatku sponzorovaného programu. Rada za opakované porušenie tejto povinnosti uložila vysielateľovi pokutu vo výške 150.000,- Sk. Vysielateľ porušenie uznal a pokutu uhradil.</w:t>
      </w:r>
    </w:p>
    <w:p w:rsidR="008148D6">
      <w:pPr>
        <w:rPr>
          <w:rFonts w:ascii="Times New Roman" w:hAnsi="Times New Roman" w:cs="Times New Roman"/>
          <w:sz w:val="22"/>
        </w:rPr>
      </w:pPr>
      <w:r>
        <w:rPr>
          <w:rFonts w:ascii="Times New Roman" w:hAnsi="Times New Roman" w:cs="Times New Roman"/>
          <w:sz w:val="22"/>
        </w:rPr>
        <w:t xml:space="preserve">Pokutu v rovnakej výške zaplatil vysielateľ aj v súvislosti s rozhodnutím Rady týkajúcim sa porušenia rovnakej povinnosti pri vysielaní popoludňajšieho publicistického pásma </w:t>
      </w:r>
      <w:r>
        <w:rPr>
          <w:rFonts w:ascii="Times New Roman" w:hAnsi="Times New Roman" w:cs="Times New Roman"/>
          <w:b/>
          <w:sz w:val="22"/>
        </w:rPr>
        <w:t>Korzo</w:t>
      </w:r>
      <w:r>
        <w:rPr>
          <w:rFonts w:ascii="Times New Roman" w:hAnsi="Times New Roman" w:cs="Times New Roman"/>
          <w:sz w:val="22"/>
        </w:rPr>
        <w:t xml:space="preserve"> dňa 22.7.2003. V tomto prípade došlo k porušeniu § 38 ods. 2 zákona č. 308/2000 Z. z. tým, že vysielateľ neoznačil sponzora (darcu vecnej ceny určenej divákovi) ani na začiatku, ani na konci programu.</w:t>
      </w:r>
    </w:p>
    <w:p w:rsidR="008148D6">
      <w:pPr>
        <w:rPr>
          <w:rFonts w:ascii="Times New Roman" w:hAnsi="Times New Roman" w:cs="Times New Roman"/>
          <w:sz w:val="22"/>
        </w:rPr>
      </w:pPr>
      <w:r>
        <w:rPr>
          <w:rFonts w:ascii="Times New Roman" w:hAnsi="Times New Roman" w:cs="Times New Roman"/>
          <w:sz w:val="22"/>
        </w:rPr>
        <w:t xml:space="preserve">Zmienku o sponzorovi iba v rámci programu (aj keď ide o darcu vecnej ceny, teda o nepeňažné plnenie)  nemožno považovať za splnenie si zákonnej povinnosti ust. § 38 ods. 2 zákona č. 308/2000 Z. z., a preto za ďalšie porušenie tejto povinnosti Rada pokutovala vysielateľa aj v súvislosti s vysielaním vedomostného kvízu </w:t>
      </w:r>
      <w:r>
        <w:rPr>
          <w:rFonts w:ascii="Times New Roman" w:hAnsi="Times New Roman" w:cs="Times New Roman"/>
          <w:b/>
          <w:sz w:val="22"/>
        </w:rPr>
        <w:t>Pokušenie</w:t>
      </w:r>
      <w:r>
        <w:rPr>
          <w:rFonts w:ascii="Times New Roman" w:hAnsi="Times New Roman" w:cs="Times New Roman"/>
          <w:sz w:val="22"/>
        </w:rPr>
        <w:t xml:space="preserve"> z 26.6.2003, tentoraz vo výške 200.000,- Sk. </w:t>
      </w:r>
    </w:p>
    <w:p w:rsidR="008148D6">
      <w:pPr>
        <w:rPr>
          <w:rFonts w:ascii="Times New Roman" w:hAnsi="Times New Roman" w:cs="Times New Roman"/>
          <w:sz w:val="22"/>
        </w:rPr>
      </w:pPr>
      <w:r>
        <w:rPr>
          <w:rFonts w:ascii="Times New Roman" w:hAnsi="Times New Roman" w:cs="Times New Roman"/>
          <w:sz w:val="22"/>
        </w:rPr>
        <w:t xml:space="preserve">Poslednú pokutu v roku 2003 za opakované porušenie § 38 ods. 2 zákona č. 308/2000 Z. z. (vo výške 150.000,- Sk) Rada uložila TV Markíza v súvislosti s výsledkami komparatívneho monitoringu spravodajsko-informačných programov o počasí. Dokazovanie v rámci konania preukázalo, že vysielateľ pri vysielaní programu </w:t>
      </w:r>
      <w:r>
        <w:rPr>
          <w:rFonts w:ascii="Times New Roman" w:hAnsi="Times New Roman" w:cs="Times New Roman"/>
          <w:b/>
          <w:sz w:val="22"/>
        </w:rPr>
        <w:t>Počasie</w:t>
      </w:r>
      <w:r>
        <w:rPr>
          <w:rFonts w:ascii="Times New Roman" w:hAnsi="Times New Roman" w:cs="Times New Roman"/>
          <w:sz w:val="22"/>
        </w:rPr>
        <w:t xml:space="preserve"> označoval sponzorov (poskytujúcich služby – účes moderátorky a tovary – oblečenie) iba v záverečných titulkoch. </w:t>
      </w:r>
    </w:p>
    <w:p w:rsidR="008148D6">
      <w:pPr>
        <w:rPr>
          <w:rFonts w:ascii="Times New Roman" w:hAnsi="Times New Roman" w:cs="Times New Roman"/>
          <w:sz w:val="22"/>
        </w:rPr>
      </w:pPr>
      <w:r>
        <w:rPr>
          <w:rFonts w:ascii="Times New Roman" w:hAnsi="Times New Roman" w:cs="Times New Roman"/>
          <w:sz w:val="22"/>
        </w:rPr>
        <w:t xml:space="preserve">Kontinuálny monitoring prenosov pretekov F1 (29.6. – 28.9.2003) preukázal, že vysielateľ dňa 14.9.2003 síce odvysielal sponzorský odkaz pred prenosom, avšak nie po ňom. V konaní vo veci možného porušenia § 38 ods. 2 zákona č. 308/2000 Z. z., ktoré súvisí s prenosom </w:t>
      </w:r>
      <w:r>
        <w:rPr>
          <w:rFonts w:ascii="Times New Roman" w:hAnsi="Times New Roman" w:cs="Times New Roman"/>
          <w:b/>
          <w:sz w:val="22"/>
        </w:rPr>
        <w:t>Veľkej ceny Talianska</w:t>
      </w:r>
      <w:r>
        <w:rPr>
          <w:rFonts w:ascii="Times New Roman" w:hAnsi="Times New Roman" w:cs="Times New Roman"/>
          <w:sz w:val="22"/>
        </w:rPr>
        <w:t xml:space="preserve">, Rada k 31.12.2003 nerozhodla. </w:t>
      </w:r>
    </w:p>
    <w:p w:rsidR="008148D6">
      <w:pPr>
        <w:rPr>
          <w:rFonts w:ascii="Times New Roman" w:hAnsi="Times New Roman" w:cs="Times New Roman"/>
          <w:sz w:val="22"/>
        </w:rPr>
      </w:pPr>
      <w:r>
        <w:rPr>
          <w:rFonts w:ascii="Times New Roman" w:hAnsi="Times New Roman" w:cs="Times New Roman"/>
          <w:sz w:val="22"/>
        </w:rPr>
        <w:t>Vo vzťahu k </w:t>
      </w:r>
      <w:r w:rsidRPr="00445572">
        <w:rPr>
          <w:rFonts w:ascii="Times New Roman" w:hAnsi="Times New Roman" w:cs="Times New Roman"/>
          <w:b/>
          <w:sz w:val="22"/>
        </w:rPr>
        <w:t>reklame</w:t>
      </w:r>
      <w:r w:rsidRPr="00445572">
        <w:rPr>
          <w:rFonts w:ascii="Times New Roman" w:hAnsi="Times New Roman" w:cs="Times New Roman"/>
          <w:sz w:val="22"/>
        </w:rPr>
        <w:t xml:space="preserve"> </w:t>
      </w:r>
      <w:r>
        <w:rPr>
          <w:rFonts w:ascii="Times New Roman" w:hAnsi="Times New Roman" w:cs="Times New Roman"/>
          <w:sz w:val="22"/>
        </w:rPr>
        <w:t>Rada v priebehu roku 2003 rozhodla v troch (zo štyroch) konaní, rovnako vždy uložením pokuty za opakované porušenie povinnosti. Väčšina porušení sa vyskytla v hlavnom spravodajskom programe.</w:t>
      </w:r>
    </w:p>
    <w:p w:rsidR="008148D6">
      <w:pPr>
        <w:rPr>
          <w:rFonts w:ascii="Times New Roman" w:hAnsi="Times New Roman" w:cs="Times New Roman"/>
          <w:sz w:val="22"/>
        </w:rPr>
      </w:pPr>
      <w:r>
        <w:rPr>
          <w:rFonts w:ascii="Times New Roman" w:hAnsi="Times New Roman" w:cs="Times New Roman"/>
          <w:sz w:val="22"/>
        </w:rPr>
        <w:t xml:space="preserve">Ešte v roku 2002 (TN z 9.12.2002) televízia v rámci spravodajstva odvysielala príspevok </w:t>
      </w:r>
      <w:r>
        <w:rPr>
          <w:rFonts w:ascii="Times New Roman" w:hAnsi="Times New Roman" w:cs="Times New Roman"/>
          <w:b/>
          <w:sz w:val="22"/>
        </w:rPr>
        <w:t>Malý trh</w:t>
      </w:r>
      <w:r>
        <w:rPr>
          <w:rFonts w:ascii="Times New Roman" w:hAnsi="Times New Roman" w:cs="Times New Roman"/>
          <w:sz w:val="22"/>
        </w:rPr>
        <w:t>, ktorého súčasťou bolo promovanie košického lokálneho Top rádia po tom, čo začalo vysielať pod novým označením Okey Top. Príspevok vykazoval prvky uvádzacej a imidžovej propagácie, najmä cez zverejnenie slovnej a obrazovej informácie o programovej službe OKEY TOP a sekundárne aj o značke OKEY. Vysoko promotívny charakter mali najmä vyjadrenia moderátorov rádia. Za opakované porušenie zákazu vysielať skrytú reklamu (§ 32 ods. 12 zákona č. 308/2000 Z. z.) Rada vysielateľovi uložila pokutu vo výške 200.000,- Sk. Vysielateľ sa odvolal na NS SR.</w:t>
      </w:r>
    </w:p>
    <w:p w:rsidR="008148D6">
      <w:pPr>
        <w:rPr>
          <w:rFonts w:ascii="Times New Roman" w:hAnsi="Times New Roman" w:cs="Times New Roman"/>
          <w:sz w:val="22"/>
        </w:rPr>
      </w:pPr>
      <w:r>
        <w:rPr>
          <w:rFonts w:ascii="Times New Roman" w:hAnsi="Times New Roman" w:cs="Times New Roman"/>
          <w:sz w:val="22"/>
        </w:rPr>
        <w:t xml:space="preserve">Možné porušenie zákazu vysielať skrytú reklamu Rada rieši aj v príspevku </w:t>
      </w:r>
      <w:r>
        <w:rPr>
          <w:rFonts w:ascii="Times New Roman" w:hAnsi="Times New Roman" w:cs="Times New Roman"/>
          <w:b/>
          <w:sz w:val="22"/>
        </w:rPr>
        <w:t>Mobilná revolúcia</w:t>
      </w:r>
      <w:r>
        <w:rPr>
          <w:rFonts w:ascii="Times New Roman" w:hAnsi="Times New Roman" w:cs="Times New Roman"/>
          <w:sz w:val="22"/>
        </w:rPr>
        <w:t>, ktorý televízia odvysielala v TN 16.10.2003. Spornými sú najmä vyjadrenia zástupcu jedného z mobilných operátorov (Orange), ktoré v tematickom príspevku o výhodách mobilného telefonovania vyznievajú promotívne až propagačne. Rada v správnom konaní k 31.12.2003 nerozhodla.</w:t>
      </w:r>
    </w:p>
    <w:p w:rsidR="008148D6">
      <w:pPr>
        <w:rPr>
          <w:rFonts w:ascii="Times New Roman" w:hAnsi="Times New Roman" w:cs="Times New Roman"/>
          <w:sz w:val="22"/>
        </w:rPr>
      </w:pPr>
      <w:r>
        <w:rPr>
          <w:rFonts w:ascii="Times New Roman" w:hAnsi="Times New Roman" w:cs="Times New Roman"/>
          <w:sz w:val="22"/>
        </w:rPr>
        <w:t xml:space="preserve">So spravodajstvom súvisí aj prípad nezákonnej vlastnej propagácie. Príspevok </w:t>
      </w:r>
      <w:r>
        <w:rPr>
          <w:rFonts w:ascii="Times New Roman" w:hAnsi="Times New Roman" w:cs="Times New Roman"/>
          <w:b/>
          <w:sz w:val="22"/>
        </w:rPr>
        <w:t>Deň otvorených dverí</w:t>
      </w:r>
      <w:r>
        <w:rPr>
          <w:rFonts w:ascii="Times New Roman" w:hAnsi="Times New Roman" w:cs="Times New Roman"/>
          <w:sz w:val="22"/>
        </w:rPr>
        <w:t>, ktorý televízia odvysielala v TN 15.8.2003, bol pozvánkou na PR-akciu samotného vysielateľa, pričom celý príspevok svojím obsahom i štruktúrou, vrátane prezentácie jednotlivých „zamestnancov“ televízie, spĺňal kritériá kladené na vlastnú propagáciu. Vzhľadom na skutočnosť, že vlastná propagácia je reklamným oznámením, vysielateľ jej odvysielaním v spravodajskom programe porušil § 34 ods. 1 zákona č. 308/2000 Z. z. Za opakované porušenie tejto povinnosti uložila Rada vysielateľovi pokutu vo výške 200.000,- Sk.</w:t>
      </w:r>
    </w:p>
    <w:p w:rsidR="008148D6">
      <w:pPr>
        <w:rPr>
          <w:rFonts w:ascii="Times New Roman" w:hAnsi="Times New Roman" w:cs="Times New Roman"/>
          <w:sz w:val="22"/>
        </w:rPr>
      </w:pPr>
      <w:r>
        <w:rPr>
          <w:rFonts w:ascii="Times New Roman" w:hAnsi="Times New Roman" w:cs="Times New Roman"/>
          <w:sz w:val="22"/>
        </w:rPr>
        <w:t xml:space="preserve">Najšpecifickejším problémom v priebehu roku 2003 vo vzťahu ku komerčnému obsahu vysielania TV Markíza bolo promovanie filmu </w:t>
      </w:r>
      <w:r>
        <w:rPr>
          <w:rFonts w:ascii="Times New Roman" w:hAnsi="Times New Roman" w:cs="Times New Roman"/>
          <w:b/>
          <w:sz w:val="22"/>
        </w:rPr>
        <w:t>Pasca</w:t>
      </w:r>
      <w:r>
        <w:rPr>
          <w:rFonts w:ascii="Times New Roman" w:hAnsi="Times New Roman" w:cs="Times New Roman"/>
          <w:sz w:val="22"/>
        </w:rPr>
        <w:t xml:space="preserve"> (vysielaný 7.6.2003) v jej vysielaní. Krátko pred samotným odvysielaním filmu televízia do vysielania nasadila niekoľkosekundové selfpromočné šoty, ktoré suplovali jingle oddeľujúce reklamu od ostatného, editoriálneho obsahu vysielania. Takéto počínanie, pri ktorom sa oddeľovanie reklamy nahrádzalo samotnou reklamou (vlastnou propagáciou), Rada považovala za porušenie § 34 ods. 1 zákona č. 308/2000 Z. z., pretože vysielanie reklamy už nebolo rozoznateľné ako také. Rada za opakované porušenie predmetnej povinnosti vysielateľa pokutovala sumou 200.000,- Sk. Vysielateľ porušenie uznal a pokutu zaplatil. </w:t>
      </w:r>
    </w:p>
    <w:p w:rsidR="008148D6">
      <w:pPr>
        <w:rPr>
          <w:rFonts w:ascii="Times New Roman" w:hAnsi="Times New Roman" w:cs="Times New Roman"/>
          <w:sz w:val="22"/>
        </w:rPr>
      </w:pPr>
      <w:r>
        <w:rPr>
          <w:rFonts w:ascii="Times New Roman" w:hAnsi="Times New Roman" w:cs="Times New Roman"/>
          <w:sz w:val="22"/>
        </w:rPr>
        <w:t xml:space="preserve">Samostatnou kapitolou monitoringu TV Markíza bolo posudzovanie vysielania na základe </w:t>
      </w:r>
      <w:r>
        <w:rPr>
          <w:rFonts w:ascii="Times New Roman" w:hAnsi="Times New Roman" w:cs="Times New Roman"/>
          <w:b/>
          <w:sz w:val="22"/>
          <w:u w:val="single"/>
        </w:rPr>
        <w:t>sťaž</w:t>
      </w:r>
      <w:r>
        <w:rPr>
          <w:rFonts w:ascii="Times New Roman" w:hAnsi="Times New Roman" w:cs="Times New Roman"/>
          <w:b/>
          <w:sz w:val="22"/>
          <w:u w:val="single"/>
        </w:rPr>
        <w:t>ností</w:t>
      </w:r>
      <w:r>
        <w:rPr>
          <w:rFonts w:ascii="Times New Roman" w:hAnsi="Times New Roman" w:cs="Times New Roman"/>
          <w:sz w:val="22"/>
        </w:rPr>
        <w:t xml:space="preserve"> publika. Ako vyplýva z vyššie uvedeného, väčšina správnych konaní vedených v roku 2003 súvisela priamo so sťažnosťami, či už publika alebo priamo zainteresovaných osôb. Mnohé z podnetov, ktoré zo sťažností voči Markíze vyplynuli, sa pri samotnom monitoringu vysielania ukázali ako neopodstatnené. Šetrenie menšej časti podnetov pokračovalo správnym konaním, pričom väčšina týchto konaní sa skončila uložením sankcie. Podrobnejšiu štatistiku sťažností (podnetov) smerujúcich voči vysielaniu TV Markíza pozri</w:t>
      </w:r>
      <w:r>
        <w:rPr>
          <w:rFonts w:ascii="Times New Roman" w:hAnsi="Times New Roman" w:cs="Times New Roman"/>
          <w:sz w:val="22"/>
        </w:rPr>
        <w:t xml:space="preserve"> v kapitole IV.2 tejto Správy. </w:t>
      </w:r>
    </w:p>
    <w:p w:rsidR="008148D6">
      <w:pPr>
        <w:rPr>
          <w:rFonts w:ascii="Times New Roman" w:hAnsi="Times New Roman" w:cs="Times New Roman"/>
          <w:b/>
          <w:sz w:val="22"/>
        </w:rPr>
      </w:pPr>
    </w:p>
    <w:p w:rsidR="008148D6">
      <w:pPr>
        <w:rPr>
          <w:rFonts w:ascii="Times New Roman" w:hAnsi="Times New Roman" w:cs="Times New Roman"/>
          <w:sz w:val="22"/>
        </w:rPr>
      </w:pPr>
      <w:r>
        <w:rPr>
          <w:rFonts w:ascii="Times New Roman" w:hAnsi="Times New Roman" w:cs="Times New Roman"/>
          <w:b/>
          <w:sz w:val="22"/>
        </w:rPr>
        <w:t xml:space="preserve">Televízia JOJ </w:t>
      </w:r>
      <w:r>
        <w:rPr>
          <w:rFonts w:ascii="Times New Roman" w:hAnsi="Times New Roman" w:cs="Times New Roman"/>
          <w:sz w:val="22"/>
        </w:rPr>
        <w:t>(držiteľ licencie MAC TV, s.r.o., Bratislava)</w:t>
      </w:r>
    </w:p>
    <w:p w:rsidR="008148D6">
      <w:pPr>
        <w:pStyle w:val="ZkladntextIMP"/>
        <w:suppressAutoHyphens w:val="0"/>
        <w:spacing w:line="240" w:lineRule="auto"/>
        <w:rPr>
          <w:rFonts w:ascii="Times New Roman" w:hAnsi="Times New Roman"/>
          <w:noProof/>
          <w:sz w:val="22"/>
        </w:rPr>
      </w:pPr>
      <w:r>
        <w:rPr>
          <w:rFonts w:ascii="Times New Roman" w:hAnsi="Times New Roman"/>
          <w:noProof/>
          <w:sz w:val="22"/>
        </w:rPr>
        <w:t xml:space="preserve">V roku   2003  boli  realizované -  </w:t>
      </w:r>
      <w:r>
        <w:rPr>
          <w:rFonts w:ascii="Times New Roman" w:hAnsi="Times New Roman"/>
          <w:b/>
          <w:noProof/>
          <w:sz w:val="22"/>
        </w:rPr>
        <w:t>komparatívny  monitoring  hlavných spravodajských   programov  STV, TV Markíza a TV JOJ</w:t>
      </w:r>
      <w:r>
        <w:rPr>
          <w:rFonts w:ascii="Times New Roman" w:hAnsi="Times New Roman"/>
          <w:noProof/>
          <w:sz w:val="22"/>
        </w:rPr>
        <w:t xml:space="preserve"> za obdobie  1.9.-30.9.2003. Monitoring  bol zameraný na prezentáciu  politických subjektov v hlavných  spravodajských  programoch vybraných televízií a jeho cieľom bola komparácia prezentácie politických subjektov  predovšetkým  z pohľadu  plnenia  § 16 písm.b/ zákona č.308/2000 Z.z..  V prípade TV JOJ nebol  preukázaný rozpor  s príslušnými ustanoveniami zákona č. 308/2000 Z.z.(bližšie pozri kapitolu III.2.3.1.).</w:t>
      </w:r>
    </w:p>
    <w:p w:rsidR="008148D6">
      <w:pPr>
        <w:pStyle w:val="ZkladntextIMP"/>
        <w:suppressAutoHyphens w:val="0"/>
        <w:spacing w:line="240" w:lineRule="auto"/>
        <w:rPr>
          <w:rFonts w:ascii="Times New Roman" w:hAnsi="Times New Roman"/>
          <w:noProof/>
          <w:sz w:val="22"/>
        </w:rPr>
      </w:pPr>
      <w:r>
        <w:rPr>
          <w:rFonts w:ascii="Times New Roman" w:hAnsi="Times New Roman"/>
          <w:noProof/>
          <w:sz w:val="22"/>
        </w:rPr>
        <w:t xml:space="preserve">  Monitoring  vysielania pôvodných programov TV  JOJ (Noviny,  Sedmička, Črepiny, Štúdio JOJ,  U nás, Práve teraz, Čo na to riaditeľ?) počas </w:t>
      </w:r>
      <w:r>
        <w:rPr>
          <w:rFonts w:ascii="Times New Roman" w:hAnsi="Times New Roman"/>
          <w:b/>
          <w:noProof/>
          <w:sz w:val="22"/>
        </w:rPr>
        <w:t>referendovej  kampane</w:t>
      </w:r>
      <w:r>
        <w:rPr>
          <w:rFonts w:ascii="Times New Roman" w:hAnsi="Times New Roman"/>
          <w:noProof/>
          <w:sz w:val="22"/>
        </w:rPr>
        <w:t xml:space="preserve"> od 4.5. – 17.5.2003  nepreukázal  rozpor s príslušnými právnými normami (bližšie pozri kapitolu III.2.3.3.).</w:t>
      </w:r>
    </w:p>
    <w:p w:rsidR="008148D6">
      <w:pPr>
        <w:rPr>
          <w:rFonts w:ascii="Times New Roman" w:hAnsi="Times New Roman" w:cs="Times New Roman"/>
          <w:sz w:val="22"/>
          <w:szCs w:val="22"/>
        </w:rPr>
      </w:pPr>
      <w:r>
        <w:rPr>
          <w:rFonts w:ascii="Times New Roman" w:hAnsi="Times New Roman" w:cs="Times New Roman"/>
          <w:sz w:val="22"/>
          <w:szCs w:val="22"/>
        </w:rPr>
        <w:t xml:space="preserve">   Kontrolný  monitoring  programu Počasie bol zameraný na  dodržiavanie zákonnosti vo vysielaní so zameraním na  sponzoring.  Sponzor  Počasia  bol  v monitorovaných  dňoch  2.,3. a 4.9.2003 uvedený  len na záver   programu. Vysielateľ nedodržal  zákonom  stanovenú povinnosť, uviesť sponzora  programu Počasie aj na jeho začiatku. Za porušenie ustanovenia § 38 ods. 2 zákona č.308/2000Z.z.  Rada  rozhodla   o udelení pokuty  vo výške 20.000,- Sk  vysielateľovi  MAC TV s.r.o.. </w:t>
      </w:r>
    </w:p>
    <w:p w:rsidR="008148D6">
      <w:pPr>
        <w:pStyle w:val="ZkladntextIMP"/>
        <w:suppressAutoHyphens w:val="0"/>
        <w:spacing w:line="240" w:lineRule="auto"/>
        <w:rPr>
          <w:rFonts w:ascii="Times New Roman" w:hAnsi="Times New Roman"/>
          <w:noProof/>
          <w:sz w:val="22"/>
        </w:rPr>
      </w:pPr>
      <w:r>
        <w:rPr>
          <w:rFonts w:ascii="Times New Roman" w:hAnsi="Times New Roman"/>
          <w:noProof/>
          <w:sz w:val="22"/>
        </w:rPr>
        <w:t xml:space="preserve">   Kontrolný monitoring programu </w:t>
      </w:r>
      <w:r>
        <w:rPr>
          <w:rFonts w:ascii="Times New Roman" w:hAnsi="Times New Roman"/>
          <w:b/>
          <w:noProof/>
          <w:sz w:val="22"/>
        </w:rPr>
        <w:t xml:space="preserve">Črepiny </w:t>
      </w:r>
      <w:r>
        <w:rPr>
          <w:rFonts w:ascii="Times New Roman" w:hAnsi="Times New Roman"/>
          <w:noProof/>
          <w:sz w:val="22"/>
        </w:rPr>
        <w:t xml:space="preserve">zo dňa  6.10.2003  preukázal, že v príspevku  </w:t>
      </w:r>
      <w:r>
        <w:rPr>
          <w:rFonts w:ascii="Times New Roman" w:hAnsi="Times New Roman"/>
          <w:i/>
          <w:noProof/>
          <w:sz w:val="22"/>
        </w:rPr>
        <w:t>Príbuzenské  vzťahy</w:t>
      </w:r>
      <w:r>
        <w:rPr>
          <w:rFonts w:ascii="Times New Roman" w:hAnsi="Times New Roman"/>
          <w:noProof/>
          <w:sz w:val="22"/>
        </w:rPr>
        <w:t xml:space="preserve">,  ktorý spôsobom spracovania a obsahom  zasiahol  do ľudskej  dôstojnosti   a základných práv  v príspevku interviewovaných  detí,  došlo zo  strany vysielateľa  k porušeniu ustanovenia  § 19 ods. 1 zákona č. 308/2000 Z.z., za čo mu  Rada uložila pokutu vo výške  30.000,-Sk.   </w:t>
      </w:r>
    </w:p>
    <w:p w:rsidR="008148D6">
      <w:pPr>
        <w:pStyle w:val="ZkladntextIMP"/>
        <w:suppressAutoHyphens w:val="0"/>
        <w:spacing w:line="240" w:lineRule="auto"/>
        <w:rPr>
          <w:rFonts w:ascii="Times New Roman" w:hAnsi="Times New Roman"/>
          <w:sz w:val="22"/>
        </w:rPr>
      </w:pPr>
      <w:r>
        <w:rPr>
          <w:rFonts w:ascii="Times New Roman" w:hAnsi="Times New Roman"/>
          <w:noProof/>
          <w:sz w:val="22"/>
        </w:rPr>
        <w:t xml:space="preserve">   Ďalšie  mo</w:t>
      </w:r>
      <w:r>
        <w:rPr>
          <w:rFonts w:ascii="Times New Roman" w:hAnsi="Times New Roman"/>
          <w:sz w:val="22"/>
        </w:rPr>
        <w:t>nitoringy  vysielania  programovej  služby TV JOJ   v roku  2003  súviseli   s riešením  sťažností.  Spolu to bolo  18 podaní, z ktorých 9  uznala Rada  ako neopodstatnené.</w:t>
      </w:r>
    </w:p>
    <w:p w:rsidR="008148D6">
      <w:pPr>
        <w:rPr>
          <w:rFonts w:ascii="Times New Roman" w:hAnsi="Times New Roman" w:cs="Times New Roman"/>
          <w:b/>
          <w:sz w:val="22"/>
        </w:rPr>
      </w:pPr>
      <w:r>
        <w:rPr>
          <w:rFonts w:ascii="Times New Roman" w:hAnsi="Times New Roman" w:cs="Times New Roman"/>
          <w:sz w:val="22"/>
        </w:rPr>
        <w:t xml:space="preserve">    Sťažnosť na  erotický program  </w:t>
      </w:r>
      <w:r>
        <w:rPr>
          <w:rFonts w:ascii="Times New Roman" w:hAnsi="Times New Roman" w:cs="Times New Roman"/>
          <w:b/>
          <w:sz w:val="22"/>
        </w:rPr>
        <w:t>Peříčko</w:t>
      </w:r>
      <w:r>
        <w:rPr>
          <w:rFonts w:ascii="Times New Roman" w:hAnsi="Times New Roman" w:cs="Times New Roman"/>
          <w:sz w:val="22"/>
        </w:rPr>
        <w:t xml:space="preserve">   vo vysielaní TV JOJ  dňa 9.11.2003 sa týkala podprahových odkazov v trvaní  3 sekúnd, ktoré oddeľovali  v programe  štúdiové vstupy od filmových reportáží.  Diváci mohli vnímať podprahové  odkazy  len ako  rušivý prvok vo vysielaní. Čitateľné boli pri pomalom rozfázovaní obrazu a ich obsah nedával zmysel.Rada pre vysielanie a retransmisiu    posúdila  predmetnú sťažnosť  ako  neopodstatnenú.</w:t>
      </w:r>
    </w:p>
    <w:p w:rsidR="008148D6">
      <w:pPr>
        <w:pStyle w:val="BodyText31"/>
        <w:jc w:val="left"/>
        <w:rPr>
          <w:rFonts w:ascii="Times New Roman" w:hAnsi="Times New Roman" w:cs="Times New Roman"/>
          <w:sz w:val="22"/>
        </w:rPr>
      </w:pPr>
      <w:r>
        <w:rPr>
          <w:rFonts w:ascii="Times New Roman" w:hAnsi="Times New Roman" w:cs="Times New Roman"/>
          <w:sz w:val="22"/>
        </w:rPr>
        <w:t xml:space="preserve">   Na základe podnetu na nedodržanie licenčnej podmienky určujúcej pomer slovenského a českého jazyka  vo  vysielaní TV JOJ sme monitorovali  celodenné vysielanie TV JOJ za mesiac  január a  zistili,  že  61 %  programovej služby bolo odvysielané v jazyku  slovenskom a 39 % v jazyku českom.       Uvedený podiel nebol v súlade  s udelenou licenciou, ktorá od 1.1.2003 stanovuje  pre  spoločnosť MAC TV s r.o.  vo  vysielaní TV JOJ percentuálny  podiel  slovenského  a českého jazyka 80:20.  Po uznaní   sťažnosti ako opodstatnenej  Rada  vyhovela  požiadavke spoločnosti MAC TV  a predĺžila platnosť licenčnej podmienky stanovujúcej podiel slovenského a  českého jazyka pre  TV JOJ   v pomere 60:40  až do 31.12.2003.   </w:t>
      </w:r>
    </w:p>
    <w:p w:rsidR="008148D6">
      <w:pPr>
        <w:pStyle w:val="ZkladntextIMP"/>
        <w:suppressAutoHyphens w:val="0"/>
        <w:spacing w:line="240" w:lineRule="auto"/>
        <w:rPr>
          <w:rFonts w:ascii="Times New Roman" w:hAnsi="Times New Roman"/>
          <w:sz w:val="22"/>
        </w:rPr>
      </w:pPr>
      <w:r>
        <w:rPr>
          <w:rFonts w:ascii="Times New Roman" w:hAnsi="Times New Roman"/>
          <w:sz w:val="22"/>
        </w:rPr>
        <w:t>V rámci šetrenia sťažnosti  sme  z  monitoringu    vysielania TV JOJ za mesiac január  vyhodnotili aj štatistiku  produkcie filmov a seriálov (pozri nasledujúcu tabuľku):</w:t>
      </w:r>
    </w:p>
    <w:p w:rsidR="008148D6">
      <w:pPr>
        <w:pStyle w:val="ZkladntextIMP"/>
        <w:suppressAutoHyphens w:val="0"/>
        <w:spacing w:line="240" w:lineRule="auto"/>
        <w:rPr>
          <w:rFonts w:ascii="Times New Roman" w:hAnsi="Times New Roman"/>
          <w:b/>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418"/>
        <w:gridCol w:w="1144"/>
        <w:gridCol w:w="1316"/>
        <w:gridCol w:w="1316"/>
        <w:gridCol w:w="1316"/>
        <w:gridCol w:w="1316"/>
        <w:gridCol w:w="1246"/>
      </w:tblGrid>
      <w:tr>
        <w:tblPrEx>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hRule="auto" w:val="0"/>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sz w:val="22"/>
              </w:rPr>
            </w:pPr>
          </w:p>
        </w:tc>
        <w:tc>
          <w:tcPr>
            <w:tcW w:w="3776"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b/>
                <w:sz w:val="22"/>
              </w:rPr>
            </w:pPr>
            <w:r>
              <w:rPr>
                <w:rFonts w:ascii="Times New Roman" w:hAnsi="Times New Roman"/>
                <w:b/>
                <w:sz w:val="22"/>
              </w:rPr>
              <w:t>Filmy</w:t>
            </w:r>
          </w:p>
        </w:tc>
        <w:tc>
          <w:tcPr>
            <w:tcW w:w="3878"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b/>
                <w:sz w:val="22"/>
              </w:rPr>
            </w:pPr>
            <w:r>
              <w:rPr>
                <w:rFonts w:ascii="Times New Roman" w:hAnsi="Times New Roman"/>
                <w:b/>
                <w:sz w:val="22"/>
              </w:rPr>
              <w:t>Seriály</w:t>
            </w:r>
          </w:p>
        </w:tc>
      </w:tr>
      <w:tr>
        <w:tblPrEx>
          <w:tblW w:w="0" w:type="auto"/>
          <w:tblInd w:w="70" w:type="dxa"/>
          <w:tblLayout w:type="fixed"/>
          <w:tblCellMar>
            <w:top w:w="0" w:type="dxa"/>
            <w:left w:w="70" w:type="dxa"/>
            <w:bottom w:w="0" w:type="dxa"/>
            <w:right w:w="70" w:type="dxa"/>
          </w:tblCellMar>
        </w:tblPrEx>
        <w:trPr>
          <w:trHeight w:hRule="auto" w:val="0"/>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b/>
                <w:sz w:val="22"/>
              </w:rPr>
            </w:pPr>
            <w:r>
              <w:rPr>
                <w:rFonts w:ascii="Times New Roman" w:hAnsi="Times New Roman"/>
                <w:b/>
                <w:sz w:val="22"/>
              </w:rPr>
              <w:t>Produkcia</w:t>
            </w:r>
          </w:p>
        </w:tc>
        <w:tc>
          <w:tcPr>
            <w:tcW w:w="114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b/>
                <w:sz w:val="22"/>
              </w:rPr>
            </w:pPr>
            <w:r>
              <w:rPr>
                <w:rFonts w:ascii="Times New Roman" w:hAnsi="Times New Roman"/>
                <w:b/>
                <w:sz w:val="22"/>
              </w:rPr>
              <w:t>USA</w:t>
            </w:r>
          </w:p>
        </w:tc>
        <w:tc>
          <w:tcPr>
            <w:tcW w:w="131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b/>
                <w:sz w:val="22"/>
              </w:rPr>
            </w:pPr>
            <w:r>
              <w:rPr>
                <w:rFonts w:ascii="Times New Roman" w:hAnsi="Times New Roman"/>
                <w:b/>
                <w:sz w:val="22"/>
              </w:rPr>
              <w:t>EÚ</w:t>
            </w:r>
          </w:p>
        </w:tc>
        <w:tc>
          <w:tcPr>
            <w:tcW w:w="131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b/>
                <w:sz w:val="22"/>
              </w:rPr>
            </w:pPr>
            <w:r>
              <w:rPr>
                <w:rFonts w:ascii="Times New Roman" w:hAnsi="Times New Roman"/>
                <w:b/>
                <w:sz w:val="22"/>
              </w:rPr>
              <w:t>I</w:t>
            </w:r>
            <w:r>
              <w:rPr>
                <w:rFonts w:ascii="Times New Roman" w:hAnsi="Times New Roman"/>
                <w:b/>
                <w:sz w:val="22"/>
              </w:rPr>
              <w:t>né</w:t>
            </w:r>
          </w:p>
        </w:tc>
        <w:tc>
          <w:tcPr>
            <w:tcW w:w="131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b/>
                <w:sz w:val="22"/>
              </w:rPr>
            </w:pPr>
            <w:r>
              <w:rPr>
                <w:rFonts w:ascii="Times New Roman" w:hAnsi="Times New Roman"/>
                <w:b/>
                <w:sz w:val="22"/>
              </w:rPr>
              <w:t>USA</w:t>
            </w:r>
          </w:p>
        </w:tc>
        <w:tc>
          <w:tcPr>
            <w:tcW w:w="131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b/>
                <w:sz w:val="22"/>
              </w:rPr>
            </w:pPr>
            <w:r>
              <w:rPr>
                <w:rFonts w:ascii="Times New Roman" w:hAnsi="Times New Roman"/>
                <w:b/>
                <w:sz w:val="22"/>
              </w:rPr>
              <w:t>EÚ</w:t>
            </w:r>
          </w:p>
        </w:tc>
        <w:tc>
          <w:tcPr>
            <w:tcW w:w="124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b/>
                <w:sz w:val="22"/>
              </w:rPr>
            </w:pPr>
            <w:r>
              <w:rPr>
                <w:rFonts w:ascii="Times New Roman" w:hAnsi="Times New Roman"/>
                <w:b/>
                <w:sz w:val="22"/>
              </w:rPr>
              <w:t>Iné</w:t>
            </w:r>
          </w:p>
        </w:tc>
      </w:tr>
      <w:tr>
        <w:tblPrEx>
          <w:tblW w:w="0" w:type="auto"/>
          <w:tblInd w:w="70" w:type="dxa"/>
          <w:tblLayout w:type="fixed"/>
          <w:tblCellMar>
            <w:top w:w="0" w:type="dxa"/>
            <w:left w:w="70" w:type="dxa"/>
            <w:bottom w:w="0" w:type="dxa"/>
            <w:right w:w="70" w:type="dxa"/>
          </w:tblCellMar>
        </w:tblPrEx>
        <w:trPr>
          <w:trHeight w:hRule="auto" w:val="0"/>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sz w:val="22"/>
              </w:rPr>
            </w:pPr>
            <w:r>
              <w:rPr>
                <w:rFonts w:ascii="Times New Roman" w:hAnsi="Times New Roman"/>
                <w:sz w:val="22"/>
              </w:rPr>
              <w:t>Počet</w:t>
            </w:r>
          </w:p>
        </w:tc>
        <w:tc>
          <w:tcPr>
            <w:tcW w:w="114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sz w:val="22"/>
              </w:rPr>
            </w:pPr>
            <w:r>
              <w:rPr>
                <w:rFonts w:ascii="Times New Roman" w:hAnsi="Times New Roman"/>
                <w:sz w:val="22"/>
              </w:rPr>
              <w:t>65</w:t>
            </w:r>
          </w:p>
        </w:tc>
        <w:tc>
          <w:tcPr>
            <w:tcW w:w="131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sz w:val="22"/>
              </w:rPr>
            </w:pPr>
            <w:r>
              <w:rPr>
                <w:rFonts w:ascii="Times New Roman" w:hAnsi="Times New Roman"/>
                <w:sz w:val="22"/>
              </w:rPr>
              <w:t>43</w:t>
            </w:r>
          </w:p>
        </w:tc>
        <w:tc>
          <w:tcPr>
            <w:tcW w:w="131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sz w:val="22"/>
              </w:rPr>
            </w:pPr>
            <w:r>
              <w:rPr>
                <w:rFonts w:ascii="Times New Roman" w:hAnsi="Times New Roman"/>
                <w:sz w:val="22"/>
              </w:rPr>
              <w:t>4</w:t>
            </w:r>
          </w:p>
        </w:tc>
        <w:tc>
          <w:tcPr>
            <w:tcW w:w="131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sz w:val="22"/>
              </w:rPr>
            </w:pPr>
            <w:r>
              <w:rPr>
                <w:rFonts w:ascii="Times New Roman" w:hAnsi="Times New Roman"/>
                <w:sz w:val="22"/>
              </w:rPr>
              <w:t>106</w:t>
            </w:r>
          </w:p>
        </w:tc>
        <w:tc>
          <w:tcPr>
            <w:tcW w:w="131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sz w:val="22"/>
              </w:rPr>
            </w:pPr>
            <w:r>
              <w:rPr>
                <w:rFonts w:ascii="Times New Roman" w:hAnsi="Times New Roman"/>
                <w:sz w:val="22"/>
              </w:rPr>
              <w:t>63</w:t>
            </w:r>
          </w:p>
        </w:tc>
        <w:tc>
          <w:tcPr>
            <w:tcW w:w="124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sz w:val="22"/>
              </w:rPr>
            </w:pPr>
            <w:r>
              <w:rPr>
                <w:rFonts w:ascii="Times New Roman" w:hAnsi="Times New Roman"/>
                <w:sz w:val="22"/>
              </w:rPr>
              <w:t>60</w:t>
            </w:r>
          </w:p>
        </w:tc>
      </w:tr>
      <w:tr>
        <w:tblPrEx>
          <w:tblW w:w="0" w:type="auto"/>
          <w:tblInd w:w="70" w:type="dxa"/>
          <w:tblLayout w:type="fixed"/>
          <w:tblCellMar>
            <w:top w:w="0" w:type="dxa"/>
            <w:left w:w="70" w:type="dxa"/>
            <w:bottom w:w="0" w:type="dxa"/>
            <w:right w:w="70" w:type="dxa"/>
          </w:tblCellMar>
        </w:tblPrEx>
        <w:trPr>
          <w:trHeight w:hRule="auto" w:val="0"/>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sz w:val="22"/>
              </w:rPr>
            </w:pPr>
            <w:r>
              <w:rPr>
                <w:rFonts w:ascii="Times New Roman" w:hAnsi="Times New Roman"/>
                <w:sz w:val="22"/>
              </w:rPr>
              <w:t>Minúty</w:t>
            </w:r>
          </w:p>
        </w:tc>
        <w:tc>
          <w:tcPr>
            <w:tcW w:w="114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sz w:val="22"/>
              </w:rPr>
            </w:pPr>
            <w:r>
              <w:rPr>
                <w:rFonts w:ascii="Times New Roman" w:hAnsi="Times New Roman"/>
                <w:sz w:val="22"/>
              </w:rPr>
              <w:t>5932</w:t>
            </w:r>
          </w:p>
        </w:tc>
        <w:tc>
          <w:tcPr>
            <w:tcW w:w="131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sz w:val="22"/>
              </w:rPr>
            </w:pPr>
            <w:r>
              <w:rPr>
                <w:rFonts w:ascii="Times New Roman" w:hAnsi="Times New Roman"/>
                <w:sz w:val="22"/>
              </w:rPr>
              <w:t>3147</w:t>
            </w:r>
          </w:p>
        </w:tc>
        <w:tc>
          <w:tcPr>
            <w:tcW w:w="131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sz w:val="22"/>
              </w:rPr>
            </w:pPr>
            <w:r>
              <w:rPr>
                <w:rFonts w:ascii="Times New Roman" w:hAnsi="Times New Roman"/>
                <w:sz w:val="22"/>
              </w:rPr>
              <w:t>383</w:t>
            </w:r>
          </w:p>
        </w:tc>
        <w:tc>
          <w:tcPr>
            <w:tcW w:w="131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sz w:val="22"/>
              </w:rPr>
            </w:pPr>
            <w:r>
              <w:rPr>
                <w:rFonts w:ascii="Times New Roman" w:hAnsi="Times New Roman"/>
                <w:sz w:val="22"/>
              </w:rPr>
              <w:t>3785</w:t>
            </w:r>
          </w:p>
        </w:tc>
        <w:tc>
          <w:tcPr>
            <w:tcW w:w="131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sz w:val="22"/>
              </w:rPr>
            </w:pPr>
            <w:r>
              <w:rPr>
                <w:rFonts w:ascii="Times New Roman" w:hAnsi="Times New Roman"/>
                <w:sz w:val="22"/>
              </w:rPr>
              <w:t>3673</w:t>
            </w:r>
          </w:p>
        </w:tc>
        <w:tc>
          <w:tcPr>
            <w:tcW w:w="124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sz w:val="22"/>
              </w:rPr>
            </w:pPr>
            <w:r>
              <w:rPr>
                <w:rFonts w:ascii="Times New Roman" w:hAnsi="Times New Roman"/>
                <w:sz w:val="22"/>
              </w:rPr>
              <w:t>2359</w:t>
            </w:r>
          </w:p>
        </w:tc>
      </w:tr>
      <w:tr>
        <w:tblPrEx>
          <w:tblW w:w="0" w:type="auto"/>
          <w:tblInd w:w="70" w:type="dxa"/>
          <w:tblLayout w:type="fixed"/>
          <w:tblCellMar>
            <w:top w:w="0" w:type="dxa"/>
            <w:left w:w="70" w:type="dxa"/>
            <w:bottom w:w="0" w:type="dxa"/>
            <w:right w:w="70" w:type="dxa"/>
          </w:tblCellMar>
        </w:tblPrEx>
        <w:trPr>
          <w:trHeight w:hRule="auto" w:val="0"/>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sz w:val="22"/>
              </w:rPr>
            </w:pPr>
            <w:r>
              <w:rPr>
                <w:rFonts w:ascii="Times New Roman" w:hAnsi="Times New Roman"/>
                <w:sz w:val="22"/>
              </w:rPr>
              <w:t>Minutáž v %</w:t>
            </w:r>
          </w:p>
        </w:tc>
        <w:tc>
          <w:tcPr>
            <w:tcW w:w="114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sz w:val="22"/>
              </w:rPr>
            </w:pPr>
            <w:r>
              <w:rPr>
                <w:rFonts w:ascii="Times New Roman" w:hAnsi="Times New Roman"/>
                <w:sz w:val="22"/>
              </w:rPr>
              <w:t>63</w:t>
            </w:r>
          </w:p>
        </w:tc>
        <w:tc>
          <w:tcPr>
            <w:tcW w:w="131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sz w:val="22"/>
              </w:rPr>
            </w:pPr>
            <w:r>
              <w:rPr>
                <w:rFonts w:ascii="Times New Roman" w:hAnsi="Times New Roman"/>
                <w:sz w:val="22"/>
              </w:rPr>
              <w:t>33</w:t>
            </w:r>
          </w:p>
        </w:tc>
        <w:tc>
          <w:tcPr>
            <w:tcW w:w="131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sz w:val="22"/>
              </w:rPr>
            </w:pPr>
            <w:r>
              <w:rPr>
                <w:rFonts w:ascii="Times New Roman" w:hAnsi="Times New Roman"/>
                <w:sz w:val="22"/>
              </w:rPr>
              <w:t>4</w:t>
            </w:r>
          </w:p>
        </w:tc>
        <w:tc>
          <w:tcPr>
            <w:tcW w:w="131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sz w:val="22"/>
              </w:rPr>
            </w:pPr>
            <w:r>
              <w:rPr>
                <w:rFonts w:ascii="Times New Roman" w:hAnsi="Times New Roman"/>
                <w:sz w:val="22"/>
              </w:rPr>
              <w:t>39</w:t>
            </w:r>
          </w:p>
        </w:tc>
        <w:tc>
          <w:tcPr>
            <w:tcW w:w="131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sz w:val="22"/>
              </w:rPr>
            </w:pPr>
            <w:r>
              <w:rPr>
                <w:rFonts w:ascii="Times New Roman" w:hAnsi="Times New Roman"/>
                <w:sz w:val="22"/>
              </w:rPr>
              <w:t>37</w:t>
            </w:r>
          </w:p>
        </w:tc>
        <w:tc>
          <w:tcPr>
            <w:tcW w:w="124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suppressAutoHyphens w:val="0"/>
              <w:spacing w:line="240" w:lineRule="auto"/>
              <w:rPr>
                <w:rFonts w:ascii="Times New Roman" w:hAnsi="Times New Roman"/>
                <w:sz w:val="22"/>
              </w:rPr>
            </w:pPr>
            <w:r>
              <w:rPr>
                <w:rFonts w:ascii="Times New Roman" w:hAnsi="Times New Roman"/>
                <w:sz w:val="22"/>
              </w:rPr>
              <w:t>24</w:t>
            </w:r>
          </w:p>
        </w:tc>
      </w:tr>
    </w:tbl>
    <w:p w:rsidR="008148D6">
      <w:pPr>
        <w:pStyle w:val="ZkladntextIMP"/>
        <w:suppressAutoHyphens w:val="0"/>
        <w:spacing w:line="240" w:lineRule="auto"/>
        <w:rPr>
          <w:rFonts w:ascii="Times New Roman" w:hAnsi="Times New Roman"/>
          <w:b/>
          <w:sz w:val="22"/>
        </w:rPr>
      </w:pPr>
    </w:p>
    <w:p w:rsidR="008148D6">
      <w:pPr>
        <w:pStyle w:val="ZkladntextIMP"/>
        <w:suppressAutoHyphens w:val="0"/>
        <w:spacing w:line="240" w:lineRule="auto"/>
        <w:rPr>
          <w:rFonts w:ascii="Times New Roman" w:hAnsi="Times New Roman"/>
          <w:sz w:val="22"/>
        </w:rPr>
      </w:pPr>
      <w:r>
        <w:rPr>
          <w:rFonts w:ascii="Times New Roman" w:hAnsi="Times New Roman"/>
          <w:sz w:val="22"/>
        </w:rPr>
        <w:t xml:space="preserve">  Monitoring  programu </w:t>
      </w:r>
      <w:r>
        <w:rPr>
          <w:rFonts w:ascii="Times New Roman" w:hAnsi="Times New Roman"/>
          <w:b/>
          <w:sz w:val="22"/>
        </w:rPr>
        <w:t> Noviny</w:t>
      </w:r>
      <w:r>
        <w:rPr>
          <w:rFonts w:ascii="Times New Roman" w:hAnsi="Times New Roman"/>
          <w:sz w:val="22"/>
        </w:rPr>
        <w:t xml:space="preserve">  zo dňa 1.3.2003  realizovaný na základe sťažnosti  potvrdil,   že  spravodajský príspevok spĺňal znaky vlastnej propagácie – bol reklamou  na  program MISS Universe SR 2003, ktorý TV JOJ v rovnaký deň o 20.00 h vysielala. Za  porušenie  § 34 ods.1 zákona č.308/2000 Z.z   Rada  uložila vysielateľovi  pokutu vo výške 100.000,- Sk.</w:t>
      </w:r>
    </w:p>
    <w:p w:rsidR="008148D6">
      <w:pPr>
        <w:pStyle w:val="ZkladntextIMP"/>
        <w:suppressAutoHyphens w:val="0"/>
        <w:spacing w:line="240" w:lineRule="auto"/>
        <w:rPr>
          <w:rFonts w:ascii="Times New Roman" w:hAnsi="Times New Roman"/>
          <w:sz w:val="22"/>
        </w:rPr>
      </w:pPr>
      <w:r>
        <w:rPr>
          <w:rFonts w:ascii="Times New Roman" w:hAnsi="Times New Roman"/>
          <w:sz w:val="22"/>
        </w:rPr>
        <w:t xml:space="preserve">  Sťažnosť na príspevok  o samovražde žia</w:t>
      </w:r>
      <w:r>
        <w:rPr>
          <w:rFonts w:ascii="Times New Roman" w:hAnsi="Times New Roman"/>
          <w:sz w:val="22"/>
        </w:rPr>
        <w:t xml:space="preserve">ka v </w:t>
      </w:r>
      <w:r>
        <w:rPr>
          <w:rFonts w:ascii="Times New Roman" w:hAnsi="Times New Roman"/>
          <w:b/>
          <w:sz w:val="22"/>
        </w:rPr>
        <w:t xml:space="preserve">Novinách </w:t>
      </w:r>
      <w:r>
        <w:rPr>
          <w:rFonts w:ascii="Times New Roman" w:hAnsi="Times New Roman"/>
          <w:sz w:val="22"/>
        </w:rPr>
        <w:t xml:space="preserve">   TV JOJ  zo dňa 20.3.2003,  ktorý svojím obsahom a formou spracovania  zasiahol do ľudskej dôstojnosti a  základných práv a slobôd  v ňom zobrazenej osoby, uznala Rada za opodstatnenú  a   rozhodla o uložení pokuty vo výške 20.000,- Sk  za porušenie  § 19 ods.1 zákona č.308/2000 Z.z. </w:t>
      </w:r>
      <w:r>
        <w:rPr>
          <w:rFonts w:ascii="Times New Roman" w:hAnsi="Times New Roman"/>
          <w:b/>
          <w:sz w:val="22"/>
        </w:rPr>
        <w:t xml:space="preserve"> </w:t>
      </w:r>
      <w:r>
        <w:rPr>
          <w:rFonts w:ascii="Times New Roman" w:hAnsi="Times New Roman"/>
          <w:sz w:val="22"/>
        </w:rPr>
        <w:t xml:space="preserve">Podanie  obsahovalo zároveň   sťažnosť  na  príspevok    v  programe  </w:t>
      </w:r>
      <w:r>
        <w:rPr>
          <w:rFonts w:ascii="Times New Roman" w:hAnsi="Times New Roman"/>
          <w:b/>
          <w:sz w:val="22"/>
        </w:rPr>
        <w:t xml:space="preserve">Črepiny  </w:t>
      </w:r>
      <w:r>
        <w:rPr>
          <w:rFonts w:ascii="Times New Roman" w:hAnsi="Times New Roman"/>
          <w:sz w:val="22"/>
        </w:rPr>
        <w:t>zo</w:t>
      </w:r>
      <w:r>
        <w:rPr>
          <w:rFonts w:ascii="Times New Roman" w:hAnsi="Times New Roman"/>
          <w:b/>
          <w:sz w:val="22"/>
        </w:rPr>
        <w:t xml:space="preserve">  </w:t>
      </w:r>
      <w:r>
        <w:rPr>
          <w:rFonts w:ascii="Times New Roman" w:hAnsi="Times New Roman"/>
          <w:sz w:val="22"/>
        </w:rPr>
        <w:t xml:space="preserve"> dňa 31.3.2003,  ktorý sa  zaoberal  problematikou  detských  samovrážd. Rada  posúdila  v tomto prípade  sťažnosť  ako  neopod</w:t>
      </w:r>
      <w:r>
        <w:rPr>
          <w:rFonts w:ascii="Times New Roman" w:hAnsi="Times New Roman"/>
          <w:sz w:val="22"/>
        </w:rPr>
        <w:t xml:space="preserve">statnenú.    </w:t>
      </w:r>
    </w:p>
    <w:p w:rsidR="008148D6">
      <w:pPr>
        <w:pStyle w:val="ZkladntextIMP"/>
        <w:suppressAutoHyphens w:val="0"/>
        <w:spacing w:line="240" w:lineRule="auto"/>
        <w:rPr>
          <w:rFonts w:ascii="Times New Roman" w:hAnsi="Times New Roman"/>
          <w:sz w:val="22"/>
        </w:rPr>
      </w:pPr>
      <w:r>
        <w:rPr>
          <w:rFonts w:ascii="Times New Roman" w:hAnsi="Times New Roman"/>
          <w:sz w:val="22"/>
        </w:rPr>
        <w:t xml:space="preserve">   Predmetom sťažnosti  bolo   odvysielanie  záberov o  výkone trestu smrti na  Husajnových  odporcoch  v zahraničnom  príspevku v </w:t>
      </w:r>
      <w:r>
        <w:rPr>
          <w:rFonts w:ascii="Times New Roman" w:hAnsi="Times New Roman"/>
          <w:b/>
          <w:sz w:val="22"/>
        </w:rPr>
        <w:t xml:space="preserve">Novinách </w:t>
      </w:r>
      <w:r>
        <w:rPr>
          <w:rFonts w:ascii="Times New Roman" w:hAnsi="Times New Roman"/>
          <w:sz w:val="22"/>
        </w:rPr>
        <w:t xml:space="preserve"> dňa 15.5.2003.  Vzhľadom na fakt, že odvysielaniu príspevku predchádzalo moderátorovo upozornenie, že nasledujúce zábery sú nevhodné pre deti,  Rada  uznala sťažnosť  za neopodstatnenú.</w:t>
      </w:r>
    </w:p>
    <w:p w:rsidR="008148D6">
      <w:pPr>
        <w:pStyle w:val="ZkladntextIMP"/>
        <w:suppressAutoHyphens w:val="0"/>
        <w:spacing w:line="240" w:lineRule="auto"/>
        <w:rPr>
          <w:rFonts w:ascii="Times New Roman" w:hAnsi="Times New Roman"/>
          <w:sz w:val="22"/>
        </w:rPr>
      </w:pPr>
      <w:r>
        <w:rPr>
          <w:rFonts w:ascii="Times New Roman" w:hAnsi="Times New Roman"/>
          <w:sz w:val="22"/>
        </w:rPr>
        <w:t xml:space="preserve">   Za neopodstatnenú  uznala Rada sťažnosť smerujúcu proti  príspevku o otváraní bytov zámočníckymi firmami v </w:t>
      </w:r>
      <w:r>
        <w:rPr>
          <w:rFonts w:ascii="Times New Roman" w:hAnsi="Times New Roman"/>
          <w:b/>
          <w:sz w:val="22"/>
        </w:rPr>
        <w:t xml:space="preserve">Novinách </w:t>
      </w:r>
      <w:r>
        <w:rPr>
          <w:rFonts w:ascii="Times New Roman" w:hAnsi="Times New Roman"/>
          <w:sz w:val="22"/>
        </w:rPr>
        <w:t xml:space="preserve">TV JOJ zo dňa 21.5.2003.   </w:t>
      </w:r>
    </w:p>
    <w:p w:rsidR="008148D6">
      <w:pPr>
        <w:pStyle w:val="BodyText"/>
        <w:jc w:val="left"/>
        <w:rPr>
          <w:rFonts w:ascii="Times New Roman" w:hAnsi="Times New Roman" w:cs="Times New Roman"/>
          <w:i/>
          <w:sz w:val="22"/>
        </w:rPr>
      </w:pPr>
      <w:r>
        <w:rPr>
          <w:rFonts w:ascii="Times New Roman" w:hAnsi="Times New Roman" w:cs="Times New Roman"/>
          <w:sz w:val="22"/>
        </w:rPr>
        <w:t xml:space="preserve">  Na  vysielanie   spravodajského  príspevku  o pokuse premiéra  odvolať šéfa Národného bezpečnostného úradu  v </w:t>
      </w:r>
      <w:r>
        <w:rPr>
          <w:rFonts w:ascii="Times New Roman" w:hAnsi="Times New Roman" w:cs="Times New Roman"/>
          <w:b/>
          <w:sz w:val="22"/>
        </w:rPr>
        <w:t>Novinách</w:t>
      </w:r>
      <w:r>
        <w:rPr>
          <w:rFonts w:ascii="Times New Roman" w:hAnsi="Times New Roman" w:cs="Times New Roman"/>
          <w:sz w:val="22"/>
        </w:rPr>
        <w:t xml:space="preserve">   TV JOJ</w:t>
      </w:r>
      <w:r>
        <w:rPr>
          <w:rFonts w:ascii="Times New Roman" w:hAnsi="Times New Roman" w:cs="Times New Roman"/>
          <w:i/>
          <w:sz w:val="22"/>
        </w:rPr>
        <w:t xml:space="preserve"> </w:t>
      </w:r>
      <w:r>
        <w:rPr>
          <w:rFonts w:ascii="Times New Roman" w:hAnsi="Times New Roman" w:cs="Times New Roman"/>
          <w:sz w:val="22"/>
        </w:rPr>
        <w:t>dňa 12.9.2003  boli zaevidované tri  sťažnosti, ktoré uznala  Rada  za neopodstatnené.</w:t>
      </w:r>
    </w:p>
    <w:p w:rsidR="008148D6">
      <w:pPr>
        <w:rPr>
          <w:rFonts w:ascii="Times New Roman" w:hAnsi="Times New Roman" w:cs="Times New Roman"/>
          <w:sz w:val="22"/>
        </w:rPr>
      </w:pPr>
      <w:r>
        <w:rPr>
          <w:rFonts w:ascii="Times New Roman" w:hAnsi="Times New Roman" w:cs="Times New Roman"/>
          <w:sz w:val="22"/>
        </w:rPr>
        <w:t xml:space="preserve">   Rada riešila sťažnosť   na  vysielanie  </w:t>
      </w:r>
      <w:r>
        <w:rPr>
          <w:rFonts w:ascii="Times New Roman" w:hAnsi="Times New Roman" w:cs="Times New Roman"/>
          <w:b/>
          <w:sz w:val="22"/>
        </w:rPr>
        <w:t xml:space="preserve">Novín </w:t>
      </w:r>
      <w:r>
        <w:rPr>
          <w:rFonts w:ascii="Times New Roman" w:hAnsi="Times New Roman" w:cs="Times New Roman"/>
          <w:sz w:val="22"/>
        </w:rPr>
        <w:t xml:space="preserve"> dňa 29. 10. 2003,  konkrétne  na príspevok, ktorý  informoval o rozhodnutí Generálnej prokuratúry SR  zastaviť trestné stíhanie vo veci  úniku tajných informácií z bezpečnostného spisu exriaditeľa Národného bezpečnostného úradu: príspevok  podľa sťažnosti  nespĺňal kritériá objektívnosti a nestrannosti a jeho odvysielaním mohlo dôjsť k porušeniu  ustanovenia  § 16 písm. b/ zákona č.308/2000 Z.z.. Vec je v konaní.         </w:t>
      </w:r>
    </w:p>
    <w:p w:rsidR="008148D6">
      <w:pPr>
        <w:rPr>
          <w:rFonts w:ascii="Times New Roman" w:hAnsi="Times New Roman" w:cs="Times New Roman"/>
          <w:sz w:val="22"/>
          <w:szCs w:val="22"/>
        </w:rPr>
      </w:pPr>
      <w:r>
        <w:rPr>
          <w:rFonts w:ascii="Times New Roman" w:hAnsi="Times New Roman" w:cs="Times New Roman"/>
          <w:sz w:val="22"/>
          <w:szCs w:val="22"/>
        </w:rPr>
        <w:t xml:space="preserve">   Riešená bola aj sťažnosť na  upútavku – oznámenie vysielateľa  o vlastnom programe - Na vlastné oči vo vysielaní  TV JOJ  dňa 17.3.2003. Upútavka, bez náležitého označenia  piktogramom, propagovala  jednu  z reportáží  rovnomenného programu  s  tematikou  detskej  pornografie a bola odvysielaná  pred  22.00 hodinou. Vysielateľ  opakovane  porušil   § 20 ods. 7 zákona č. 308/2000 Z.z.,  za čo  mu  Rada uložila  sankciu – pokutu vo výške 20.000,- Sk.</w:t>
      </w:r>
    </w:p>
    <w:p w:rsidR="008148D6">
      <w:pPr>
        <w:rPr>
          <w:rFonts w:ascii="Times New Roman" w:hAnsi="Times New Roman" w:cs="Times New Roman"/>
          <w:sz w:val="22"/>
          <w:szCs w:val="22"/>
        </w:rPr>
      </w:pPr>
      <w:r>
        <w:rPr>
          <w:rFonts w:ascii="Times New Roman" w:hAnsi="Times New Roman" w:cs="Times New Roman"/>
          <w:sz w:val="22"/>
          <w:szCs w:val="22"/>
        </w:rPr>
        <w:t xml:space="preserve">   Sťažnosť na neoznačenie   programu Na vlastné oči,  ktorý TV JOJ vysielala dňa  20.3.2003,  bola  posúdená ako neopodstatnená. Monitorovaním  bolo  zistené, že uvedený program  bol vo vysielaní označený  zodpovedajúcim piktogramom  v zmysle JSO.   </w:t>
      </w:r>
    </w:p>
    <w:p w:rsidR="008148D6">
      <w:pPr>
        <w:rPr>
          <w:rFonts w:ascii="Times New Roman" w:hAnsi="Times New Roman" w:cs="Times New Roman"/>
          <w:sz w:val="22"/>
        </w:rPr>
      </w:pPr>
      <w:r>
        <w:rPr>
          <w:rFonts w:ascii="Times New Roman" w:hAnsi="Times New Roman" w:cs="Times New Roman"/>
          <w:sz w:val="22"/>
        </w:rPr>
        <w:t xml:space="preserve">   Aj sťažnosť  na  vysielanie  piktogramom  neoznačeného filmu  </w:t>
      </w:r>
      <w:r>
        <w:rPr>
          <w:rFonts w:ascii="Times New Roman" w:hAnsi="Times New Roman" w:cs="Times New Roman"/>
          <w:b/>
          <w:sz w:val="22"/>
        </w:rPr>
        <w:t>Divoch</w:t>
      </w:r>
      <w:r>
        <w:rPr>
          <w:rFonts w:ascii="Times New Roman" w:hAnsi="Times New Roman" w:cs="Times New Roman"/>
          <w:sz w:val="22"/>
        </w:rPr>
        <w:t xml:space="preserve"> uznala Rada za neopodstatnenú. Vysielateľ neporušil právne normy, keď dobrodružný film  Divoch  vzhľadom na jeho obsah, posolstvo  a filmové stvárnenie  zaradil do vysielania  ako  univerzálny program,  ktorý  sa v zmysle  JSO  neoznačuje  piktogramom.    Akčné  scény  neboli posúdené ako   samoúčelné vyhrotenie  akcie,  ale  ako prirodzená súčasť deja.</w:t>
      </w:r>
    </w:p>
    <w:p w:rsidR="008148D6">
      <w:pPr>
        <w:rPr>
          <w:rFonts w:ascii="Times New Roman" w:hAnsi="Times New Roman" w:cs="Times New Roman"/>
          <w:sz w:val="22"/>
        </w:rPr>
      </w:pPr>
      <w:r>
        <w:rPr>
          <w:rFonts w:ascii="Times New Roman" w:hAnsi="Times New Roman" w:cs="Times New Roman"/>
          <w:sz w:val="22"/>
        </w:rPr>
        <w:t xml:space="preserve">    Monitoring </w:t>
      </w:r>
      <w:r>
        <w:rPr>
          <w:rFonts w:ascii="Times New Roman" w:hAnsi="Times New Roman" w:cs="Times New Roman"/>
          <w:b/>
          <w:sz w:val="22"/>
        </w:rPr>
        <w:t>prehľadu programov,</w:t>
      </w:r>
      <w:r>
        <w:rPr>
          <w:rFonts w:ascii="Times New Roman" w:hAnsi="Times New Roman" w:cs="Times New Roman"/>
          <w:sz w:val="22"/>
        </w:rPr>
        <w:t xml:space="preserve">  odvysielaného v TV JOJ dňa 4.5.2003 a realizovaného na základe sťažnosti preukázal, že vysielateľ  neuplatnil  v zmysle  ustanovenia § 20 ods. 7 zákona č.308/2003 Z.z.  JSO a neuviedol informáciu o vekovej vhodnosti programov.  Rada posúdila sťažnosť  ako opodstatnenú, vysielateľa však nesankcionovala, keďže zistené nedostatky  v priebehu riešenia sťažnosti odstránil. </w:t>
      </w:r>
    </w:p>
    <w:p w:rsidR="008148D6">
      <w:pPr>
        <w:rPr>
          <w:rFonts w:ascii="Times New Roman" w:hAnsi="Times New Roman" w:cs="Times New Roman"/>
          <w:sz w:val="22"/>
        </w:rPr>
      </w:pPr>
      <w:r>
        <w:rPr>
          <w:rFonts w:ascii="Times New Roman" w:hAnsi="Times New Roman" w:cs="Times New Roman"/>
          <w:sz w:val="22"/>
        </w:rPr>
        <w:t xml:space="preserve">    Ďalšia  sťažnosť sa dotýkala  vysielania  filmu  </w:t>
      </w:r>
      <w:r>
        <w:rPr>
          <w:rFonts w:ascii="Times New Roman" w:hAnsi="Times New Roman" w:cs="Times New Roman"/>
          <w:b/>
          <w:sz w:val="22"/>
        </w:rPr>
        <w:t>Príbeh Johanky z Arcu</w:t>
      </w:r>
      <w:r>
        <w:rPr>
          <w:rFonts w:ascii="Times New Roman" w:hAnsi="Times New Roman" w:cs="Times New Roman"/>
          <w:sz w:val="22"/>
        </w:rPr>
        <w:t xml:space="preserve">  v TV JOJ  dňa  18.5.2003 o 20.00 h. Sťažovateľove výhrady smerovali k násilnému obsahu filmu a jeho zaradeniu na 20.hodinu. Na základe výsledkov monitoringu Rada skonštatovala, že vojna a jej následky nie sú v programe  Príbeh  Johanky z Arcu  zobrazované samoúčelne,  ale vypovedajú o skutočných udalostiach. Okrem toho vysielateľ  označil film v zmysle  JSO zodpovedajúcim  piktogramom </w:t>
      </w:r>
      <w:r>
        <w:rPr>
          <w:rFonts w:ascii="Times New Roman" w:hAnsi="Times New Roman" w:cs="Times New Roman"/>
          <w:b/>
          <w:sz w:val="22"/>
        </w:rPr>
        <w:t xml:space="preserve"> </w:t>
      </w:r>
      <w:r>
        <w:rPr>
          <w:rFonts w:ascii="Times New Roman" w:hAnsi="Times New Roman" w:cs="Times New Roman"/>
          <w:sz w:val="22"/>
        </w:rPr>
        <w:t>a v predstihu pred  jeho vysielaním rovnako označenou  upútavkou upozornil, že program nie je vhodný pre skupinu maloletých divákov do 15 rokov.  Na základe všetkých týchto skutočností uznala Rada sťažnosť ako neopodstatnenú.</w:t>
      </w:r>
    </w:p>
    <w:p w:rsidR="008148D6">
      <w:pPr>
        <w:rPr>
          <w:rFonts w:ascii="Times New Roman" w:hAnsi="Times New Roman" w:cs="Times New Roman"/>
          <w:sz w:val="22"/>
        </w:rPr>
      </w:pPr>
      <w:r>
        <w:rPr>
          <w:rFonts w:ascii="Times New Roman" w:hAnsi="Times New Roman" w:cs="Times New Roman"/>
          <w:sz w:val="22"/>
        </w:rPr>
        <w:t xml:space="preserve">  Na ďalšie  tri sťažnosti  otvorila Rada správne konania, ktoré k 31.12.2003 neboli ukončené.  Ide  o sťažnosť  na vysielanie </w:t>
      </w:r>
      <w:r>
        <w:rPr>
          <w:rFonts w:ascii="Times New Roman" w:hAnsi="Times New Roman" w:cs="Times New Roman"/>
          <w:b/>
          <w:sz w:val="22"/>
        </w:rPr>
        <w:t>sponzorského odkazu</w:t>
      </w:r>
      <w:r>
        <w:rPr>
          <w:rFonts w:ascii="Times New Roman" w:hAnsi="Times New Roman" w:cs="Times New Roman"/>
          <w:sz w:val="22"/>
        </w:rPr>
        <w:t xml:space="preserve"> k filmu  Hurikán  v TV JOJ dňa 3.8.2003. </w:t>
      </w:r>
    </w:p>
    <w:p w:rsidR="008148D6">
      <w:pPr>
        <w:pStyle w:val="Heading6"/>
        <w:jc w:val="left"/>
        <w:rPr>
          <w:rFonts w:ascii="Times New Roman" w:hAnsi="Times New Roman" w:cs="Times New Roman"/>
          <w:b w:val="0"/>
          <w:i/>
          <w:sz w:val="22"/>
        </w:rPr>
      </w:pPr>
      <w:r>
        <w:rPr>
          <w:rFonts w:ascii="Times New Roman" w:hAnsi="Times New Roman" w:cs="Times New Roman"/>
          <w:b w:val="0"/>
          <w:sz w:val="22"/>
        </w:rPr>
        <w:t xml:space="preserve">Sponzorský  odkaz  SONY WEGA Theatre formou  zmienky o konkrétnom tovare propagoval produkt sponzora bez zreteľného  označenia  sponzora  a obsahoval znaky reklamnej kampane, ktorá bola súčasne prezentovaná  vo vysielaní TV JOJ.  Vysielateľ  tým mohol porušiť  ustanovenie  § 38 ods. 2 a ods.4 zákona č.308/2000 Z.z..              </w:t>
      </w:r>
      <w:r>
        <w:rPr>
          <w:rFonts w:ascii="Times New Roman" w:hAnsi="Times New Roman" w:cs="Times New Roman"/>
          <w:b w:val="0"/>
          <w:i/>
          <w:sz w:val="22"/>
        </w:rPr>
        <w:t xml:space="preserve"> </w:t>
      </w:r>
    </w:p>
    <w:p w:rsidR="008148D6">
      <w:pPr>
        <w:rPr>
          <w:rFonts w:ascii="Times New Roman" w:hAnsi="Times New Roman" w:cs="Times New Roman"/>
          <w:i/>
          <w:sz w:val="22"/>
        </w:rPr>
      </w:pPr>
      <w:r>
        <w:rPr>
          <w:rFonts w:ascii="Times New Roman" w:hAnsi="Times New Roman" w:cs="Times New Roman"/>
          <w:sz w:val="22"/>
        </w:rPr>
        <w:t xml:space="preserve">Druhá sťažnosť sa týkala  označovania  </w:t>
      </w:r>
      <w:r>
        <w:rPr>
          <w:rFonts w:ascii="Times New Roman" w:hAnsi="Times New Roman" w:cs="Times New Roman"/>
          <w:b/>
          <w:sz w:val="22"/>
        </w:rPr>
        <w:t>reklamných blokov</w:t>
      </w:r>
      <w:r>
        <w:rPr>
          <w:rFonts w:ascii="Times New Roman" w:hAnsi="Times New Roman" w:cs="Times New Roman"/>
          <w:sz w:val="22"/>
        </w:rPr>
        <w:t>, ktoré</w:t>
      </w:r>
      <w:r>
        <w:rPr>
          <w:rFonts w:ascii="Times New Roman" w:hAnsi="Times New Roman" w:cs="Times New Roman"/>
          <w:b/>
          <w:sz w:val="22"/>
        </w:rPr>
        <w:t xml:space="preserve"> </w:t>
      </w:r>
      <w:r>
        <w:rPr>
          <w:rFonts w:ascii="Times New Roman" w:hAnsi="Times New Roman" w:cs="Times New Roman"/>
          <w:sz w:val="22"/>
        </w:rPr>
        <w:t xml:space="preserve">  TV JOJ  vysielala  v septembri a októbri 2003.  Reklamné  bloky boli  oddelené od ostatného vysielania spotom,  ktorý mal charakter vlastnej  propagácie programu  IQ Test  národa 2003 a môže byť v rozpore s podmienkami   na zreteľné oddelenie reklamy od iných  častí programovej služby (v zmysle § 34 ods. 1 zákona č. 308/2000 Z.z.).</w:t>
      </w:r>
    </w:p>
    <w:p w:rsidR="008148D6">
      <w:pPr>
        <w:rPr>
          <w:rFonts w:ascii="Times New Roman" w:hAnsi="Times New Roman" w:cs="Times New Roman"/>
          <w:sz w:val="22"/>
        </w:rPr>
      </w:pPr>
      <w:r>
        <w:rPr>
          <w:rFonts w:ascii="Times New Roman" w:hAnsi="Times New Roman" w:cs="Times New Roman"/>
          <w:sz w:val="22"/>
        </w:rPr>
        <w:t xml:space="preserve">Treťou sťažnosťou bolo podanie smerujúce voči vysielaniu priameho prenosu   zábavnosúťažného programu </w:t>
      </w:r>
      <w:r>
        <w:rPr>
          <w:rFonts w:ascii="Times New Roman" w:hAnsi="Times New Roman" w:cs="Times New Roman"/>
          <w:b/>
          <w:sz w:val="22"/>
        </w:rPr>
        <w:t xml:space="preserve">IQ Test národa 2003 </w:t>
      </w:r>
      <w:r>
        <w:rPr>
          <w:rFonts w:ascii="Times New Roman" w:hAnsi="Times New Roman" w:cs="Times New Roman"/>
          <w:sz w:val="22"/>
        </w:rPr>
        <w:t xml:space="preserve">dňa 1.11.2003.  Priamy   prenos bol prerušený  reklamným blokom už v 14. minúte  od skončenia  predchádzajúceho prerušenia programu reklamou, čo môže byť považované   za porušenie  § 35 ods.5 zákona č.308/2000 Z.z..                     </w:t>
      </w:r>
    </w:p>
    <w:p w:rsidR="008148D6">
      <w:pPr>
        <w:pStyle w:val="BodyText"/>
        <w:jc w:val="left"/>
        <w:rPr>
          <w:rFonts w:ascii="Times New Roman" w:hAnsi="Times New Roman" w:cs="Times New Roman"/>
          <w:sz w:val="22"/>
        </w:rPr>
      </w:pPr>
    </w:p>
    <w:p w:rsidR="008148D6">
      <w:pPr>
        <w:rPr>
          <w:rFonts w:ascii="Times New Roman" w:hAnsi="Times New Roman" w:cs="Times New Roman"/>
          <w:sz w:val="22"/>
        </w:rPr>
      </w:pPr>
      <w:r>
        <w:rPr>
          <w:rFonts w:ascii="Times New Roman" w:hAnsi="Times New Roman" w:cs="Times New Roman"/>
          <w:b/>
          <w:sz w:val="22"/>
        </w:rPr>
        <w:t xml:space="preserve">TA3 </w:t>
      </w:r>
      <w:r>
        <w:rPr>
          <w:rFonts w:ascii="Times New Roman" w:hAnsi="Times New Roman" w:cs="Times New Roman"/>
          <w:sz w:val="22"/>
        </w:rPr>
        <w:t>(držiteľ licencie C.E.N., s.r.o., Bratislava)</w:t>
      </w:r>
    </w:p>
    <w:p w:rsidR="008148D6">
      <w:pPr>
        <w:pStyle w:val="ZkladntextIMP"/>
        <w:suppressAutoHyphens w:val="0"/>
        <w:spacing w:line="240" w:lineRule="auto"/>
        <w:rPr>
          <w:rFonts w:ascii="Times New Roman" w:hAnsi="Times New Roman"/>
          <w:sz w:val="22"/>
        </w:rPr>
      </w:pPr>
      <w:r>
        <w:rPr>
          <w:rFonts w:ascii="Times New Roman" w:hAnsi="Times New Roman"/>
          <w:sz w:val="22"/>
        </w:rPr>
        <w:t>V roku 2003 bolo voči monotematickej spravodajskej televízii  TA3 vedené jedno správne konanie. Rada uskutočnila kontrolný monitoring jeho vysielania v dňoch 29.3., 30.3., 31.3., 1.4., 2.4., 3.4., a 4.4. 2003, zameraný na dodržiavanie ustanovení vzťahujúcich sa k  označovaniu sponzorovaných programov</w:t>
      </w:r>
      <w:r>
        <w:rPr>
          <w:rFonts w:ascii="Times New Roman" w:hAnsi="Times New Roman"/>
          <w:b/>
          <w:sz w:val="22"/>
        </w:rPr>
        <w:t>.</w:t>
      </w:r>
      <w:r>
        <w:rPr>
          <w:rFonts w:ascii="Times New Roman" w:hAnsi="Times New Roman"/>
          <w:sz w:val="22"/>
        </w:rPr>
        <w:t xml:space="preserve"> V monitorovaných dňoch vysielateľ využil možnosť sponzoringu časomiery. Vysielateľom zvolený postup pri prezentovaní sponzora bol zmätočný. Vysielateľ označil sponzora programu Harmony World Club nie ako sponzora časomiery, ale ako distribútora kozmetických prípravkov JIMONT a LAVRY. Takéto znenie sponzorského odkazu bolo nepresné, zmätočné a zodpovedalo kritériám reklamy. Označenie ďalšieho sponzora, ktorým bola Tatrabanka, tiež nezodpovedalo kritériám označovania sponzorovaných programov. Oba uvedené oznamy spĺňali kritériá reklamy. Rada rozhodla, že uvedeným nesprávnym sponzorským označením došlo u vysielateľa k porušeniu §34 ods.1 zákona č.308/2000 Z.z. o vysielaní a retransmisii.</w:t>
      </w:r>
    </w:p>
    <w:p w:rsidR="008148D6">
      <w:pPr>
        <w:rPr>
          <w:rFonts w:ascii="Times New Roman" w:hAnsi="Times New Roman" w:cs="Times New Roman"/>
          <w:sz w:val="22"/>
        </w:rPr>
      </w:pPr>
    </w:p>
    <w:p w:rsidR="008148D6">
      <w:pPr>
        <w:pStyle w:val="Heading8"/>
        <w:rPr>
          <w:rFonts w:ascii="Times New Roman" w:hAnsi="Times New Roman" w:cs="Times New Roman"/>
        </w:rPr>
      </w:pPr>
      <w:r>
        <w:rPr>
          <w:rFonts w:ascii="Times New Roman" w:hAnsi="Times New Roman" w:cs="Times New Roman"/>
        </w:rPr>
        <w:t>Ďalší multiregionálni vysielatelia</w:t>
      </w:r>
    </w:p>
    <w:p w:rsidR="008148D6">
      <w:pPr>
        <w:pStyle w:val="BodyTextIndent"/>
        <w:ind w:hanging="11"/>
        <w:rPr>
          <w:rFonts w:ascii="Times New Roman" w:hAnsi="Times New Roman" w:cs="Times New Roman"/>
          <w:i w:val="0"/>
        </w:rPr>
      </w:pPr>
      <w:r>
        <w:rPr>
          <w:rFonts w:ascii="Times New Roman" w:hAnsi="Times New Roman" w:cs="Times New Roman"/>
          <w:i w:val="0"/>
        </w:rPr>
        <w:t xml:space="preserve">Vo vysielaní  programovej služby </w:t>
      </w:r>
      <w:r>
        <w:rPr>
          <w:rFonts w:ascii="Times New Roman" w:hAnsi="Times New Roman" w:cs="Times New Roman"/>
          <w:b/>
          <w:i w:val="0"/>
        </w:rPr>
        <w:t>MusicBox</w:t>
      </w:r>
      <w:r>
        <w:rPr>
          <w:rFonts w:ascii="Times New Roman" w:hAnsi="Times New Roman" w:cs="Times New Roman"/>
          <w:i w:val="0"/>
        </w:rPr>
        <w:t xml:space="preserve">  (držiteľ licencie CREATV s.r.o Košice) bola v programe Aktuality avízo dňa 24.2.2003 odvysielaná informácia zameraná na prezentáciu obsahu  denníka Korzár s výzvou na jeho čítanie, ktorá bolo v zmysle  § 32 ods. 13 zákona č.308/2000 Z. z. skrytou reklamou, čím vysielateľ porušil § 32 ods. 12 zákona č. 308/2000 Z. z.. Ďalej nezabezpečil, aby vysielanie reklamy bolo rozoznateľné a zreteľne oddelené od iných častí programovej služby  nezameniteľným zvukovo-obrazovým prostriedkom, čím porušil § 34 ods. 1 zákona č. 308/2000 Z. z. Rada vysielateľovi uložila sankcie - upozorne</w:t>
      </w:r>
      <w:r>
        <w:rPr>
          <w:rFonts w:ascii="Times New Roman" w:hAnsi="Times New Roman" w:cs="Times New Roman"/>
          <w:i w:val="0"/>
        </w:rPr>
        <w:t xml:space="preserve">nia na porušenie zákona. </w:t>
      </w:r>
    </w:p>
    <w:p w:rsidR="008148D6">
      <w:pPr>
        <w:pStyle w:val="BodyTextIndent"/>
        <w:rPr>
          <w:rFonts w:ascii="Times New Roman" w:hAnsi="Times New Roman" w:cs="Times New Roman"/>
        </w:rPr>
      </w:pPr>
    </w:p>
    <w:p w:rsidR="008148D6">
      <w:pPr>
        <w:pStyle w:val="BodyText31"/>
        <w:jc w:val="left"/>
        <w:rPr>
          <w:rFonts w:ascii="Times New Roman" w:hAnsi="Times New Roman" w:cs="Times New Roman"/>
          <w:sz w:val="22"/>
        </w:rPr>
      </w:pPr>
      <w:r>
        <w:rPr>
          <w:rFonts w:ascii="Times New Roman" w:hAnsi="Times New Roman" w:cs="Times New Roman"/>
          <w:sz w:val="22"/>
        </w:rPr>
        <w:t xml:space="preserve">Monitorovaním  telenákupného vysielania </w:t>
      </w:r>
      <w:r>
        <w:rPr>
          <w:rFonts w:ascii="Times New Roman" w:hAnsi="Times New Roman" w:cs="Times New Roman"/>
          <w:b/>
          <w:sz w:val="22"/>
        </w:rPr>
        <w:t xml:space="preserve">TVA </w:t>
      </w:r>
      <w:r>
        <w:rPr>
          <w:rFonts w:ascii="Times New Roman" w:hAnsi="Times New Roman" w:cs="Times New Roman"/>
          <w:sz w:val="22"/>
        </w:rPr>
        <w:t>(držiteľ licencie Panonia Media Production, s.r.o., Bratislava)</w:t>
      </w:r>
      <w:r>
        <w:rPr>
          <w:rFonts w:ascii="Times New Roman" w:hAnsi="Times New Roman" w:cs="Times New Roman"/>
          <w:b/>
          <w:sz w:val="22"/>
        </w:rPr>
        <w:t xml:space="preserve"> </w:t>
      </w:r>
      <w:r>
        <w:rPr>
          <w:rFonts w:ascii="Times New Roman" w:hAnsi="Times New Roman" w:cs="Times New Roman"/>
          <w:sz w:val="22"/>
        </w:rPr>
        <w:t xml:space="preserve">bolo zistené, že držiteľ licencie na programovú službu určenú výhradne na vysielanie telenákupu nevysielal šoty, ktoré by obsahovali priamu ponuku vysielanú verejnosti s cieľom poskytnúť tovar alebo služby, vrátane nehnuteľností, práv a  záväzkov za odplatu, čím nenaplnil zmysel televíznej programovej služby na ktorú mu bola licencia udelená. </w:t>
      </w:r>
    </w:p>
    <w:p w:rsidR="008148D6">
      <w:pPr>
        <w:pStyle w:val="BodyTextIndent"/>
        <w:ind w:hanging="11"/>
        <w:rPr>
          <w:rFonts w:ascii="Times New Roman" w:hAnsi="Times New Roman" w:cs="Times New Roman"/>
          <w:i w:val="0"/>
          <w:iCs w:val="0"/>
        </w:rPr>
      </w:pPr>
      <w:r>
        <w:rPr>
          <w:rFonts w:ascii="Times New Roman" w:hAnsi="Times New Roman" w:cs="Times New Roman"/>
          <w:i w:val="0"/>
          <w:iCs w:val="0"/>
        </w:rPr>
        <w:t xml:space="preserve">Vysielateľ zamieňal telenákup s prezentáciou a reklamným oznámením. Neoznačením šotov, ktoré spĺňali podmienky reklamy, porušil § 34 ods. 1. zák. č. 308/2000 Z. z. a nedodržaním podielu reklamy a telenákupu v súlade s licenčnou podmienkou došlo k porušeniu § 16 písm. n/ zák. č. 308/2000 Z. z. a preto Rada vysielateľovi uložila sankciu - upozornenie na porušenie zákona. </w:t>
      </w:r>
    </w:p>
    <w:p w:rsidR="008148D6">
      <w:pPr>
        <w:pStyle w:val="BodyTextIndent"/>
        <w:rPr>
          <w:rFonts w:ascii="Times New Roman" w:hAnsi="Times New Roman" w:cs="Times New Roman"/>
          <w:i w:val="0"/>
          <w:iCs w:val="0"/>
        </w:rPr>
      </w:pPr>
    </w:p>
    <w:p w:rsidR="008148D6">
      <w:pPr>
        <w:pStyle w:val="Textbody"/>
        <w:jc w:val="left"/>
        <w:rPr>
          <w:rFonts w:ascii="Times New Roman" w:hAnsi="Times New Roman" w:cs="Times New Roman"/>
          <w:b w:val="0"/>
          <w:sz w:val="22"/>
        </w:rPr>
      </w:pPr>
    </w:p>
    <w:p w:rsidR="008148D6">
      <w:pPr>
        <w:rPr>
          <w:rFonts w:ascii="Times New Roman" w:hAnsi="Times New Roman" w:cs="Times New Roman"/>
          <w:b/>
          <w:sz w:val="22"/>
        </w:rPr>
      </w:pPr>
      <w:r>
        <w:rPr>
          <w:rFonts w:ascii="Times New Roman" w:hAnsi="Times New Roman" w:cs="Times New Roman"/>
          <w:b/>
          <w:sz w:val="22"/>
        </w:rPr>
        <w:t>Regionálne a lokálne vysielanie</w:t>
      </w:r>
    </w:p>
    <w:p w:rsidR="008148D6">
      <w:pPr>
        <w:pStyle w:val="BodyText3"/>
        <w:rPr>
          <w:rFonts w:ascii="Times New Roman" w:hAnsi="Times New Roman" w:cs="Times New Roman"/>
        </w:rPr>
      </w:pPr>
      <w:r>
        <w:rPr>
          <w:rFonts w:ascii="Times New Roman" w:hAnsi="Times New Roman" w:cs="Times New Roman"/>
        </w:rPr>
        <w:t xml:space="preserve">Vysielanie regionálnych a lokálnych vysielateľov z hľadiska výsledkov monitorovania rozdeľujeme na nasledovné skupiny: </w:t>
      </w:r>
    </w:p>
    <w:p w:rsidR="008148D6">
      <w:pPr>
        <w:pStyle w:val="Heading8"/>
        <w:rPr>
          <w:rFonts w:ascii="Times New Roman" w:hAnsi="Times New Roman" w:cs="Times New Roman"/>
          <w:b w:val="0"/>
        </w:rPr>
      </w:pPr>
      <w:r>
        <w:rPr>
          <w:rFonts w:ascii="Times New Roman" w:hAnsi="Times New Roman" w:cs="Times New Roman"/>
          <w:b w:val="0"/>
        </w:rPr>
        <w:t>a) vysielatelia, monitorovaním vysielania ktorých neboli zistené porušenia právnych predpisov. Ide o týchto vysielateľov:</w:t>
      </w:r>
    </w:p>
    <w:p w:rsidR="008148D6">
      <w:pPr>
        <w:rPr>
          <w:rFonts w:ascii="Times New Roman" w:hAnsi="Times New Roman" w:cs="Times New Roman"/>
          <w:sz w:val="22"/>
        </w:rPr>
      </w:pPr>
      <w:r>
        <w:rPr>
          <w:rFonts w:ascii="Times New Roman" w:hAnsi="Times New Roman" w:cs="Times New Roman"/>
          <w:sz w:val="22"/>
        </w:rPr>
        <w:t>Top TV Topoľníky, Infokanál Šahy , NTV Nesvady ,TV Carisma Dvory nad Žitavou, Studio Plus TV Veľký Meder, Televízia Prievidza, Televízia AVT Prievidza , Teleprior, Humenská televízia, Kabelovka Plavnica, Infokanál Sečovce, Infokanál Komjatice, Televízia Močenok, TV Zobor,  Infokanál SBD, AVT Žiar nad Hronom, Ateliér Krupina, HCTV Hlohovec, OTV Štrba, TVM Myjava, TVS Skalica, TV SEN Senica, TV Pezinok, TV Turiec, Žilinská TV, Mestská TV Trnava, Devínskonovoveská TV, Dúbravská TV, TV Karlova Ves, Infoštúdio Dolný Kubín, TV Handlová, TV WYWAR, TV B52 Vranov nad Topľou.</w:t>
      </w:r>
    </w:p>
    <w:p w:rsidR="008148D6">
      <w:pPr>
        <w:rPr>
          <w:rFonts w:ascii="Times New Roman" w:hAnsi="Times New Roman" w:cs="Times New Roman"/>
          <w:sz w:val="22"/>
        </w:rPr>
      </w:pPr>
    </w:p>
    <w:p w:rsidR="008148D6">
      <w:pPr>
        <w:rPr>
          <w:rFonts w:ascii="Times New Roman" w:hAnsi="Times New Roman" w:cs="Times New Roman"/>
          <w:sz w:val="22"/>
        </w:rPr>
      </w:pPr>
      <w:r>
        <w:rPr>
          <w:rFonts w:ascii="Times New Roman" w:hAnsi="Times New Roman" w:cs="Times New Roman"/>
          <w:sz w:val="22"/>
        </w:rPr>
        <w:t xml:space="preserve">b) vysielatelia, ktorých monitorovanie vysielania bolo realizované v roku 2003, ale Rada o Správach o monitorovaní nerozhodla do 31.12.2003. Ide o týchto vysielateľov:  </w:t>
      </w:r>
    </w:p>
    <w:p w:rsidR="008148D6">
      <w:pPr>
        <w:rPr>
          <w:rFonts w:ascii="Times New Roman" w:hAnsi="Times New Roman" w:cs="Times New Roman"/>
          <w:sz w:val="22"/>
        </w:rPr>
      </w:pPr>
      <w:r>
        <w:rPr>
          <w:rFonts w:ascii="Times New Roman" w:hAnsi="Times New Roman" w:cs="Times New Roman"/>
          <w:sz w:val="22"/>
        </w:rPr>
        <w:t>ALS TV Štúdio Snina, Televízia Trenčín, Káblová televízia Bánov, Televízia Poprad,  Novocentrum Nové Zámky</w:t>
      </w:r>
    </w:p>
    <w:p w:rsidR="008148D6">
      <w:pPr>
        <w:rPr>
          <w:rFonts w:ascii="Times New Roman" w:hAnsi="Times New Roman" w:cs="Times New Roman"/>
          <w:sz w:val="22"/>
        </w:rPr>
      </w:pPr>
    </w:p>
    <w:p w:rsidR="008148D6">
      <w:pPr>
        <w:rPr>
          <w:rFonts w:ascii="Times New Roman" w:hAnsi="Times New Roman" w:cs="Times New Roman"/>
          <w:sz w:val="22"/>
        </w:rPr>
      </w:pPr>
      <w:r>
        <w:rPr>
          <w:rFonts w:ascii="Times New Roman" w:hAnsi="Times New Roman" w:cs="Times New Roman"/>
          <w:sz w:val="22"/>
        </w:rPr>
        <w:t>c) vysielatelia, ktorých monitoringy vysielania preukázali porušenia právnych predpisov. Vzhľadom na to, že monitoringy preukázali, že najfrekventovanejším nedostatkom vysielania regionálnych a lokálnych vysielateľov je porušovanie § 16 písm. e/ (nedodanie súvislých záznamov vysielania) a  § 16 písm. k/ (neoznačovanie programovej služby) zákona č. 308/2000 Z.z., túto skupinu vysielateľov rozdeľujeme nasledovne:</w:t>
      </w:r>
    </w:p>
    <w:p w:rsidR="008148D6">
      <w:pPr>
        <w:rPr>
          <w:rFonts w:ascii="Times New Roman" w:hAnsi="Times New Roman" w:cs="Times New Roman"/>
          <w:sz w:val="22"/>
        </w:rPr>
      </w:pPr>
    </w:p>
    <w:p w:rsidR="008148D6">
      <w:pPr>
        <w:rPr>
          <w:rFonts w:ascii="Times New Roman" w:hAnsi="Times New Roman" w:cs="Times New Roman"/>
          <w:sz w:val="22"/>
        </w:rPr>
      </w:pPr>
      <w:r>
        <w:rPr>
          <w:rFonts w:ascii="Times New Roman" w:hAnsi="Times New Roman" w:cs="Times New Roman"/>
          <w:b/>
          <w:sz w:val="22"/>
          <w:u w:val="single"/>
        </w:rPr>
        <w:t>1.porušenie § 16 písm. e/ (nedodanie súvislých záznamov vysielania);</w:t>
      </w:r>
      <w:r>
        <w:rPr>
          <w:rFonts w:ascii="Times New Roman" w:hAnsi="Times New Roman" w:cs="Times New Roman"/>
          <w:sz w:val="22"/>
          <w:u w:val="single"/>
        </w:rPr>
        <w:t xml:space="preserve"> </w:t>
      </w:r>
      <w:r>
        <w:rPr>
          <w:rFonts w:ascii="Times New Roman" w:hAnsi="Times New Roman" w:cs="Times New Roman"/>
          <w:sz w:val="22"/>
        </w:rPr>
        <w:t>ide o týchto vysielateľov:</w:t>
      </w:r>
    </w:p>
    <w:p w:rsidR="008148D6">
      <w:pPr>
        <w:pStyle w:val="BodyText3"/>
        <w:rPr>
          <w:rFonts w:ascii="Times New Roman" w:hAnsi="Times New Roman" w:cs="Times New Roman"/>
        </w:rPr>
      </w:pPr>
      <w:r>
        <w:rPr>
          <w:rFonts w:ascii="Times New Roman" w:hAnsi="Times New Roman" w:cs="Times New Roman"/>
        </w:rPr>
        <w:t>TV Vega Prešov,  TV LocAll, Bánovské televízne vysielanie, Kysucké televízne vysielanie, Teraz-dnes-tu, Televízia Trenčianske Teplice, RTV Banská Bystrica. Vysielateľom bola uložená sankcia - upozornenie na porušenie zákona.</w:t>
      </w:r>
    </w:p>
    <w:p w:rsidR="008148D6">
      <w:pPr>
        <w:rPr>
          <w:rFonts w:ascii="Times New Roman" w:hAnsi="Times New Roman" w:cs="Times New Roman"/>
          <w:b/>
          <w:u w:val="single"/>
        </w:rPr>
      </w:pPr>
    </w:p>
    <w:p w:rsidR="008148D6">
      <w:pPr>
        <w:rPr>
          <w:rFonts w:ascii="Times New Roman" w:hAnsi="Times New Roman" w:cs="Times New Roman"/>
        </w:rPr>
      </w:pPr>
      <w:r>
        <w:rPr>
          <w:rFonts w:ascii="Times New Roman" w:hAnsi="Times New Roman" w:cs="Times New Roman"/>
          <w:b/>
          <w:u w:val="single"/>
        </w:rPr>
        <w:t>2.porušenie § 16 písm. k/ (neoznačovanie programovej služby),</w:t>
      </w:r>
      <w:r>
        <w:rPr>
          <w:rFonts w:ascii="Times New Roman" w:hAnsi="Times New Roman" w:cs="Times New Roman"/>
        </w:rPr>
        <w:t xml:space="preserve"> ide o týchto vysielateľov: </w:t>
      </w:r>
    </w:p>
    <w:p w:rsidR="008148D6">
      <w:pPr>
        <w:rPr>
          <w:rFonts w:ascii="Times New Roman" w:hAnsi="Times New Roman" w:cs="Times New Roman"/>
        </w:rPr>
      </w:pPr>
      <w:r>
        <w:rPr>
          <w:rFonts w:ascii="Times New Roman" w:hAnsi="Times New Roman" w:cs="Times New Roman"/>
        </w:rPr>
        <w:t>TV Nové Mesto – Bratislava, Obecné vysielanie Ihľany,  Krom-Sat-TV. Vysielateľom bola uložená sankcia - upozornenie na porušenie zákona.</w:t>
      </w:r>
    </w:p>
    <w:p w:rsidR="008148D6">
      <w:pPr>
        <w:pStyle w:val="Heading3"/>
        <w:rPr>
          <w:rFonts w:ascii="Times New Roman" w:hAnsi="Times New Roman" w:cs="Times New Roman"/>
          <w:b w:val="0"/>
          <w:sz w:val="22"/>
        </w:rPr>
      </w:pPr>
    </w:p>
    <w:p w:rsidR="008148D6">
      <w:pPr>
        <w:rPr>
          <w:rFonts w:ascii="Times New Roman" w:hAnsi="Times New Roman" w:cs="Times New Roman"/>
        </w:rPr>
      </w:pPr>
      <w:r>
        <w:rPr>
          <w:rFonts w:ascii="Times New Roman" w:hAnsi="Times New Roman" w:cs="Times New Roman"/>
        </w:rPr>
        <w:t xml:space="preserve">Monitoring  vysielania </w:t>
      </w:r>
      <w:r>
        <w:rPr>
          <w:rFonts w:ascii="Times New Roman" w:hAnsi="Times New Roman" w:cs="Times New Roman"/>
          <w:b/>
          <w:bCs/>
        </w:rPr>
        <w:t>TV LocAll</w:t>
      </w:r>
      <w:r>
        <w:rPr>
          <w:rFonts w:ascii="Times New Roman" w:hAnsi="Times New Roman" w:cs="Times New Roman"/>
        </w:rPr>
        <w:t xml:space="preserve">  (držiteľ licencie KABEL TELECOM, s.r.o., Lučenec) okrem porušenia § 16 písm. e/ zákona č. 308/2000 Z. z.  preukázal vo vysielaní  videotextu z 25. 9. 2003, že  vysielateľ zreteľne neoddelil reklamu, oznamy reklamného charakteru a vlastnú propagáciu od ostatného vysielania, čím porušil ust. § 34 ods. 1 zákona č. 308/2000 Z. z., a preto Rada vysielateľovi uložila sankciu - upozornenie na porušenie zákona. </w:t>
      </w:r>
    </w:p>
    <w:p w:rsidR="008148D6">
      <w:pPr>
        <w:rPr>
          <w:rFonts w:ascii="Times New Roman" w:hAnsi="Times New Roman" w:cs="Times New Roman"/>
          <w:sz w:val="22"/>
        </w:rPr>
      </w:pPr>
    </w:p>
    <w:p w:rsidR="008148D6">
      <w:pPr>
        <w:pStyle w:val="BodyText"/>
        <w:jc w:val="left"/>
        <w:rPr>
          <w:rFonts w:ascii="Times New Roman" w:hAnsi="Times New Roman" w:cs="Times New Roman"/>
          <w:sz w:val="22"/>
        </w:rPr>
      </w:pPr>
      <w:r>
        <w:rPr>
          <w:rFonts w:ascii="Times New Roman" w:hAnsi="Times New Roman" w:cs="Times New Roman"/>
          <w:sz w:val="22"/>
        </w:rPr>
        <w:t xml:space="preserve">Vo vysielaní </w:t>
      </w:r>
      <w:r>
        <w:rPr>
          <w:rFonts w:ascii="Times New Roman" w:hAnsi="Times New Roman" w:cs="Times New Roman"/>
          <w:b/>
          <w:sz w:val="22"/>
        </w:rPr>
        <w:t>Mestskej televízie Komárno</w:t>
      </w:r>
      <w:r>
        <w:rPr>
          <w:rFonts w:ascii="Times New Roman" w:hAnsi="Times New Roman" w:cs="Times New Roman"/>
          <w:sz w:val="22"/>
        </w:rPr>
        <w:t xml:space="preserve"> (držiteľ licencie COM-MÉDIA, spol. s r.o., Komárno)  v programe </w:t>
      </w:r>
      <w:r>
        <w:rPr>
          <w:rFonts w:ascii="Times New Roman" w:hAnsi="Times New Roman" w:cs="Times New Roman"/>
          <w:i/>
          <w:sz w:val="22"/>
        </w:rPr>
        <w:t>Komárňanský magazín</w:t>
      </w:r>
      <w:r>
        <w:rPr>
          <w:rFonts w:ascii="Times New Roman" w:hAnsi="Times New Roman" w:cs="Times New Roman"/>
          <w:sz w:val="22"/>
        </w:rPr>
        <w:t>, odvysielanom 7. 3. a 11. 3. 2003 v slovenskom i maďarskom jazyku, bol do sledu jednotlivých  príspevkov zaradený sponzorský odkaz a reklama, čím bolo porušené ust. § 39 ods. 5 a § 35 ods. 4 zákona č. 308/2000 Z. z., preto Rada vysielateľovi uložila sankciu - upozornenie na porušenie zákona.</w:t>
      </w:r>
    </w:p>
    <w:p w:rsidR="008148D6">
      <w:pPr>
        <w:pStyle w:val="BodyText"/>
        <w:ind w:firstLine="708"/>
        <w:jc w:val="left"/>
        <w:rPr>
          <w:rFonts w:ascii="Times New Roman" w:hAnsi="Times New Roman" w:cs="Times New Roman"/>
          <w:sz w:val="22"/>
        </w:rPr>
      </w:pPr>
    </w:p>
    <w:p w:rsidR="008148D6">
      <w:pPr>
        <w:pStyle w:val="BodyTextIndent"/>
        <w:ind w:hanging="11"/>
        <w:rPr>
          <w:rFonts w:ascii="Times New Roman" w:hAnsi="Times New Roman" w:cs="Times New Roman"/>
          <w:i w:val="0"/>
        </w:rPr>
      </w:pPr>
      <w:r>
        <w:rPr>
          <w:rFonts w:ascii="Times New Roman" w:hAnsi="Times New Roman" w:cs="Times New Roman"/>
          <w:b/>
          <w:i w:val="0"/>
        </w:rPr>
        <w:t>Infokanál Temex TV</w:t>
      </w:r>
      <w:r>
        <w:rPr>
          <w:rFonts w:ascii="Times New Roman" w:hAnsi="Times New Roman" w:cs="Times New Roman"/>
          <w:i w:val="0"/>
        </w:rPr>
        <w:t xml:space="preserve">  (držiteľ li</w:t>
      </w:r>
      <w:r>
        <w:rPr>
          <w:rFonts w:ascii="Times New Roman" w:hAnsi="Times New Roman" w:cs="Times New Roman"/>
          <w:i w:val="0"/>
        </w:rPr>
        <w:t>cencie TATRA TEMEX CABLE, a.s., Prešov) odvysielal 4.4.2003 sponzorovaný program Veci verejné</w:t>
      </w:r>
      <w:r>
        <w:rPr>
          <w:rFonts w:ascii="Times New Roman" w:hAnsi="Times New Roman" w:cs="Times New Roman"/>
          <w:b/>
          <w:i w:val="0"/>
        </w:rPr>
        <w:t xml:space="preserve"> </w:t>
      </w:r>
      <w:r>
        <w:rPr>
          <w:rFonts w:ascii="Times New Roman" w:hAnsi="Times New Roman" w:cs="Times New Roman"/>
          <w:i w:val="0"/>
        </w:rPr>
        <w:t xml:space="preserve">ako ďalšiu časť z cyklu besied s poslancami NR SR, tentokrát s Mgr. Pavlom Paškom zo Smeru. Obsahoval komentáre a politické stanoviská k správam a udalostiam a názory poslanca na jednotlivé témy.  Tým vysielateľ porušil ust. § 39 ods. 5 zákona č. 308/2000 Z.z., ktorý zakazuje sponzorstvo programov politickej publicistiky, preto Rada vysielateľovi uložila sankciu - upozornenie na porušenie zákona. </w:t>
      </w:r>
    </w:p>
    <w:p w:rsidR="008148D6">
      <w:pPr>
        <w:pStyle w:val="BodyTextIndent"/>
        <w:rPr>
          <w:rFonts w:ascii="Times New Roman" w:hAnsi="Times New Roman" w:cs="Times New Roman"/>
        </w:rPr>
      </w:pPr>
    </w:p>
    <w:p w:rsidR="008148D6">
      <w:pPr>
        <w:pStyle w:val="ZkladntextIMP"/>
        <w:tabs>
          <w:tab w:val="left" w:pos="708"/>
        </w:tabs>
        <w:suppressAutoHyphens w:val="0"/>
        <w:spacing w:line="240" w:lineRule="auto"/>
        <w:rPr>
          <w:rFonts w:ascii="Times New Roman" w:hAnsi="Times New Roman"/>
          <w:sz w:val="22"/>
        </w:rPr>
      </w:pPr>
      <w:r>
        <w:rPr>
          <w:rFonts w:ascii="Times New Roman" w:hAnsi="Times New Roman"/>
          <w:sz w:val="22"/>
        </w:rPr>
        <w:t xml:space="preserve">Povinnosť zabezpečiť objektívnosť a nestrannosť spravodajských a politickopublicistických programov stanovenú v  § 16 písm. b/ zákona č. 308/2000 Z. z.. porušil vysielateľ </w:t>
      </w:r>
      <w:r>
        <w:rPr>
          <w:rFonts w:ascii="Times New Roman" w:hAnsi="Times New Roman"/>
          <w:b/>
          <w:sz w:val="22"/>
        </w:rPr>
        <w:t>Televízie Nováky</w:t>
      </w:r>
      <w:r>
        <w:rPr>
          <w:rFonts w:ascii="Times New Roman" w:hAnsi="Times New Roman"/>
          <w:sz w:val="22"/>
        </w:rPr>
        <w:t xml:space="preserve"> (držiteľ licencie BENET, s.r.o. Nováky) v programe </w:t>
      </w:r>
      <w:r>
        <w:rPr>
          <w:rFonts w:ascii="Times New Roman" w:hAnsi="Times New Roman"/>
          <w:i/>
          <w:sz w:val="22"/>
        </w:rPr>
        <w:t>Videonoviny Nováky</w:t>
      </w:r>
      <w:r>
        <w:rPr>
          <w:rFonts w:ascii="Times New Roman" w:hAnsi="Times New Roman"/>
          <w:sz w:val="22"/>
        </w:rPr>
        <w:t>, odvysielaný v repríze dňa 8.11.2002. Tento obsahoval jednostrannú, prevažne pozitívnu prezentáciu činnosti primátora mesta Nováky, ktorá zároveň predstavovala viac ako polovicu celkového času vysielaného programu. Za uvedené porušenie Rada vysielateľovi uložila sankci</w:t>
      </w:r>
      <w:r>
        <w:rPr>
          <w:rFonts w:ascii="Times New Roman" w:hAnsi="Times New Roman"/>
          <w:sz w:val="22"/>
        </w:rPr>
        <w:t>u - upozornenie na porušenie zákona.</w:t>
      </w:r>
    </w:p>
    <w:p w:rsidR="008148D6">
      <w:pPr>
        <w:pStyle w:val="ZkladntextIMP"/>
        <w:tabs>
          <w:tab w:val="left" w:pos="708"/>
        </w:tabs>
        <w:suppressAutoHyphens w:val="0"/>
        <w:spacing w:line="240" w:lineRule="auto"/>
        <w:rPr>
          <w:rFonts w:ascii="Times New Roman" w:hAnsi="Times New Roman"/>
          <w:sz w:val="22"/>
        </w:rPr>
      </w:pPr>
    </w:p>
    <w:p w:rsidR="008148D6">
      <w:pPr>
        <w:rPr>
          <w:rFonts w:ascii="Times New Roman" w:hAnsi="Times New Roman" w:cs="Times New Roman"/>
          <w:sz w:val="22"/>
        </w:rPr>
      </w:pPr>
      <w:r>
        <w:rPr>
          <w:rFonts w:ascii="Times New Roman" w:hAnsi="Times New Roman" w:cs="Times New Roman"/>
          <w:sz w:val="22"/>
        </w:rPr>
        <w:t xml:space="preserve">Monitorovaním vysielania </w:t>
      </w:r>
      <w:r>
        <w:rPr>
          <w:rFonts w:ascii="Times New Roman" w:hAnsi="Times New Roman" w:cs="Times New Roman"/>
          <w:b/>
          <w:sz w:val="22"/>
        </w:rPr>
        <w:t xml:space="preserve">TV Reduta </w:t>
      </w:r>
      <w:r>
        <w:rPr>
          <w:rFonts w:ascii="Times New Roman" w:hAnsi="Times New Roman" w:cs="Times New Roman"/>
          <w:sz w:val="22"/>
        </w:rPr>
        <w:t>(držiteľ licencie BIC Spišská Nová Ves, s.r.o., Spišská Nová Ves)</w:t>
      </w:r>
      <w:r>
        <w:rPr>
          <w:rFonts w:ascii="Times New Roman" w:hAnsi="Times New Roman" w:cs="Times New Roman"/>
          <w:b/>
        </w:rPr>
        <w:t xml:space="preserve">   </w:t>
      </w:r>
      <w:r>
        <w:rPr>
          <w:rFonts w:ascii="Times New Roman" w:hAnsi="Times New Roman" w:cs="Times New Roman"/>
          <w:sz w:val="22"/>
        </w:rPr>
        <w:t xml:space="preserve">z 27.1.2003 boli zistené nedostatky v označovaní sponzorovaného programu </w:t>
      </w:r>
      <w:r>
        <w:rPr>
          <w:rFonts w:ascii="Times New Roman" w:hAnsi="Times New Roman" w:cs="Times New Roman"/>
          <w:i/>
          <w:sz w:val="22"/>
        </w:rPr>
        <w:t>Počasie</w:t>
      </w:r>
      <w:r>
        <w:rPr>
          <w:rFonts w:ascii="Times New Roman" w:hAnsi="Times New Roman" w:cs="Times New Roman"/>
          <w:sz w:val="22"/>
        </w:rPr>
        <w:t>, ktorý bol označený sponzorským odkazom iba na začiatku a nie aj na konci, čím došlo k porušeniu  ust. § 38 ods. 2 zákona č. 308/2000 Z.z. Ďalej bolo zistené, že vo vysielaní videotextu neboli reklama a telenákup oddelené od ostatných informácií, čím došlo k porušeniu ust. § 34 ods. 1 zákona č. 308/2000 Z.z.  V monitorovanom období bolo zistené, že podiel odvysielanej reklamy a telenákupu presiahol zákonom stanovený limit pre denný podiel vysielania reklamy a telenákupu (§ 36 ods. 1 zákona č. 308/2000 Z.z.), a zároveň bol prekročený povolený objem reklamy v jednej celej hodine vysielania (§ 36 ods. 3 zákona č. 308/2000 Z.z.). Za zistené porušenia ustanovení zákona Rada vysielateľovi uložila sankcie - upozornenia na porušenie zákona.</w:t>
      </w:r>
    </w:p>
    <w:p w:rsidR="008148D6">
      <w:pPr>
        <w:pStyle w:val="ZkladntextIMP"/>
        <w:suppressAutoHyphens w:val="0"/>
        <w:spacing w:line="240" w:lineRule="auto"/>
        <w:rPr>
          <w:rFonts w:ascii="Times New Roman" w:hAnsi="Times New Roman"/>
          <w:sz w:val="22"/>
        </w:rPr>
      </w:pPr>
      <w:r>
        <w:rPr>
          <w:rFonts w:ascii="Times New Roman" w:hAnsi="Times New Roman"/>
          <w:sz w:val="22"/>
        </w:rPr>
        <w:t xml:space="preserve">Monitorovaním vysielania </w:t>
      </w:r>
      <w:r>
        <w:rPr>
          <w:rFonts w:ascii="Times New Roman" w:hAnsi="Times New Roman"/>
          <w:b/>
          <w:sz w:val="22"/>
        </w:rPr>
        <w:t xml:space="preserve">Infokanál TV </w:t>
      </w:r>
      <w:r>
        <w:rPr>
          <w:rFonts w:ascii="Times New Roman" w:hAnsi="Times New Roman"/>
          <w:sz w:val="22"/>
        </w:rPr>
        <w:t>(držiteľ licencie Bytový podnik Trebišov s.r.o., Trebišov)  boli zistené nedostatky v oddeľovaní reklamy od ostatných časí programovej služby. Vysielanie reklamy nebolo oddelené od ostatných informácií, čím došlo k porušeniu ust. § 34 ods. 1 zákona č. 308/2000 Z.z.  Monitorovaním vysielania bolo ďalej zistené, že vysielanie reklamy presiahlo zákonom stanovený limit pre denný podiel vysielania reklamy a telenákupu (§ 36 ods. 1 zákona č. 308/2000 Z.z.). Rada vysielateľovi uložila sankciu - upozornenie na porušenie zákona.</w:t>
      </w:r>
    </w:p>
    <w:p w:rsidR="008148D6">
      <w:pPr>
        <w:pStyle w:val="BodyTextIndent21"/>
        <w:framePr w:w="0" w:h="0" w:hRule="auto" w:hSpace="0" w:vAnchor="margin" w:hAnchor="text"/>
        <w:pBdr>
          <w:top w:val="none" w:sz="0" w:space="0" w:color="auto"/>
          <w:left w:val="none" w:sz="0" w:space="0" w:color="auto"/>
          <w:bottom w:val="none" w:sz="0" w:space="0" w:color="auto"/>
          <w:right w:val="none" w:sz="0" w:space="0" w:color="auto"/>
        </w:pBdr>
        <w:ind w:left="0" w:right="-80"/>
        <w:jc w:val="left"/>
        <w:rPr>
          <w:rFonts w:ascii="Times New Roman" w:hAnsi="Times New Roman" w:cs="Times New Roman"/>
          <w:sz w:val="22"/>
        </w:rPr>
      </w:pPr>
    </w:p>
    <w:p w:rsidR="008148D6">
      <w:pPr>
        <w:pStyle w:val="BodyTextIndent21"/>
        <w:framePr w:w="0" w:h="0" w:hRule="auto" w:hSpace="0" w:vAnchor="margin" w:hAnchor="text"/>
        <w:pBdr>
          <w:top w:val="none" w:sz="0" w:space="0" w:color="auto"/>
          <w:left w:val="none" w:sz="0" w:space="0" w:color="auto"/>
          <w:bottom w:val="none" w:sz="0" w:space="0" w:color="auto"/>
          <w:right w:val="none" w:sz="0" w:space="0" w:color="auto"/>
        </w:pBdr>
        <w:ind w:left="0" w:right="-80"/>
        <w:jc w:val="left"/>
        <w:rPr>
          <w:rFonts w:ascii="Times New Roman" w:hAnsi="Times New Roman" w:cs="Times New Roman"/>
          <w:sz w:val="22"/>
        </w:rPr>
      </w:pPr>
      <w:r>
        <w:rPr>
          <w:rFonts w:ascii="Times New Roman" w:hAnsi="Times New Roman" w:cs="Times New Roman"/>
          <w:sz w:val="22"/>
        </w:rPr>
        <w:t>Monito</w:t>
      </w:r>
      <w:r>
        <w:rPr>
          <w:rFonts w:ascii="Times New Roman" w:hAnsi="Times New Roman" w:cs="Times New Roman"/>
          <w:sz w:val="22"/>
        </w:rPr>
        <w:t xml:space="preserve">rovaním vysielania </w:t>
      </w:r>
      <w:r>
        <w:rPr>
          <w:rFonts w:ascii="Times New Roman" w:hAnsi="Times New Roman" w:cs="Times New Roman"/>
          <w:b/>
          <w:sz w:val="22"/>
        </w:rPr>
        <w:t>Mestského televízneho vysielania Rožňava</w:t>
      </w:r>
      <w:r>
        <w:rPr>
          <w:rFonts w:ascii="Times New Roman" w:hAnsi="Times New Roman" w:cs="Times New Roman"/>
          <w:sz w:val="22"/>
        </w:rPr>
        <w:t xml:space="preserve"> (držiteľ licencie Mestské televízne štúdio s.r.o.,  Rožňava) Rada zistila, že v jednom z príspevkov v </w:t>
      </w:r>
      <w:r>
        <w:rPr>
          <w:rFonts w:ascii="Times New Roman" w:hAnsi="Times New Roman" w:cs="Times New Roman"/>
          <w:i/>
          <w:sz w:val="22"/>
        </w:rPr>
        <w:t>Magazíne RVTV</w:t>
      </w:r>
      <w:r>
        <w:rPr>
          <w:rFonts w:ascii="Times New Roman" w:hAnsi="Times New Roman" w:cs="Times New Roman"/>
          <w:sz w:val="22"/>
        </w:rPr>
        <w:t xml:space="preserve"> odznela obrazovo-slovná informácia o sponzoroch podujatia, ktorá  svojím charakterom zodpovedala definícii skrytej reklamy,  ktorej vysielanie je zakázané  (§ 32 ods. 12 zákona č. 308/2000 Z.z). Rada preto vysielateľovi uložila sankciu - upozornenie na porušenie zákona.</w:t>
      </w:r>
    </w:p>
    <w:p w:rsidR="008148D6">
      <w:pPr>
        <w:pStyle w:val="BodyText31"/>
        <w:jc w:val="left"/>
        <w:rPr>
          <w:rFonts w:ascii="Times New Roman" w:hAnsi="Times New Roman" w:cs="Times New Roman"/>
          <w:b/>
          <w:sz w:val="22"/>
          <w:u w:val="single"/>
        </w:rPr>
      </w:pPr>
      <w:r>
        <w:rPr>
          <w:rFonts w:ascii="Times New Roman" w:hAnsi="Times New Roman" w:cs="Times New Roman"/>
          <w:b/>
          <w:sz w:val="22"/>
          <w:u w:val="single"/>
        </w:rPr>
        <w:t xml:space="preserve">  </w:t>
      </w:r>
    </w:p>
    <w:p w:rsidR="008148D6">
      <w:pPr>
        <w:pStyle w:val="BodyTextIndent21"/>
        <w:framePr w:w="0" w:h="0" w:hRule="auto" w:hSpace="0" w:vAnchor="margin" w:hAnchor="text"/>
        <w:pBdr>
          <w:top w:val="none" w:sz="0" w:space="0" w:color="auto"/>
          <w:left w:val="none" w:sz="0" w:space="0" w:color="auto"/>
          <w:bottom w:val="none" w:sz="0" w:space="0" w:color="auto"/>
          <w:right w:val="none" w:sz="0" w:space="0" w:color="auto"/>
        </w:pBdr>
        <w:ind w:left="0" w:right="-80"/>
        <w:jc w:val="left"/>
        <w:rPr>
          <w:rFonts w:ascii="Times New Roman" w:hAnsi="Times New Roman" w:cs="Times New Roman"/>
          <w:sz w:val="22"/>
        </w:rPr>
      </w:pPr>
      <w:r>
        <w:rPr>
          <w:rFonts w:ascii="Times New Roman" w:hAnsi="Times New Roman" w:cs="Times New Roman"/>
          <w:sz w:val="22"/>
        </w:rPr>
        <w:t xml:space="preserve">Monitoring  </w:t>
      </w:r>
      <w:r>
        <w:rPr>
          <w:rFonts w:ascii="Times New Roman" w:hAnsi="Times New Roman" w:cs="Times New Roman"/>
          <w:b/>
          <w:sz w:val="22"/>
        </w:rPr>
        <w:t xml:space="preserve">Obecného  vysielania Ihľany </w:t>
      </w:r>
      <w:r>
        <w:rPr>
          <w:rFonts w:ascii="Times New Roman" w:hAnsi="Times New Roman" w:cs="Times New Roman"/>
          <w:sz w:val="22"/>
        </w:rPr>
        <w:t xml:space="preserve">(držiteľ licencie Juraj Tomeček, Ihľany) zo dňa 2.6.2003 preukázal  porušenie ust. § 16 písm. k/  zákona č. 308/2000 Z.z. v súvislosti s neoznačením programovej služby, Rada preto vysielateľovi uložila sankciu - upozornenie na porušenie zákona. Kontrolný monitoring </w:t>
      </w:r>
      <w:r>
        <w:rPr>
          <w:rFonts w:ascii="Times New Roman" w:hAnsi="Times New Roman" w:cs="Times New Roman"/>
          <w:b/>
          <w:sz w:val="22"/>
        </w:rPr>
        <w:t xml:space="preserve">Obecného vysielania Ihľany </w:t>
      </w:r>
      <w:r>
        <w:rPr>
          <w:rFonts w:ascii="Times New Roman" w:hAnsi="Times New Roman" w:cs="Times New Roman"/>
          <w:sz w:val="22"/>
        </w:rPr>
        <w:t xml:space="preserve"> uskutočnený na základe sťažnosti preukázal opätovné porušenie ust. § 16 písm. k/ zákona č. 308/2000 Z.z. v súvislosti s neoznačením programovej služby  a nevysielania v súlade s licenčnými podmienkami, preto bola Správa o monitorovaní vysielania  postúpená licenčnému odboru, ktorý navrhol odňatie licencie vysielateľovi. Rada rozhodla o porušení § 16 písm. k/ zákona č. 308/2000 Z.z. </w:t>
      </w:r>
    </w:p>
    <w:p w:rsidR="008148D6">
      <w:pPr>
        <w:pStyle w:val="Subtitle"/>
        <w:rPr>
          <w:rFonts w:ascii="Times New Roman" w:hAnsi="Times New Roman" w:cs="Times New Roman"/>
          <w:sz w:val="22"/>
          <w:u w:val="single"/>
        </w:rPr>
      </w:pPr>
    </w:p>
    <w:p w:rsidR="008148D6">
      <w:pPr>
        <w:tabs>
          <w:tab w:val="left" w:pos="7230"/>
        </w:tabs>
        <w:rPr>
          <w:rFonts w:ascii="Times New Roman" w:hAnsi="Times New Roman" w:cs="Times New Roman"/>
          <w:sz w:val="22"/>
        </w:rPr>
      </w:pPr>
      <w:r>
        <w:rPr>
          <w:rFonts w:ascii="Times New Roman" w:hAnsi="Times New Roman" w:cs="Times New Roman"/>
          <w:sz w:val="22"/>
        </w:rPr>
        <w:t xml:space="preserve">Na základe podnetu bolo monitorované  vysielanie  </w:t>
      </w:r>
      <w:r>
        <w:rPr>
          <w:rFonts w:ascii="Times New Roman" w:hAnsi="Times New Roman" w:cs="Times New Roman"/>
          <w:b/>
          <w:sz w:val="22"/>
        </w:rPr>
        <w:t xml:space="preserve">Púchovskej televízie </w:t>
      </w:r>
      <w:r>
        <w:rPr>
          <w:rFonts w:ascii="Times New Roman" w:hAnsi="Times New Roman" w:cs="Times New Roman"/>
          <w:sz w:val="22"/>
        </w:rPr>
        <w:t>(držiteľ licencie MESTSKÝ BYTOVÝ PODNI</w:t>
      </w:r>
      <w:r>
        <w:rPr>
          <w:rFonts w:ascii="Times New Roman" w:hAnsi="Times New Roman" w:cs="Times New Roman"/>
          <w:sz w:val="22"/>
        </w:rPr>
        <w:t xml:space="preserve">K, s.r.o., Púchov) </w:t>
      </w:r>
      <w:r>
        <w:rPr>
          <w:rFonts w:ascii="Times New Roman" w:hAnsi="Times New Roman" w:cs="Times New Roman"/>
          <w:b/>
          <w:sz w:val="22"/>
        </w:rPr>
        <w:t xml:space="preserve"> </w:t>
      </w:r>
      <w:r>
        <w:rPr>
          <w:rFonts w:ascii="Times New Roman" w:hAnsi="Times New Roman" w:cs="Times New Roman"/>
          <w:sz w:val="22"/>
        </w:rPr>
        <w:t>z</w:t>
      </w:r>
      <w:r>
        <w:rPr>
          <w:rFonts w:ascii="Times New Roman" w:hAnsi="Times New Roman" w:cs="Times New Roman"/>
          <w:b/>
          <w:sz w:val="22"/>
        </w:rPr>
        <w:t xml:space="preserve"> </w:t>
      </w:r>
      <w:r>
        <w:rPr>
          <w:rFonts w:ascii="Times New Roman" w:hAnsi="Times New Roman" w:cs="Times New Roman"/>
          <w:sz w:val="22"/>
        </w:rPr>
        <w:t xml:space="preserve">22.11.2002, o ktorom Rada rozhodla v roku 2003. Monitoring preukázal, že vysielateľ  do programu </w:t>
      </w:r>
      <w:r>
        <w:rPr>
          <w:rFonts w:ascii="Times New Roman" w:hAnsi="Times New Roman" w:cs="Times New Roman"/>
          <w:i/>
          <w:sz w:val="22"/>
        </w:rPr>
        <w:t>Púchovský magazín</w:t>
      </w:r>
      <w:r>
        <w:rPr>
          <w:rFonts w:ascii="Times New Roman" w:hAnsi="Times New Roman" w:cs="Times New Roman"/>
          <w:sz w:val="22"/>
        </w:rPr>
        <w:t xml:space="preserve"> zaradil blok platenej politickej reklamy. Rada rozhodla o porušení ust. § 35 ods.1 zákona č.308/2000 Z.z.</w:t>
      </w:r>
      <w:r>
        <w:rPr>
          <w:rFonts w:ascii="Times New Roman" w:hAnsi="Times New Roman" w:cs="Times New Roman"/>
          <w:b/>
          <w:sz w:val="22"/>
        </w:rPr>
        <w:t xml:space="preserve"> </w:t>
      </w:r>
      <w:r>
        <w:rPr>
          <w:rFonts w:ascii="Times New Roman" w:hAnsi="Times New Roman" w:cs="Times New Roman"/>
          <w:sz w:val="22"/>
        </w:rPr>
        <w:t xml:space="preserve">a uložila vysielateľovi  sankciu - upozornenie  na porušenie zákona. Takisto na základe podnetu bol uskutočnený monitoring programu </w:t>
      </w:r>
      <w:r>
        <w:rPr>
          <w:rFonts w:ascii="Times New Roman" w:hAnsi="Times New Roman" w:cs="Times New Roman"/>
          <w:i/>
          <w:sz w:val="22"/>
        </w:rPr>
        <w:t>Púchovský magazín</w:t>
      </w:r>
      <w:r>
        <w:rPr>
          <w:rFonts w:ascii="Times New Roman" w:hAnsi="Times New Roman" w:cs="Times New Roman"/>
          <w:b/>
          <w:sz w:val="22"/>
        </w:rPr>
        <w:t xml:space="preserve"> </w:t>
      </w:r>
      <w:r>
        <w:rPr>
          <w:rFonts w:ascii="Times New Roman" w:hAnsi="Times New Roman" w:cs="Times New Roman"/>
          <w:sz w:val="22"/>
        </w:rPr>
        <w:t>z dní 24. a 31.1.2003. V príspevkoch informujúcich o zriadení Cirkevnej ZŠ sv. Margity na Komenského  ulici a  31.1.2003  v príspevku  z  I. zasadania komisie pre vzdelávanie kultúru a šport vo veci  zriadenia Cirkevnej ZŠ  sv. Margity  na Komenského ulici, neposkytol  vysielateľ sťažovateľovi ako dotknutej strane priestor na vyjadrenie. Rovnako ani vo vysielaní videotextu z dní od 24.1.2003 do 4.2.2003 neposkytol vysielateľ zodpovedajúci priestor na odvysielanie oznamu o zápise do I.ročníka Cirkevnej ZŠ  sv. Margity. Uvedené nedostatky Rada kvalifikovala ako nedostatočné zabezpečenie  názorovej plurality a všestrannosti informácií zo strany vysielateľa a porušenie základných povinností vysielateľa uvedených v § 16 písm.a/ zákona č.308/2000 Z.z.</w:t>
      </w:r>
      <w:r>
        <w:rPr>
          <w:rFonts w:ascii="Times New Roman" w:hAnsi="Times New Roman" w:cs="Times New Roman"/>
          <w:b/>
          <w:sz w:val="22"/>
        </w:rPr>
        <w:t xml:space="preserve">  </w:t>
      </w:r>
      <w:r>
        <w:rPr>
          <w:rFonts w:ascii="Times New Roman" w:hAnsi="Times New Roman" w:cs="Times New Roman"/>
          <w:sz w:val="22"/>
        </w:rPr>
        <w:t>Rada uložila vysielateľovi  sankciu - upozornenie  na porušenie zákona.</w:t>
      </w:r>
    </w:p>
    <w:p w:rsidR="008148D6">
      <w:pPr>
        <w:rPr>
          <w:rFonts w:ascii="Times New Roman" w:hAnsi="Times New Roman" w:cs="Times New Roman"/>
          <w:b/>
          <w:sz w:val="22"/>
        </w:rPr>
      </w:pPr>
    </w:p>
    <w:p w:rsidR="008148D6">
      <w:pPr>
        <w:pStyle w:val="BodyText3"/>
        <w:tabs>
          <w:tab w:val="left" w:pos="7230"/>
        </w:tabs>
        <w:rPr>
          <w:rFonts w:ascii="Times New Roman" w:hAnsi="Times New Roman" w:cs="Times New Roman"/>
        </w:rPr>
      </w:pPr>
      <w:r>
        <w:rPr>
          <w:rFonts w:ascii="Times New Roman" w:hAnsi="Times New Roman" w:cs="Times New Roman"/>
        </w:rPr>
        <w:t xml:space="preserve">Z kontrolného monitoringu regionálnej televíznej stanice </w:t>
      </w:r>
      <w:r>
        <w:rPr>
          <w:rFonts w:ascii="Times New Roman" w:hAnsi="Times New Roman" w:cs="Times New Roman"/>
          <w:b/>
        </w:rPr>
        <w:t>RTV</w:t>
      </w:r>
      <w:r>
        <w:rPr>
          <w:rFonts w:ascii="Times New Roman" w:hAnsi="Times New Roman" w:cs="Times New Roman"/>
        </w:rPr>
        <w:t xml:space="preserve"> (držiteľ licencie Milan Janovec – RTV, Slovenská Ľupča) v Banskej Bystrici z dní 20.1. a 22.1.2003 vyplynulo okrem porušenia ust. § 16 písm. e/ zákona č. 308/2000 Z. z.  tiež porušenie zákazu vysielania skrytej reklamy, ako to požaduje § 32 ods.12 zákona č.308/2000 Z.z.. Vysielateľ odvysielal program </w:t>
      </w:r>
      <w:r>
        <w:rPr>
          <w:rFonts w:ascii="Times New Roman" w:hAnsi="Times New Roman" w:cs="Times New Roman"/>
          <w:i/>
        </w:rPr>
        <w:t>Nové knihy</w:t>
      </w:r>
      <w:r>
        <w:rPr>
          <w:rFonts w:ascii="Times New Roman" w:hAnsi="Times New Roman" w:cs="Times New Roman"/>
        </w:rPr>
        <w:t>, ktorý bol propagáciou vydavateľstva Ikar a ako taký zodpovedal definícii skrytej reklamy v zmysle §32 ods.13 zákona č.308/2000 Z.z.. Za uvedené porušenie Rada uložila vysielateľovi  sankciu - up</w:t>
      </w:r>
      <w:r>
        <w:rPr>
          <w:rFonts w:ascii="Times New Roman" w:hAnsi="Times New Roman" w:cs="Times New Roman"/>
        </w:rPr>
        <w:t>ozornenie  na porušenie zákona.</w:t>
      </w:r>
    </w:p>
    <w:p w:rsidR="008148D6">
      <w:pPr>
        <w:pStyle w:val="ZkladntextIMP"/>
        <w:tabs>
          <w:tab w:val="right" w:pos="8789"/>
        </w:tabs>
        <w:spacing w:line="240" w:lineRule="auto"/>
        <w:jc w:val="both"/>
        <w:rPr>
          <w:rFonts w:ascii="Times New Roman" w:hAnsi="Times New Roman"/>
          <w:b/>
          <w:sz w:val="22"/>
        </w:rPr>
      </w:pPr>
    </w:p>
    <w:p w:rsidR="008148D6">
      <w:pPr>
        <w:pStyle w:val="ZkladntextIMP"/>
        <w:tabs>
          <w:tab w:val="right" w:pos="8789"/>
        </w:tabs>
        <w:spacing w:line="240" w:lineRule="auto"/>
        <w:jc w:val="both"/>
        <w:rPr>
          <w:rFonts w:ascii="Times New Roman" w:hAnsi="Times New Roman"/>
          <w:b/>
          <w:sz w:val="28"/>
        </w:rPr>
      </w:pPr>
      <w:r>
        <w:rPr>
          <w:rFonts w:ascii="Times New Roman" w:hAnsi="Times New Roman"/>
          <w:b/>
          <w:sz w:val="28"/>
        </w:rPr>
        <w:t>III.2.2.2 Základné povinnosti vysielateľov – prehľad sankcií (§§ 16 a 18)</w:t>
      </w:r>
    </w:p>
    <w:p w:rsidR="008148D6">
      <w:pPr>
        <w:rPr>
          <w:rFonts w:ascii="Times New Roman" w:hAnsi="Times New Roman" w:cs="Times New Roman"/>
          <w:b/>
          <w:sz w:val="22"/>
        </w:rPr>
      </w:pPr>
    </w:p>
    <w:p w:rsidR="008148D6">
      <w:pPr>
        <w:rPr>
          <w:rFonts w:ascii="Times New Roman" w:hAnsi="Times New Roman" w:cs="Times New Roman"/>
          <w:sz w:val="22"/>
        </w:rPr>
      </w:pPr>
      <w:r>
        <w:rPr>
          <w:rFonts w:ascii="Times New Roman" w:hAnsi="Times New Roman" w:cs="Times New Roman"/>
          <w:sz w:val="22"/>
        </w:rPr>
        <w:t xml:space="preserve">Základné a osobitné povinnosti vysielateľa upravujú v zákone č.308/2000 Z.z. najmä dve ustanovenia.  § 16, ktorý stanovuje základné povinnosti vysielateľa, a § 18, ktorý stanovuje osobitné povinnosti verejnoprávneho vysielateľa. Predmetné ustanovenia ukladajú vysielateľom najmä - povinnosť zabezpečiť všestrannosť informácií a názorovú pluralitu, objektívnosť a nestrannosť spravodajských a politickopublicistických programov, zabezpečiť vysielanie programov vysielaných v rámci volebnej kampane v súlade s osobitnými predpismi, bezplatne poskytnúť vysielací čas orgánom štátnej správy v naliehavom verejnom záujme, uchovávať súvislé záznamy vysielania počas 30 dní odo dňa ich vysielania v zodpovedajúcej kvalite, zabezpečiť používanie štátneho jazyka a jazykov národnostných menšín v súlade s osobitnými predpismi, odvysielať oznam o porušení zákona, trvalo označiť na obrazovke logom svoju televíznu programovú službu, viesť štatistiku o odvysielanom programe vysielanej televíznej programovej služby, povinnosť zabezpečiť, aby vysielanie bolo v súlade s vysielanou licenciou.  </w:t>
      </w:r>
    </w:p>
    <w:p w:rsidR="008148D6">
      <w:pPr>
        <w:rPr>
          <w:rFonts w:ascii="Times New Roman" w:hAnsi="Times New Roman" w:cs="Times New Roman"/>
          <w:sz w:val="22"/>
        </w:rPr>
      </w:pPr>
      <w:r>
        <w:rPr>
          <w:rFonts w:ascii="Times New Roman" w:hAnsi="Times New Roman" w:cs="Times New Roman"/>
          <w:b/>
          <w:sz w:val="22"/>
        </w:rPr>
        <w:t xml:space="preserve">  </w:t>
      </w:r>
      <w:r>
        <w:rPr>
          <w:rFonts w:ascii="Times New Roman" w:hAnsi="Times New Roman" w:cs="Times New Roman"/>
          <w:sz w:val="22"/>
        </w:rPr>
        <w:t>Rada v roku 2003 v oblasti televízneho vysielania rozhodla o uložení sankcie vo veci dodržiavania základných povinností vysielateľov v </w:t>
      </w:r>
      <w:r>
        <w:rPr>
          <w:rFonts w:ascii="Times New Roman" w:hAnsi="Times New Roman" w:cs="Times New Roman"/>
          <w:b/>
          <w:sz w:val="22"/>
        </w:rPr>
        <w:t>22</w:t>
      </w:r>
      <w:r>
        <w:rPr>
          <w:rFonts w:ascii="Times New Roman" w:hAnsi="Times New Roman" w:cs="Times New Roman"/>
          <w:sz w:val="22"/>
        </w:rPr>
        <w:t xml:space="preserve"> prípadoch (pozri bližšie kapitolu III.2.2.1). Všetky zistené nedostatky porušenia zákona riešila zákonnou sankciou – upozornením na porušenie zákona. Najviac upozornení bolo adresovaných TV Markíza – 8. Jedno upozornenie sa vzťahovalo na verejnoprávneho vysielateľa STV a TVA, ostatné na regionálnych a lokálnych vysielateľov.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3489"/>
        <w:gridCol w:w="1440"/>
        <w:gridCol w:w="1980"/>
        <w:gridCol w:w="230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hRule="auto" w:val="0"/>
        </w:trPr>
        <w:tc>
          <w:tcPr>
            <w:tcW w:w="9212" w:type="dxa"/>
            <w:gridSpan w:val="4"/>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jc w:val="center"/>
              <w:rPr>
                <w:rFonts w:ascii="Times New Roman" w:hAnsi="Times New Roman" w:cs="Times New Roman"/>
                <w:sz w:val="24"/>
              </w:rPr>
            </w:pPr>
            <w:r>
              <w:rPr>
                <w:rFonts w:ascii="Times New Roman" w:hAnsi="Times New Roman" w:cs="Times New Roman"/>
                <w:sz w:val="24"/>
              </w:rPr>
              <w:t>Základné povinnosti vysielateľov – prehľad sankcií (§§ 16 a 18)</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Monitoring:</w:t>
            </w:r>
          </w:p>
          <w:p w:rsidR="008148D6">
            <w:pPr>
              <w:pStyle w:val="Heading3"/>
              <w:rPr>
                <w:rFonts w:ascii="Times New Roman" w:hAnsi="Times New Roman" w:cs="Times New Roman"/>
                <w:sz w:val="22"/>
              </w:rPr>
            </w:pPr>
            <w:r>
              <w:rPr>
                <w:rFonts w:ascii="Times New Roman" w:hAnsi="Times New Roman" w:cs="Times New Roman"/>
                <w:sz w:val="22"/>
              </w:rPr>
              <w:t>Programová služba/ vysielateľ</w:t>
            </w:r>
          </w:p>
          <w:p w:rsidR="008148D6">
            <w:pPr>
              <w:pStyle w:val="Heading3"/>
              <w:rPr>
                <w:rFonts w:ascii="Times New Roman" w:hAnsi="Times New Roman" w:cs="Times New Roman"/>
                <w:sz w:val="22"/>
              </w:rPr>
            </w:pPr>
            <w:r>
              <w:rPr>
                <w:rFonts w:ascii="Times New Roman" w:hAnsi="Times New Roman" w:cs="Times New Roman"/>
                <w:sz w:val="22"/>
              </w:rPr>
              <w:t>(poznámka)</w:t>
            </w:r>
          </w:p>
        </w:tc>
        <w:tc>
          <w:tcPr>
            <w:tcW w:w="144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Dátum vysielan</w:t>
            </w:r>
            <w:r>
              <w:rPr>
                <w:rFonts w:ascii="Times New Roman" w:hAnsi="Times New Roman" w:cs="Times New Roman"/>
                <w:sz w:val="22"/>
              </w:rPr>
              <w:t>ia</w:t>
            </w:r>
          </w:p>
        </w:tc>
        <w:tc>
          <w:tcPr>
            <w:tcW w:w="198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Zistené porušenie zákona</w:t>
            </w:r>
          </w:p>
          <w:p w:rsidR="008148D6">
            <w:pPr>
              <w:pStyle w:val="Heading3"/>
              <w:rPr>
                <w:rFonts w:ascii="Times New Roman" w:hAnsi="Times New Roman" w:cs="Times New Roman"/>
                <w:sz w:val="22"/>
              </w:rPr>
            </w:pPr>
            <w:r>
              <w:rPr>
                <w:rFonts w:ascii="Times New Roman" w:hAnsi="Times New Roman" w:cs="Times New Roman"/>
                <w:sz w:val="22"/>
              </w:rPr>
              <w:t>č. 308/2000 Z.z.</w:t>
            </w:r>
          </w:p>
        </w:tc>
        <w:tc>
          <w:tcPr>
            <w:tcW w:w="2303"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Rozhodnutie Rady zo dňa</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TV MARKÍZA</w:t>
            </w:r>
          </w:p>
          <w:p w:rsidR="008148D6">
            <w:pPr>
              <w:pStyle w:val="Heading3"/>
              <w:jc w:val="left"/>
              <w:rPr>
                <w:rFonts w:ascii="Times New Roman" w:hAnsi="Times New Roman" w:cs="Times New Roman"/>
                <w:b w:val="0"/>
                <w:sz w:val="22"/>
              </w:rPr>
            </w:pPr>
            <w:r>
              <w:rPr>
                <w:rFonts w:ascii="Times New Roman" w:hAnsi="Times New Roman" w:cs="Times New Roman"/>
                <w:b w:val="0"/>
                <w:sz w:val="22"/>
              </w:rPr>
              <w:t>MARKÍZA-SLOVAKIA, spol. s r.o. Blatné (Televízne noviny – príspevok „Kampaň bez peňazí“)</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30.6.2003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16 písm. b/</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RL/506/2003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4.11.2003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TV MARKÍZA</w:t>
            </w:r>
          </w:p>
          <w:p w:rsidR="008148D6">
            <w:pPr>
              <w:pStyle w:val="Heading3"/>
              <w:jc w:val="left"/>
              <w:rPr>
                <w:rFonts w:ascii="Times New Roman" w:hAnsi="Times New Roman" w:cs="Times New Roman"/>
                <w:b w:val="0"/>
                <w:sz w:val="22"/>
              </w:rPr>
            </w:pPr>
            <w:r>
              <w:rPr>
                <w:rFonts w:ascii="Times New Roman" w:hAnsi="Times New Roman" w:cs="Times New Roman"/>
                <w:b w:val="0"/>
                <w:sz w:val="22"/>
              </w:rPr>
              <w:t>MARKÍZ</w:t>
            </w:r>
            <w:r>
              <w:rPr>
                <w:rFonts w:ascii="Times New Roman" w:hAnsi="Times New Roman" w:cs="Times New Roman"/>
                <w:b w:val="0"/>
                <w:sz w:val="22"/>
              </w:rPr>
              <w:t>A-SLOVAKIA, spol. s r.o. Blatné (Televízne noviny – príspevok „Budeme výnimkou“)</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21.5.2003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16 písm. b/</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RL/490/2003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9.9.2003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TV MARKÍZA</w:t>
            </w:r>
          </w:p>
          <w:p w:rsidR="008148D6">
            <w:pPr>
              <w:pStyle w:val="Heading3"/>
              <w:jc w:val="left"/>
              <w:rPr>
                <w:rFonts w:ascii="Times New Roman" w:hAnsi="Times New Roman" w:cs="Times New Roman"/>
                <w:b w:val="0"/>
                <w:sz w:val="22"/>
              </w:rPr>
            </w:pPr>
            <w:r>
              <w:rPr>
                <w:rFonts w:ascii="Times New Roman" w:hAnsi="Times New Roman" w:cs="Times New Roman"/>
                <w:b w:val="0"/>
                <w:sz w:val="22"/>
              </w:rPr>
              <w:t>MARKÍZA-SLOVAKIA, spol. s r.o. Blatné (Televízne noviny – príspevok „Prešetrenie“)</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16.2.2003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w:t>
            </w:r>
            <w:r>
              <w:rPr>
                <w:rFonts w:ascii="Times New Roman" w:hAnsi="Times New Roman" w:cs="Times New Roman"/>
                <w:b w:val="0"/>
                <w:sz w:val="22"/>
              </w:rPr>
              <w:t xml:space="preserve"> 16 písm. b/</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RL/471/2003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20.5.2003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TV MARKÍZA</w:t>
            </w:r>
          </w:p>
          <w:p w:rsidR="008148D6">
            <w:pPr>
              <w:pStyle w:val="Heading3"/>
              <w:jc w:val="left"/>
              <w:rPr>
                <w:rFonts w:ascii="Times New Roman" w:hAnsi="Times New Roman" w:cs="Times New Roman"/>
                <w:b w:val="0"/>
                <w:sz w:val="22"/>
              </w:rPr>
            </w:pPr>
            <w:r>
              <w:rPr>
                <w:rFonts w:ascii="Times New Roman" w:hAnsi="Times New Roman" w:cs="Times New Roman"/>
                <w:b w:val="0"/>
                <w:sz w:val="22"/>
              </w:rPr>
              <w:t>MARKÍZA-SLOVAKIA, spol. s r.o. Blatné (film – Jurský park)</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25.1.2003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16 písm. k/</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RP/140/2003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6.5.2003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TV MARKÍZA</w:t>
            </w:r>
          </w:p>
          <w:p w:rsidR="008148D6">
            <w:pPr>
              <w:pStyle w:val="Heading3"/>
              <w:jc w:val="left"/>
              <w:rPr>
                <w:rFonts w:ascii="Times New Roman" w:hAnsi="Times New Roman" w:cs="Times New Roman"/>
                <w:b w:val="0"/>
                <w:sz w:val="22"/>
              </w:rPr>
            </w:pPr>
            <w:r>
              <w:rPr>
                <w:rFonts w:ascii="Times New Roman" w:hAnsi="Times New Roman" w:cs="Times New Roman"/>
                <w:b w:val="0"/>
                <w:sz w:val="22"/>
              </w:rPr>
              <w:t>MARKÍZA-SLOVAKIA, spol. s r.o. Blatné (Televízne no</w:t>
            </w:r>
            <w:r>
              <w:rPr>
                <w:rFonts w:ascii="Times New Roman" w:hAnsi="Times New Roman" w:cs="Times New Roman"/>
                <w:b w:val="0"/>
                <w:sz w:val="22"/>
              </w:rPr>
              <w:t>viny – príspevok „Rekordný úlovok“)</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6.5.2003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16 písm. b/</w:t>
            </w:r>
          </w:p>
          <w:p w:rsidR="008148D6">
            <w:pPr>
              <w:pStyle w:val="Heading3"/>
              <w:rPr>
                <w:rFonts w:ascii="Times New Roman" w:hAnsi="Times New Roman" w:cs="Times New Roman"/>
                <w:b w:val="0"/>
                <w:sz w:val="22"/>
              </w:rPr>
            </w:pPr>
            <w:r>
              <w:rPr>
                <w:rFonts w:ascii="Times New Roman" w:hAnsi="Times New Roman" w:cs="Times New Roman"/>
                <w:b w:val="0"/>
                <w:sz w:val="22"/>
              </w:rPr>
              <w:t>§ 16 písm. a/</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RL/444/2003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28.1.2003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TV MARKÍZA</w:t>
            </w:r>
          </w:p>
          <w:p w:rsidR="008148D6">
            <w:pPr>
              <w:pStyle w:val="Heading3"/>
              <w:jc w:val="left"/>
              <w:rPr>
                <w:rFonts w:ascii="Times New Roman" w:hAnsi="Times New Roman" w:cs="Times New Roman"/>
                <w:b w:val="0"/>
                <w:sz w:val="22"/>
              </w:rPr>
            </w:pPr>
            <w:r>
              <w:rPr>
                <w:rFonts w:ascii="Times New Roman" w:hAnsi="Times New Roman" w:cs="Times New Roman"/>
                <w:b w:val="0"/>
                <w:sz w:val="22"/>
              </w:rPr>
              <w:t>MARKÍZA-SLOVAKIA, spol. s r.o. Blatné (Televízne noviny – príspevok „Zákon o obaloch“)</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18.8.2002</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16 písm. b/</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RL/443/2003</w:t>
            </w:r>
          </w:p>
          <w:p w:rsidR="008148D6">
            <w:pPr>
              <w:pStyle w:val="Heading3"/>
              <w:rPr>
                <w:rFonts w:ascii="Times New Roman" w:hAnsi="Times New Roman" w:cs="Times New Roman"/>
                <w:b w:val="0"/>
                <w:sz w:val="22"/>
              </w:rPr>
            </w:pPr>
            <w:r>
              <w:rPr>
                <w:rFonts w:ascii="Times New Roman" w:hAnsi="Times New Roman" w:cs="Times New Roman"/>
                <w:b w:val="0"/>
                <w:sz w:val="22"/>
              </w:rPr>
              <w:t>o </w:t>
            </w:r>
            <w:r>
              <w:rPr>
                <w:rFonts w:ascii="Times New Roman" w:hAnsi="Times New Roman" w:cs="Times New Roman"/>
                <w:b w:val="0"/>
                <w:sz w:val="22"/>
              </w:rPr>
              <w:t>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28.1.2003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TV MARKÍZA</w:t>
            </w:r>
          </w:p>
          <w:p w:rsidR="008148D6">
            <w:pPr>
              <w:pStyle w:val="Heading3"/>
              <w:jc w:val="left"/>
              <w:rPr>
                <w:rFonts w:ascii="Times New Roman" w:hAnsi="Times New Roman" w:cs="Times New Roman"/>
                <w:b w:val="0"/>
                <w:sz w:val="22"/>
              </w:rPr>
            </w:pPr>
            <w:r>
              <w:rPr>
                <w:rFonts w:ascii="Times New Roman" w:hAnsi="Times New Roman" w:cs="Times New Roman"/>
                <w:b w:val="0"/>
                <w:sz w:val="22"/>
              </w:rPr>
              <w:t>MARKÍZA-SLOVAKIA, spol. s r.o. Blatné (Televízne noviny – príspevok „Opäť vypovedal“)</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28.7.2003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16 písm. b/</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RL/509/2003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16.12.2003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TV MARKÍZA</w:t>
            </w:r>
          </w:p>
          <w:p w:rsidR="008148D6">
            <w:pPr>
              <w:pStyle w:val="Heading3"/>
              <w:jc w:val="left"/>
              <w:rPr>
                <w:rFonts w:ascii="Times New Roman" w:hAnsi="Times New Roman" w:cs="Times New Roman"/>
                <w:b w:val="0"/>
                <w:sz w:val="22"/>
              </w:rPr>
            </w:pPr>
            <w:r>
              <w:rPr>
                <w:rFonts w:ascii="Times New Roman" w:hAnsi="Times New Roman" w:cs="Times New Roman"/>
                <w:b w:val="0"/>
                <w:sz w:val="22"/>
              </w:rPr>
              <w:t xml:space="preserve">MARKÍZA-SLOVAKIA, spol. s r.o. Blatné (Televízne </w:t>
            </w:r>
            <w:r>
              <w:rPr>
                <w:rFonts w:ascii="Times New Roman" w:hAnsi="Times New Roman" w:cs="Times New Roman"/>
                <w:b w:val="0"/>
                <w:sz w:val="22"/>
              </w:rPr>
              <w:t>noviny – príspevok „Spor“ politická reklama ANO)</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24.8.2002</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rPr>
                <w:rFonts w:ascii="Times New Roman" w:hAnsi="Times New Roman" w:cs="Times New Roman"/>
                <w:sz w:val="22"/>
              </w:rPr>
            </w:pPr>
            <w:r>
              <w:rPr>
                <w:rFonts w:ascii="Times New Roman" w:hAnsi="Times New Roman" w:cs="Times New Roman"/>
                <w:sz w:val="22"/>
              </w:rPr>
              <w:t>§ 16 písm. b/</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RP/150/2003</w:t>
            </w:r>
          </w:p>
          <w:p w:rsidR="008148D6">
            <w:pPr>
              <w:rPr>
                <w:rFonts w:ascii="Times New Roman" w:hAnsi="Times New Roman" w:cs="Times New Roman"/>
                <w:sz w:val="22"/>
              </w:rPr>
            </w:pPr>
            <w:r>
              <w:rPr>
                <w:rFonts w:ascii="Times New Roman" w:hAnsi="Times New Roman" w:cs="Times New Roman"/>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7.10.2003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STV 2</w:t>
            </w:r>
          </w:p>
          <w:p w:rsidR="008148D6">
            <w:pPr>
              <w:pStyle w:val="Heading3"/>
              <w:jc w:val="left"/>
              <w:rPr>
                <w:rFonts w:ascii="Times New Roman" w:hAnsi="Times New Roman" w:cs="Times New Roman"/>
                <w:b w:val="0"/>
                <w:sz w:val="22"/>
              </w:rPr>
            </w:pPr>
            <w:r>
              <w:rPr>
                <w:rFonts w:ascii="Times New Roman" w:hAnsi="Times New Roman" w:cs="Times New Roman"/>
                <w:b w:val="0"/>
                <w:sz w:val="22"/>
              </w:rPr>
              <w:t xml:space="preserve">Slovenská televízia </w:t>
            </w:r>
          </w:p>
          <w:p w:rsidR="008148D6">
            <w:pPr>
              <w:pStyle w:val="Heading3"/>
              <w:jc w:val="left"/>
              <w:rPr>
                <w:rFonts w:ascii="Times New Roman" w:hAnsi="Times New Roman" w:cs="Times New Roman"/>
                <w:b w:val="0"/>
                <w:sz w:val="22"/>
              </w:rPr>
            </w:pPr>
            <w:r>
              <w:rPr>
                <w:rFonts w:ascii="Times New Roman" w:hAnsi="Times New Roman" w:cs="Times New Roman"/>
                <w:b w:val="0"/>
                <w:sz w:val="22"/>
              </w:rPr>
              <w:t>(Regionálny denník)</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26.11.2002</w:t>
            </w:r>
          </w:p>
          <w:p w:rsidR="008148D6">
            <w:pPr>
              <w:pStyle w:val="Heading3"/>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 16 ods. c/</w:t>
            </w:r>
          </w:p>
          <w:p w:rsidR="008148D6">
            <w:pPr>
              <w:rPr>
                <w:rFonts w:ascii="Times New Roman" w:hAnsi="Times New Roman" w:cs="Times New Roman"/>
                <w:sz w:val="22"/>
              </w:rPr>
            </w:pPr>
            <w:r>
              <w:rPr>
                <w:rFonts w:ascii="Times New Roman" w:hAnsi="Times New Roman" w:cs="Times New Roman"/>
                <w:sz w:val="22"/>
              </w:rPr>
              <w:t xml:space="preserve">s poukazom </w:t>
            </w:r>
          </w:p>
          <w:p w:rsidR="008148D6">
            <w:pPr>
              <w:rPr>
                <w:rFonts w:ascii="Times New Roman" w:hAnsi="Times New Roman" w:cs="Times New Roman"/>
                <w:sz w:val="22"/>
              </w:rPr>
            </w:pPr>
            <w:r>
              <w:rPr>
                <w:rFonts w:ascii="Times New Roman" w:hAnsi="Times New Roman" w:cs="Times New Roman"/>
                <w:sz w:val="22"/>
              </w:rPr>
              <w:t xml:space="preserve">na § 30 ods. 7 </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RL/454/2003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18.3.</w:t>
            </w:r>
            <w:r>
              <w:rPr>
                <w:rFonts w:ascii="Times New Roman" w:hAnsi="Times New Roman" w:cs="Times New Roman"/>
                <w:b w:val="0"/>
                <w:sz w:val="22"/>
              </w:rPr>
              <w:t>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TV A</w:t>
            </w:r>
          </w:p>
          <w:p w:rsidR="008148D6">
            <w:pPr>
              <w:pStyle w:val="Heading3"/>
              <w:jc w:val="left"/>
              <w:rPr>
                <w:rFonts w:ascii="Times New Roman" w:hAnsi="Times New Roman" w:cs="Times New Roman"/>
                <w:b w:val="0"/>
                <w:sz w:val="22"/>
              </w:rPr>
            </w:pPr>
            <w:r>
              <w:rPr>
                <w:rFonts w:ascii="Times New Roman" w:hAnsi="Times New Roman" w:cs="Times New Roman"/>
                <w:b w:val="0"/>
                <w:sz w:val="22"/>
              </w:rPr>
              <w:t>Panonia Media Production, s.r.o., Bratislava</w:t>
            </w:r>
          </w:p>
          <w:p w:rsidR="008148D6">
            <w:pPr>
              <w:pStyle w:val="Heading3"/>
              <w:jc w:val="left"/>
              <w:rPr>
                <w:rFonts w:ascii="Times New Roman" w:hAnsi="Times New Roman" w:cs="Times New Roman"/>
                <w:b w:val="0"/>
                <w:sz w:val="22"/>
              </w:rPr>
            </w:pPr>
            <w:r>
              <w:rPr>
                <w:rFonts w:ascii="Times New Roman" w:hAnsi="Times New Roman" w:cs="Times New Roman"/>
                <w:b w:val="0"/>
                <w:sz w:val="22"/>
              </w:rPr>
              <w:t>(nevysielanie v súlade s udelenou licenciou)</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24.5., 3.6., 9.6. a 10.6.2003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16 písm. n/</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RL/496/2003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7.10.2003</w:t>
            </w:r>
          </w:p>
        </w:tc>
      </w:tr>
      <w:tr>
        <w:tblPrEx>
          <w:tblW w:w="0" w:type="auto"/>
          <w:tblLayout w:type="fixed"/>
          <w:tblCellMar>
            <w:top w:w="0" w:type="dxa"/>
            <w:left w:w="70" w:type="dxa"/>
            <w:bottom w:w="0" w:type="dxa"/>
            <w:right w:w="70" w:type="dxa"/>
          </w:tblCellMar>
        </w:tblPrEx>
        <w:trPr>
          <w:trHeight w:val="7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TV Nové mesto - Bratislava</w:t>
            </w:r>
          </w:p>
          <w:p w:rsidR="008148D6">
            <w:pPr>
              <w:pStyle w:val="Heading3"/>
              <w:jc w:val="left"/>
              <w:rPr>
                <w:rFonts w:ascii="Times New Roman" w:hAnsi="Times New Roman" w:cs="Times New Roman"/>
                <w:b w:val="0"/>
                <w:sz w:val="22"/>
              </w:rPr>
            </w:pPr>
            <w:r>
              <w:rPr>
                <w:rFonts w:ascii="Times New Roman" w:hAnsi="Times New Roman" w:cs="Times New Roman"/>
                <w:b w:val="0"/>
                <w:sz w:val="22"/>
              </w:rPr>
              <w:t>OMEGA PLUS, spol. s r.o., Bratislava</w:t>
            </w:r>
          </w:p>
          <w:p w:rsidR="008148D6">
            <w:pPr>
              <w:pStyle w:val="Heading3"/>
              <w:jc w:val="left"/>
              <w:rPr>
                <w:rFonts w:ascii="Times New Roman" w:hAnsi="Times New Roman" w:cs="Times New Roman"/>
                <w:b w:val="0"/>
                <w:sz w:val="22"/>
              </w:rPr>
            </w:pPr>
            <w:r>
              <w:rPr>
                <w:rFonts w:ascii="Times New Roman" w:hAnsi="Times New Roman" w:cs="Times New Roman"/>
                <w:b w:val="0"/>
                <w:sz w:val="22"/>
              </w:rPr>
              <w:t>(neoznačovanie programovej služby)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14.- 17.7.2003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16 písm. k/</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RL/498/2003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23.9.2003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 xml:space="preserve"> VEGA</w:t>
            </w:r>
          </w:p>
          <w:p w:rsidR="008148D6">
            <w:pPr>
              <w:pStyle w:val="Heading3"/>
              <w:jc w:val="left"/>
              <w:rPr>
                <w:rFonts w:ascii="Times New Roman" w:hAnsi="Times New Roman" w:cs="Times New Roman"/>
                <w:b w:val="0"/>
                <w:sz w:val="22"/>
              </w:rPr>
            </w:pPr>
            <w:r>
              <w:rPr>
                <w:rFonts w:ascii="Times New Roman" w:hAnsi="Times New Roman" w:cs="Times New Roman"/>
                <w:b w:val="0"/>
                <w:sz w:val="22"/>
              </w:rPr>
              <w:t>VEGA, spoločnosť s ručením obmedzením, Prešov</w:t>
            </w:r>
          </w:p>
          <w:p w:rsidR="008148D6">
            <w:pPr>
              <w:pStyle w:val="Heading3"/>
              <w:jc w:val="left"/>
              <w:rPr>
                <w:rFonts w:ascii="Times New Roman" w:hAnsi="Times New Roman" w:cs="Times New Roman"/>
                <w:b w:val="0"/>
                <w:sz w:val="22"/>
              </w:rPr>
            </w:pPr>
            <w:r>
              <w:rPr>
                <w:rFonts w:ascii="Times New Roman" w:hAnsi="Times New Roman" w:cs="Times New Roman"/>
                <w:b w:val="0"/>
                <w:sz w:val="22"/>
              </w:rPr>
              <w:t>(nedodanie súvislých záznamov)</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27.5.2003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16 písm. e/</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RL/485/2003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9.9.2003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TV LocAll</w:t>
            </w:r>
          </w:p>
          <w:p w:rsidR="008148D6">
            <w:pPr>
              <w:pStyle w:val="Heading3"/>
              <w:jc w:val="left"/>
              <w:rPr>
                <w:rFonts w:ascii="Times New Roman" w:hAnsi="Times New Roman" w:cs="Times New Roman"/>
                <w:b w:val="0"/>
                <w:sz w:val="22"/>
              </w:rPr>
            </w:pPr>
            <w:r>
              <w:rPr>
                <w:rFonts w:ascii="Times New Roman" w:hAnsi="Times New Roman" w:cs="Times New Roman"/>
                <w:b w:val="0"/>
                <w:sz w:val="22"/>
              </w:rPr>
              <w:t>KABEL TELECOM, s.r.o., Lučenec (nedodanie súvislých záznamov)</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3. – 5.9.2003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16 písm. e/</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RL/513/2003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16.12.2003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Bánovské televízne vysielanie</w:t>
            </w:r>
          </w:p>
          <w:p w:rsidR="008148D6">
            <w:pPr>
              <w:pStyle w:val="Heading3"/>
              <w:jc w:val="left"/>
              <w:rPr>
                <w:rFonts w:ascii="Times New Roman" w:hAnsi="Times New Roman" w:cs="Times New Roman"/>
                <w:b w:val="0"/>
                <w:sz w:val="22"/>
              </w:rPr>
            </w:pPr>
            <w:r>
              <w:rPr>
                <w:rFonts w:ascii="Times New Roman" w:hAnsi="Times New Roman" w:cs="Times New Roman"/>
                <w:b w:val="0"/>
                <w:sz w:val="22"/>
              </w:rPr>
              <w:t>Mestské kultúrne stredisko, spol. s r.o., Bánovce nad Bebravou (nedodanie súvi</w:t>
            </w:r>
            <w:r>
              <w:rPr>
                <w:rFonts w:ascii="Times New Roman" w:hAnsi="Times New Roman" w:cs="Times New Roman"/>
                <w:b w:val="0"/>
                <w:sz w:val="22"/>
              </w:rPr>
              <w:t>slých záznamov)</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14.8.2003 21.8.2003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16 písm. e/</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RL/512/2003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16.12.2003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KTV - Kysucké televízne vysielanie</w:t>
            </w:r>
          </w:p>
          <w:p w:rsidR="008148D6">
            <w:pPr>
              <w:pStyle w:val="Heading3"/>
              <w:jc w:val="left"/>
              <w:rPr>
                <w:rFonts w:ascii="Times New Roman" w:hAnsi="Times New Roman" w:cs="Times New Roman"/>
                <w:b w:val="0"/>
                <w:sz w:val="22"/>
              </w:rPr>
            </w:pPr>
            <w:r>
              <w:rPr>
                <w:rFonts w:ascii="Times New Roman" w:hAnsi="Times New Roman" w:cs="Times New Roman"/>
                <w:b w:val="0"/>
                <w:sz w:val="22"/>
              </w:rPr>
              <w:t>OTS, s.r.o., Podvysoká</w:t>
            </w:r>
          </w:p>
          <w:p w:rsidR="008148D6">
            <w:pPr>
              <w:pStyle w:val="Heading3"/>
              <w:jc w:val="left"/>
              <w:rPr>
                <w:rFonts w:ascii="Times New Roman" w:hAnsi="Times New Roman" w:cs="Times New Roman"/>
                <w:b w:val="0"/>
                <w:sz w:val="22"/>
              </w:rPr>
            </w:pPr>
            <w:r>
              <w:rPr>
                <w:rFonts w:ascii="Times New Roman" w:hAnsi="Times New Roman" w:cs="Times New Roman"/>
                <w:b w:val="0"/>
                <w:sz w:val="22"/>
              </w:rPr>
              <w:t>(nedodanie súvislých záznamov)</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17.2., 19.2. a 20.2.2003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16 písm. e/</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RL/475/2003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w:t>
            </w:r>
            <w:r>
              <w:rPr>
                <w:rFonts w:ascii="Times New Roman" w:hAnsi="Times New Roman" w:cs="Times New Roman"/>
                <w:b w:val="0"/>
                <w:sz w:val="22"/>
              </w:rPr>
              <w:t>a 17.6.2003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Teraz-dnes-tu</w:t>
            </w:r>
          </w:p>
          <w:p w:rsidR="008148D6">
            <w:pPr>
              <w:pStyle w:val="Heading3"/>
              <w:jc w:val="left"/>
              <w:rPr>
                <w:rFonts w:ascii="Times New Roman" w:hAnsi="Times New Roman" w:cs="Times New Roman"/>
                <w:b w:val="0"/>
                <w:sz w:val="22"/>
              </w:rPr>
            </w:pPr>
            <w:r>
              <w:rPr>
                <w:rFonts w:ascii="Times New Roman" w:hAnsi="Times New Roman" w:cs="Times New Roman"/>
                <w:b w:val="0"/>
                <w:sz w:val="22"/>
              </w:rPr>
              <w:t>KID, a.s., Poprad</w:t>
            </w:r>
          </w:p>
          <w:p w:rsidR="008148D6">
            <w:pPr>
              <w:pStyle w:val="Heading3"/>
              <w:jc w:val="left"/>
              <w:rPr>
                <w:rFonts w:ascii="Times New Roman" w:hAnsi="Times New Roman" w:cs="Times New Roman"/>
                <w:b w:val="0"/>
                <w:sz w:val="22"/>
              </w:rPr>
            </w:pPr>
            <w:r>
              <w:rPr>
                <w:rFonts w:ascii="Times New Roman" w:hAnsi="Times New Roman" w:cs="Times New Roman"/>
                <w:b w:val="0"/>
                <w:sz w:val="22"/>
              </w:rPr>
              <w:t>(nedodanie súvislých záznamov)</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4.2.2003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16 písm. e/</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RL/470/2003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6.5.2003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PÚCHOVSKÁ TELEVÍZIA</w:t>
            </w:r>
          </w:p>
          <w:p w:rsidR="008148D6">
            <w:pPr>
              <w:pStyle w:val="Heading3"/>
              <w:jc w:val="left"/>
              <w:rPr>
                <w:rFonts w:ascii="Times New Roman" w:hAnsi="Times New Roman" w:cs="Times New Roman"/>
                <w:b w:val="0"/>
                <w:sz w:val="22"/>
              </w:rPr>
            </w:pPr>
            <w:r>
              <w:rPr>
                <w:rFonts w:ascii="Times New Roman" w:hAnsi="Times New Roman" w:cs="Times New Roman"/>
                <w:b w:val="0"/>
                <w:sz w:val="22"/>
              </w:rPr>
              <w:t>MESTSKÝ BYTOVÝ PODNIK, s.r.o., Púchov</w:t>
            </w:r>
          </w:p>
          <w:p w:rsidR="008148D6">
            <w:pPr>
              <w:pStyle w:val="Heading3"/>
              <w:jc w:val="left"/>
              <w:rPr>
                <w:rFonts w:ascii="Times New Roman" w:hAnsi="Times New Roman" w:cs="Times New Roman"/>
                <w:b w:val="0"/>
                <w:sz w:val="22"/>
              </w:rPr>
            </w:pPr>
            <w:r>
              <w:rPr>
                <w:rFonts w:ascii="Times New Roman" w:hAnsi="Times New Roman" w:cs="Times New Roman"/>
                <w:b w:val="0"/>
                <w:sz w:val="22"/>
              </w:rPr>
              <w:t>(Púchovský magazín)</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24.1.2003</w:t>
            </w:r>
          </w:p>
          <w:p w:rsidR="008148D6">
            <w:pPr>
              <w:pStyle w:val="Heading3"/>
              <w:rPr>
                <w:rFonts w:ascii="Times New Roman" w:hAnsi="Times New Roman" w:cs="Times New Roman"/>
                <w:b w:val="0"/>
                <w:sz w:val="22"/>
              </w:rPr>
            </w:pPr>
            <w:r>
              <w:rPr>
                <w:rFonts w:ascii="Times New Roman" w:hAnsi="Times New Roman" w:cs="Times New Roman"/>
                <w:b w:val="0"/>
                <w:sz w:val="22"/>
              </w:rPr>
              <w:t>24.1.-4.2.2003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16 pís</w:t>
            </w:r>
            <w:r>
              <w:rPr>
                <w:rFonts w:ascii="Times New Roman" w:hAnsi="Times New Roman" w:cs="Times New Roman"/>
                <w:b w:val="0"/>
                <w:sz w:val="22"/>
              </w:rPr>
              <w:t>m. a/</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RL/466/2003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15.4.2003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Televízia Nováky</w:t>
            </w:r>
          </w:p>
          <w:p w:rsidR="008148D6">
            <w:pPr>
              <w:pStyle w:val="Heading3"/>
              <w:jc w:val="left"/>
              <w:rPr>
                <w:rFonts w:ascii="Times New Roman" w:hAnsi="Times New Roman" w:cs="Times New Roman"/>
                <w:b w:val="0"/>
                <w:sz w:val="22"/>
              </w:rPr>
            </w:pPr>
            <w:r>
              <w:rPr>
                <w:rFonts w:ascii="Times New Roman" w:hAnsi="Times New Roman" w:cs="Times New Roman"/>
                <w:b w:val="0"/>
                <w:sz w:val="22"/>
              </w:rPr>
              <w:t>BENET, s.r.o., Nováky</w:t>
            </w:r>
          </w:p>
          <w:p w:rsidR="008148D6">
            <w:pPr>
              <w:pStyle w:val="Heading3"/>
              <w:jc w:val="left"/>
              <w:rPr>
                <w:rFonts w:ascii="Times New Roman" w:hAnsi="Times New Roman" w:cs="Times New Roman"/>
                <w:b w:val="0"/>
                <w:sz w:val="22"/>
              </w:rPr>
            </w:pPr>
            <w:r>
              <w:rPr>
                <w:rFonts w:ascii="Times New Roman" w:hAnsi="Times New Roman" w:cs="Times New Roman"/>
                <w:b w:val="0"/>
                <w:sz w:val="22"/>
              </w:rPr>
              <w:t>(Videonoviny Nováky)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8.11.2002</w:t>
            </w:r>
          </w:p>
          <w:p w:rsidR="008148D6">
            <w:pPr>
              <w:pStyle w:val="Heading3"/>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16 písm. b/</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RL/446/2003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28.1.2003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TELEVÍZIA Trenčianske Teplice</w:t>
            </w:r>
          </w:p>
          <w:p w:rsidR="008148D6">
            <w:pPr>
              <w:pStyle w:val="Heading3"/>
              <w:jc w:val="left"/>
              <w:rPr>
                <w:rFonts w:ascii="Times New Roman" w:hAnsi="Times New Roman" w:cs="Times New Roman"/>
                <w:b w:val="0"/>
                <w:sz w:val="22"/>
              </w:rPr>
            </w:pPr>
            <w:r>
              <w:rPr>
                <w:rFonts w:ascii="Times New Roman" w:hAnsi="Times New Roman" w:cs="Times New Roman"/>
                <w:b w:val="0"/>
                <w:sz w:val="22"/>
              </w:rPr>
              <w:t>Televízia Trenčianske Teplice, s.r.o., Trenčian</w:t>
            </w:r>
            <w:r>
              <w:rPr>
                <w:rFonts w:ascii="Times New Roman" w:hAnsi="Times New Roman" w:cs="Times New Roman"/>
                <w:b w:val="0"/>
                <w:sz w:val="22"/>
              </w:rPr>
              <w:t>ske Teplice</w:t>
            </w:r>
          </w:p>
          <w:p w:rsidR="008148D6">
            <w:pPr>
              <w:pStyle w:val="Heading3"/>
              <w:jc w:val="left"/>
              <w:rPr>
                <w:rFonts w:ascii="Times New Roman" w:hAnsi="Times New Roman" w:cs="Times New Roman"/>
                <w:b w:val="0"/>
                <w:sz w:val="22"/>
              </w:rPr>
            </w:pPr>
            <w:r>
              <w:rPr>
                <w:rFonts w:ascii="Times New Roman" w:hAnsi="Times New Roman" w:cs="Times New Roman"/>
                <w:b w:val="0"/>
                <w:sz w:val="22"/>
              </w:rPr>
              <w:t>(nedodanie súvislých záznamov)</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15. a 20.5.2003</w:t>
            </w:r>
          </w:p>
          <w:p w:rsidR="008148D6">
            <w:pPr>
              <w:pStyle w:val="Heading3"/>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16 písm. e/</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RL/488/2003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23.9.2003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Obecné vysielanie</w:t>
            </w:r>
          </w:p>
          <w:p w:rsidR="008148D6">
            <w:pPr>
              <w:pStyle w:val="Heading3"/>
              <w:jc w:val="left"/>
              <w:rPr>
                <w:rFonts w:ascii="Times New Roman" w:hAnsi="Times New Roman" w:cs="Times New Roman"/>
                <w:b w:val="0"/>
                <w:sz w:val="22"/>
              </w:rPr>
            </w:pPr>
            <w:r>
              <w:rPr>
                <w:rFonts w:ascii="Times New Roman" w:hAnsi="Times New Roman" w:cs="Times New Roman"/>
                <w:b w:val="0"/>
                <w:sz w:val="22"/>
              </w:rPr>
              <w:t>Juraj Tomeček, Ihľany</w:t>
            </w:r>
          </w:p>
          <w:p w:rsidR="008148D6">
            <w:pPr>
              <w:pStyle w:val="Heading3"/>
              <w:jc w:val="left"/>
              <w:rPr>
                <w:rFonts w:ascii="Times New Roman" w:hAnsi="Times New Roman" w:cs="Times New Roman"/>
                <w:b w:val="0"/>
                <w:sz w:val="22"/>
              </w:rPr>
            </w:pPr>
            <w:r>
              <w:rPr>
                <w:rFonts w:ascii="Times New Roman" w:hAnsi="Times New Roman" w:cs="Times New Roman"/>
                <w:b w:val="0"/>
                <w:sz w:val="22"/>
              </w:rPr>
              <w:t>(neoznačovanie programovej služby)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jún 2003</w:t>
            </w:r>
          </w:p>
          <w:p w:rsidR="008148D6">
            <w:pPr>
              <w:pStyle w:val="Heading3"/>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16 písm. k/</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RL/499/2003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4.11</w:t>
            </w:r>
            <w:r>
              <w:rPr>
                <w:rFonts w:ascii="Times New Roman" w:hAnsi="Times New Roman" w:cs="Times New Roman"/>
                <w:b w:val="0"/>
                <w:sz w:val="22"/>
              </w:rPr>
              <w:t>.2003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RTV</w:t>
            </w:r>
          </w:p>
          <w:p w:rsidR="008148D6">
            <w:pPr>
              <w:pStyle w:val="Heading3"/>
              <w:jc w:val="left"/>
              <w:rPr>
                <w:rFonts w:ascii="Times New Roman" w:hAnsi="Times New Roman" w:cs="Times New Roman"/>
                <w:b w:val="0"/>
                <w:sz w:val="22"/>
              </w:rPr>
            </w:pPr>
            <w:r>
              <w:rPr>
                <w:rFonts w:ascii="Times New Roman" w:hAnsi="Times New Roman" w:cs="Times New Roman"/>
                <w:b w:val="0"/>
                <w:sz w:val="22"/>
              </w:rPr>
              <w:t xml:space="preserve">Milan Janovec - RTV, Slovenská Ľupča </w:t>
            </w:r>
          </w:p>
          <w:p w:rsidR="008148D6">
            <w:pPr>
              <w:pStyle w:val="Heading3"/>
              <w:jc w:val="left"/>
              <w:rPr>
                <w:rFonts w:ascii="Times New Roman" w:hAnsi="Times New Roman" w:cs="Times New Roman"/>
                <w:b w:val="0"/>
                <w:sz w:val="22"/>
              </w:rPr>
            </w:pPr>
            <w:r>
              <w:rPr>
                <w:rFonts w:ascii="Times New Roman" w:hAnsi="Times New Roman" w:cs="Times New Roman"/>
                <w:b w:val="0"/>
                <w:sz w:val="22"/>
              </w:rPr>
              <w:t>(nedodanie súvislých záznamov)</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20. a 22.1.2003</w:t>
            </w:r>
          </w:p>
          <w:p w:rsidR="008148D6">
            <w:pPr>
              <w:pStyle w:val="Heading3"/>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16 písm. e/</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RL/477/2003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20.5.2003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KROM-SAT- TV</w:t>
            </w:r>
          </w:p>
          <w:p w:rsidR="008148D6">
            <w:pPr>
              <w:pStyle w:val="Heading3"/>
              <w:jc w:val="left"/>
              <w:rPr>
                <w:rFonts w:ascii="Times New Roman" w:hAnsi="Times New Roman" w:cs="Times New Roman"/>
                <w:b w:val="0"/>
                <w:sz w:val="22"/>
              </w:rPr>
            </w:pPr>
            <w:r>
              <w:rPr>
                <w:rFonts w:ascii="Times New Roman" w:hAnsi="Times New Roman" w:cs="Times New Roman"/>
                <w:b w:val="0"/>
                <w:sz w:val="22"/>
              </w:rPr>
              <w:t xml:space="preserve">KROM - SAT, s.r.o., Krompachy </w:t>
            </w:r>
          </w:p>
          <w:p w:rsidR="008148D6">
            <w:pPr>
              <w:pStyle w:val="Heading3"/>
              <w:jc w:val="left"/>
              <w:rPr>
                <w:rFonts w:ascii="Times New Roman" w:hAnsi="Times New Roman" w:cs="Times New Roman"/>
                <w:b w:val="0"/>
                <w:sz w:val="22"/>
              </w:rPr>
            </w:pPr>
            <w:r>
              <w:rPr>
                <w:rFonts w:ascii="Times New Roman" w:hAnsi="Times New Roman" w:cs="Times New Roman"/>
                <w:b w:val="0"/>
                <w:sz w:val="22"/>
              </w:rPr>
              <w:t>(neoznačenie programovej služby logom)</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9.3.2003</w:t>
            </w:r>
          </w:p>
          <w:p w:rsidR="008148D6">
            <w:pPr>
              <w:pStyle w:val="Heading3"/>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xml:space="preserve">§ 16 </w:t>
            </w:r>
            <w:r>
              <w:rPr>
                <w:rFonts w:ascii="Times New Roman" w:hAnsi="Times New Roman" w:cs="Times New Roman"/>
                <w:b w:val="0"/>
                <w:sz w:val="22"/>
              </w:rPr>
              <w:t>písm. k/</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RL/503/2003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9.9.2003</w:t>
            </w:r>
          </w:p>
        </w:tc>
      </w:tr>
    </w:tbl>
    <w:p w:rsidR="008148D6">
      <w:pPr>
        <w:rPr>
          <w:rFonts w:ascii="Times New Roman" w:hAnsi="Times New Roman" w:cs="Times New Roman"/>
        </w:rPr>
      </w:pPr>
      <w:r>
        <w:rPr>
          <w:rFonts w:ascii="Times New Roman" w:hAnsi="Times New Roman" w:cs="Times New Roman"/>
        </w:rPr>
        <w:t>(popis jednotlivých porušení pozri bližšie kapitolu III.2.2.1)</w:t>
      </w:r>
    </w:p>
    <w:p w:rsidR="008148D6">
      <w:pPr>
        <w:rPr>
          <w:rFonts w:ascii="Times New Roman" w:hAnsi="Times New Roman" w:cs="Times New Roman"/>
          <w:sz w:val="22"/>
        </w:rPr>
      </w:pPr>
    </w:p>
    <w:p w:rsidR="008148D6">
      <w:pPr>
        <w:pStyle w:val="ZkladntextIMP"/>
        <w:tabs>
          <w:tab w:val="clear" w:pos="-1440"/>
        </w:tabs>
        <w:suppressAutoHyphens w:val="0"/>
        <w:spacing w:line="240" w:lineRule="auto"/>
        <w:rPr>
          <w:rFonts w:ascii="Times New Roman" w:hAnsi="Times New Roman"/>
          <w:sz w:val="22"/>
        </w:rPr>
      </w:pPr>
    </w:p>
    <w:p w:rsidR="008148D6">
      <w:pPr>
        <w:rPr>
          <w:rFonts w:ascii="Times New Roman" w:hAnsi="Times New Roman" w:cs="Times New Roman"/>
        </w:rPr>
      </w:pPr>
      <w:r>
        <w:rPr>
          <w:rFonts w:ascii="Times New Roman" w:hAnsi="Times New Roman" w:cs="Times New Roman"/>
          <w:b/>
          <w:sz w:val="28"/>
          <w:szCs w:val="28"/>
        </w:rPr>
        <w:t xml:space="preserve">III.2.2.3 Ochrana ľudskej dôstojnosti a ľudskosti, maloletých - prehľad sankcií (§§ 19 - 20) </w:t>
      </w:r>
      <w:r>
        <w:rPr>
          <w:rFonts w:ascii="Times New Roman" w:hAnsi="Times New Roman" w:cs="Times New Roman"/>
          <w:sz w:val="28"/>
          <w:szCs w:val="28"/>
        </w:rPr>
        <w:br/>
      </w:r>
      <w:r>
        <w:rPr>
          <w:rFonts w:ascii="Times New Roman" w:hAnsi="Times New Roman" w:cs="Times New Roman"/>
          <w:sz w:val="22"/>
        </w:rPr>
        <w:t xml:space="preserve">V roku 2003 v oblasti ochrany ľudskej dôstojnosti a ľudskosti a problematiky ochrany maloletých v  televíznom vysielaní Rada v správnom konaní rozhodla </w:t>
      </w:r>
      <w:r>
        <w:rPr>
          <w:rFonts w:ascii="Times New Roman" w:hAnsi="Times New Roman" w:cs="Times New Roman"/>
          <w:b/>
          <w:sz w:val="22"/>
        </w:rPr>
        <w:t xml:space="preserve">v deviatich </w:t>
      </w:r>
      <w:r>
        <w:rPr>
          <w:rFonts w:ascii="Times New Roman" w:hAnsi="Times New Roman" w:cs="Times New Roman"/>
          <w:sz w:val="22"/>
        </w:rPr>
        <w:t xml:space="preserve">prípadoch, šesť správnych konaní zastavila. </w:t>
      </w:r>
      <w:r>
        <w:rPr>
          <w:rFonts w:ascii="Times New Roman" w:hAnsi="Times New Roman" w:cs="Times New Roman"/>
          <w:b/>
          <w:sz w:val="22"/>
        </w:rPr>
        <w:t>Sankcie boli uložené trom vysielateľom - Slovenskej televízii,  TV Markíza a TV Joj.</w:t>
      </w:r>
      <w:r>
        <w:rPr>
          <w:rFonts w:ascii="Times New Roman" w:hAnsi="Times New Roman" w:cs="Times New Roman"/>
          <w:sz w:val="22"/>
        </w:rPr>
        <w:t xml:space="preserve"> Celkom bolo daným vysielateľom uložených 10 sankcií, z toho tri upozornenia a sedem pokút za porušenie zákona. Slovenskej televízii boli uložené dve pokuty a jedno upozornenie, Televízii Markíza dve pokuty a dve upozornenia, TV Joj boli uložené tri pokuty.  </w:t>
      </w:r>
    </w:p>
    <w:p w:rsidR="008148D6">
      <w:pPr>
        <w:pStyle w:val="BodyText"/>
        <w:rPr>
          <w:rFonts w:ascii="Times New Roman" w:hAnsi="Times New Roman" w:cs="Times New Roman"/>
          <w:sz w:val="22"/>
        </w:rPr>
      </w:pPr>
      <w:r>
        <w:rPr>
          <w:rFonts w:ascii="Times New Roman" w:hAnsi="Times New Roman" w:cs="Times New Roman"/>
          <w:sz w:val="22"/>
        </w:rPr>
        <w:t xml:space="preserve"> Najproblematickejším z hľadiska ochrany maloletých bolo nesprávne uplatňovanie zásad JSO vo vysielaní  plnoformátových televíznych staníc, ktoré sú zároveň aj najsledovanejšími. Táto oblasť regulácie predstavovala viac ako polovicu uložených sankcií. Kontrola uplatňovania zásad  JSO si bude vyžadovať kontinuálnu pozornosť, pretože tvorí nielen významnú súčasť regulácie televízneho vysielania, ale veľmi citlivo na ňu reaguje predovšetkým verejnosť. </w:t>
      </w:r>
    </w:p>
    <w:p w:rsidR="008148D6">
      <w:pPr>
        <w:rPr>
          <w:rFonts w:ascii="Times New Roman" w:hAnsi="Times New Roman" w:cs="Times New Roman"/>
          <w:sz w:val="22"/>
        </w:rPr>
      </w:pPr>
      <w:r>
        <w:rPr>
          <w:rFonts w:ascii="Times New Roman" w:hAnsi="Times New Roman" w:cs="Times New Roman"/>
          <w:sz w:val="22"/>
        </w:rPr>
        <w:t>V prípade STV Rada rozhodla v troch správnych konaniach o jednom upozornení na porušenie zákona a dva razy uložila pokutu v celkovej výške 40 000 Sk.</w:t>
      </w:r>
    </w:p>
    <w:p w:rsidR="008148D6">
      <w:pPr>
        <w:rPr>
          <w:rFonts w:ascii="Times New Roman" w:hAnsi="Times New Roman" w:cs="Times New Roman"/>
          <w:sz w:val="22"/>
        </w:rPr>
      </w:pPr>
      <w:r>
        <w:rPr>
          <w:rFonts w:ascii="Times New Roman" w:hAnsi="Times New Roman" w:cs="Times New Roman"/>
          <w:sz w:val="22"/>
        </w:rPr>
        <w:t>V prípade TV Markíza v troch správnych konaniach rozhodla dvakrát o upozornení na porušenie zákona a dvakrát o pokute v celkovej výške 60 000 Sk. Televízia JOJ bola za porušenia paragrafov týkajúcich sa ochrany ľudskej dôstojnosti, ľudskosti a maloletých sankcionovaná v troch správnych konaniach v celkovej výške 90 000 Sk.</w:t>
      </w:r>
    </w:p>
    <w:p w:rsidR="008148D6">
      <w:pPr>
        <w:pStyle w:val="ZkladntextIMP"/>
        <w:suppressAutoHyphens w:val="0"/>
        <w:spacing w:line="240" w:lineRule="auto"/>
        <w:rPr>
          <w:rFonts w:ascii="Times New Roman" w:hAnsi="Times New Roma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3410"/>
        <w:gridCol w:w="1455"/>
        <w:gridCol w:w="1976"/>
        <w:gridCol w:w="2301"/>
      </w:tblGrid>
      <w:tr>
        <w:tblPrEx>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hRule="auto" w:val="0"/>
        </w:trPr>
        <w:tc>
          <w:tcPr>
            <w:tcW w:w="9142" w:type="dxa"/>
            <w:gridSpan w:val="4"/>
            <w:tcBorders>
              <w:top w:val="single" w:sz="12" w:space="0" w:color="auto"/>
              <w:left w:val="single" w:sz="12" w:space="0" w:color="auto"/>
              <w:bottom w:val="single" w:sz="4" w:space="0" w:color="auto"/>
              <w:right w:val="single" w:sz="12" w:space="0" w:color="auto"/>
              <w:tl2br w:val="nil"/>
              <w:tr2bl w:val="nil"/>
            </w:tcBorders>
            <w:textDirection w:val="lrTb"/>
            <w:vAlign w:val="top"/>
          </w:tcPr>
          <w:p w:rsidR="008148D6">
            <w:pPr>
              <w:pStyle w:val="Heading1"/>
              <w:jc w:val="center"/>
              <w:rPr>
                <w:rFonts w:ascii="Times New Roman" w:hAnsi="Times New Roman" w:cs="Times New Roman"/>
              </w:rPr>
            </w:pPr>
            <w:r>
              <w:rPr>
                <w:rFonts w:ascii="Times New Roman" w:hAnsi="Times New Roman" w:cs="Times New Roman"/>
              </w:rPr>
              <w:t>Ochrana ľudskej dôstojnosti a ľudskosti, maloletých - prehľad sankcií (§§ 19 - 20)</w:t>
            </w:r>
          </w:p>
        </w:tc>
      </w:tr>
      <w:tr>
        <w:tblPrEx>
          <w:tblW w:w="0" w:type="auto"/>
          <w:tblInd w:w="70" w:type="dxa"/>
          <w:tblLayout w:type="fixed"/>
          <w:tblCellMar>
            <w:top w:w="0" w:type="dxa"/>
            <w:left w:w="70" w:type="dxa"/>
            <w:bottom w:w="0" w:type="dxa"/>
            <w:right w:w="70" w:type="dxa"/>
          </w:tblCellMar>
        </w:tblPrEx>
        <w:trPr>
          <w:trHeight w:hRule="auto" w:val="0"/>
        </w:trPr>
        <w:tc>
          <w:tcPr>
            <w:tcW w:w="341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Monitoring:</w:t>
            </w:r>
          </w:p>
          <w:p w:rsidR="008148D6">
            <w:pPr>
              <w:pStyle w:val="Heading3"/>
              <w:rPr>
                <w:rFonts w:ascii="Times New Roman" w:hAnsi="Times New Roman" w:cs="Times New Roman"/>
                <w:sz w:val="22"/>
              </w:rPr>
            </w:pPr>
            <w:r>
              <w:rPr>
                <w:rFonts w:ascii="Times New Roman" w:hAnsi="Times New Roman" w:cs="Times New Roman"/>
                <w:sz w:val="22"/>
              </w:rPr>
              <w:t>Programová služba/ vysielateľ</w:t>
            </w:r>
          </w:p>
          <w:p w:rsidR="008148D6">
            <w:pPr>
              <w:pStyle w:val="Heading3"/>
              <w:rPr>
                <w:rFonts w:ascii="Times New Roman" w:hAnsi="Times New Roman" w:cs="Times New Roman"/>
                <w:sz w:val="22"/>
              </w:rPr>
            </w:pPr>
            <w:r>
              <w:rPr>
                <w:rFonts w:ascii="Times New Roman" w:hAnsi="Times New Roman" w:cs="Times New Roman"/>
                <w:sz w:val="22"/>
              </w:rPr>
              <w:t>(poznámka)</w:t>
            </w:r>
          </w:p>
        </w:tc>
        <w:tc>
          <w:tcPr>
            <w:tcW w:w="1455"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Dátum vysielania</w:t>
            </w:r>
          </w:p>
        </w:tc>
        <w:tc>
          <w:tcPr>
            <w:tcW w:w="1976"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Zistené porušenie zákona</w:t>
            </w:r>
          </w:p>
          <w:p w:rsidR="008148D6">
            <w:pPr>
              <w:pStyle w:val="Heading3"/>
              <w:rPr>
                <w:rFonts w:ascii="Times New Roman" w:hAnsi="Times New Roman" w:cs="Times New Roman"/>
                <w:sz w:val="22"/>
              </w:rPr>
            </w:pPr>
            <w:r>
              <w:rPr>
                <w:rFonts w:ascii="Times New Roman" w:hAnsi="Times New Roman" w:cs="Times New Roman"/>
                <w:sz w:val="22"/>
              </w:rPr>
              <w:t>č. 308/2000 Z.z.</w:t>
            </w:r>
          </w:p>
        </w:tc>
        <w:tc>
          <w:tcPr>
            <w:tcW w:w="2301"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Rozhodnutie Rady zo dňa</w:t>
            </w:r>
          </w:p>
        </w:tc>
      </w:tr>
      <w:tr>
        <w:tblPrEx>
          <w:tblW w:w="0" w:type="auto"/>
          <w:tblInd w:w="70" w:type="dxa"/>
          <w:tblLayout w:type="fixed"/>
          <w:tblCellMar>
            <w:top w:w="0" w:type="dxa"/>
            <w:left w:w="70" w:type="dxa"/>
            <w:bottom w:w="0" w:type="dxa"/>
            <w:right w:w="70" w:type="dxa"/>
          </w:tblCellMar>
        </w:tblPrEx>
        <w:trPr>
          <w:trHeight w:hRule="auto" w:val="0"/>
        </w:trPr>
        <w:tc>
          <w:tcPr>
            <w:tcW w:w="3410"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STV 1</w:t>
            </w:r>
          </w:p>
          <w:p w:rsidR="008148D6">
            <w:pPr>
              <w:pStyle w:val="Heading3"/>
              <w:rPr>
                <w:rFonts w:ascii="Times New Roman" w:hAnsi="Times New Roman" w:cs="Times New Roman"/>
                <w:b w:val="0"/>
                <w:sz w:val="22"/>
              </w:rPr>
            </w:pPr>
            <w:r>
              <w:rPr>
                <w:rFonts w:ascii="Times New Roman" w:hAnsi="Times New Roman" w:cs="Times New Roman"/>
                <w:b w:val="0"/>
                <w:sz w:val="22"/>
              </w:rPr>
              <w:t xml:space="preserve">Slovenská televízia </w:t>
            </w:r>
          </w:p>
          <w:p w:rsidR="008148D6">
            <w:pPr>
              <w:pStyle w:val="Heading3"/>
              <w:rPr>
                <w:rFonts w:ascii="Times New Roman" w:hAnsi="Times New Roman" w:cs="Times New Roman"/>
                <w:b w:val="0"/>
                <w:sz w:val="22"/>
              </w:rPr>
            </w:pPr>
            <w:r>
              <w:rPr>
                <w:rFonts w:ascii="Times New Roman" w:hAnsi="Times New Roman" w:cs="Times New Roman"/>
                <w:b w:val="0"/>
                <w:sz w:val="22"/>
              </w:rPr>
              <w:t>(Mravenisko)</w:t>
            </w:r>
          </w:p>
        </w:tc>
        <w:tc>
          <w:tcPr>
            <w:tcW w:w="1455"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15.1.2003</w:t>
            </w:r>
          </w:p>
          <w:p w:rsidR="008148D6">
            <w:pPr>
              <w:pStyle w:val="Heading3"/>
              <w:rPr>
                <w:rFonts w:ascii="Times New Roman" w:hAnsi="Times New Roman" w:cs="Times New Roman"/>
                <w:b w:val="0"/>
                <w:sz w:val="22"/>
              </w:rPr>
            </w:pPr>
          </w:p>
        </w:tc>
        <w:tc>
          <w:tcPr>
            <w:tcW w:w="1976"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20 ods. 5</w:t>
            </w:r>
          </w:p>
        </w:tc>
        <w:tc>
          <w:tcPr>
            <w:tcW w:w="2301"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RP/137/2003</w:t>
            </w:r>
          </w:p>
          <w:p w:rsidR="008148D6">
            <w:pPr>
              <w:pStyle w:val="Heading3"/>
              <w:rPr>
                <w:rFonts w:ascii="Times New Roman" w:hAnsi="Times New Roman" w:cs="Times New Roman"/>
                <w:b w:val="0"/>
                <w:sz w:val="22"/>
              </w:rPr>
            </w:pPr>
            <w:r>
              <w:rPr>
                <w:rFonts w:ascii="Times New Roman" w:hAnsi="Times New Roman" w:cs="Times New Roman"/>
                <w:b w:val="0"/>
                <w:sz w:val="22"/>
              </w:rPr>
              <w:t>o pokute 20.000,-</w:t>
            </w:r>
          </w:p>
          <w:p w:rsidR="008148D6">
            <w:pPr>
              <w:pStyle w:val="Heading3"/>
              <w:rPr>
                <w:rFonts w:ascii="Times New Roman" w:hAnsi="Times New Roman" w:cs="Times New Roman"/>
                <w:b w:val="0"/>
                <w:sz w:val="22"/>
              </w:rPr>
            </w:pPr>
            <w:r>
              <w:rPr>
                <w:rFonts w:ascii="Times New Roman" w:hAnsi="Times New Roman" w:cs="Times New Roman"/>
                <w:b w:val="0"/>
                <w:sz w:val="22"/>
              </w:rPr>
              <w:t>zo dňa 6.5.2003</w:t>
            </w:r>
          </w:p>
        </w:tc>
      </w:tr>
      <w:tr>
        <w:tblPrEx>
          <w:tblW w:w="0" w:type="auto"/>
          <w:tblInd w:w="70" w:type="dxa"/>
          <w:tblLayout w:type="fixed"/>
          <w:tblCellMar>
            <w:top w:w="0" w:type="dxa"/>
            <w:left w:w="70" w:type="dxa"/>
            <w:bottom w:w="0" w:type="dxa"/>
            <w:right w:w="70" w:type="dxa"/>
          </w:tblCellMar>
        </w:tblPrEx>
        <w:trPr>
          <w:trHeight w:hRule="auto" w:val="0"/>
        </w:trPr>
        <w:tc>
          <w:tcPr>
            <w:tcW w:w="34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STV 1</w:t>
            </w:r>
          </w:p>
          <w:p w:rsidR="008148D6">
            <w:pPr>
              <w:pStyle w:val="Heading3"/>
              <w:rPr>
                <w:rFonts w:ascii="Times New Roman" w:hAnsi="Times New Roman" w:cs="Times New Roman"/>
                <w:b w:val="0"/>
                <w:sz w:val="22"/>
              </w:rPr>
            </w:pPr>
            <w:r>
              <w:rPr>
                <w:rFonts w:ascii="Times New Roman" w:hAnsi="Times New Roman" w:cs="Times New Roman"/>
                <w:b w:val="0"/>
                <w:sz w:val="22"/>
              </w:rPr>
              <w:t>Slovenská televízia (neuplatnenie označenia JSO – program „Sedmička“)</w:t>
            </w:r>
          </w:p>
        </w:tc>
        <w:tc>
          <w:tcPr>
            <w:tcW w:w="14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23.11.2002</w:t>
            </w:r>
          </w:p>
          <w:p w:rsidR="008148D6">
            <w:pPr>
              <w:pStyle w:val="Heading3"/>
              <w:rPr>
                <w:rFonts w:ascii="Times New Roman" w:hAnsi="Times New Roman" w:cs="Times New Roman"/>
                <w:b w:val="0"/>
                <w:sz w:val="22"/>
              </w:rPr>
            </w:pPr>
            <w:r>
              <w:rPr>
                <w:rFonts w:ascii="Times New Roman" w:hAnsi="Times New Roman" w:cs="Times New Roman"/>
                <w:b w:val="0"/>
                <w:sz w:val="22"/>
              </w:rPr>
              <w:t>30.11.2002</w:t>
            </w:r>
          </w:p>
        </w:tc>
        <w:tc>
          <w:tcPr>
            <w:tcW w:w="19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20 ods. 5</w:t>
            </w:r>
          </w:p>
        </w:tc>
        <w:tc>
          <w:tcPr>
            <w:tcW w:w="23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RP/139/2003</w:t>
            </w:r>
          </w:p>
          <w:p w:rsidR="008148D6">
            <w:pPr>
              <w:pStyle w:val="Heading3"/>
              <w:rPr>
                <w:rFonts w:ascii="Times New Roman" w:hAnsi="Times New Roman" w:cs="Times New Roman"/>
                <w:b w:val="0"/>
                <w:sz w:val="22"/>
              </w:rPr>
            </w:pPr>
            <w:r>
              <w:rPr>
                <w:rFonts w:ascii="Times New Roman" w:hAnsi="Times New Roman" w:cs="Times New Roman"/>
                <w:b w:val="0"/>
                <w:sz w:val="22"/>
              </w:rPr>
              <w:t>o pokute 20.000,-</w:t>
            </w:r>
          </w:p>
          <w:p w:rsidR="008148D6">
            <w:pPr>
              <w:pStyle w:val="Heading3"/>
              <w:rPr>
                <w:rFonts w:ascii="Times New Roman" w:hAnsi="Times New Roman" w:cs="Times New Roman"/>
                <w:b w:val="0"/>
                <w:sz w:val="22"/>
              </w:rPr>
            </w:pPr>
            <w:r>
              <w:rPr>
                <w:rFonts w:ascii="Times New Roman" w:hAnsi="Times New Roman" w:cs="Times New Roman"/>
                <w:b w:val="0"/>
                <w:sz w:val="22"/>
              </w:rPr>
              <w:t>zo dňa 15.4.2003</w:t>
            </w:r>
          </w:p>
        </w:tc>
      </w:tr>
      <w:tr>
        <w:tblPrEx>
          <w:tblW w:w="0" w:type="auto"/>
          <w:tblInd w:w="70" w:type="dxa"/>
          <w:tblLayout w:type="fixed"/>
          <w:tblCellMar>
            <w:top w:w="0" w:type="dxa"/>
            <w:left w:w="70" w:type="dxa"/>
            <w:bottom w:w="0" w:type="dxa"/>
            <w:right w:w="70" w:type="dxa"/>
          </w:tblCellMar>
        </w:tblPrEx>
        <w:trPr>
          <w:trHeight w:hRule="auto" w:val="0"/>
        </w:trPr>
        <w:tc>
          <w:tcPr>
            <w:tcW w:w="34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STV 1</w:t>
            </w:r>
          </w:p>
          <w:p w:rsidR="008148D6">
            <w:pPr>
              <w:pStyle w:val="Heading3"/>
              <w:rPr>
                <w:rFonts w:ascii="Times New Roman" w:hAnsi="Times New Roman" w:cs="Times New Roman"/>
                <w:b w:val="0"/>
                <w:sz w:val="22"/>
              </w:rPr>
            </w:pPr>
            <w:r>
              <w:rPr>
                <w:rFonts w:ascii="Times New Roman" w:hAnsi="Times New Roman" w:cs="Times New Roman"/>
                <w:b w:val="0"/>
                <w:sz w:val="22"/>
              </w:rPr>
              <w:t>Slovenská televízia (neuplatnenie označenia JSO – upútavka „Záhada Blair Witch“)</w:t>
            </w:r>
          </w:p>
        </w:tc>
        <w:tc>
          <w:tcPr>
            <w:tcW w:w="14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28.9.2002</w:t>
            </w:r>
          </w:p>
          <w:p w:rsidR="008148D6">
            <w:pPr>
              <w:pStyle w:val="Heading3"/>
              <w:rPr>
                <w:rFonts w:ascii="Times New Roman" w:hAnsi="Times New Roman" w:cs="Times New Roman"/>
                <w:b w:val="0"/>
                <w:sz w:val="22"/>
              </w:rPr>
            </w:pPr>
          </w:p>
        </w:tc>
        <w:tc>
          <w:tcPr>
            <w:tcW w:w="19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20 ods. 7</w:t>
            </w:r>
          </w:p>
        </w:tc>
        <w:tc>
          <w:tcPr>
            <w:tcW w:w="23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RL/465/</w:t>
            </w:r>
            <w:r>
              <w:rPr>
                <w:rFonts w:ascii="Times New Roman" w:hAnsi="Times New Roman" w:cs="Times New Roman"/>
                <w:b w:val="0"/>
                <w:sz w:val="22"/>
              </w:rPr>
              <w:t>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15.4.2003</w:t>
            </w:r>
          </w:p>
        </w:tc>
      </w:tr>
      <w:tr>
        <w:tblPrEx>
          <w:tblW w:w="0" w:type="auto"/>
          <w:tblInd w:w="70" w:type="dxa"/>
          <w:tblLayout w:type="fixed"/>
          <w:tblCellMar>
            <w:top w:w="0" w:type="dxa"/>
            <w:left w:w="70" w:type="dxa"/>
            <w:bottom w:w="0" w:type="dxa"/>
            <w:right w:w="70" w:type="dxa"/>
          </w:tblCellMar>
        </w:tblPrEx>
        <w:trPr>
          <w:trHeight w:hRule="auto" w:val="0"/>
        </w:trPr>
        <w:tc>
          <w:tcPr>
            <w:tcW w:w="34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TV MARKÍZA</w:t>
            </w:r>
          </w:p>
          <w:p w:rsidR="008148D6">
            <w:pPr>
              <w:pStyle w:val="Heading3"/>
              <w:rPr>
                <w:rFonts w:ascii="Times New Roman" w:hAnsi="Times New Roman" w:cs="Times New Roman"/>
                <w:b w:val="0"/>
                <w:sz w:val="22"/>
              </w:rPr>
            </w:pPr>
            <w:r>
              <w:rPr>
                <w:rFonts w:ascii="Times New Roman" w:hAnsi="Times New Roman" w:cs="Times New Roman"/>
                <w:b w:val="0"/>
                <w:sz w:val="22"/>
              </w:rPr>
              <w:t>MARKÍZA-SLOVAKIA, spol. s r.o. Blatné (Cesty lásky)</w:t>
            </w:r>
          </w:p>
        </w:tc>
        <w:tc>
          <w:tcPr>
            <w:tcW w:w="14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13.8.2003</w:t>
            </w:r>
          </w:p>
        </w:tc>
        <w:tc>
          <w:tcPr>
            <w:tcW w:w="19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20 ods. 5</w:t>
            </w:r>
          </w:p>
          <w:p w:rsidR="008148D6">
            <w:pPr>
              <w:pStyle w:val="Heading3"/>
              <w:rPr>
                <w:rFonts w:ascii="Times New Roman" w:hAnsi="Times New Roman" w:cs="Times New Roman"/>
                <w:b w:val="0"/>
                <w:sz w:val="22"/>
              </w:rPr>
            </w:pPr>
            <w:r>
              <w:rPr>
                <w:rFonts w:ascii="Times New Roman" w:hAnsi="Times New Roman" w:cs="Times New Roman"/>
                <w:b w:val="0"/>
                <w:sz w:val="22"/>
              </w:rPr>
              <w:t>§ 20 ods. 4</w:t>
            </w:r>
          </w:p>
        </w:tc>
        <w:tc>
          <w:tcPr>
            <w:tcW w:w="23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RP/159/2003</w:t>
            </w:r>
          </w:p>
          <w:p w:rsidR="008148D6">
            <w:pPr>
              <w:pStyle w:val="Heading3"/>
              <w:rPr>
                <w:rFonts w:ascii="Times New Roman" w:hAnsi="Times New Roman" w:cs="Times New Roman"/>
                <w:b w:val="0"/>
                <w:sz w:val="22"/>
              </w:rPr>
            </w:pPr>
            <w:r>
              <w:rPr>
                <w:rFonts w:ascii="Times New Roman" w:hAnsi="Times New Roman" w:cs="Times New Roman"/>
                <w:b w:val="0"/>
                <w:sz w:val="22"/>
              </w:rPr>
              <w:t>o pokute 40.000,-</w:t>
            </w:r>
          </w:p>
          <w:p w:rsidR="008148D6">
            <w:pPr>
              <w:pStyle w:val="Heading3"/>
              <w:rPr>
                <w:rFonts w:ascii="Times New Roman" w:hAnsi="Times New Roman" w:cs="Times New Roman"/>
                <w:b w:val="0"/>
                <w:sz w:val="22"/>
              </w:rPr>
            </w:pPr>
            <w:r>
              <w:rPr>
                <w:rFonts w:ascii="Times New Roman" w:hAnsi="Times New Roman" w:cs="Times New Roman"/>
                <w:b w:val="0"/>
                <w:sz w:val="22"/>
              </w:rPr>
              <w:t>a 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4.11.2003</w:t>
            </w:r>
          </w:p>
        </w:tc>
      </w:tr>
      <w:tr>
        <w:tblPrEx>
          <w:tblW w:w="0" w:type="auto"/>
          <w:tblInd w:w="70" w:type="dxa"/>
          <w:tblLayout w:type="fixed"/>
          <w:tblCellMar>
            <w:top w:w="0" w:type="dxa"/>
            <w:left w:w="70" w:type="dxa"/>
            <w:bottom w:w="0" w:type="dxa"/>
            <w:right w:w="70" w:type="dxa"/>
          </w:tblCellMar>
        </w:tblPrEx>
        <w:trPr>
          <w:trHeight w:hRule="auto" w:val="0"/>
        </w:trPr>
        <w:tc>
          <w:tcPr>
            <w:tcW w:w="34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TV MARKÍZA</w:t>
            </w:r>
          </w:p>
          <w:p w:rsidR="008148D6">
            <w:pPr>
              <w:pStyle w:val="Heading3"/>
              <w:rPr>
                <w:rFonts w:ascii="Times New Roman" w:hAnsi="Times New Roman" w:cs="Times New Roman"/>
                <w:b w:val="0"/>
                <w:sz w:val="22"/>
              </w:rPr>
            </w:pPr>
            <w:r>
              <w:rPr>
                <w:rFonts w:ascii="Times New Roman" w:hAnsi="Times New Roman" w:cs="Times New Roman"/>
                <w:b w:val="0"/>
                <w:sz w:val="22"/>
              </w:rPr>
              <w:t>MARKÍZA-SLOVAKIA, spol. s r.o. Blatné (film – J</w:t>
            </w:r>
            <w:r>
              <w:rPr>
                <w:rFonts w:ascii="Times New Roman" w:hAnsi="Times New Roman" w:cs="Times New Roman"/>
                <w:b w:val="0"/>
                <w:sz w:val="22"/>
              </w:rPr>
              <w:t>urský park)</w:t>
            </w:r>
          </w:p>
        </w:tc>
        <w:tc>
          <w:tcPr>
            <w:tcW w:w="14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25.1.2003</w:t>
            </w:r>
          </w:p>
        </w:tc>
        <w:tc>
          <w:tcPr>
            <w:tcW w:w="19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20 ods. 5</w:t>
            </w:r>
          </w:p>
          <w:p w:rsidR="008148D6">
            <w:pPr>
              <w:pStyle w:val="Heading3"/>
              <w:rPr>
                <w:rFonts w:ascii="Times New Roman" w:hAnsi="Times New Roman" w:cs="Times New Roman"/>
                <w:b w:val="0"/>
                <w:sz w:val="22"/>
              </w:rPr>
            </w:pPr>
          </w:p>
        </w:tc>
        <w:tc>
          <w:tcPr>
            <w:tcW w:w="23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RP/140/2003</w:t>
            </w:r>
          </w:p>
          <w:p w:rsidR="008148D6">
            <w:pPr>
              <w:pStyle w:val="Heading3"/>
              <w:rPr>
                <w:rFonts w:ascii="Times New Roman" w:hAnsi="Times New Roman" w:cs="Times New Roman"/>
                <w:b w:val="0"/>
                <w:sz w:val="22"/>
              </w:rPr>
            </w:pPr>
            <w:r>
              <w:rPr>
                <w:rFonts w:ascii="Times New Roman" w:hAnsi="Times New Roman" w:cs="Times New Roman"/>
                <w:b w:val="0"/>
                <w:sz w:val="22"/>
              </w:rPr>
              <w:t>o pokute 20.000,-</w:t>
            </w:r>
          </w:p>
          <w:p w:rsidR="008148D6">
            <w:pPr>
              <w:pStyle w:val="Heading3"/>
              <w:rPr>
                <w:rFonts w:ascii="Times New Roman" w:hAnsi="Times New Roman" w:cs="Times New Roman"/>
                <w:b w:val="0"/>
                <w:sz w:val="22"/>
              </w:rPr>
            </w:pPr>
            <w:r>
              <w:rPr>
                <w:rFonts w:ascii="Times New Roman" w:hAnsi="Times New Roman" w:cs="Times New Roman"/>
                <w:b w:val="0"/>
                <w:sz w:val="22"/>
              </w:rPr>
              <w:t>zo dňa 6.5.2003</w:t>
            </w:r>
          </w:p>
        </w:tc>
      </w:tr>
      <w:tr>
        <w:tblPrEx>
          <w:tblW w:w="0" w:type="auto"/>
          <w:tblInd w:w="70" w:type="dxa"/>
          <w:tblLayout w:type="fixed"/>
          <w:tblCellMar>
            <w:top w:w="0" w:type="dxa"/>
            <w:left w:w="70" w:type="dxa"/>
            <w:bottom w:w="0" w:type="dxa"/>
            <w:right w:w="70" w:type="dxa"/>
          </w:tblCellMar>
        </w:tblPrEx>
        <w:trPr>
          <w:trHeight w:hRule="auto" w:val="0"/>
        </w:trPr>
        <w:tc>
          <w:tcPr>
            <w:tcW w:w="34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TV MARKÍZA</w:t>
            </w:r>
          </w:p>
          <w:p w:rsidR="008148D6">
            <w:pPr>
              <w:pStyle w:val="Heading3"/>
              <w:rPr>
                <w:rFonts w:ascii="Times New Roman" w:hAnsi="Times New Roman" w:cs="Times New Roman"/>
                <w:b w:val="0"/>
                <w:sz w:val="22"/>
              </w:rPr>
            </w:pPr>
            <w:r>
              <w:rPr>
                <w:rFonts w:ascii="Times New Roman" w:hAnsi="Times New Roman" w:cs="Times New Roman"/>
                <w:b w:val="0"/>
                <w:sz w:val="22"/>
              </w:rPr>
              <w:t>MARKÍZA-SLOVAKIA, spol. s r.o. Blatné (Televízne noviny – príspevok „Život za papagáje“)</w:t>
            </w:r>
          </w:p>
        </w:tc>
        <w:tc>
          <w:tcPr>
            <w:tcW w:w="14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19.8.2001</w:t>
            </w:r>
          </w:p>
        </w:tc>
        <w:tc>
          <w:tcPr>
            <w:tcW w:w="19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rPr>
                <w:rFonts w:ascii="Times New Roman" w:hAnsi="Times New Roman" w:cs="Times New Roman"/>
                <w:sz w:val="22"/>
              </w:rPr>
            </w:pPr>
            <w:r>
              <w:rPr>
                <w:rFonts w:ascii="Times New Roman" w:hAnsi="Times New Roman" w:cs="Times New Roman"/>
                <w:sz w:val="22"/>
              </w:rPr>
              <w:t>§ 19 ods. 1</w:t>
            </w:r>
          </w:p>
        </w:tc>
        <w:tc>
          <w:tcPr>
            <w:tcW w:w="23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RL/495/2003</w:t>
            </w:r>
          </w:p>
          <w:p w:rsidR="008148D6">
            <w:pPr>
              <w:rPr>
                <w:rFonts w:ascii="Times New Roman" w:hAnsi="Times New Roman" w:cs="Times New Roman"/>
                <w:sz w:val="22"/>
              </w:rPr>
            </w:pPr>
            <w:r>
              <w:rPr>
                <w:rFonts w:ascii="Times New Roman" w:hAnsi="Times New Roman" w:cs="Times New Roman"/>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21.10.2003</w:t>
            </w:r>
          </w:p>
        </w:tc>
      </w:tr>
      <w:tr>
        <w:tblPrEx>
          <w:tblW w:w="0" w:type="auto"/>
          <w:tblInd w:w="70" w:type="dxa"/>
          <w:tblLayout w:type="fixed"/>
          <w:tblCellMar>
            <w:top w:w="0" w:type="dxa"/>
            <w:left w:w="70" w:type="dxa"/>
            <w:bottom w:w="0" w:type="dxa"/>
            <w:right w:w="70" w:type="dxa"/>
          </w:tblCellMar>
        </w:tblPrEx>
        <w:trPr>
          <w:trHeight w:hRule="auto" w:val="0"/>
        </w:trPr>
        <w:tc>
          <w:tcPr>
            <w:tcW w:w="34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TV J</w:t>
            </w:r>
            <w:r>
              <w:rPr>
                <w:rFonts w:ascii="Times New Roman" w:hAnsi="Times New Roman" w:cs="Times New Roman"/>
                <w:sz w:val="22"/>
              </w:rPr>
              <w:t>OJ</w:t>
            </w:r>
          </w:p>
          <w:p w:rsidR="008148D6">
            <w:pPr>
              <w:pStyle w:val="Heading3"/>
              <w:rPr>
                <w:rFonts w:ascii="Times New Roman" w:hAnsi="Times New Roman" w:cs="Times New Roman"/>
                <w:b w:val="0"/>
                <w:sz w:val="22"/>
              </w:rPr>
            </w:pPr>
            <w:r>
              <w:rPr>
                <w:rFonts w:ascii="Times New Roman" w:hAnsi="Times New Roman" w:cs="Times New Roman"/>
                <w:b w:val="0"/>
                <w:sz w:val="22"/>
              </w:rPr>
              <w:t>MAC TV, s.r.o., Bratislava (Črepiny – príspevok „Príbuzenské vzťahy“)</w:t>
            </w:r>
          </w:p>
        </w:tc>
        <w:tc>
          <w:tcPr>
            <w:tcW w:w="14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6.10.2003</w:t>
            </w:r>
          </w:p>
        </w:tc>
        <w:tc>
          <w:tcPr>
            <w:tcW w:w="19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19 ods. 1</w:t>
            </w:r>
          </w:p>
        </w:tc>
        <w:tc>
          <w:tcPr>
            <w:tcW w:w="23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RP/165/2003</w:t>
            </w:r>
          </w:p>
          <w:p w:rsidR="008148D6">
            <w:pPr>
              <w:pStyle w:val="Heading3"/>
              <w:rPr>
                <w:rFonts w:ascii="Times New Roman" w:hAnsi="Times New Roman" w:cs="Times New Roman"/>
                <w:b w:val="0"/>
                <w:sz w:val="22"/>
              </w:rPr>
            </w:pPr>
            <w:r>
              <w:rPr>
                <w:rFonts w:ascii="Times New Roman" w:hAnsi="Times New Roman" w:cs="Times New Roman"/>
                <w:b w:val="0"/>
                <w:sz w:val="22"/>
              </w:rPr>
              <w:t>o pokute 30.000,-</w:t>
            </w:r>
          </w:p>
          <w:p w:rsidR="008148D6">
            <w:pPr>
              <w:pStyle w:val="Heading3"/>
              <w:rPr>
                <w:rFonts w:ascii="Times New Roman" w:hAnsi="Times New Roman" w:cs="Times New Roman"/>
                <w:b w:val="0"/>
                <w:sz w:val="22"/>
              </w:rPr>
            </w:pPr>
            <w:r>
              <w:rPr>
                <w:rFonts w:ascii="Times New Roman" w:hAnsi="Times New Roman" w:cs="Times New Roman"/>
                <w:b w:val="0"/>
                <w:sz w:val="22"/>
              </w:rPr>
              <w:t>zo dňa 16.12.2003</w:t>
            </w:r>
          </w:p>
        </w:tc>
      </w:tr>
      <w:tr>
        <w:tblPrEx>
          <w:tblW w:w="0" w:type="auto"/>
          <w:tblInd w:w="70" w:type="dxa"/>
          <w:tblLayout w:type="fixed"/>
          <w:tblCellMar>
            <w:top w:w="0" w:type="dxa"/>
            <w:left w:w="70" w:type="dxa"/>
            <w:bottom w:w="0" w:type="dxa"/>
            <w:right w:w="70" w:type="dxa"/>
          </w:tblCellMar>
        </w:tblPrEx>
        <w:trPr>
          <w:trHeight w:hRule="auto" w:val="0"/>
        </w:trPr>
        <w:tc>
          <w:tcPr>
            <w:tcW w:w="34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TV JOJ</w:t>
            </w:r>
          </w:p>
          <w:p w:rsidR="008148D6">
            <w:pPr>
              <w:pStyle w:val="Heading3"/>
              <w:rPr>
                <w:rFonts w:ascii="Times New Roman" w:hAnsi="Times New Roman" w:cs="Times New Roman"/>
                <w:b w:val="0"/>
                <w:sz w:val="22"/>
              </w:rPr>
            </w:pPr>
            <w:r>
              <w:rPr>
                <w:rFonts w:ascii="Times New Roman" w:hAnsi="Times New Roman" w:cs="Times New Roman"/>
                <w:b w:val="0"/>
                <w:sz w:val="22"/>
              </w:rPr>
              <w:t>MAC TV, s.r.o., Bratislava (neuplatnenie označenia JSO – upútavka „Na vlastné oči“)</w:t>
            </w:r>
          </w:p>
        </w:tc>
        <w:tc>
          <w:tcPr>
            <w:tcW w:w="14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17.3.2003</w:t>
            </w:r>
          </w:p>
        </w:tc>
        <w:tc>
          <w:tcPr>
            <w:tcW w:w="19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20 od</w:t>
            </w:r>
            <w:r>
              <w:rPr>
                <w:rFonts w:ascii="Times New Roman" w:hAnsi="Times New Roman" w:cs="Times New Roman"/>
                <w:b w:val="0"/>
                <w:sz w:val="22"/>
              </w:rPr>
              <w:t>s. 7</w:t>
            </w:r>
          </w:p>
        </w:tc>
        <w:tc>
          <w:tcPr>
            <w:tcW w:w="23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RP/143/2003</w:t>
            </w:r>
          </w:p>
          <w:p w:rsidR="008148D6">
            <w:pPr>
              <w:pStyle w:val="Heading3"/>
              <w:rPr>
                <w:rFonts w:ascii="Times New Roman" w:hAnsi="Times New Roman" w:cs="Times New Roman"/>
                <w:b w:val="0"/>
                <w:sz w:val="22"/>
              </w:rPr>
            </w:pPr>
            <w:r>
              <w:rPr>
                <w:rFonts w:ascii="Times New Roman" w:hAnsi="Times New Roman" w:cs="Times New Roman"/>
                <w:b w:val="0"/>
                <w:sz w:val="22"/>
              </w:rPr>
              <w:t>o pokute 40.000,-</w:t>
            </w:r>
          </w:p>
          <w:p w:rsidR="008148D6">
            <w:pPr>
              <w:pStyle w:val="Heading3"/>
              <w:rPr>
                <w:rFonts w:ascii="Times New Roman" w:hAnsi="Times New Roman" w:cs="Times New Roman"/>
                <w:b w:val="0"/>
                <w:sz w:val="22"/>
              </w:rPr>
            </w:pPr>
            <w:r>
              <w:rPr>
                <w:rFonts w:ascii="Times New Roman" w:hAnsi="Times New Roman" w:cs="Times New Roman"/>
                <w:b w:val="0"/>
                <w:sz w:val="22"/>
              </w:rPr>
              <w:t>zo dňa 17.6.2003</w:t>
            </w:r>
          </w:p>
        </w:tc>
      </w:tr>
      <w:tr>
        <w:tblPrEx>
          <w:tblW w:w="0" w:type="auto"/>
          <w:tblInd w:w="70" w:type="dxa"/>
          <w:tblLayout w:type="fixed"/>
          <w:tblCellMar>
            <w:top w:w="0" w:type="dxa"/>
            <w:left w:w="70" w:type="dxa"/>
            <w:bottom w:w="0" w:type="dxa"/>
            <w:right w:w="70" w:type="dxa"/>
          </w:tblCellMar>
        </w:tblPrEx>
        <w:trPr>
          <w:trHeight w:hRule="auto" w:val="0"/>
        </w:trPr>
        <w:tc>
          <w:tcPr>
            <w:tcW w:w="34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TV JOJ</w:t>
            </w:r>
          </w:p>
          <w:p w:rsidR="008148D6">
            <w:pPr>
              <w:pStyle w:val="Heading3"/>
              <w:rPr>
                <w:rFonts w:ascii="Times New Roman" w:hAnsi="Times New Roman" w:cs="Times New Roman"/>
                <w:b w:val="0"/>
                <w:sz w:val="22"/>
              </w:rPr>
            </w:pPr>
            <w:r>
              <w:rPr>
                <w:rFonts w:ascii="Times New Roman" w:hAnsi="Times New Roman" w:cs="Times New Roman"/>
                <w:b w:val="0"/>
                <w:sz w:val="22"/>
              </w:rPr>
              <w:t>MAC TV, s.r.o., Bratislava (Noviny – príspevok „Pre zlé známky z matematiky ...“)</w:t>
            </w:r>
          </w:p>
        </w:tc>
        <w:tc>
          <w:tcPr>
            <w:tcW w:w="14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20.3.2003</w:t>
            </w:r>
          </w:p>
        </w:tc>
        <w:tc>
          <w:tcPr>
            <w:tcW w:w="19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19 ods. 1</w:t>
            </w:r>
          </w:p>
        </w:tc>
        <w:tc>
          <w:tcPr>
            <w:tcW w:w="23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RP/147/2003</w:t>
            </w:r>
          </w:p>
          <w:p w:rsidR="008148D6">
            <w:pPr>
              <w:pStyle w:val="Heading3"/>
              <w:rPr>
                <w:rFonts w:ascii="Times New Roman" w:hAnsi="Times New Roman" w:cs="Times New Roman"/>
                <w:b w:val="0"/>
                <w:sz w:val="22"/>
              </w:rPr>
            </w:pPr>
            <w:r>
              <w:rPr>
                <w:rFonts w:ascii="Times New Roman" w:hAnsi="Times New Roman" w:cs="Times New Roman"/>
                <w:b w:val="0"/>
                <w:sz w:val="22"/>
              </w:rPr>
              <w:t>o pokute 20.000,-</w:t>
            </w:r>
          </w:p>
          <w:p w:rsidR="008148D6">
            <w:pPr>
              <w:pStyle w:val="Heading3"/>
              <w:rPr>
                <w:rFonts w:ascii="Times New Roman" w:hAnsi="Times New Roman" w:cs="Times New Roman"/>
                <w:b w:val="0"/>
                <w:sz w:val="22"/>
              </w:rPr>
            </w:pPr>
            <w:r>
              <w:rPr>
                <w:rFonts w:ascii="Times New Roman" w:hAnsi="Times New Roman" w:cs="Times New Roman"/>
                <w:b w:val="0"/>
                <w:sz w:val="22"/>
              </w:rPr>
              <w:t>zo dňa 26.8.2003</w:t>
            </w:r>
          </w:p>
        </w:tc>
      </w:tr>
    </w:tbl>
    <w:p w:rsidR="008148D6">
      <w:pPr>
        <w:rPr>
          <w:rFonts w:ascii="Times New Roman" w:hAnsi="Times New Roman" w:cs="Times New Roman"/>
        </w:rPr>
      </w:pPr>
      <w:r>
        <w:rPr>
          <w:rFonts w:ascii="Times New Roman" w:hAnsi="Times New Roman" w:cs="Times New Roman"/>
        </w:rPr>
        <w:t>(popis jednotlivých porušení pozri bližšie</w:t>
      </w:r>
      <w:r>
        <w:rPr>
          <w:rFonts w:ascii="Times New Roman" w:hAnsi="Times New Roman" w:cs="Times New Roman"/>
        </w:rPr>
        <w:t xml:space="preserve"> kapitolu III.2.2.1)</w:t>
      </w:r>
    </w:p>
    <w:p w:rsidR="008148D6">
      <w:pPr>
        <w:rPr>
          <w:rFonts w:ascii="Times New Roman" w:hAnsi="Times New Roman" w:cs="Times New Roman"/>
          <w:b/>
        </w:rPr>
      </w:pPr>
    </w:p>
    <w:p w:rsidR="008148D6">
      <w:pPr>
        <w:rPr>
          <w:rFonts w:ascii="Times New Roman" w:hAnsi="Times New Roman" w:cs="Times New Roman"/>
          <w:b/>
        </w:rPr>
      </w:pPr>
    </w:p>
    <w:p w:rsidR="008148D6">
      <w:pPr>
        <w:rPr>
          <w:rFonts w:ascii="Times New Roman" w:hAnsi="Times New Roman" w:cs="Times New Roman"/>
          <w:b/>
          <w:sz w:val="28"/>
          <w:szCs w:val="28"/>
        </w:rPr>
      </w:pPr>
      <w:r>
        <w:rPr>
          <w:rFonts w:ascii="Times New Roman" w:hAnsi="Times New Roman" w:cs="Times New Roman"/>
          <w:b/>
          <w:sz w:val="28"/>
          <w:szCs w:val="28"/>
        </w:rPr>
        <w:t>III.2.2.4 Reklama, telenákup a sponzorované programy – prehľad sankcií (§§ 32-39)</w:t>
      </w:r>
    </w:p>
    <w:p w:rsidR="008148D6">
      <w:pPr>
        <w:pStyle w:val="ZkladntextIMP"/>
        <w:suppressAutoHyphens w:val="0"/>
        <w:spacing w:line="240" w:lineRule="auto"/>
        <w:rPr>
          <w:rFonts w:ascii="Times New Roman" w:hAnsi="Times New Roman"/>
          <w:sz w:val="22"/>
        </w:rPr>
      </w:pPr>
      <w:r>
        <w:rPr>
          <w:rFonts w:ascii="Times New Roman" w:hAnsi="Times New Roman"/>
          <w:sz w:val="22"/>
        </w:rPr>
        <w:t xml:space="preserve">Povinnosti a pravidlá viažuce sa k vysielaniu reklamy, telenákupu a sponzorovaných programov patrili aj v roku 2003 v televíznom vysielaní k najčastejšie porušovaným povinnostiam vysielateľov. Z </w:t>
      </w:r>
      <w:r>
        <w:rPr>
          <w:rFonts w:ascii="Times New Roman" w:hAnsi="Times New Roman"/>
          <w:b/>
          <w:sz w:val="22"/>
        </w:rPr>
        <w:t>37</w:t>
      </w:r>
      <w:r>
        <w:rPr>
          <w:rFonts w:ascii="Times New Roman" w:hAnsi="Times New Roman"/>
          <w:sz w:val="22"/>
        </w:rPr>
        <w:t xml:space="preserve"> správnych konaní voči televíznym vysielateľom, ktoré Rada v roku 2003 ukončila uložením sankcií, sa celkovo </w:t>
      </w:r>
      <w:r>
        <w:rPr>
          <w:rFonts w:ascii="Times New Roman" w:hAnsi="Times New Roman"/>
          <w:b/>
          <w:sz w:val="22"/>
        </w:rPr>
        <w:t>36</w:t>
      </w:r>
      <w:r>
        <w:rPr>
          <w:rFonts w:ascii="Times New Roman" w:hAnsi="Times New Roman"/>
          <w:sz w:val="22"/>
        </w:rPr>
        <w:t xml:space="preserve"> konaní týkalo čiastočne alebo úplne reklamy, telenákupu alebo sponzorstva (pozri bližšie kapitolu </w:t>
      </w:r>
      <w:r>
        <w:rPr>
          <w:rFonts w:ascii="Times New Roman" w:hAnsi="Times New Roman"/>
          <w:sz w:val="22"/>
        </w:rPr>
        <w:t xml:space="preserve">III.2.2.1). Jedno správne konanie sa viazalo na odvysielanie špecifickej – politickej reklamy. </w:t>
      </w:r>
    </w:p>
    <w:p w:rsidR="008148D6">
      <w:pPr>
        <w:rPr>
          <w:rFonts w:ascii="Times New Roman" w:hAnsi="Times New Roman" w:cs="Times New Roman"/>
          <w:sz w:val="22"/>
        </w:rPr>
      </w:pPr>
      <w:r>
        <w:rPr>
          <w:rFonts w:ascii="Times New Roman" w:hAnsi="Times New Roman" w:cs="Times New Roman"/>
          <w:sz w:val="22"/>
        </w:rPr>
        <w:t>Z celkovej sumy 3 060 000 Sk, ktorými Rada v tomto roku pokutovala televíznych vysielateľov, pripadá na porušenie viažuce sa k vysielaniu reklamy, telenákupu a </w:t>
      </w:r>
      <w:r>
        <w:rPr>
          <w:rFonts w:ascii="Times New Roman" w:hAnsi="Times New Roman" w:cs="Times New Roman"/>
          <w:sz w:val="22"/>
        </w:rPr>
        <w:t>sponzorovaných programov suma   2 870 000 Sk.</w:t>
      </w:r>
    </w:p>
    <w:p w:rsidR="008148D6">
      <w:pPr>
        <w:pStyle w:val="ZkladntextIMP"/>
        <w:suppressAutoHyphens w:val="0"/>
        <w:spacing w:line="240" w:lineRule="auto"/>
        <w:rPr>
          <w:rFonts w:ascii="Times New Roman" w:hAnsi="Times New Roman"/>
          <w:sz w:val="22"/>
        </w:rPr>
      </w:pPr>
      <w:r>
        <w:rPr>
          <w:rFonts w:ascii="Times New Roman" w:hAnsi="Times New Roman"/>
          <w:sz w:val="22"/>
        </w:rPr>
        <w:t xml:space="preserve">Z porušení spomínaných paragrafov bola STV uložená pokuta v celkovej výške 1 350 000 Sk, TV Markíze vo výške 1 400 000 Sk a TV JOJ vo výške 120 000 Sk. </w:t>
      </w:r>
    </w:p>
    <w:p w:rsidR="008148D6">
      <w:pPr>
        <w:pStyle w:val="ZkladntextIMP"/>
        <w:suppressAutoHyphens w:val="0"/>
        <w:spacing w:line="240" w:lineRule="auto"/>
        <w:rPr>
          <w:rFonts w:ascii="Times New Roman" w:hAnsi="Times New Roman"/>
          <w:sz w:val="22"/>
        </w:rPr>
      </w:pPr>
      <w:r>
        <w:rPr>
          <w:rFonts w:ascii="Times New Roman" w:hAnsi="Times New Roman"/>
          <w:sz w:val="22"/>
        </w:rPr>
        <w:t>Pravidlá uvádzania reklám, sponzoringu či telenákupu porušili aj multiregionálni vysielatelia – TA 3, TVA a MUSIC BOX, ktorých Rada upozornila na porušenie zákona. Ostatných porušení  (10) sa dopustili regionálni a lokálni vysielatelia, ktorých Rada opäť sankcionovala upozornením na porušenie zákona.</w:t>
      </w:r>
    </w:p>
    <w:p w:rsidR="008148D6">
      <w:pPr>
        <w:pStyle w:val="ZkladntextIMP"/>
        <w:suppressAutoHyphens w:val="0"/>
        <w:spacing w:line="240" w:lineRule="auto"/>
        <w:rPr>
          <w:rFonts w:ascii="Times New Roman" w:hAnsi="Times New Roman"/>
          <w:sz w:val="22"/>
        </w:rPr>
      </w:pPr>
      <w:r>
        <w:rPr>
          <w:rFonts w:ascii="Times New Roman" w:hAnsi="Times New Roman"/>
          <w:sz w:val="22"/>
        </w:rPr>
        <w:t>Najčastejšie porušovaným predpisom vysielania reklám sa stala nedostatočná forma oddelenia vysielania reklamy a telenákupu od ostatných zložiek programu  (§ 34 ods.1), vysielanie zakázanej skrytej reklamy a telenákupu (§ 32 ods.12) a nedodržiavanie pravidiel označova</w:t>
      </w:r>
      <w:r>
        <w:rPr>
          <w:rFonts w:ascii="Times New Roman" w:hAnsi="Times New Roman"/>
          <w:sz w:val="22"/>
        </w:rPr>
        <w:t xml:space="preserve">nia sponzorovaných programov (§ 38 ods.2).  </w:t>
      </w:r>
    </w:p>
    <w:p w:rsidR="008148D6">
      <w:pPr>
        <w:pStyle w:val="ZkladntextIMP"/>
        <w:suppressAutoHyphens w:val="0"/>
        <w:spacing w:line="240" w:lineRule="auto"/>
        <w:rPr>
          <w:rFonts w:ascii="Times New Roman" w:hAnsi="Times New Roman"/>
          <w:sz w:val="22"/>
        </w:rPr>
      </w:pPr>
      <w:r>
        <w:rPr>
          <w:rFonts w:ascii="Times New Roman" w:hAnsi="Times New Roman"/>
          <w:sz w:val="22"/>
        </w:rPr>
        <w:t xml:space="preserve">Výskyt politickej reklamy (zrejme i vzhľadom na to, že rok 2003 nebol rokom volieb do NR SR) bol minimálny. Vyskytla sa len v jednom prípade, kedy na jej porušenie bol upozornený vysielateľ TV Markíza, ktorý vo </w:t>
      </w:r>
      <w:r>
        <w:rPr>
          <w:rFonts w:ascii="Times New Roman" w:hAnsi="Times New Roman"/>
          <w:sz w:val="22"/>
        </w:rPr>
        <w:t>svojom hlavnom spravodajskom programe – Televíznych novinách propagoval politickú stranu ANO.</w:t>
      </w:r>
    </w:p>
    <w:p w:rsidR="008148D6">
      <w:pPr>
        <w:pStyle w:val="ZkladntextIMP"/>
        <w:suppressAutoHyphens w:val="0"/>
        <w:spacing w:line="240" w:lineRule="auto"/>
        <w:rPr>
          <w:rFonts w:ascii="Times New Roman" w:hAnsi="Times New Roman"/>
          <w:sz w:val="22"/>
        </w:rPr>
      </w:pPr>
    </w:p>
    <w:p w:rsidR="008148D6">
      <w:pPr>
        <w:pStyle w:val="ZkladntextIMP"/>
        <w:suppressAutoHyphens w:val="0"/>
        <w:spacing w:line="240" w:lineRule="auto"/>
        <w:rPr>
          <w:rFonts w:ascii="Times New Roman" w:hAnsi="Times New Roman"/>
          <w:sz w:val="22"/>
        </w:rPr>
      </w:pPr>
    </w:p>
    <w:p w:rsidR="008148D6">
      <w:pPr>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3489"/>
        <w:gridCol w:w="1440"/>
        <w:gridCol w:w="1980"/>
        <w:gridCol w:w="230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hRule="auto" w:val="0"/>
        </w:trPr>
        <w:tc>
          <w:tcPr>
            <w:tcW w:w="9212" w:type="dxa"/>
            <w:gridSpan w:val="4"/>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jc w:val="center"/>
              <w:rPr>
                <w:rFonts w:ascii="Times New Roman" w:hAnsi="Times New Roman" w:cs="Times New Roman"/>
                <w:sz w:val="24"/>
              </w:rPr>
            </w:pPr>
            <w:r>
              <w:rPr>
                <w:rFonts w:ascii="Times New Roman" w:hAnsi="Times New Roman" w:cs="Times New Roman"/>
                <w:sz w:val="24"/>
              </w:rPr>
              <w:t>Reklama, telenákup a sponzorované programy – prehľad sankcií (§§ 32-39)</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Monitoring:</w:t>
            </w:r>
          </w:p>
          <w:p w:rsidR="008148D6">
            <w:pPr>
              <w:pStyle w:val="Heading3"/>
              <w:rPr>
                <w:rFonts w:ascii="Times New Roman" w:hAnsi="Times New Roman" w:cs="Times New Roman"/>
                <w:sz w:val="22"/>
              </w:rPr>
            </w:pPr>
            <w:r>
              <w:rPr>
                <w:rFonts w:ascii="Times New Roman" w:hAnsi="Times New Roman" w:cs="Times New Roman"/>
                <w:sz w:val="22"/>
              </w:rPr>
              <w:t>Programová služba/ vysielateľ</w:t>
            </w:r>
          </w:p>
          <w:p w:rsidR="008148D6">
            <w:pPr>
              <w:pStyle w:val="Heading3"/>
              <w:rPr>
                <w:rFonts w:ascii="Times New Roman" w:hAnsi="Times New Roman" w:cs="Times New Roman"/>
                <w:sz w:val="22"/>
              </w:rPr>
            </w:pPr>
            <w:r>
              <w:rPr>
                <w:rFonts w:ascii="Times New Roman" w:hAnsi="Times New Roman" w:cs="Times New Roman"/>
                <w:sz w:val="22"/>
              </w:rPr>
              <w:t>(poznámka)</w:t>
            </w:r>
          </w:p>
        </w:tc>
        <w:tc>
          <w:tcPr>
            <w:tcW w:w="144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Dátum vysielania</w:t>
            </w:r>
          </w:p>
        </w:tc>
        <w:tc>
          <w:tcPr>
            <w:tcW w:w="198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Zistené porušeni</w:t>
            </w:r>
            <w:r>
              <w:rPr>
                <w:rFonts w:ascii="Times New Roman" w:hAnsi="Times New Roman" w:cs="Times New Roman"/>
                <w:sz w:val="22"/>
              </w:rPr>
              <w:t>e zákona</w:t>
            </w:r>
          </w:p>
          <w:p w:rsidR="008148D6">
            <w:pPr>
              <w:pStyle w:val="Heading3"/>
              <w:rPr>
                <w:rFonts w:ascii="Times New Roman" w:hAnsi="Times New Roman" w:cs="Times New Roman"/>
                <w:sz w:val="22"/>
              </w:rPr>
            </w:pPr>
            <w:r>
              <w:rPr>
                <w:rFonts w:ascii="Times New Roman" w:hAnsi="Times New Roman" w:cs="Times New Roman"/>
                <w:sz w:val="22"/>
              </w:rPr>
              <w:t>č. 308/2000 Z.z.</w:t>
            </w:r>
          </w:p>
        </w:tc>
        <w:tc>
          <w:tcPr>
            <w:tcW w:w="2303"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Rozhodnutie Rady zo dňa</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TV MARKÍZA</w:t>
            </w:r>
          </w:p>
          <w:p w:rsidR="008148D6">
            <w:pPr>
              <w:pStyle w:val="Heading3"/>
              <w:rPr>
                <w:rFonts w:ascii="Times New Roman" w:hAnsi="Times New Roman" w:cs="Times New Roman"/>
                <w:b w:val="0"/>
                <w:sz w:val="22"/>
              </w:rPr>
            </w:pPr>
            <w:r>
              <w:rPr>
                <w:rFonts w:ascii="Times New Roman" w:hAnsi="Times New Roman" w:cs="Times New Roman"/>
                <w:b w:val="0"/>
                <w:sz w:val="22"/>
              </w:rPr>
              <w:t>MARKÍZA-SLOVAKIA, spol. s r.o. Blatné (Pokušenie)</w:t>
            </w:r>
          </w:p>
        </w:tc>
        <w:tc>
          <w:tcPr>
            <w:tcW w:w="1440"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26.6.2003</w:t>
            </w:r>
          </w:p>
        </w:tc>
        <w:tc>
          <w:tcPr>
            <w:tcW w:w="1980"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38 ods. 2</w:t>
            </w:r>
          </w:p>
        </w:tc>
        <w:tc>
          <w:tcPr>
            <w:tcW w:w="2303"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RP/149/2003</w:t>
            </w:r>
          </w:p>
          <w:p w:rsidR="008148D6">
            <w:pPr>
              <w:pStyle w:val="Heading3"/>
              <w:rPr>
                <w:rFonts w:ascii="Times New Roman" w:hAnsi="Times New Roman" w:cs="Times New Roman"/>
                <w:b w:val="0"/>
                <w:sz w:val="22"/>
              </w:rPr>
            </w:pPr>
            <w:r>
              <w:rPr>
                <w:rFonts w:ascii="Times New Roman" w:hAnsi="Times New Roman" w:cs="Times New Roman"/>
                <w:b w:val="0"/>
                <w:sz w:val="22"/>
              </w:rPr>
              <w:t>o pokute 200.000,-</w:t>
            </w:r>
          </w:p>
          <w:p w:rsidR="008148D6">
            <w:pPr>
              <w:pStyle w:val="Heading3"/>
              <w:rPr>
                <w:rFonts w:ascii="Times New Roman" w:hAnsi="Times New Roman" w:cs="Times New Roman"/>
                <w:b w:val="0"/>
                <w:sz w:val="22"/>
              </w:rPr>
            </w:pPr>
            <w:r>
              <w:rPr>
                <w:rFonts w:ascii="Times New Roman" w:hAnsi="Times New Roman" w:cs="Times New Roman"/>
                <w:b w:val="0"/>
                <w:sz w:val="22"/>
              </w:rPr>
              <w:t>zo dňa 9.9.2003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TV MARKÍZA</w:t>
            </w:r>
          </w:p>
          <w:p w:rsidR="008148D6">
            <w:pPr>
              <w:pStyle w:val="Heading3"/>
              <w:rPr>
                <w:rFonts w:ascii="Times New Roman" w:hAnsi="Times New Roman" w:cs="Times New Roman"/>
                <w:b w:val="0"/>
                <w:sz w:val="22"/>
              </w:rPr>
            </w:pPr>
            <w:r>
              <w:rPr>
                <w:rFonts w:ascii="Times New Roman" w:hAnsi="Times New Roman" w:cs="Times New Roman"/>
                <w:b w:val="0"/>
                <w:sz w:val="22"/>
              </w:rPr>
              <w:t>MARKÍZA-SLOVAKIA, spol. s r.o. Blatné (Počasie)</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2.- 4.9.2003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38 ods. 2</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RP/160/2003</w:t>
            </w:r>
          </w:p>
          <w:p w:rsidR="008148D6">
            <w:pPr>
              <w:pStyle w:val="Heading3"/>
              <w:rPr>
                <w:rFonts w:ascii="Times New Roman" w:hAnsi="Times New Roman" w:cs="Times New Roman"/>
                <w:b w:val="0"/>
                <w:sz w:val="22"/>
              </w:rPr>
            </w:pPr>
            <w:r>
              <w:rPr>
                <w:rFonts w:ascii="Times New Roman" w:hAnsi="Times New Roman" w:cs="Times New Roman"/>
                <w:b w:val="0"/>
                <w:sz w:val="22"/>
              </w:rPr>
              <w:t>o pokute 150.000,-</w:t>
            </w:r>
          </w:p>
          <w:p w:rsidR="008148D6">
            <w:pPr>
              <w:pStyle w:val="Heading3"/>
              <w:rPr>
                <w:rFonts w:ascii="Times New Roman" w:hAnsi="Times New Roman" w:cs="Times New Roman"/>
                <w:b w:val="0"/>
                <w:sz w:val="22"/>
              </w:rPr>
            </w:pPr>
            <w:r>
              <w:rPr>
                <w:rFonts w:ascii="Times New Roman" w:hAnsi="Times New Roman" w:cs="Times New Roman"/>
                <w:b w:val="0"/>
                <w:sz w:val="22"/>
              </w:rPr>
              <w:t>zo dňa 2.12.2003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TV MARKÍZA</w:t>
            </w:r>
          </w:p>
          <w:p w:rsidR="008148D6">
            <w:pPr>
              <w:pStyle w:val="Heading3"/>
              <w:rPr>
                <w:rFonts w:ascii="Times New Roman" w:hAnsi="Times New Roman" w:cs="Times New Roman"/>
                <w:b w:val="0"/>
                <w:sz w:val="22"/>
              </w:rPr>
            </w:pPr>
            <w:r>
              <w:rPr>
                <w:rFonts w:ascii="Times New Roman" w:hAnsi="Times New Roman" w:cs="Times New Roman"/>
                <w:b w:val="0"/>
                <w:sz w:val="22"/>
              </w:rPr>
              <w:t>MARKÍZA-SLOVAKIA, spol. s r.o. Blatné (vysielanie reklamy)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6.6.2003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34 ods. 1</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RP/148/2003</w:t>
            </w:r>
          </w:p>
          <w:p w:rsidR="008148D6">
            <w:pPr>
              <w:pStyle w:val="Heading3"/>
              <w:rPr>
                <w:rFonts w:ascii="Times New Roman" w:hAnsi="Times New Roman" w:cs="Times New Roman"/>
                <w:b w:val="0"/>
                <w:sz w:val="22"/>
              </w:rPr>
            </w:pPr>
            <w:r>
              <w:rPr>
                <w:rFonts w:ascii="Times New Roman" w:hAnsi="Times New Roman" w:cs="Times New Roman"/>
                <w:b w:val="0"/>
                <w:sz w:val="22"/>
              </w:rPr>
              <w:t>o pokute 150.000,-</w:t>
            </w:r>
          </w:p>
          <w:p w:rsidR="008148D6">
            <w:pPr>
              <w:pStyle w:val="Heading3"/>
              <w:rPr>
                <w:rFonts w:ascii="Times New Roman" w:hAnsi="Times New Roman" w:cs="Times New Roman"/>
                <w:b w:val="0"/>
                <w:sz w:val="22"/>
              </w:rPr>
            </w:pPr>
            <w:r>
              <w:rPr>
                <w:rFonts w:ascii="Times New Roman" w:hAnsi="Times New Roman" w:cs="Times New Roman"/>
                <w:b w:val="0"/>
                <w:sz w:val="22"/>
              </w:rPr>
              <w:t>zo dňa 9.9.2003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TV MARKÍZA</w:t>
            </w:r>
          </w:p>
          <w:p w:rsidR="008148D6">
            <w:pPr>
              <w:pStyle w:val="Heading3"/>
              <w:rPr>
                <w:rFonts w:ascii="Times New Roman" w:hAnsi="Times New Roman" w:cs="Times New Roman"/>
                <w:b w:val="0"/>
                <w:sz w:val="22"/>
              </w:rPr>
            </w:pPr>
            <w:r>
              <w:rPr>
                <w:rFonts w:ascii="Times New Roman" w:hAnsi="Times New Roman" w:cs="Times New Roman"/>
                <w:b w:val="0"/>
                <w:sz w:val="22"/>
              </w:rPr>
              <w:t>MARKÍZA-SLOVAKIA, spol. s r.o. Blatné (Ko</w:t>
            </w:r>
            <w:r>
              <w:rPr>
                <w:rFonts w:ascii="Times New Roman" w:hAnsi="Times New Roman" w:cs="Times New Roman"/>
                <w:b w:val="0"/>
                <w:sz w:val="22"/>
              </w:rPr>
              <w:t>rzo)</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22.4.2003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38 ods. 2</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RP/145/2003</w:t>
            </w:r>
          </w:p>
          <w:p w:rsidR="008148D6">
            <w:pPr>
              <w:pStyle w:val="Heading3"/>
              <w:rPr>
                <w:rFonts w:ascii="Times New Roman" w:hAnsi="Times New Roman" w:cs="Times New Roman"/>
                <w:b w:val="0"/>
                <w:sz w:val="22"/>
              </w:rPr>
            </w:pPr>
            <w:r>
              <w:rPr>
                <w:rFonts w:ascii="Times New Roman" w:hAnsi="Times New Roman" w:cs="Times New Roman"/>
                <w:b w:val="0"/>
                <w:sz w:val="22"/>
              </w:rPr>
              <w:t>o pokute 150.000,-</w:t>
            </w:r>
          </w:p>
          <w:p w:rsidR="008148D6">
            <w:pPr>
              <w:pStyle w:val="Heading3"/>
              <w:rPr>
                <w:rFonts w:ascii="Times New Roman" w:hAnsi="Times New Roman" w:cs="Times New Roman"/>
                <w:b w:val="0"/>
                <w:sz w:val="22"/>
              </w:rPr>
            </w:pPr>
            <w:r>
              <w:rPr>
                <w:rFonts w:ascii="Times New Roman" w:hAnsi="Times New Roman" w:cs="Times New Roman"/>
                <w:b w:val="0"/>
                <w:sz w:val="22"/>
              </w:rPr>
              <w:t>zo dňa 26.8.2003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TV MARKÍZA</w:t>
            </w:r>
          </w:p>
          <w:p w:rsidR="008148D6">
            <w:pPr>
              <w:pStyle w:val="Heading3"/>
              <w:rPr>
                <w:rFonts w:ascii="Times New Roman" w:hAnsi="Times New Roman" w:cs="Times New Roman"/>
                <w:b w:val="0"/>
                <w:sz w:val="22"/>
              </w:rPr>
            </w:pPr>
            <w:r>
              <w:rPr>
                <w:rFonts w:ascii="Times New Roman" w:hAnsi="Times New Roman" w:cs="Times New Roman"/>
                <w:b w:val="0"/>
                <w:sz w:val="22"/>
              </w:rPr>
              <w:t>MARKÍZA-SLOVAKIA, spol. s r.o. Blatné (Chuťovky)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20.4.2003 27.4.2003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38 ods. 2</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RP/144/2003</w:t>
            </w:r>
          </w:p>
          <w:p w:rsidR="008148D6">
            <w:pPr>
              <w:pStyle w:val="Heading3"/>
              <w:rPr>
                <w:rFonts w:ascii="Times New Roman" w:hAnsi="Times New Roman" w:cs="Times New Roman"/>
                <w:b w:val="0"/>
                <w:sz w:val="22"/>
              </w:rPr>
            </w:pPr>
            <w:r>
              <w:rPr>
                <w:rFonts w:ascii="Times New Roman" w:hAnsi="Times New Roman" w:cs="Times New Roman"/>
                <w:b w:val="0"/>
                <w:sz w:val="22"/>
              </w:rPr>
              <w:t>o pokute 150.000,-</w:t>
            </w:r>
          </w:p>
          <w:p w:rsidR="008148D6">
            <w:pPr>
              <w:pStyle w:val="Heading3"/>
              <w:rPr>
                <w:rFonts w:ascii="Times New Roman" w:hAnsi="Times New Roman" w:cs="Times New Roman"/>
                <w:b w:val="0"/>
                <w:sz w:val="22"/>
              </w:rPr>
            </w:pPr>
            <w:r>
              <w:rPr>
                <w:rFonts w:ascii="Times New Roman" w:hAnsi="Times New Roman" w:cs="Times New Roman"/>
                <w:b w:val="0"/>
                <w:sz w:val="22"/>
              </w:rPr>
              <w:t>zo dňa 15.7.2003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TV MARKÍZA</w:t>
            </w:r>
          </w:p>
          <w:p w:rsidR="008148D6">
            <w:pPr>
              <w:pStyle w:val="Heading3"/>
              <w:rPr>
                <w:rFonts w:ascii="Times New Roman" w:hAnsi="Times New Roman" w:cs="Times New Roman"/>
                <w:b w:val="0"/>
                <w:sz w:val="22"/>
              </w:rPr>
            </w:pPr>
            <w:r>
              <w:rPr>
                <w:rFonts w:ascii="Times New Roman" w:hAnsi="Times New Roman" w:cs="Times New Roman"/>
                <w:b w:val="0"/>
                <w:sz w:val="22"/>
              </w:rPr>
              <w:t xml:space="preserve">MARKÍZA-SLOVAKIA, spol. </w:t>
            </w:r>
            <w:r>
              <w:rPr>
                <w:rFonts w:ascii="Times New Roman" w:hAnsi="Times New Roman" w:cs="Times New Roman"/>
                <w:b w:val="0"/>
                <w:sz w:val="22"/>
              </w:rPr>
              <w:t>s r.o. Blatné (Televízne noviny – príspevok „Malý trh“)</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9.12.2002</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32 ods. 12</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RP/141/2003</w:t>
            </w:r>
          </w:p>
          <w:p w:rsidR="008148D6">
            <w:pPr>
              <w:pStyle w:val="Heading3"/>
              <w:rPr>
                <w:rFonts w:ascii="Times New Roman" w:hAnsi="Times New Roman" w:cs="Times New Roman"/>
                <w:b w:val="0"/>
                <w:sz w:val="22"/>
              </w:rPr>
            </w:pPr>
            <w:r>
              <w:rPr>
                <w:rFonts w:ascii="Times New Roman" w:hAnsi="Times New Roman" w:cs="Times New Roman"/>
                <w:b w:val="0"/>
                <w:sz w:val="22"/>
              </w:rPr>
              <w:t>o pokute 200.000,-</w:t>
            </w:r>
          </w:p>
          <w:p w:rsidR="008148D6">
            <w:pPr>
              <w:pStyle w:val="Heading3"/>
              <w:rPr>
                <w:rFonts w:ascii="Times New Roman" w:hAnsi="Times New Roman" w:cs="Times New Roman"/>
                <w:b w:val="0"/>
                <w:sz w:val="22"/>
              </w:rPr>
            </w:pPr>
            <w:r>
              <w:rPr>
                <w:rFonts w:ascii="Times New Roman" w:hAnsi="Times New Roman" w:cs="Times New Roman"/>
                <w:b w:val="0"/>
                <w:sz w:val="22"/>
              </w:rPr>
              <w:t>zo dňa 6.5.2003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TV MARKÍZA</w:t>
            </w:r>
          </w:p>
          <w:p w:rsidR="008148D6">
            <w:pPr>
              <w:pStyle w:val="Heading3"/>
              <w:rPr>
                <w:rFonts w:ascii="Times New Roman" w:hAnsi="Times New Roman" w:cs="Times New Roman"/>
                <w:b w:val="0"/>
                <w:sz w:val="22"/>
              </w:rPr>
            </w:pPr>
            <w:r>
              <w:rPr>
                <w:rFonts w:ascii="Times New Roman" w:hAnsi="Times New Roman" w:cs="Times New Roman"/>
                <w:b w:val="0"/>
                <w:sz w:val="22"/>
              </w:rPr>
              <w:t>MARKÍZA-SLOVAKIA, spol. s r.o. Blatné (Televízne noviny – príspevok o príprave Dňa otvorených dverí TV Markíza)</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15.</w:t>
            </w:r>
            <w:r>
              <w:rPr>
                <w:rFonts w:ascii="Times New Roman" w:hAnsi="Times New Roman" w:cs="Times New Roman"/>
                <w:b w:val="0"/>
                <w:sz w:val="22"/>
              </w:rPr>
              <w:t>8.2003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34 ods. 1</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RP/161/2003</w:t>
            </w:r>
          </w:p>
          <w:p w:rsidR="008148D6">
            <w:pPr>
              <w:pStyle w:val="Heading3"/>
              <w:rPr>
                <w:rFonts w:ascii="Times New Roman" w:hAnsi="Times New Roman" w:cs="Times New Roman"/>
                <w:b w:val="0"/>
                <w:sz w:val="22"/>
              </w:rPr>
            </w:pPr>
            <w:r>
              <w:rPr>
                <w:rFonts w:ascii="Times New Roman" w:hAnsi="Times New Roman" w:cs="Times New Roman"/>
                <w:b w:val="0"/>
                <w:sz w:val="22"/>
              </w:rPr>
              <w:t>o pokute 200.000,-</w:t>
            </w:r>
          </w:p>
          <w:p w:rsidR="008148D6">
            <w:pPr>
              <w:pStyle w:val="Heading3"/>
              <w:rPr>
                <w:rFonts w:ascii="Times New Roman" w:hAnsi="Times New Roman" w:cs="Times New Roman"/>
                <w:b w:val="0"/>
                <w:sz w:val="22"/>
              </w:rPr>
            </w:pPr>
            <w:r>
              <w:rPr>
                <w:rFonts w:ascii="Times New Roman" w:hAnsi="Times New Roman" w:cs="Times New Roman"/>
                <w:b w:val="0"/>
                <w:sz w:val="22"/>
              </w:rPr>
              <w:t>zo dňa 16.12.2003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TV MARKÍZA</w:t>
            </w:r>
          </w:p>
          <w:p w:rsidR="008148D6">
            <w:pPr>
              <w:pStyle w:val="Heading3"/>
              <w:rPr>
                <w:rFonts w:ascii="Times New Roman" w:hAnsi="Times New Roman" w:cs="Times New Roman"/>
                <w:b w:val="0"/>
                <w:sz w:val="22"/>
              </w:rPr>
            </w:pPr>
            <w:r>
              <w:rPr>
                <w:rFonts w:ascii="Times New Roman" w:hAnsi="Times New Roman" w:cs="Times New Roman"/>
                <w:b w:val="0"/>
                <w:sz w:val="22"/>
              </w:rPr>
              <w:t>MARKÍZA-SLOVAKIA, spol. s r.o. Blatné (Televízne noviny – príspevok „Spor“ politická reklama ANO)</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24.8.2002</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32 ods. 10</w:t>
            </w:r>
          </w:p>
          <w:p w:rsidR="008148D6">
            <w:pPr>
              <w:rPr>
                <w:rFonts w:ascii="Times New Roman" w:hAnsi="Times New Roman" w:cs="Times New Roman"/>
                <w:sz w:val="22"/>
              </w:rPr>
            </w:pP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RP/150/2003</w:t>
            </w:r>
          </w:p>
          <w:p w:rsidR="008148D6">
            <w:pPr>
              <w:pStyle w:val="Heading3"/>
              <w:rPr>
                <w:rFonts w:ascii="Times New Roman" w:hAnsi="Times New Roman" w:cs="Times New Roman"/>
                <w:b w:val="0"/>
                <w:sz w:val="22"/>
              </w:rPr>
            </w:pPr>
            <w:r>
              <w:rPr>
                <w:rFonts w:ascii="Times New Roman" w:hAnsi="Times New Roman" w:cs="Times New Roman"/>
                <w:b w:val="0"/>
                <w:sz w:val="22"/>
              </w:rPr>
              <w:t>o pokute 200.000,-</w:t>
            </w:r>
          </w:p>
          <w:p w:rsidR="008148D6">
            <w:pPr>
              <w:pStyle w:val="Heading3"/>
              <w:rPr>
                <w:rFonts w:ascii="Times New Roman" w:hAnsi="Times New Roman" w:cs="Times New Roman"/>
                <w:b w:val="0"/>
                <w:sz w:val="22"/>
              </w:rPr>
            </w:pPr>
            <w:r>
              <w:rPr>
                <w:rFonts w:ascii="Times New Roman" w:hAnsi="Times New Roman" w:cs="Times New Roman"/>
                <w:b w:val="0"/>
                <w:sz w:val="22"/>
              </w:rPr>
              <w:t>zo dňa 7.10.2003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T</w:t>
            </w:r>
            <w:r>
              <w:rPr>
                <w:rFonts w:ascii="Times New Roman" w:hAnsi="Times New Roman" w:cs="Times New Roman"/>
                <w:sz w:val="22"/>
              </w:rPr>
              <w:t>V JOJ</w:t>
            </w:r>
          </w:p>
          <w:p w:rsidR="008148D6">
            <w:pPr>
              <w:pStyle w:val="Heading3"/>
              <w:rPr>
                <w:rFonts w:ascii="Times New Roman" w:hAnsi="Times New Roman" w:cs="Times New Roman"/>
                <w:b w:val="0"/>
                <w:sz w:val="22"/>
              </w:rPr>
            </w:pPr>
            <w:r>
              <w:rPr>
                <w:rFonts w:ascii="Times New Roman" w:hAnsi="Times New Roman" w:cs="Times New Roman"/>
                <w:b w:val="0"/>
                <w:sz w:val="22"/>
              </w:rPr>
              <w:t>MAC TV, s.r.o., Bratislava (Noviny – príspevok „Miss Universe Slovenskej republiky“)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1.3.2003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34 ods. 1</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RP/142/2003</w:t>
            </w:r>
          </w:p>
          <w:p w:rsidR="008148D6">
            <w:pPr>
              <w:pStyle w:val="Heading3"/>
              <w:rPr>
                <w:rFonts w:ascii="Times New Roman" w:hAnsi="Times New Roman" w:cs="Times New Roman"/>
                <w:b w:val="0"/>
                <w:sz w:val="22"/>
              </w:rPr>
            </w:pPr>
            <w:r>
              <w:rPr>
                <w:rFonts w:ascii="Times New Roman" w:hAnsi="Times New Roman" w:cs="Times New Roman"/>
                <w:b w:val="0"/>
                <w:sz w:val="22"/>
              </w:rPr>
              <w:t>o pokute 100.000,-</w:t>
            </w:r>
          </w:p>
          <w:p w:rsidR="008148D6">
            <w:pPr>
              <w:pStyle w:val="Heading3"/>
              <w:rPr>
                <w:rFonts w:ascii="Times New Roman" w:hAnsi="Times New Roman" w:cs="Times New Roman"/>
                <w:b w:val="0"/>
                <w:sz w:val="22"/>
              </w:rPr>
            </w:pPr>
            <w:r>
              <w:rPr>
                <w:rFonts w:ascii="Times New Roman" w:hAnsi="Times New Roman" w:cs="Times New Roman"/>
                <w:b w:val="0"/>
                <w:sz w:val="22"/>
              </w:rPr>
              <w:t>zo dňa 17.6.2003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TV JOJ</w:t>
            </w:r>
          </w:p>
          <w:p w:rsidR="008148D6">
            <w:pPr>
              <w:pStyle w:val="Heading3"/>
              <w:rPr>
                <w:rFonts w:ascii="Times New Roman" w:hAnsi="Times New Roman" w:cs="Times New Roman"/>
                <w:b w:val="0"/>
                <w:sz w:val="22"/>
              </w:rPr>
            </w:pPr>
            <w:r>
              <w:rPr>
                <w:rFonts w:ascii="Times New Roman" w:hAnsi="Times New Roman" w:cs="Times New Roman"/>
                <w:b w:val="0"/>
                <w:sz w:val="22"/>
              </w:rPr>
              <w:t>MAC TV, s.r.o., Bratislava</w:t>
            </w:r>
          </w:p>
          <w:p w:rsidR="008148D6">
            <w:pPr>
              <w:pStyle w:val="Heading3"/>
              <w:rPr>
                <w:rFonts w:ascii="Times New Roman" w:hAnsi="Times New Roman" w:cs="Times New Roman"/>
                <w:b w:val="0"/>
                <w:sz w:val="22"/>
              </w:rPr>
            </w:pPr>
            <w:r>
              <w:rPr>
                <w:rFonts w:ascii="Times New Roman" w:hAnsi="Times New Roman" w:cs="Times New Roman"/>
                <w:b w:val="0"/>
                <w:sz w:val="22"/>
              </w:rPr>
              <w:t>(Počasie)</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 3. a 4.9.2003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38 ods. 2</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RP/157/2003</w:t>
            </w:r>
          </w:p>
          <w:p w:rsidR="008148D6">
            <w:pPr>
              <w:pStyle w:val="Heading3"/>
              <w:rPr>
                <w:rFonts w:ascii="Times New Roman" w:hAnsi="Times New Roman" w:cs="Times New Roman"/>
                <w:b w:val="0"/>
                <w:sz w:val="22"/>
              </w:rPr>
            </w:pPr>
            <w:r>
              <w:rPr>
                <w:rFonts w:ascii="Times New Roman" w:hAnsi="Times New Roman" w:cs="Times New Roman"/>
                <w:b w:val="0"/>
                <w:sz w:val="22"/>
              </w:rPr>
              <w:t>o pok</w:t>
            </w:r>
            <w:r>
              <w:rPr>
                <w:rFonts w:ascii="Times New Roman" w:hAnsi="Times New Roman" w:cs="Times New Roman"/>
                <w:b w:val="0"/>
                <w:sz w:val="22"/>
              </w:rPr>
              <w:t>ute 20.000,-</w:t>
            </w:r>
          </w:p>
          <w:p w:rsidR="008148D6">
            <w:pPr>
              <w:pStyle w:val="Heading3"/>
              <w:rPr>
                <w:rFonts w:ascii="Times New Roman" w:hAnsi="Times New Roman" w:cs="Times New Roman"/>
                <w:b w:val="0"/>
                <w:sz w:val="22"/>
              </w:rPr>
            </w:pPr>
            <w:r>
              <w:rPr>
                <w:rFonts w:ascii="Times New Roman" w:hAnsi="Times New Roman" w:cs="Times New Roman"/>
                <w:b w:val="0"/>
                <w:sz w:val="22"/>
              </w:rPr>
              <w:t>zo dňa 19.11.2003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TA 3</w:t>
            </w:r>
          </w:p>
          <w:p w:rsidR="008148D6">
            <w:pPr>
              <w:pStyle w:val="Heading3"/>
              <w:rPr>
                <w:rFonts w:ascii="Times New Roman" w:hAnsi="Times New Roman" w:cs="Times New Roman"/>
                <w:b w:val="0"/>
                <w:sz w:val="22"/>
              </w:rPr>
            </w:pPr>
            <w:r>
              <w:rPr>
                <w:rFonts w:ascii="Times New Roman" w:hAnsi="Times New Roman" w:cs="Times New Roman"/>
                <w:b w:val="0"/>
                <w:sz w:val="22"/>
              </w:rPr>
              <w:t>C.E.N., s.r.o., Bratislava</w:t>
            </w:r>
          </w:p>
          <w:p w:rsidR="008148D6">
            <w:pPr>
              <w:pStyle w:val="Heading3"/>
              <w:rPr>
                <w:rFonts w:ascii="Times New Roman" w:hAnsi="Times New Roman" w:cs="Times New Roman"/>
                <w:b w:val="0"/>
                <w:sz w:val="22"/>
              </w:rPr>
            </w:pPr>
            <w:r>
              <w:rPr>
                <w:rFonts w:ascii="Times New Roman" w:hAnsi="Times New Roman" w:cs="Times New Roman"/>
                <w:b w:val="0"/>
                <w:sz w:val="22"/>
              </w:rPr>
              <w:t>(vysielanie reklamy)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29.3.2003</w:t>
            </w:r>
          </w:p>
          <w:p w:rsidR="008148D6">
            <w:pPr>
              <w:pStyle w:val="Heading3"/>
              <w:rPr>
                <w:rFonts w:ascii="Times New Roman" w:hAnsi="Times New Roman" w:cs="Times New Roman"/>
                <w:b w:val="0"/>
                <w:sz w:val="22"/>
              </w:rPr>
            </w:pPr>
            <w:r>
              <w:rPr>
                <w:rFonts w:ascii="Times New Roman" w:hAnsi="Times New Roman" w:cs="Times New Roman"/>
                <w:b w:val="0"/>
                <w:sz w:val="22"/>
              </w:rPr>
              <w:t>4.4.2003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34 ods. 1</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RL/491/2003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23.9.2003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STV 1</w:t>
            </w:r>
          </w:p>
          <w:p w:rsidR="008148D6">
            <w:pPr>
              <w:pStyle w:val="Heading3"/>
              <w:rPr>
                <w:rFonts w:ascii="Times New Roman" w:hAnsi="Times New Roman" w:cs="Times New Roman"/>
                <w:b w:val="0"/>
                <w:sz w:val="22"/>
              </w:rPr>
            </w:pPr>
            <w:r>
              <w:rPr>
                <w:rFonts w:ascii="Times New Roman" w:hAnsi="Times New Roman" w:cs="Times New Roman"/>
                <w:b w:val="0"/>
                <w:sz w:val="22"/>
              </w:rPr>
              <w:t xml:space="preserve">Slovenská televízia </w:t>
            </w:r>
          </w:p>
          <w:p w:rsidR="008148D6">
            <w:pPr>
              <w:pStyle w:val="Heading3"/>
              <w:rPr>
                <w:rFonts w:ascii="Times New Roman" w:hAnsi="Times New Roman" w:cs="Times New Roman"/>
                <w:b w:val="0"/>
                <w:sz w:val="22"/>
              </w:rPr>
            </w:pPr>
            <w:r>
              <w:rPr>
                <w:rFonts w:ascii="Times New Roman" w:hAnsi="Times New Roman" w:cs="Times New Roman"/>
                <w:b w:val="0"/>
                <w:sz w:val="22"/>
              </w:rPr>
              <w:t>(TV Reality)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30.11.2002</w:t>
            </w:r>
          </w:p>
          <w:p w:rsidR="008148D6">
            <w:pPr>
              <w:pStyle w:val="Heading3"/>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32 ods. 12</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RP/136/2003</w:t>
            </w:r>
          </w:p>
          <w:p w:rsidR="008148D6">
            <w:pPr>
              <w:pStyle w:val="Heading3"/>
              <w:rPr>
                <w:rFonts w:ascii="Times New Roman" w:hAnsi="Times New Roman" w:cs="Times New Roman"/>
                <w:b w:val="0"/>
                <w:sz w:val="22"/>
              </w:rPr>
            </w:pPr>
            <w:r>
              <w:rPr>
                <w:rFonts w:ascii="Times New Roman" w:hAnsi="Times New Roman" w:cs="Times New Roman"/>
                <w:b w:val="0"/>
                <w:sz w:val="22"/>
              </w:rPr>
              <w:t>o pokute 100.000</w:t>
            </w:r>
            <w:r>
              <w:rPr>
                <w:rFonts w:ascii="Times New Roman" w:hAnsi="Times New Roman" w:cs="Times New Roman"/>
                <w:b w:val="0"/>
                <w:sz w:val="22"/>
              </w:rPr>
              <w:t>,-</w:t>
            </w:r>
          </w:p>
          <w:p w:rsidR="008148D6">
            <w:pPr>
              <w:pStyle w:val="Heading3"/>
              <w:rPr>
                <w:rFonts w:ascii="Times New Roman" w:hAnsi="Times New Roman" w:cs="Times New Roman"/>
                <w:b w:val="0"/>
                <w:sz w:val="22"/>
              </w:rPr>
            </w:pPr>
            <w:r>
              <w:rPr>
                <w:rFonts w:ascii="Times New Roman" w:hAnsi="Times New Roman" w:cs="Times New Roman"/>
                <w:b w:val="0"/>
                <w:sz w:val="22"/>
              </w:rPr>
              <w:t>zo dňa 6.5.2003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STV 1</w:t>
            </w:r>
          </w:p>
          <w:p w:rsidR="008148D6">
            <w:pPr>
              <w:pStyle w:val="Heading3"/>
              <w:rPr>
                <w:rFonts w:ascii="Times New Roman" w:hAnsi="Times New Roman" w:cs="Times New Roman"/>
                <w:b w:val="0"/>
                <w:sz w:val="22"/>
              </w:rPr>
            </w:pPr>
            <w:r>
              <w:rPr>
                <w:rFonts w:ascii="Times New Roman" w:hAnsi="Times New Roman" w:cs="Times New Roman"/>
                <w:b w:val="0"/>
                <w:sz w:val="22"/>
              </w:rPr>
              <w:t xml:space="preserve">Slovenská televízia </w:t>
            </w:r>
          </w:p>
          <w:p w:rsidR="008148D6">
            <w:pPr>
              <w:pStyle w:val="Heading3"/>
              <w:rPr>
                <w:rFonts w:ascii="Times New Roman" w:hAnsi="Times New Roman" w:cs="Times New Roman"/>
                <w:b w:val="0"/>
                <w:sz w:val="22"/>
              </w:rPr>
            </w:pPr>
            <w:r>
              <w:rPr>
                <w:rFonts w:ascii="Times New Roman" w:hAnsi="Times New Roman" w:cs="Times New Roman"/>
                <w:b w:val="0"/>
                <w:sz w:val="22"/>
              </w:rPr>
              <w:t>(Daj si!)</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23.1.2003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38 ods. 2 a 4</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RP/135/2003</w:t>
            </w:r>
          </w:p>
          <w:p w:rsidR="008148D6">
            <w:pPr>
              <w:pStyle w:val="Heading3"/>
              <w:rPr>
                <w:rFonts w:ascii="Times New Roman" w:hAnsi="Times New Roman" w:cs="Times New Roman"/>
                <w:b w:val="0"/>
                <w:sz w:val="22"/>
              </w:rPr>
            </w:pPr>
            <w:r>
              <w:rPr>
                <w:rFonts w:ascii="Times New Roman" w:hAnsi="Times New Roman" w:cs="Times New Roman"/>
                <w:b w:val="0"/>
                <w:sz w:val="22"/>
              </w:rPr>
              <w:t xml:space="preserve">o pokute 50.000,- </w:t>
            </w:r>
          </w:p>
          <w:p w:rsidR="008148D6">
            <w:pPr>
              <w:pStyle w:val="Heading3"/>
              <w:rPr>
                <w:rFonts w:ascii="Times New Roman" w:hAnsi="Times New Roman" w:cs="Times New Roman"/>
                <w:b w:val="0"/>
                <w:sz w:val="22"/>
              </w:rPr>
            </w:pPr>
            <w:r>
              <w:rPr>
                <w:rFonts w:ascii="Times New Roman" w:hAnsi="Times New Roman" w:cs="Times New Roman"/>
                <w:b w:val="0"/>
                <w:sz w:val="22"/>
              </w:rPr>
              <w:t>a 50.000,-</w:t>
            </w:r>
          </w:p>
          <w:p w:rsidR="008148D6">
            <w:pPr>
              <w:pStyle w:val="Heading3"/>
              <w:rPr>
                <w:rFonts w:ascii="Times New Roman" w:hAnsi="Times New Roman" w:cs="Times New Roman"/>
                <w:b w:val="0"/>
                <w:sz w:val="22"/>
              </w:rPr>
            </w:pPr>
            <w:r>
              <w:rPr>
                <w:rFonts w:ascii="Times New Roman" w:hAnsi="Times New Roman" w:cs="Times New Roman"/>
                <w:b w:val="0"/>
                <w:sz w:val="22"/>
              </w:rPr>
              <w:t>zo dňa 6.5.2003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STV 1</w:t>
            </w:r>
          </w:p>
          <w:p w:rsidR="008148D6">
            <w:pPr>
              <w:pStyle w:val="Heading3"/>
              <w:rPr>
                <w:rFonts w:ascii="Times New Roman" w:hAnsi="Times New Roman" w:cs="Times New Roman"/>
                <w:b w:val="0"/>
                <w:sz w:val="22"/>
              </w:rPr>
            </w:pPr>
            <w:r>
              <w:rPr>
                <w:rFonts w:ascii="Times New Roman" w:hAnsi="Times New Roman" w:cs="Times New Roman"/>
                <w:b w:val="0"/>
                <w:sz w:val="22"/>
              </w:rPr>
              <w:t xml:space="preserve">Slovenská televízia </w:t>
            </w:r>
          </w:p>
          <w:p w:rsidR="008148D6">
            <w:pPr>
              <w:pStyle w:val="Heading3"/>
              <w:rPr>
                <w:rFonts w:ascii="Times New Roman" w:hAnsi="Times New Roman" w:cs="Times New Roman"/>
                <w:b w:val="0"/>
                <w:sz w:val="22"/>
              </w:rPr>
            </w:pPr>
            <w:r>
              <w:rPr>
                <w:rFonts w:ascii="Times New Roman" w:hAnsi="Times New Roman" w:cs="Times New Roman"/>
                <w:b w:val="0"/>
                <w:sz w:val="22"/>
              </w:rPr>
              <w:t>(Menu)</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23.1.2003</w:t>
            </w:r>
          </w:p>
          <w:p w:rsidR="008148D6">
            <w:pPr>
              <w:pStyle w:val="Heading3"/>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38 ods. 2</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RP/134/2003</w:t>
            </w:r>
          </w:p>
          <w:p w:rsidR="008148D6">
            <w:pPr>
              <w:pStyle w:val="Heading3"/>
              <w:rPr>
                <w:rFonts w:ascii="Times New Roman" w:hAnsi="Times New Roman" w:cs="Times New Roman"/>
                <w:b w:val="0"/>
                <w:sz w:val="22"/>
              </w:rPr>
            </w:pPr>
            <w:r>
              <w:rPr>
                <w:rFonts w:ascii="Times New Roman" w:hAnsi="Times New Roman" w:cs="Times New Roman"/>
                <w:b w:val="0"/>
                <w:sz w:val="22"/>
              </w:rPr>
              <w:t>o pokute 50.000,-</w:t>
            </w:r>
          </w:p>
          <w:p w:rsidR="008148D6">
            <w:pPr>
              <w:pStyle w:val="Heading3"/>
              <w:rPr>
                <w:rFonts w:ascii="Times New Roman" w:hAnsi="Times New Roman" w:cs="Times New Roman"/>
                <w:b w:val="0"/>
                <w:sz w:val="22"/>
              </w:rPr>
            </w:pPr>
            <w:r>
              <w:rPr>
                <w:rFonts w:ascii="Times New Roman" w:hAnsi="Times New Roman" w:cs="Times New Roman"/>
                <w:b w:val="0"/>
                <w:sz w:val="22"/>
              </w:rPr>
              <w:t>zo dňa 6.5.2003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sz w:val="22"/>
              </w:rPr>
            </w:pPr>
            <w:r>
              <w:rPr>
                <w:rFonts w:ascii="Times New Roman" w:hAnsi="Times New Roman" w:cs="Times New Roman"/>
                <w:sz w:val="22"/>
              </w:rPr>
              <w:t>STV 2</w:t>
            </w:r>
          </w:p>
          <w:p w:rsidR="008148D6">
            <w:pPr>
              <w:pStyle w:val="Heading3"/>
              <w:jc w:val="left"/>
              <w:rPr>
                <w:rFonts w:ascii="Times New Roman" w:hAnsi="Times New Roman" w:cs="Times New Roman"/>
                <w:b w:val="0"/>
                <w:sz w:val="22"/>
              </w:rPr>
            </w:pPr>
            <w:r>
              <w:rPr>
                <w:rFonts w:ascii="Times New Roman" w:hAnsi="Times New Roman" w:cs="Times New Roman"/>
                <w:b w:val="0"/>
                <w:sz w:val="22"/>
              </w:rPr>
              <w:t xml:space="preserve">Slovenská televízia </w:t>
            </w:r>
          </w:p>
          <w:p w:rsidR="008148D6">
            <w:pPr>
              <w:pStyle w:val="Heading3"/>
              <w:jc w:val="left"/>
              <w:rPr>
                <w:rFonts w:ascii="Times New Roman" w:hAnsi="Times New Roman" w:cs="Times New Roman"/>
                <w:b w:val="0"/>
                <w:sz w:val="22"/>
              </w:rPr>
            </w:pPr>
            <w:r>
              <w:rPr>
                <w:rFonts w:ascii="Times New Roman" w:hAnsi="Times New Roman" w:cs="Times New Roman"/>
                <w:b w:val="0"/>
                <w:sz w:val="22"/>
              </w:rPr>
              <w:t>(Regionálny denník)</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6.5.2003</w:t>
            </w:r>
          </w:p>
          <w:p w:rsidR="008148D6">
            <w:pPr>
              <w:pStyle w:val="Heading3"/>
              <w:jc w:val="left"/>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2"/>
              </w:rPr>
            </w:pPr>
          </w:p>
          <w:p w:rsidR="008148D6">
            <w:pPr>
              <w:rPr>
                <w:rFonts w:ascii="Times New Roman" w:hAnsi="Times New Roman" w:cs="Times New Roman"/>
                <w:sz w:val="22"/>
              </w:rPr>
            </w:pPr>
            <w:r>
              <w:rPr>
                <w:rFonts w:ascii="Times New Roman" w:hAnsi="Times New Roman" w:cs="Times New Roman"/>
                <w:sz w:val="22"/>
              </w:rPr>
              <w:t>§ 34 ods. 1</w:t>
            </w:r>
          </w:p>
          <w:p w:rsidR="008148D6">
            <w:pPr>
              <w:rPr>
                <w:rFonts w:ascii="Times New Roman" w:hAnsi="Times New Roman" w:cs="Times New Roman"/>
                <w:sz w:val="22"/>
              </w:rPr>
            </w:pPr>
            <w:r>
              <w:rPr>
                <w:rFonts w:ascii="Times New Roman" w:hAnsi="Times New Roman" w:cs="Times New Roman"/>
                <w:sz w:val="22"/>
              </w:rPr>
              <w:t>§ 35 ods. 6</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r>
              <w:rPr>
                <w:rFonts w:ascii="Times New Roman" w:hAnsi="Times New Roman" w:cs="Times New Roman"/>
                <w:b w:val="0"/>
                <w:sz w:val="22"/>
              </w:rPr>
              <w:t>RP/154/2003</w:t>
            </w:r>
          </w:p>
          <w:p w:rsidR="008148D6">
            <w:pPr>
              <w:pStyle w:val="Heading3"/>
              <w:jc w:val="left"/>
              <w:rPr>
                <w:rFonts w:ascii="Times New Roman" w:hAnsi="Times New Roman" w:cs="Times New Roman"/>
                <w:b w:val="0"/>
                <w:sz w:val="22"/>
              </w:rPr>
            </w:pPr>
            <w:r>
              <w:rPr>
                <w:rFonts w:ascii="Times New Roman" w:hAnsi="Times New Roman" w:cs="Times New Roman"/>
                <w:b w:val="0"/>
                <w:sz w:val="22"/>
              </w:rPr>
              <w:t>o pokute 100.000,-         a o upozornení</w:t>
            </w:r>
          </w:p>
          <w:p w:rsidR="008148D6">
            <w:pPr>
              <w:pStyle w:val="Heading3"/>
              <w:jc w:val="left"/>
              <w:rPr>
                <w:rFonts w:ascii="Times New Roman" w:hAnsi="Times New Roman" w:cs="Times New Roman"/>
                <w:b w:val="0"/>
                <w:sz w:val="22"/>
              </w:rPr>
            </w:pPr>
            <w:r>
              <w:rPr>
                <w:rFonts w:ascii="Times New Roman" w:hAnsi="Times New Roman" w:cs="Times New Roman"/>
                <w:b w:val="0"/>
                <w:sz w:val="22"/>
              </w:rPr>
              <w:t>zo dňa 23.9.2003</w:t>
            </w:r>
          </w:p>
        </w:tc>
      </w:tr>
      <w:tr>
        <w:tblPrEx>
          <w:tblW w:w="0" w:type="auto"/>
          <w:tblLayout w:type="fixed"/>
          <w:tblCellMar>
            <w:top w:w="0" w:type="dxa"/>
            <w:left w:w="70" w:type="dxa"/>
            <w:bottom w:w="0" w:type="dxa"/>
            <w:right w:w="70" w:type="dxa"/>
          </w:tblCellMar>
        </w:tblPrEx>
        <w:trPr>
          <w:trHeight w:val="798"/>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STV 2</w:t>
            </w:r>
          </w:p>
          <w:p w:rsidR="008148D6">
            <w:pPr>
              <w:pStyle w:val="Heading3"/>
              <w:rPr>
                <w:rFonts w:ascii="Times New Roman" w:hAnsi="Times New Roman" w:cs="Times New Roman"/>
                <w:b w:val="0"/>
                <w:sz w:val="22"/>
              </w:rPr>
            </w:pPr>
            <w:r>
              <w:rPr>
                <w:rFonts w:ascii="Times New Roman" w:hAnsi="Times New Roman" w:cs="Times New Roman"/>
                <w:b w:val="0"/>
                <w:sz w:val="22"/>
              </w:rPr>
              <w:t>Slovenská televízia</w:t>
            </w:r>
          </w:p>
          <w:p w:rsidR="008148D6">
            <w:pPr>
              <w:pStyle w:val="Heading3"/>
              <w:rPr>
                <w:rFonts w:ascii="Times New Roman" w:hAnsi="Times New Roman" w:cs="Times New Roman"/>
                <w:b w:val="0"/>
                <w:sz w:val="22"/>
              </w:rPr>
            </w:pPr>
            <w:r>
              <w:rPr>
                <w:rFonts w:ascii="Times New Roman" w:hAnsi="Times New Roman" w:cs="Times New Roman"/>
                <w:b w:val="0"/>
                <w:sz w:val="22"/>
              </w:rPr>
              <w:t>(Zásielka)</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5.3.2003</w:t>
            </w:r>
          </w:p>
          <w:p w:rsidR="008148D6">
            <w:pPr>
              <w:pStyle w:val="Heading3"/>
              <w:rPr>
                <w:rFonts w:ascii="Times New Roman" w:hAnsi="Times New Roman" w:cs="Times New Roman"/>
                <w:b w:val="0"/>
                <w:sz w:val="22"/>
              </w:rPr>
            </w:pPr>
            <w:r>
              <w:rPr>
                <w:rFonts w:ascii="Times New Roman" w:hAnsi="Times New Roman" w:cs="Times New Roman"/>
                <w:b w:val="0"/>
                <w:sz w:val="22"/>
              </w:rPr>
              <w:t>14.5.2003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32 ods. 12</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RP/155/2003</w:t>
            </w:r>
          </w:p>
          <w:p w:rsidR="008148D6">
            <w:pPr>
              <w:pStyle w:val="Heading3"/>
              <w:rPr>
                <w:rFonts w:ascii="Times New Roman" w:hAnsi="Times New Roman" w:cs="Times New Roman"/>
                <w:b w:val="0"/>
                <w:sz w:val="22"/>
              </w:rPr>
            </w:pPr>
            <w:r>
              <w:rPr>
                <w:rFonts w:ascii="Times New Roman" w:hAnsi="Times New Roman" w:cs="Times New Roman"/>
                <w:b w:val="0"/>
                <w:sz w:val="22"/>
              </w:rPr>
              <w:t>o pokute 100.000,-</w:t>
            </w:r>
          </w:p>
          <w:p w:rsidR="008148D6">
            <w:pPr>
              <w:pStyle w:val="Heading3"/>
              <w:rPr>
                <w:rFonts w:ascii="Times New Roman" w:hAnsi="Times New Roman" w:cs="Times New Roman"/>
                <w:b w:val="0"/>
                <w:sz w:val="22"/>
              </w:rPr>
            </w:pPr>
            <w:r>
              <w:rPr>
                <w:rFonts w:ascii="Times New Roman" w:hAnsi="Times New Roman" w:cs="Times New Roman"/>
                <w:b w:val="0"/>
                <w:sz w:val="22"/>
              </w:rPr>
              <w:t>zo dňa</w:t>
            </w:r>
            <w:r>
              <w:rPr>
                <w:rFonts w:ascii="Times New Roman" w:hAnsi="Times New Roman" w:cs="Times New Roman"/>
                <w:b w:val="0"/>
                <w:sz w:val="22"/>
              </w:rPr>
              <w:t xml:space="preserve"> 23.9.2003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STV 2</w:t>
            </w:r>
          </w:p>
          <w:p w:rsidR="008148D6">
            <w:pPr>
              <w:pStyle w:val="Heading3"/>
              <w:rPr>
                <w:rFonts w:ascii="Times New Roman" w:hAnsi="Times New Roman" w:cs="Times New Roman"/>
                <w:b w:val="0"/>
                <w:sz w:val="22"/>
              </w:rPr>
            </w:pPr>
            <w:r>
              <w:rPr>
                <w:rFonts w:ascii="Times New Roman" w:hAnsi="Times New Roman" w:cs="Times New Roman"/>
                <w:b w:val="0"/>
                <w:sz w:val="22"/>
              </w:rPr>
              <w:t xml:space="preserve">Slovenská televízia </w:t>
            </w:r>
          </w:p>
          <w:p w:rsidR="008148D6">
            <w:pPr>
              <w:pStyle w:val="Heading3"/>
              <w:rPr>
                <w:rFonts w:ascii="Times New Roman" w:hAnsi="Times New Roman" w:cs="Times New Roman"/>
                <w:b w:val="0"/>
                <w:sz w:val="22"/>
              </w:rPr>
            </w:pPr>
            <w:r>
              <w:rPr>
                <w:rFonts w:ascii="Times New Roman" w:hAnsi="Times New Roman" w:cs="Times New Roman"/>
                <w:b w:val="0"/>
                <w:sz w:val="22"/>
              </w:rPr>
              <w:t>(vysielanie reklamy)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10.5.2003</w:t>
            </w:r>
          </w:p>
          <w:p w:rsidR="008148D6">
            <w:pPr>
              <w:pStyle w:val="Heading3"/>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34 ods. 3</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RL/511/2003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2.12.2003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STV 1</w:t>
            </w:r>
          </w:p>
          <w:p w:rsidR="008148D6">
            <w:pPr>
              <w:pStyle w:val="Heading3"/>
              <w:rPr>
                <w:rFonts w:ascii="Times New Roman" w:hAnsi="Times New Roman" w:cs="Times New Roman"/>
                <w:b w:val="0"/>
                <w:sz w:val="22"/>
              </w:rPr>
            </w:pPr>
            <w:r>
              <w:rPr>
                <w:rFonts w:ascii="Times New Roman" w:hAnsi="Times New Roman" w:cs="Times New Roman"/>
                <w:b w:val="0"/>
                <w:sz w:val="22"/>
              </w:rPr>
              <w:t xml:space="preserve">Slovenská televízia </w:t>
            </w:r>
          </w:p>
          <w:p w:rsidR="008148D6">
            <w:pPr>
              <w:pStyle w:val="Heading3"/>
              <w:rPr>
                <w:rFonts w:ascii="Times New Roman" w:hAnsi="Times New Roman" w:cs="Times New Roman"/>
                <w:b w:val="0"/>
                <w:sz w:val="22"/>
              </w:rPr>
            </w:pPr>
            <w:r>
              <w:rPr>
                <w:rFonts w:ascii="Times New Roman" w:hAnsi="Times New Roman" w:cs="Times New Roman"/>
                <w:b w:val="0"/>
                <w:sz w:val="22"/>
              </w:rPr>
              <w:t>(Postav dom, zasaď strom)</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22.3.2003</w:t>
            </w:r>
          </w:p>
          <w:p w:rsidR="008148D6">
            <w:pPr>
              <w:pStyle w:val="Heading3"/>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32 ods. 12</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RP/163/2003</w:t>
            </w:r>
          </w:p>
          <w:p w:rsidR="008148D6">
            <w:pPr>
              <w:pStyle w:val="Heading3"/>
              <w:rPr>
                <w:rFonts w:ascii="Times New Roman" w:hAnsi="Times New Roman" w:cs="Times New Roman"/>
                <w:b w:val="0"/>
                <w:sz w:val="22"/>
              </w:rPr>
            </w:pPr>
            <w:r>
              <w:rPr>
                <w:rFonts w:ascii="Times New Roman" w:hAnsi="Times New Roman" w:cs="Times New Roman"/>
                <w:b w:val="0"/>
                <w:sz w:val="22"/>
              </w:rPr>
              <w:t>o pokute 100.000,-</w:t>
            </w:r>
          </w:p>
          <w:p w:rsidR="008148D6">
            <w:pPr>
              <w:pStyle w:val="Heading3"/>
              <w:rPr>
                <w:rFonts w:ascii="Times New Roman" w:hAnsi="Times New Roman" w:cs="Times New Roman"/>
                <w:b w:val="0"/>
                <w:sz w:val="22"/>
              </w:rPr>
            </w:pPr>
            <w:r>
              <w:rPr>
                <w:rFonts w:ascii="Times New Roman" w:hAnsi="Times New Roman" w:cs="Times New Roman"/>
                <w:b w:val="0"/>
                <w:sz w:val="22"/>
              </w:rPr>
              <w:t>zo dňa 2.12.2003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STV 1</w:t>
            </w:r>
          </w:p>
          <w:p w:rsidR="008148D6">
            <w:pPr>
              <w:pStyle w:val="Heading3"/>
              <w:rPr>
                <w:rFonts w:ascii="Times New Roman" w:hAnsi="Times New Roman" w:cs="Times New Roman"/>
                <w:b w:val="0"/>
                <w:sz w:val="22"/>
              </w:rPr>
            </w:pPr>
            <w:r>
              <w:rPr>
                <w:rFonts w:ascii="Times New Roman" w:hAnsi="Times New Roman" w:cs="Times New Roman"/>
                <w:b w:val="0"/>
                <w:sz w:val="22"/>
              </w:rPr>
              <w:t xml:space="preserve">Slovenská televízia </w:t>
            </w:r>
          </w:p>
          <w:p w:rsidR="008148D6">
            <w:pPr>
              <w:pStyle w:val="Heading3"/>
              <w:rPr>
                <w:rFonts w:ascii="Times New Roman" w:hAnsi="Times New Roman" w:cs="Times New Roman"/>
                <w:b w:val="0"/>
                <w:sz w:val="22"/>
              </w:rPr>
            </w:pPr>
            <w:r>
              <w:rPr>
                <w:rFonts w:ascii="Times New Roman" w:hAnsi="Times New Roman" w:cs="Times New Roman"/>
                <w:b w:val="0"/>
                <w:sz w:val="22"/>
              </w:rPr>
              <w:t>(Môj dom, môj hrad)</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23.6.2003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32 ods. 12</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RP/164/2003</w:t>
            </w:r>
          </w:p>
          <w:p w:rsidR="008148D6">
            <w:pPr>
              <w:pStyle w:val="Heading3"/>
              <w:rPr>
                <w:rFonts w:ascii="Times New Roman" w:hAnsi="Times New Roman" w:cs="Times New Roman"/>
                <w:b w:val="0"/>
                <w:sz w:val="22"/>
              </w:rPr>
            </w:pPr>
            <w:r>
              <w:rPr>
                <w:rFonts w:ascii="Times New Roman" w:hAnsi="Times New Roman" w:cs="Times New Roman"/>
                <w:b w:val="0"/>
                <w:sz w:val="22"/>
              </w:rPr>
              <w:t>o pokute 100.000,-</w:t>
            </w:r>
          </w:p>
          <w:p w:rsidR="008148D6">
            <w:pPr>
              <w:pStyle w:val="Heading3"/>
              <w:rPr>
                <w:rFonts w:ascii="Times New Roman" w:hAnsi="Times New Roman" w:cs="Times New Roman"/>
                <w:b w:val="0"/>
                <w:sz w:val="22"/>
              </w:rPr>
            </w:pPr>
            <w:r>
              <w:rPr>
                <w:rFonts w:ascii="Times New Roman" w:hAnsi="Times New Roman" w:cs="Times New Roman"/>
                <w:b w:val="0"/>
                <w:sz w:val="22"/>
              </w:rPr>
              <w:t>zo dňa 16.12.2003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STV 1</w:t>
            </w:r>
          </w:p>
          <w:p w:rsidR="008148D6">
            <w:pPr>
              <w:pStyle w:val="Heading3"/>
              <w:rPr>
                <w:rFonts w:ascii="Times New Roman" w:hAnsi="Times New Roman" w:cs="Times New Roman"/>
                <w:b w:val="0"/>
                <w:sz w:val="22"/>
              </w:rPr>
            </w:pPr>
            <w:r>
              <w:rPr>
                <w:rFonts w:ascii="Times New Roman" w:hAnsi="Times New Roman" w:cs="Times New Roman"/>
                <w:b w:val="0"/>
                <w:sz w:val="22"/>
              </w:rPr>
              <w:t xml:space="preserve">Slovenská televízia </w:t>
            </w:r>
          </w:p>
          <w:p w:rsidR="008148D6">
            <w:pPr>
              <w:pStyle w:val="Heading3"/>
              <w:rPr>
                <w:rFonts w:ascii="Times New Roman" w:hAnsi="Times New Roman" w:cs="Times New Roman"/>
                <w:b w:val="0"/>
                <w:sz w:val="22"/>
              </w:rPr>
            </w:pPr>
            <w:r>
              <w:rPr>
                <w:rFonts w:ascii="Times New Roman" w:hAnsi="Times New Roman" w:cs="Times New Roman"/>
                <w:b w:val="0"/>
                <w:sz w:val="22"/>
              </w:rPr>
              <w:t>(Superchyty)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21.7.2003</w:t>
            </w:r>
          </w:p>
          <w:p w:rsidR="008148D6">
            <w:pPr>
              <w:pStyle w:val="Heading3"/>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38 ods. 4</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RP/165/2003</w:t>
            </w:r>
          </w:p>
          <w:p w:rsidR="008148D6">
            <w:pPr>
              <w:pStyle w:val="Heading3"/>
              <w:rPr>
                <w:rFonts w:ascii="Times New Roman" w:hAnsi="Times New Roman" w:cs="Times New Roman"/>
                <w:b w:val="0"/>
                <w:sz w:val="22"/>
              </w:rPr>
            </w:pPr>
            <w:r>
              <w:rPr>
                <w:rFonts w:ascii="Times New Roman" w:hAnsi="Times New Roman" w:cs="Times New Roman"/>
                <w:b w:val="0"/>
                <w:sz w:val="22"/>
              </w:rPr>
              <w:t>o pokute 100.000,-</w:t>
            </w:r>
          </w:p>
          <w:p w:rsidR="008148D6">
            <w:pPr>
              <w:pStyle w:val="Heading3"/>
              <w:rPr>
                <w:rFonts w:ascii="Times New Roman" w:hAnsi="Times New Roman" w:cs="Times New Roman"/>
                <w:b w:val="0"/>
                <w:sz w:val="22"/>
              </w:rPr>
            </w:pPr>
            <w:r>
              <w:rPr>
                <w:rFonts w:ascii="Times New Roman" w:hAnsi="Times New Roman" w:cs="Times New Roman"/>
                <w:b w:val="0"/>
                <w:sz w:val="22"/>
              </w:rPr>
              <w:t>zo dňa 16.12.2003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STV 1</w:t>
            </w:r>
          </w:p>
          <w:p w:rsidR="008148D6">
            <w:pPr>
              <w:pStyle w:val="Heading3"/>
              <w:rPr>
                <w:rFonts w:ascii="Times New Roman" w:hAnsi="Times New Roman" w:cs="Times New Roman"/>
                <w:b w:val="0"/>
                <w:sz w:val="22"/>
              </w:rPr>
            </w:pPr>
            <w:r>
              <w:rPr>
                <w:rFonts w:ascii="Times New Roman" w:hAnsi="Times New Roman" w:cs="Times New Roman"/>
                <w:b w:val="0"/>
                <w:sz w:val="22"/>
              </w:rPr>
              <w:t>Slovenská tel</w:t>
            </w:r>
            <w:r>
              <w:rPr>
                <w:rFonts w:ascii="Times New Roman" w:hAnsi="Times New Roman" w:cs="Times New Roman"/>
                <w:b w:val="0"/>
                <w:sz w:val="22"/>
              </w:rPr>
              <w:t>evízia</w:t>
            </w:r>
          </w:p>
          <w:p w:rsidR="008148D6">
            <w:pPr>
              <w:pStyle w:val="Heading3"/>
              <w:rPr>
                <w:rFonts w:ascii="Times New Roman" w:hAnsi="Times New Roman" w:cs="Times New Roman"/>
                <w:b w:val="0"/>
                <w:sz w:val="22"/>
              </w:rPr>
            </w:pPr>
            <w:r>
              <w:rPr>
                <w:rFonts w:ascii="Times New Roman" w:hAnsi="Times New Roman" w:cs="Times New Roman"/>
                <w:b w:val="0"/>
                <w:sz w:val="22"/>
              </w:rPr>
              <w:t>(Fun o piatej)</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29.10.2002</w:t>
            </w:r>
          </w:p>
          <w:p w:rsidR="008148D6">
            <w:pPr>
              <w:pStyle w:val="Heading3"/>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38 ods. 4</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RP/138/2003</w:t>
            </w:r>
          </w:p>
          <w:p w:rsidR="008148D6">
            <w:pPr>
              <w:pStyle w:val="Heading3"/>
              <w:rPr>
                <w:rFonts w:ascii="Times New Roman" w:hAnsi="Times New Roman" w:cs="Times New Roman"/>
                <w:b w:val="0"/>
                <w:sz w:val="22"/>
              </w:rPr>
            </w:pPr>
            <w:r>
              <w:rPr>
                <w:rFonts w:ascii="Times New Roman" w:hAnsi="Times New Roman" w:cs="Times New Roman"/>
                <w:b w:val="0"/>
                <w:sz w:val="22"/>
              </w:rPr>
              <w:t>o pokute 50.000,-</w:t>
            </w:r>
          </w:p>
          <w:p w:rsidR="008148D6">
            <w:pPr>
              <w:pStyle w:val="Heading3"/>
              <w:rPr>
                <w:rFonts w:ascii="Times New Roman" w:hAnsi="Times New Roman" w:cs="Times New Roman"/>
                <w:b w:val="0"/>
                <w:sz w:val="22"/>
              </w:rPr>
            </w:pPr>
            <w:r>
              <w:rPr>
                <w:rFonts w:ascii="Times New Roman" w:hAnsi="Times New Roman" w:cs="Times New Roman"/>
                <w:b w:val="0"/>
                <w:sz w:val="22"/>
              </w:rPr>
              <w:t>zo dňa 15.4.2003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STV 2</w:t>
            </w:r>
          </w:p>
          <w:p w:rsidR="008148D6">
            <w:pPr>
              <w:pStyle w:val="Heading3"/>
              <w:rPr>
                <w:rFonts w:ascii="Times New Roman" w:hAnsi="Times New Roman" w:cs="Times New Roman"/>
                <w:b w:val="0"/>
                <w:sz w:val="22"/>
              </w:rPr>
            </w:pPr>
            <w:r>
              <w:rPr>
                <w:rFonts w:ascii="Times New Roman" w:hAnsi="Times New Roman" w:cs="Times New Roman"/>
                <w:b w:val="0"/>
                <w:sz w:val="22"/>
              </w:rPr>
              <w:t>Slovenská televízia</w:t>
            </w:r>
          </w:p>
          <w:p w:rsidR="008148D6">
            <w:pPr>
              <w:pStyle w:val="Heading3"/>
              <w:rPr>
                <w:rFonts w:ascii="Times New Roman" w:hAnsi="Times New Roman" w:cs="Times New Roman"/>
                <w:b w:val="0"/>
                <w:sz w:val="22"/>
              </w:rPr>
            </w:pPr>
            <w:r>
              <w:rPr>
                <w:rFonts w:ascii="Times New Roman" w:hAnsi="Times New Roman" w:cs="Times New Roman"/>
                <w:b w:val="0"/>
                <w:sz w:val="22"/>
              </w:rPr>
              <w:t>(priamy prenos futbalového zápasu Slovensko - Turecko)</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7.6.2003</w:t>
            </w:r>
          </w:p>
          <w:p w:rsidR="008148D6">
            <w:pPr>
              <w:pStyle w:val="Heading3"/>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34 ods. 1</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RP/152/2003</w:t>
            </w:r>
          </w:p>
          <w:p w:rsidR="008148D6">
            <w:pPr>
              <w:pStyle w:val="Heading3"/>
              <w:rPr>
                <w:rFonts w:ascii="Times New Roman" w:hAnsi="Times New Roman" w:cs="Times New Roman"/>
                <w:b w:val="0"/>
                <w:sz w:val="22"/>
              </w:rPr>
            </w:pPr>
            <w:r>
              <w:rPr>
                <w:rFonts w:ascii="Times New Roman" w:hAnsi="Times New Roman" w:cs="Times New Roman"/>
                <w:b w:val="0"/>
                <w:sz w:val="22"/>
              </w:rPr>
              <w:t>o pokute 150.000,-</w:t>
            </w:r>
          </w:p>
          <w:p w:rsidR="008148D6">
            <w:pPr>
              <w:pStyle w:val="Heading3"/>
              <w:rPr>
                <w:rFonts w:ascii="Times New Roman" w:hAnsi="Times New Roman" w:cs="Times New Roman"/>
                <w:b w:val="0"/>
                <w:sz w:val="22"/>
              </w:rPr>
            </w:pPr>
            <w:r>
              <w:rPr>
                <w:rFonts w:ascii="Times New Roman" w:hAnsi="Times New Roman" w:cs="Times New Roman"/>
                <w:b w:val="0"/>
                <w:sz w:val="22"/>
              </w:rPr>
              <w:t>zo dňa 21.10.2003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STV 2</w:t>
            </w:r>
          </w:p>
          <w:p w:rsidR="008148D6">
            <w:pPr>
              <w:pStyle w:val="Heading3"/>
              <w:rPr>
                <w:rFonts w:ascii="Times New Roman" w:hAnsi="Times New Roman" w:cs="Times New Roman"/>
                <w:b w:val="0"/>
                <w:sz w:val="22"/>
              </w:rPr>
            </w:pPr>
            <w:r>
              <w:rPr>
                <w:rFonts w:ascii="Times New Roman" w:hAnsi="Times New Roman" w:cs="Times New Roman"/>
                <w:b w:val="0"/>
                <w:sz w:val="22"/>
              </w:rPr>
              <w:t>Slovenská televízia</w:t>
            </w:r>
          </w:p>
          <w:p w:rsidR="008148D6">
            <w:pPr>
              <w:pStyle w:val="Heading3"/>
              <w:rPr>
                <w:rFonts w:ascii="Times New Roman" w:hAnsi="Times New Roman" w:cs="Times New Roman"/>
                <w:b w:val="0"/>
                <w:sz w:val="22"/>
              </w:rPr>
            </w:pPr>
            <w:r>
              <w:rPr>
                <w:rFonts w:ascii="Times New Roman" w:hAnsi="Times New Roman" w:cs="Times New Roman"/>
                <w:b w:val="0"/>
                <w:sz w:val="22"/>
              </w:rPr>
              <w:t>(priamy prenos futbalového zápasu Slovensko - Turecko)</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7.6.2003</w:t>
            </w:r>
          </w:p>
          <w:p w:rsidR="008148D6">
            <w:pPr>
              <w:pStyle w:val="Heading3"/>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35 ods. 2</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RP/153/2003</w:t>
            </w:r>
          </w:p>
          <w:p w:rsidR="008148D6">
            <w:pPr>
              <w:pStyle w:val="Heading3"/>
              <w:rPr>
                <w:rFonts w:ascii="Times New Roman" w:hAnsi="Times New Roman" w:cs="Times New Roman"/>
                <w:b w:val="0"/>
                <w:sz w:val="22"/>
              </w:rPr>
            </w:pPr>
            <w:r>
              <w:rPr>
                <w:rFonts w:ascii="Times New Roman" w:hAnsi="Times New Roman" w:cs="Times New Roman"/>
                <w:b w:val="0"/>
                <w:sz w:val="22"/>
              </w:rPr>
              <w:t>o pokute 100.000,-</w:t>
            </w:r>
          </w:p>
          <w:p w:rsidR="008148D6">
            <w:pPr>
              <w:pStyle w:val="Heading3"/>
              <w:rPr>
                <w:rFonts w:ascii="Times New Roman" w:hAnsi="Times New Roman" w:cs="Times New Roman"/>
                <w:b w:val="0"/>
                <w:sz w:val="22"/>
              </w:rPr>
            </w:pPr>
            <w:r>
              <w:rPr>
                <w:rFonts w:ascii="Times New Roman" w:hAnsi="Times New Roman" w:cs="Times New Roman"/>
                <w:b w:val="0"/>
                <w:sz w:val="22"/>
              </w:rPr>
              <w:t>zo dňa 21.10.2003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STV 2</w:t>
            </w:r>
          </w:p>
          <w:p w:rsidR="008148D6">
            <w:pPr>
              <w:pStyle w:val="Heading3"/>
              <w:rPr>
                <w:rFonts w:ascii="Times New Roman" w:hAnsi="Times New Roman" w:cs="Times New Roman"/>
                <w:b w:val="0"/>
                <w:sz w:val="22"/>
              </w:rPr>
            </w:pPr>
            <w:r>
              <w:rPr>
                <w:rFonts w:ascii="Times New Roman" w:hAnsi="Times New Roman" w:cs="Times New Roman"/>
                <w:b w:val="0"/>
                <w:sz w:val="22"/>
              </w:rPr>
              <w:t>Slovenská televízia</w:t>
            </w:r>
          </w:p>
          <w:p w:rsidR="008148D6">
            <w:pPr>
              <w:pStyle w:val="Heading3"/>
              <w:rPr>
                <w:rFonts w:ascii="Times New Roman" w:hAnsi="Times New Roman" w:cs="Times New Roman"/>
                <w:b w:val="0"/>
                <w:sz w:val="22"/>
              </w:rPr>
            </w:pPr>
            <w:r>
              <w:rPr>
                <w:rFonts w:ascii="Times New Roman" w:hAnsi="Times New Roman" w:cs="Times New Roman"/>
                <w:b w:val="0"/>
                <w:sz w:val="22"/>
              </w:rPr>
              <w:t>(priame prenosy z 1. futbalovej ligy a futbalového zápasu Slovensko - Turecko)</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31.5.2003</w:t>
            </w:r>
          </w:p>
          <w:p w:rsidR="008148D6">
            <w:pPr>
              <w:pStyle w:val="Heading3"/>
              <w:rPr>
                <w:rFonts w:ascii="Times New Roman" w:hAnsi="Times New Roman" w:cs="Times New Roman"/>
                <w:b w:val="0"/>
                <w:sz w:val="22"/>
              </w:rPr>
            </w:pPr>
            <w:r>
              <w:rPr>
                <w:rFonts w:ascii="Times New Roman" w:hAnsi="Times New Roman" w:cs="Times New Roman"/>
                <w:b w:val="0"/>
                <w:sz w:val="22"/>
              </w:rPr>
              <w:t>14.6.2003</w:t>
            </w:r>
          </w:p>
          <w:p w:rsidR="008148D6">
            <w:pPr>
              <w:pStyle w:val="Heading3"/>
              <w:rPr>
                <w:rFonts w:ascii="Times New Roman" w:hAnsi="Times New Roman" w:cs="Times New Roman"/>
                <w:b w:val="0"/>
                <w:sz w:val="22"/>
              </w:rPr>
            </w:pPr>
            <w:r>
              <w:rPr>
                <w:rFonts w:ascii="Times New Roman" w:hAnsi="Times New Roman" w:cs="Times New Roman"/>
                <w:b w:val="0"/>
                <w:sz w:val="22"/>
              </w:rPr>
              <w:t>7.6.2003</w:t>
            </w:r>
          </w:p>
          <w:p w:rsidR="008148D6">
            <w:pPr>
              <w:pStyle w:val="Heading3"/>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32 ods. 12</w:t>
            </w:r>
          </w:p>
          <w:p w:rsidR="008148D6">
            <w:pPr>
              <w:pStyle w:val="Heading3"/>
              <w:rPr>
                <w:rFonts w:ascii="Times New Roman" w:hAnsi="Times New Roman" w:cs="Times New Roman"/>
                <w:b w:val="0"/>
                <w:sz w:val="22"/>
              </w:rPr>
            </w:pPr>
            <w:r>
              <w:rPr>
                <w:rFonts w:ascii="Times New Roman" w:hAnsi="Times New Roman" w:cs="Times New Roman"/>
                <w:b w:val="0"/>
                <w:sz w:val="22"/>
              </w:rPr>
              <w:t>§ 38 ods. 2</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RP/151/2003</w:t>
            </w:r>
          </w:p>
          <w:p w:rsidR="008148D6">
            <w:pPr>
              <w:pStyle w:val="Heading3"/>
              <w:rPr>
                <w:rFonts w:ascii="Times New Roman" w:hAnsi="Times New Roman" w:cs="Times New Roman"/>
                <w:b w:val="0"/>
                <w:sz w:val="22"/>
              </w:rPr>
            </w:pPr>
            <w:r>
              <w:rPr>
                <w:rFonts w:ascii="Times New Roman" w:hAnsi="Times New Roman" w:cs="Times New Roman"/>
                <w:b w:val="0"/>
                <w:sz w:val="22"/>
              </w:rPr>
              <w:t>o pokute 100.000,-</w:t>
            </w:r>
          </w:p>
          <w:p w:rsidR="008148D6">
            <w:pPr>
              <w:pStyle w:val="Heading3"/>
              <w:rPr>
                <w:rFonts w:ascii="Times New Roman" w:hAnsi="Times New Roman" w:cs="Times New Roman"/>
                <w:b w:val="0"/>
                <w:sz w:val="22"/>
              </w:rPr>
            </w:pPr>
            <w:r>
              <w:rPr>
                <w:rFonts w:ascii="Times New Roman" w:hAnsi="Times New Roman" w:cs="Times New Roman"/>
                <w:b w:val="0"/>
                <w:sz w:val="22"/>
              </w:rPr>
              <w:t>a 200.000,-</w:t>
            </w:r>
          </w:p>
          <w:p w:rsidR="008148D6">
            <w:pPr>
              <w:pStyle w:val="Heading3"/>
              <w:rPr>
                <w:rFonts w:ascii="Times New Roman" w:hAnsi="Times New Roman" w:cs="Times New Roman"/>
                <w:b w:val="0"/>
                <w:sz w:val="22"/>
              </w:rPr>
            </w:pPr>
            <w:r>
              <w:rPr>
                <w:rFonts w:ascii="Times New Roman" w:hAnsi="Times New Roman" w:cs="Times New Roman"/>
                <w:b w:val="0"/>
                <w:sz w:val="22"/>
              </w:rPr>
              <w:t>zo dňa 21.10.2003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TV A</w:t>
            </w:r>
          </w:p>
          <w:p w:rsidR="008148D6">
            <w:pPr>
              <w:pStyle w:val="Heading3"/>
              <w:rPr>
                <w:rFonts w:ascii="Times New Roman" w:hAnsi="Times New Roman" w:cs="Times New Roman"/>
                <w:b w:val="0"/>
                <w:sz w:val="22"/>
              </w:rPr>
            </w:pPr>
            <w:r>
              <w:rPr>
                <w:rFonts w:ascii="Times New Roman" w:hAnsi="Times New Roman" w:cs="Times New Roman"/>
                <w:b w:val="0"/>
                <w:sz w:val="22"/>
              </w:rPr>
              <w:t>Panonia Media Production, s.r.o., Bratislava</w:t>
            </w:r>
          </w:p>
          <w:p w:rsidR="008148D6">
            <w:pPr>
              <w:pStyle w:val="Heading3"/>
              <w:rPr>
                <w:rFonts w:ascii="Times New Roman" w:hAnsi="Times New Roman" w:cs="Times New Roman"/>
                <w:b w:val="0"/>
                <w:sz w:val="22"/>
              </w:rPr>
            </w:pPr>
            <w:r>
              <w:rPr>
                <w:rFonts w:ascii="Times New Roman" w:hAnsi="Times New Roman" w:cs="Times New Roman"/>
                <w:b w:val="0"/>
                <w:sz w:val="22"/>
              </w:rPr>
              <w:t>(vysielanie reklamy)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jc w:val="left"/>
              <w:rPr>
                <w:rFonts w:ascii="Times New Roman" w:hAnsi="Times New Roman" w:cs="Times New Roman"/>
                <w:b w:val="0"/>
                <w:sz w:val="22"/>
              </w:rPr>
            </w:pPr>
          </w:p>
          <w:p w:rsidR="008148D6">
            <w:pPr>
              <w:pStyle w:val="Heading3"/>
              <w:jc w:val="left"/>
              <w:rPr>
                <w:rFonts w:ascii="Times New Roman" w:hAnsi="Times New Roman" w:cs="Times New Roman"/>
                <w:b w:val="0"/>
                <w:sz w:val="22"/>
              </w:rPr>
            </w:pPr>
            <w:r>
              <w:rPr>
                <w:rFonts w:ascii="Times New Roman" w:hAnsi="Times New Roman" w:cs="Times New Roman"/>
                <w:b w:val="0"/>
                <w:sz w:val="22"/>
              </w:rPr>
              <w:t>24.5., 3.6., 9.6. a 10.6.2003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34 ods. 1</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RL/497/2003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w:t>
            </w:r>
            <w:r>
              <w:rPr>
                <w:rFonts w:ascii="Times New Roman" w:hAnsi="Times New Roman" w:cs="Times New Roman"/>
                <w:b w:val="0"/>
                <w:sz w:val="22"/>
              </w:rPr>
              <w:t>í</w:t>
            </w:r>
          </w:p>
          <w:p w:rsidR="008148D6">
            <w:pPr>
              <w:pStyle w:val="Heading3"/>
              <w:rPr>
                <w:rFonts w:ascii="Times New Roman" w:hAnsi="Times New Roman" w:cs="Times New Roman"/>
                <w:b w:val="0"/>
                <w:sz w:val="22"/>
              </w:rPr>
            </w:pPr>
            <w:r>
              <w:rPr>
                <w:rFonts w:ascii="Times New Roman" w:hAnsi="Times New Roman" w:cs="Times New Roman"/>
                <w:b w:val="0"/>
                <w:sz w:val="22"/>
              </w:rPr>
              <w:t>zo dňa 7.10.2003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TV LocAll</w:t>
            </w:r>
          </w:p>
          <w:p w:rsidR="008148D6">
            <w:pPr>
              <w:pStyle w:val="Heading3"/>
              <w:rPr>
                <w:rFonts w:ascii="Times New Roman" w:hAnsi="Times New Roman" w:cs="Times New Roman"/>
                <w:b w:val="0"/>
                <w:sz w:val="22"/>
              </w:rPr>
            </w:pPr>
            <w:r>
              <w:rPr>
                <w:rFonts w:ascii="Times New Roman" w:hAnsi="Times New Roman" w:cs="Times New Roman"/>
                <w:b w:val="0"/>
                <w:sz w:val="22"/>
              </w:rPr>
              <w:t>KABEL TELECOM, s.r.o., Lučenec (vysielanie reklamy)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25.9.2003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34 ods. 1</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RL/514/2003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16.12.2003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MUSIC BOX</w:t>
            </w:r>
          </w:p>
          <w:p w:rsidR="008148D6">
            <w:pPr>
              <w:pStyle w:val="Heading3"/>
              <w:rPr>
                <w:rFonts w:ascii="Times New Roman" w:hAnsi="Times New Roman" w:cs="Times New Roman"/>
                <w:b w:val="0"/>
                <w:sz w:val="22"/>
              </w:rPr>
            </w:pPr>
            <w:r>
              <w:rPr>
                <w:rFonts w:ascii="Times New Roman" w:hAnsi="Times New Roman" w:cs="Times New Roman"/>
                <w:b w:val="0"/>
                <w:sz w:val="22"/>
              </w:rPr>
              <w:t>CREATV spoločnosť s ručením obmedzením, Košice</w:t>
            </w:r>
          </w:p>
          <w:p w:rsidR="008148D6">
            <w:pPr>
              <w:pStyle w:val="Heading3"/>
              <w:rPr>
                <w:rFonts w:ascii="Times New Roman" w:hAnsi="Times New Roman" w:cs="Times New Roman"/>
                <w:b w:val="0"/>
                <w:sz w:val="22"/>
              </w:rPr>
            </w:pPr>
            <w:r>
              <w:rPr>
                <w:rFonts w:ascii="Times New Roman" w:hAnsi="Times New Roman" w:cs="Times New Roman"/>
                <w:b w:val="0"/>
                <w:sz w:val="22"/>
              </w:rPr>
              <w:t>(vysielanie reklamy)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23.2.2003 24.2.2003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34 o</w:t>
            </w:r>
            <w:r>
              <w:rPr>
                <w:rFonts w:ascii="Times New Roman" w:hAnsi="Times New Roman" w:cs="Times New Roman"/>
                <w:b w:val="0"/>
                <w:sz w:val="22"/>
              </w:rPr>
              <w:t>ds. 1</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RL/474/2003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17.6.2003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MUSIC BOX</w:t>
            </w:r>
          </w:p>
          <w:p w:rsidR="008148D6">
            <w:pPr>
              <w:pStyle w:val="Heading3"/>
              <w:rPr>
                <w:rFonts w:ascii="Times New Roman" w:hAnsi="Times New Roman" w:cs="Times New Roman"/>
                <w:b w:val="0"/>
                <w:sz w:val="22"/>
              </w:rPr>
            </w:pPr>
            <w:r>
              <w:rPr>
                <w:rFonts w:ascii="Times New Roman" w:hAnsi="Times New Roman" w:cs="Times New Roman"/>
                <w:b w:val="0"/>
                <w:sz w:val="22"/>
              </w:rPr>
              <w:t>CREATV spoločnosť s ručením obmedzením, Košice</w:t>
            </w:r>
          </w:p>
          <w:p w:rsidR="008148D6">
            <w:pPr>
              <w:pStyle w:val="Heading3"/>
              <w:rPr>
                <w:rFonts w:ascii="Times New Roman" w:hAnsi="Times New Roman" w:cs="Times New Roman"/>
                <w:b w:val="0"/>
                <w:sz w:val="22"/>
              </w:rPr>
            </w:pPr>
            <w:r>
              <w:rPr>
                <w:rFonts w:ascii="Times New Roman" w:hAnsi="Times New Roman" w:cs="Times New Roman"/>
                <w:b w:val="0"/>
                <w:sz w:val="22"/>
              </w:rPr>
              <w:t>(Aktuality)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24.2.2003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32 ods. 12</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RL/476/2003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17.6.2003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TV REDUTA</w:t>
            </w:r>
          </w:p>
          <w:p w:rsidR="008148D6">
            <w:pPr>
              <w:pStyle w:val="Heading3"/>
              <w:rPr>
                <w:rFonts w:ascii="Times New Roman" w:hAnsi="Times New Roman" w:cs="Times New Roman"/>
                <w:b w:val="0"/>
                <w:sz w:val="22"/>
              </w:rPr>
            </w:pPr>
            <w:r>
              <w:rPr>
                <w:rFonts w:ascii="Times New Roman" w:hAnsi="Times New Roman" w:cs="Times New Roman"/>
                <w:b w:val="0"/>
                <w:sz w:val="22"/>
              </w:rPr>
              <w:t>BIC Spišská Nová Ves, s.r.o., SNV</w:t>
            </w:r>
          </w:p>
          <w:p w:rsidR="008148D6">
            <w:pPr>
              <w:pStyle w:val="Heading3"/>
              <w:rPr>
                <w:rFonts w:ascii="Times New Roman" w:hAnsi="Times New Roman" w:cs="Times New Roman"/>
                <w:b w:val="0"/>
                <w:sz w:val="22"/>
              </w:rPr>
            </w:pPr>
            <w:r>
              <w:rPr>
                <w:rFonts w:ascii="Times New Roman" w:hAnsi="Times New Roman" w:cs="Times New Roman"/>
                <w:b w:val="0"/>
                <w:sz w:val="22"/>
              </w:rPr>
              <w:t>(Počasie)</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27.1.2003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38</w:t>
            </w:r>
            <w:r>
              <w:rPr>
                <w:rFonts w:ascii="Times New Roman" w:hAnsi="Times New Roman" w:cs="Times New Roman"/>
                <w:b w:val="0"/>
                <w:sz w:val="22"/>
              </w:rPr>
              <w:t xml:space="preserve"> ods. 2</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RL/462/2003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15.4.2003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TV REDUTA</w:t>
            </w:r>
          </w:p>
          <w:p w:rsidR="008148D6">
            <w:pPr>
              <w:pStyle w:val="Heading3"/>
              <w:rPr>
                <w:rFonts w:ascii="Times New Roman" w:hAnsi="Times New Roman" w:cs="Times New Roman"/>
                <w:b w:val="0"/>
                <w:sz w:val="22"/>
              </w:rPr>
            </w:pPr>
            <w:r>
              <w:rPr>
                <w:rFonts w:ascii="Times New Roman" w:hAnsi="Times New Roman" w:cs="Times New Roman"/>
                <w:b w:val="0"/>
                <w:sz w:val="22"/>
              </w:rPr>
              <w:t>BIC Spišská Nová Ves, s.r.o., SNV</w:t>
            </w:r>
          </w:p>
          <w:p w:rsidR="008148D6">
            <w:pPr>
              <w:pStyle w:val="Heading3"/>
              <w:rPr>
                <w:rFonts w:ascii="Times New Roman" w:hAnsi="Times New Roman" w:cs="Times New Roman"/>
                <w:b w:val="0"/>
                <w:sz w:val="22"/>
              </w:rPr>
            </w:pPr>
            <w:r>
              <w:rPr>
                <w:rFonts w:ascii="Times New Roman" w:hAnsi="Times New Roman" w:cs="Times New Roman"/>
                <w:b w:val="0"/>
                <w:sz w:val="22"/>
              </w:rPr>
              <w:t>(vysielanie reklamy)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27.1.2003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36 ods. 1</w:t>
            </w:r>
          </w:p>
          <w:p w:rsidR="008148D6">
            <w:pPr>
              <w:pStyle w:val="Heading3"/>
              <w:rPr>
                <w:rFonts w:ascii="Times New Roman" w:hAnsi="Times New Roman" w:cs="Times New Roman"/>
                <w:b w:val="0"/>
                <w:sz w:val="22"/>
              </w:rPr>
            </w:pPr>
            <w:r>
              <w:rPr>
                <w:rFonts w:ascii="Times New Roman" w:hAnsi="Times New Roman" w:cs="Times New Roman"/>
                <w:b w:val="0"/>
                <w:sz w:val="22"/>
              </w:rPr>
              <w:t>§ 36 ods. 3</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RL/463/2003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15.4.2003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TV REDUTA</w:t>
            </w:r>
          </w:p>
          <w:p w:rsidR="008148D6">
            <w:pPr>
              <w:pStyle w:val="Heading3"/>
              <w:rPr>
                <w:rFonts w:ascii="Times New Roman" w:hAnsi="Times New Roman" w:cs="Times New Roman"/>
                <w:b w:val="0"/>
                <w:sz w:val="22"/>
              </w:rPr>
            </w:pPr>
            <w:r>
              <w:rPr>
                <w:rFonts w:ascii="Times New Roman" w:hAnsi="Times New Roman" w:cs="Times New Roman"/>
                <w:b w:val="0"/>
                <w:sz w:val="22"/>
              </w:rPr>
              <w:t>BIC Spišská Nová Ves, s.r.o., SNV</w:t>
            </w:r>
          </w:p>
          <w:p w:rsidR="008148D6">
            <w:pPr>
              <w:pStyle w:val="Heading3"/>
              <w:rPr>
                <w:rFonts w:ascii="Times New Roman" w:hAnsi="Times New Roman" w:cs="Times New Roman"/>
                <w:b w:val="0"/>
                <w:sz w:val="22"/>
              </w:rPr>
            </w:pPr>
            <w:r>
              <w:rPr>
                <w:rFonts w:ascii="Times New Roman" w:hAnsi="Times New Roman" w:cs="Times New Roman"/>
                <w:b w:val="0"/>
                <w:sz w:val="22"/>
              </w:rPr>
              <w:t>(vysielanie rekla</w:t>
            </w:r>
            <w:r>
              <w:rPr>
                <w:rFonts w:ascii="Times New Roman" w:hAnsi="Times New Roman" w:cs="Times New Roman"/>
                <w:b w:val="0"/>
                <w:sz w:val="22"/>
              </w:rPr>
              <w:t>my)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27.1.2003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34 ods. 1</w:t>
            </w:r>
          </w:p>
          <w:p w:rsidR="008148D6">
            <w:pPr>
              <w:pStyle w:val="Heading3"/>
              <w:rPr>
                <w:rFonts w:ascii="Times New Roman" w:hAnsi="Times New Roman" w:cs="Times New Roman"/>
                <w:b w:val="0"/>
                <w:sz w:val="22"/>
              </w:rPr>
            </w:pP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RL/464/2003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15.4.2003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INFOKANÁL TV</w:t>
            </w:r>
          </w:p>
          <w:p w:rsidR="008148D6">
            <w:pPr>
              <w:pStyle w:val="Heading3"/>
              <w:rPr>
                <w:rFonts w:ascii="Times New Roman" w:hAnsi="Times New Roman" w:cs="Times New Roman"/>
                <w:b w:val="0"/>
                <w:sz w:val="22"/>
              </w:rPr>
            </w:pPr>
            <w:r>
              <w:rPr>
                <w:rFonts w:ascii="Times New Roman" w:hAnsi="Times New Roman" w:cs="Times New Roman"/>
                <w:b w:val="0"/>
                <w:sz w:val="22"/>
              </w:rPr>
              <w:t>Bytový podnik Trebišov, s.r.o., Trebišov</w:t>
            </w:r>
          </w:p>
          <w:p w:rsidR="008148D6">
            <w:pPr>
              <w:pStyle w:val="Heading3"/>
              <w:rPr>
                <w:rFonts w:ascii="Times New Roman" w:hAnsi="Times New Roman" w:cs="Times New Roman"/>
                <w:b w:val="0"/>
                <w:sz w:val="22"/>
              </w:rPr>
            </w:pPr>
            <w:r>
              <w:rPr>
                <w:rFonts w:ascii="Times New Roman" w:hAnsi="Times New Roman" w:cs="Times New Roman"/>
                <w:b w:val="0"/>
                <w:sz w:val="22"/>
              </w:rPr>
              <w:t>(vysielanie reklamy)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10.2.2003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34 ods. 1</w:t>
            </w:r>
          </w:p>
          <w:p w:rsidR="008148D6">
            <w:pPr>
              <w:pStyle w:val="Heading3"/>
              <w:rPr>
                <w:rFonts w:ascii="Times New Roman" w:hAnsi="Times New Roman" w:cs="Times New Roman"/>
                <w:b w:val="0"/>
                <w:sz w:val="22"/>
              </w:rPr>
            </w:pPr>
            <w:r>
              <w:rPr>
                <w:rFonts w:ascii="Times New Roman" w:hAnsi="Times New Roman" w:cs="Times New Roman"/>
                <w:b w:val="0"/>
                <w:sz w:val="22"/>
              </w:rPr>
              <w:t>§ 36 ods. 1</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RL/461/2003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15.4.2003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PÚCHOVSKÁ TELEVÍZIA</w:t>
            </w:r>
          </w:p>
          <w:p w:rsidR="008148D6">
            <w:pPr>
              <w:pStyle w:val="Heading3"/>
              <w:rPr>
                <w:rFonts w:ascii="Times New Roman" w:hAnsi="Times New Roman" w:cs="Times New Roman"/>
                <w:b w:val="0"/>
                <w:sz w:val="22"/>
              </w:rPr>
            </w:pPr>
            <w:r>
              <w:rPr>
                <w:rFonts w:ascii="Times New Roman" w:hAnsi="Times New Roman" w:cs="Times New Roman"/>
                <w:b w:val="0"/>
                <w:sz w:val="22"/>
              </w:rPr>
              <w:t>MESTSKÝ BY</w:t>
            </w:r>
            <w:r>
              <w:rPr>
                <w:rFonts w:ascii="Times New Roman" w:hAnsi="Times New Roman" w:cs="Times New Roman"/>
                <w:b w:val="0"/>
                <w:sz w:val="22"/>
              </w:rPr>
              <w:t>TOVÝ PODNIK, s.r.o., Púchov</w:t>
            </w:r>
          </w:p>
          <w:p w:rsidR="008148D6">
            <w:pPr>
              <w:pStyle w:val="Heading3"/>
              <w:rPr>
                <w:rFonts w:ascii="Times New Roman" w:hAnsi="Times New Roman" w:cs="Times New Roman"/>
                <w:b w:val="0"/>
                <w:sz w:val="22"/>
              </w:rPr>
            </w:pPr>
            <w:r>
              <w:rPr>
                <w:rFonts w:ascii="Times New Roman" w:hAnsi="Times New Roman" w:cs="Times New Roman"/>
                <w:b w:val="0"/>
                <w:sz w:val="22"/>
              </w:rPr>
              <w:t>(Púchovský magazín)</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22.11.2002</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35 ods. 1</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RL/456/2003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1.4.2003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Mestská televízia Komárno</w:t>
            </w:r>
          </w:p>
          <w:p w:rsidR="008148D6">
            <w:pPr>
              <w:pStyle w:val="Heading3"/>
              <w:rPr>
                <w:rFonts w:ascii="Times New Roman" w:hAnsi="Times New Roman" w:cs="Times New Roman"/>
                <w:b w:val="0"/>
                <w:sz w:val="22"/>
              </w:rPr>
            </w:pPr>
            <w:r>
              <w:rPr>
                <w:rFonts w:ascii="Times New Roman" w:hAnsi="Times New Roman" w:cs="Times New Roman"/>
                <w:b w:val="0"/>
                <w:sz w:val="22"/>
              </w:rPr>
              <w:t>COM-MÉDIA, spol. s r.o., Komárno</w:t>
            </w:r>
          </w:p>
          <w:p w:rsidR="008148D6">
            <w:pPr>
              <w:pStyle w:val="Heading3"/>
              <w:rPr>
                <w:rFonts w:ascii="Times New Roman" w:hAnsi="Times New Roman" w:cs="Times New Roman"/>
                <w:b w:val="0"/>
                <w:sz w:val="22"/>
              </w:rPr>
            </w:pPr>
            <w:r>
              <w:rPr>
                <w:rFonts w:ascii="Times New Roman" w:hAnsi="Times New Roman" w:cs="Times New Roman"/>
                <w:b w:val="0"/>
                <w:sz w:val="22"/>
              </w:rPr>
              <w:t>(Komárňanský magazín)</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7.3.2003</w:t>
            </w:r>
          </w:p>
          <w:p w:rsidR="008148D6">
            <w:pPr>
              <w:pStyle w:val="Heading3"/>
              <w:rPr>
                <w:rFonts w:ascii="Times New Roman" w:hAnsi="Times New Roman" w:cs="Times New Roman"/>
                <w:b w:val="0"/>
                <w:sz w:val="22"/>
              </w:rPr>
            </w:pPr>
            <w:r>
              <w:rPr>
                <w:rFonts w:ascii="Times New Roman" w:hAnsi="Times New Roman" w:cs="Times New Roman"/>
                <w:b w:val="0"/>
                <w:sz w:val="22"/>
              </w:rPr>
              <w:t>11.3.2003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39 ods. 5</w:t>
            </w:r>
          </w:p>
          <w:p w:rsidR="008148D6">
            <w:pPr>
              <w:pStyle w:val="Heading3"/>
              <w:rPr>
                <w:rFonts w:ascii="Times New Roman" w:hAnsi="Times New Roman" w:cs="Times New Roman"/>
                <w:b w:val="0"/>
                <w:sz w:val="22"/>
              </w:rPr>
            </w:pPr>
            <w:r>
              <w:rPr>
                <w:rFonts w:ascii="Times New Roman" w:hAnsi="Times New Roman" w:cs="Times New Roman"/>
                <w:b w:val="0"/>
                <w:sz w:val="22"/>
              </w:rPr>
              <w:t>§ 35 ods. 4</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RL/484/2003</w:t>
            </w:r>
          </w:p>
          <w:p w:rsidR="008148D6">
            <w:pPr>
              <w:pStyle w:val="Heading3"/>
              <w:rPr>
                <w:rFonts w:ascii="Times New Roman" w:hAnsi="Times New Roman" w:cs="Times New Roman"/>
                <w:b w:val="0"/>
                <w:sz w:val="22"/>
              </w:rPr>
            </w:pPr>
            <w:r>
              <w:rPr>
                <w:rFonts w:ascii="Times New Roman" w:hAnsi="Times New Roman" w:cs="Times New Roman"/>
                <w:b w:val="0"/>
                <w:sz w:val="22"/>
              </w:rPr>
              <w:t>o u</w:t>
            </w:r>
            <w:r>
              <w:rPr>
                <w:rFonts w:ascii="Times New Roman" w:hAnsi="Times New Roman" w:cs="Times New Roman"/>
                <w:b w:val="0"/>
                <w:sz w:val="22"/>
              </w:rPr>
              <w:t>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1.7.2003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INFOKÁNL TEMEX TV</w:t>
            </w:r>
          </w:p>
          <w:p w:rsidR="008148D6">
            <w:pPr>
              <w:pStyle w:val="Heading3"/>
              <w:rPr>
                <w:rFonts w:ascii="Times New Roman" w:hAnsi="Times New Roman" w:cs="Times New Roman"/>
                <w:b w:val="0"/>
                <w:sz w:val="22"/>
              </w:rPr>
            </w:pPr>
            <w:r>
              <w:rPr>
                <w:rFonts w:ascii="Times New Roman" w:hAnsi="Times New Roman" w:cs="Times New Roman"/>
                <w:b w:val="0"/>
                <w:sz w:val="22"/>
              </w:rPr>
              <w:t>TATRA TEMEX CABLE, a.s., Prešov</w:t>
            </w:r>
          </w:p>
          <w:p w:rsidR="008148D6">
            <w:pPr>
              <w:pStyle w:val="Heading3"/>
              <w:rPr>
                <w:rFonts w:ascii="Times New Roman" w:hAnsi="Times New Roman" w:cs="Times New Roman"/>
                <w:b w:val="0"/>
                <w:sz w:val="22"/>
              </w:rPr>
            </w:pPr>
            <w:r>
              <w:rPr>
                <w:rFonts w:ascii="Times New Roman" w:hAnsi="Times New Roman" w:cs="Times New Roman"/>
                <w:b w:val="0"/>
                <w:sz w:val="22"/>
              </w:rPr>
              <w:t>(Veci verejné)</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4.4.2003</w:t>
            </w:r>
          </w:p>
          <w:p w:rsidR="008148D6">
            <w:pPr>
              <w:pStyle w:val="Heading3"/>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39 ods. 5</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RL/492/2003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7.10.2003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RTV</w:t>
            </w:r>
          </w:p>
          <w:p w:rsidR="008148D6">
            <w:pPr>
              <w:pStyle w:val="Heading3"/>
              <w:rPr>
                <w:rFonts w:ascii="Times New Roman" w:hAnsi="Times New Roman" w:cs="Times New Roman"/>
                <w:b w:val="0"/>
                <w:sz w:val="22"/>
              </w:rPr>
            </w:pPr>
            <w:r>
              <w:rPr>
                <w:rFonts w:ascii="Times New Roman" w:hAnsi="Times New Roman" w:cs="Times New Roman"/>
                <w:b w:val="0"/>
                <w:sz w:val="22"/>
              </w:rPr>
              <w:t>Milan Janovec - RTV, Slovenská Ľupča  (vysielanie reklamy)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20. a 22.1.2003</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32 ods. 12</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w:t>
            </w:r>
            <w:r>
              <w:rPr>
                <w:rFonts w:ascii="Times New Roman" w:hAnsi="Times New Roman" w:cs="Times New Roman"/>
                <w:b w:val="0"/>
                <w:sz w:val="22"/>
              </w:rPr>
              <w:t>478/2003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20.5.2003</w:t>
            </w:r>
          </w:p>
        </w:tc>
      </w:tr>
      <w:tr>
        <w:tblPrEx>
          <w:tblW w:w="0" w:type="auto"/>
          <w:tblLayout w:type="fixed"/>
          <w:tblCellMar>
            <w:top w:w="0" w:type="dxa"/>
            <w:left w:w="70" w:type="dxa"/>
            <w:bottom w:w="0" w:type="dxa"/>
            <w:right w:w="70" w:type="dxa"/>
          </w:tblCellMar>
        </w:tblPrEx>
        <w:trPr>
          <w:trHeight w:hRule="auto" w:val="0"/>
        </w:trPr>
        <w:tc>
          <w:tcPr>
            <w:tcW w:w="34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Mestské televízne vysielanie</w:t>
            </w:r>
            <w:r>
              <w:rPr>
                <w:rFonts w:ascii="Times New Roman" w:hAnsi="Times New Roman" w:cs="Times New Roman"/>
                <w:b w:val="0"/>
                <w:sz w:val="22"/>
              </w:rPr>
              <w:t xml:space="preserve"> </w:t>
            </w:r>
            <w:r>
              <w:rPr>
                <w:rFonts w:ascii="Times New Roman" w:hAnsi="Times New Roman" w:cs="Times New Roman"/>
                <w:sz w:val="22"/>
              </w:rPr>
              <w:t>Rožňava</w:t>
            </w:r>
          </w:p>
          <w:p w:rsidR="008148D6">
            <w:pPr>
              <w:pStyle w:val="Heading3"/>
              <w:rPr>
                <w:rFonts w:ascii="Times New Roman" w:hAnsi="Times New Roman" w:cs="Times New Roman"/>
                <w:b w:val="0"/>
                <w:sz w:val="22"/>
              </w:rPr>
            </w:pPr>
            <w:r>
              <w:rPr>
                <w:rFonts w:ascii="Times New Roman" w:hAnsi="Times New Roman" w:cs="Times New Roman"/>
                <w:b w:val="0"/>
                <w:sz w:val="22"/>
              </w:rPr>
              <w:t>Mestské televízne štúdio, s.r.o., Rožňava (Magazín RVTV)</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4.4.2003</w:t>
            </w:r>
          </w:p>
          <w:p w:rsidR="008148D6">
            <w:pPr>
              <w:pStyle w:val="Heading3"/>
              <w:rPr>
                <w:rFonts w:ascii="Times New Roman" w:hAnsi="Times New Roman" w:cs="Times New Roman"/>
                <w:b w:val="0"/>
                <w:sz w:val="22"/>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p>
          <w:p w:rsidR="008148D6">
            <w:pPr>
              <w:pStyle w:val="Heading3"/>
              <w:rPr>
                <w:rFonts w:ascii="Times New Roman" w:hAnsi="Times New Roman" w:cs="Times New Roman"/>
                <w:b w:val="0"/>
                <w:sz w:val="22"/>
              </w:rPr>
            </w:pPr>
            <w:r>
              <w:rPr>
                <w:rFonts w:ascii="Times New Roman" w:hAnsi="Times New Roman" w:cs="Times New Roman"/>
                <w:b w:val="0"/>
                <w:sz w:val="22"/>
              </w:rPr>
              <w:t>§ 32 ods. 12</w:t>
            </w:r>
          </w:p>
        </w:tc>
        <w:tc>
          <w:tcPr>
            <w:tcW w:w="23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RL/504/2003</w:t>
            </w:r>
          </w:p>
          <w:p w:rsidR="008148D6">
            <w:pPr>
              <w:pStyle w:val="Heading3"/>
              <w:rPr>
                <w:rFonts w:ascii="Times New Roman" w:hAnsi="Times New Roman" w:cs="Times New Roman"/>
                <w:b w:val="0"/>
                <w:sz w:val="22"/>
              </w:rPr>
            </w:pPr>
            <w:r>
              <w:rPr>
                <w:rFonts w:ascii="Times New Roman" w:hAnsi="Times New Roman" w:cs="Times New Roman"/>
                <w:b w:val="0"/>
                <w:sz w:val="22"/>
              </w:rPr>
              <w:t>o upozornení</w:t>
            </w:r>
          </w:p>
          <w:p w:rsidR="008148D6">
            <w:pPr>
              <w:pStyle w:val="Heading3"/>
              <w:rPr>
                <w:rFonts w:ascii="Times New Roman" w:hAnsi="Times New Roman" w:cs="Times New Roman"/>
                <w:b w:val="0"/>
                <w:sz w:val="22"/>
              </w:rPr>
            </w:pPr>
            <w:r>
              <w:rPr>
                <w:rFonts w:ascii="Times New Roman" w:hAnsi="Times New Roman" w:cs="Times New Roman"/>
                <w:b w:val="0"/>
                <w:sz w:val="22"/>
              </w:rPr>
              <w:t>zo dňa 9.9.2003</w:t>
            </w:r>
          </w:p>
        </w:tc>
      </w:tr>
    </w:tbl>
    <w:p w:rsidR="008148D6">
      <w:pPr>
        <w:rPr>
          <w:rFonts w:ascii="Times New Roman" w:hAnsi="Times New Roman" w:cs="Times New Roman"/>
        </w:rPr>
      </w:pPr>
      <w:r>
        <w:rPr>
          <w:rFonts w:ascii="Times New Roman" w:hAnsi="Times New Roman" w:cs="Times New Roman"/>
        </w:rPr>
        <w:t>(popis jednotlivých porušení pozri bližšie kapitolu III</w:t>
      </w:r>
      <w:r>
        <w:rPr>
          <w:rFonts w:ascii="Times New Roman" w:hAnsi="Times New Roman" w:cs="Times New Roman"/>
        </w:rPr>
        <w:t>.2.2.1)</w:t>
      </w:r>
    </w:p>
    <w:p w:rsidR="008148D6">
      <w:pPr>
        <w:rPr>
          <w:rFonts w:ascii="Times New Roman" w:hAnsi="Times New Roman" w:cs="Times New Roman"/>
        </w:rPr>
      </w:pPr>
    </w:p>
    <w:p w:rsidR="008148D6">
      <w:pPr>
        <w:rPr>
          <w:rFonts w:ascii="Times New Roman" w:hAnsi="Times New Roman" w:cs="Times New Roman"/>
        </w:rPr>
      </w:pPr>
    </w:p>
    <w:p w:rsidR="008148D6">
      <w:pPr>
        <w:pStyle w:val="Heading2"/>
        <w:rPr>
          <w:rFonts w:ascii="Times New Roman" w:hAnsi="Times New Roman" w:cs="Times New Roman"/>
          <w:sz w:val="28"/>
          <w:szCs w:val="28"/>
        </w:rPr>
      </w:pPr>
      <w:r>
        <w:rPr>
          <w:rFonts w:ascii="Times New Roman" w:hAnsi="Times New Roman" w:cs="Times New Roman"/>
          <w:sz w:val="28"/>
          <w:szCs w:val="28"/>
        </w:rPr>
        <w:t>III.2.3 Špecifické monitoringy</w:t>
      </w:r>
    </w:p>
    <w:p w:rsidR="008148D6">
      <w:pPr>
        <w:rPr>
          <w:rFonts w:ascii="Times New Roman" w:hAnsi="Times New Roman" w:cs="Times New Roman"/>
        </w:rPr>
      </w:pPr>
    </w:p>
    <w:p w:rsidR="008148D6">
      <w:pPr>
        <w:rPr>
          <w:rFonts w:ascii="Times New Roman" w:hAnsi="Times New Roman" w:cs="Times New Roman"/>
          <w:sz w:val="22"/>
        </w:rPr>
      </w:pPr>
      <w:r>
        <w:rPr>
          <w:rFonts w:ascii="Times New Roman" w:hAnsi="Times New Roman" w:cs="Times New Roman"/>
          <w:sz w:val="22"/>
        </w:rPr>
        <w:t>Okrem monitoringov, vyplývajúcich priamo z § 5 ods. 1 písm. g/ zákona č. 308/2000 Z. z., sa v roku 2003 realizovalo niekoľko monitoringov so špecifickým zameraním:</w:t>
      </w:r>
    </w:p>
    <w:p w:rsidR="008148D6">
      <w:pPr>
        <w:tabs>
          <w:tab w:val="left" w:pos="1080"/>
        </w:tabs>
        <w:rPr>
          <w:rFonts w:ascii="Times New Roman" w:hAnsi="Times New Roman" w:cs="Times New Roman"/>
          <w:sz w:val="22"/>
        </w:rPr>
      </w:pPr>
      <w:r>
        <w:rPr>
          <w:rFonts w:ascii="Times New Roman" w:hAnsi="Times New Roman" w:cs="Times New Roman"/>
          <w:sz w:val="22"/>
        </w:rPr>
        <w:t>a/ na spravodajstvo (kapitola III.2.3.1),</w:t>
      </w:r>
    </w:p>
    <w:p w:rsidR="008148D6">
      <w:pPr>
        <w:tabs>
          <w:tab w:val="left" w:pos="1080"/>
        </w:tabs>
        <w:rPr>
          <w:rFonts w:ascii="Times New Roman" w:hAnsi="Times New Roman" w:cs="Times New Roman"/>
          <w:sz w:val="22"/>
        </w:rPr>
      </w:pPr>
      <w:r>
        <w:rPr>
          <w:rFonts w:ascii="Times New Roman" w:hAnsi="Times New Roman" w:cs="Times New Roman"/>
          <w:sz w:val="22"/>
        </w:rPr>
        <w:t>b/ na uplatňovanie Jednotného systému označovania programov (kapitola III.2.3.2),</w:t>
      </w:r>
    </w:p>
    <w:p w:rsidR="008148D6">
      <w:pPr>
        <w:tabs>
          <w:tab w:val="left" w:pos="1080"/>
        </w:tabs>
        <w:rPr>
          <w:rFonts w:ascii="Times New Roman" w:hAnsi="Times New Roman" w:cs="Times New Roman"/>
          <w:sz w:val="22"/>
        </w:rPr>
      </w:pPr>
      <w:r>
        <w:rPr>
          <w:rFonts w:ascii="Times New Roman" w:hAnsi="Times New Roman" w:cs="Times New Roman"/>
          <w:sz w:val="22"/>
        </w:rPr>
        <w:t>c/ na kampaň pred referendom o vstupe SR do EÚ (kapitola III.2.3.3),</w:t>
      </w:r>
    </w:p>
    <w:p w:rsidR="008148D6">
      <w:pPr>
        <w:tabs>
          <w:tab w:val="left" w:pos="1080"/>
        </w:tabs>
        <w:rPr>
          <w:rFonts w:ascii="Times New Roman" w:hAnsi="Times New Roman" w:cs="Times New Roman"/>
          <w:sz w:val="22"/>
        </w:rPr>
      </w:pPr>
      <w:r>
        <w:rPr>
          <w:rFonts w:ascii="Times New Roman" w:hAnsi="Times New Roman" w:cs="Times New Roman"/>
          <w:sz w:val="22"/>
        </w:rPr>
        <w:t>d/ na informačno-spravodajské programy o počasí.</w:t>
      </w:r>
    </w:p>
    <w:p w:rsidR="008148D6">
      <w:pPr>
        <w:ind w:left="360"/>
        <w:rPr>
          <w:rFonts w:ascii="Times New Roman" w:hAnsi="Times New Roman" w:cs="Times New Roman"/>
          <w:sz w:val="22"/>
        </w:rPr>
      </w:pPr>
    </w:p>
    <w:p w:rsidR="008148D6">
      <w:pPr>
        <w:rPr>
          <w:rFonts w:ascii="Times New Roman" w:hAnsi="Times New Roman" w:cs="Times New Roman"/>
          <w:b/>
          <w:bCs/>
        </w:rPr>
      </w:pPr>
      <w:r>
        <w:rPr>
          <w:rFonts w:ascii="Times New Roman" w:hAnsi="Times New Roman" w:cs="Times New Roman"/>
          <w:b/>
          <w:bCs/>
        </w:rPr>
        <w:t>Komparatívny monitoring vysielania samostatných spravodajských programov obsahujúcich výhradne informácie o počasí vysielateľov STV, MARKÍZA-SLOVAKIA, spol. s r. o. Blatné, MAC TV – s.r.o., Bratislava</w:t>
      </w:r>
    </w:p>
    <w:p w:rsidR="008148D6">
      <w:pPr>
        <w:rPr>
          <w:rFonts w:ascii="Times New Roman" w:hAnsi="Times New Roman" w:cs="Times New Roman"/>
        </w:rPr>
      </w:pPr>
    </w:p>
    <w:p w:rsidR="008148D6" w:rsidRPr="000834A4">
      <w:pPr>
        <w:rPr>
          <w:rFonts w:ascii="Times New Roman" w:hAnsi="Times New Roman" w:cs="Times New Roman"/>
          <w:sz w:val="22"/>
          <w:szCs w:val="22"/>
        </w:rPr>
      </w:pPr>
      <w:r w:rsidRPr="000834A4">
        <w:rPr>
          <w:rFonts w:ascii="Times New Roman" w:hAnsi="Times New Roman" w:cs="Times New Roman"/>
          <w:sz w:val="22"/>
          <w:szCs w:val="22"/>
        </w:rPr>
        <w:t xml:space="preserve">Komparatívny monitoring bol zameraný na vysielanie samostatných spravodajských programov obsahujúcich výhradne informácie o počasí terestriálne vysielajúcich televízií s pokrytím väčším ako regionálnym (STV 1, TV MARKÍZA a TV JOJ). Cieľom pritom bola stručná, informatívna komparácia, zameraná na niekoľko aspektov predmetného typu spravodajského programu. Z vysielania bol náhodne vyčlenený trojdňový úsek (2. – 4.9.2003), na ploche ktorého boli monitorované tri za sebou idúce vydania zvoleného spravodajského programu. </w:t>
      </w:r>
    </w:p>
    <w:p w:rsidR="008148D6">
      <w:pPr>
        <w:pStyle w:val="BodyText2"/>
        <w:rPr>
          <w:rFonts w:ascii="Times New Roman" w:hAnsi="Times New Roman" w:cs="Times New Roman"/>
          <w:b/>
          <w:i/>
        </w:rPr>
      </w:pPr>
    </w:p>
    <w:p w:rsidR="008148D6">
      <w:pPr>
        <w:pStyle w:val="BodyText2"/>
        <w:rPr>
          <w:rFonts w:ascii="Times New Roman" w:hAnsi="Times New Roman" w:cs="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630"/>
        <w:gridCol w:w="1680"/>
        <w:gridCol w:w="960"/>
        <w:gridCol w:w="2280"/>
        <w:gridCol w:w="266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val="370"/>
        </w:trPr>
        <w:tc>
          <w:tcPr>
            <w:tcW w:w="9212" w:type="dxa"/>
            <w:gridSpan w:val="5"/>
            <w:tcBorders>
              <w:top w:val="nil"/>
              <w:left w:val="nil"/>
              <w:bottom w:val="single" w:sz="24" w:space="0" w:color="auto"/>
              <w:right w:val="nil"/>
              <w:tl2br w:val="nil"/>
              <w:tr2bl w:val="nil"/>
            </w:tcBorders>
            <w:textDirection w:val="lrTb"/>
            <w:vAlign w:val="center"/>
          </w:tcPr>
          <w:p w:rsidR="008148D6">
            <w:pPr>
              <w:pStyle w:val="BodyText2"/>
              <w:rPr>
                <w:rFonts w:ascii="Times New Roman" w:hAnsi="Times New Roman" w:cs="Times New Roman"/>
              </w:rPr>
            </w:pPr>
            <w:r>
              <w:rPr>
                <w:rFonts w:ascii="Times New Roman" w:hAnsi="Times New Roman" w:cs="Times New Roman"/>
                <w:b/>
                <w:i/>
              </w:rPr>
              <w:t>Tabuľka charakterizujúca formálne hľadisko programu</w:t>
            </w:r>
          </w:p>
        </w:tc>
      </w:tr>
      <w:tr>
        <w:tblPrEx>
          <w:tblW w:w="0" w:type="auto"/>
          <w:tblLayout w:type="fixed"/>
          <w:tblCellMar>
            <w:top w:w="0" w:type="dxa"/>
            <w:left w:w="70" w:type="dxa"/>
            <w:bottom w:w="0" w:type="dxa"/>
            <w:right w:w="70" w:type="dxa"/>
          </w:tblCellMar>
        </w:tblPrEx>
        <w:trPr>
          <w:cantSplit/>
          <w:trHeight w:val="525"/>
        </w:trPr>
        <w:tc>
          <w:tcPr>
            <w:tcW w:w="1630" w:type="dxa"/>
            <w:tcBorders>
              <w:top w:val="single" w:sz="24" w:space="0" w:color="auto"/>
              <w:left w:val="single" w:sz="24" w:space="0" w:color="auto"/>
              <w:bottom w:val="single" w:sz="24" w:space="0" w:color="auto"/>
              <w:right w:val="single" w:sz="12" w:space="0" w:color="auto"/>
              <w:tl2br w:val="nil"/>
              <w:tr2bl w:val="nil"/>
            </w:tcBorders>
            <w:textDirection w:val="lrTb"/>
            <w:vAlign w:val="center"/>
          </w:tcPr>
          <w:p w:rsidR="008148D6">
            <w:pPr>
              <w:pStyle w:val="BodyText2"/>
              <w:rPr>
                <w:rFonts w:ascii="Times New Roman" w:hAnsi="Times New Roman" w:cs="Times New Roman"/>
              </w:rPr>
            </w:pPr>
            <w:r>
              <w:rPr>
                <w:rFonts w:ascii="Times New Roman" w:hAnsi="Times New Roman" w:cs="Times New Roman"/>
              </w:rPr>
              <w:t>TV stanica</w:t>
            </w:r>
          </w:p>
        </w:tc>
        <w:tc>
          <w:tcPr>
            <w:tcW w:w="1680" w:type="dxa"/>
            <w:tcBorders>
              <w:top w:val="single" w:sz="24" w:space="0" w:color="auto"/>
              <w:left w:val="single" w:sz="12" w:space="0" w:color="auto"/>
              <w:bottom w:val="single" w:sz="24" w:space="0" w:color="auto"/>
              <w:right w:val="single" w:sz="12" w:space="0" w:color="auto"/>
              <w:tl2br w:val="nil"/>
              <w:tr2bl w:val="nil"/>
            </w:tcBorders>
            <w:textDirection w:val="lrTb"/>
            <w:vAlign w:val="center"/>
          </w:tcPr>
          <w:p w:rsidR="008148D6">
            <w:pPr>
              <w:pStyle w:val="BodyText2"/>
              <w:rPr>
                <w:rFonts w:ascii="Times New Roman" w:hAnsi="Times New Roman" w:cs="Times New Roman"/>
              </w:rPr>
            </w:pPr>
            <w:r>
              <w:rPr>
                <w:rFonts w:ascii="Times New Roman" w:hAnsi="Times New Roman" w:cs="Times New Roman"/>
              </w:rPr>
              <w:t>Program</w:t>
            </w:r>
          </w:p>
        </w:tc>
        <w:tc>
          <w:tcPr>
            <w:tcW w:w="960" w:type="dxa"/>
            <w:tcBorders>
              <w:top w:val="single" w:sz="24" w:space="0" w:color="auto"/>
              <w:left w:val="single" w:sz="12" w:space="0" w:color="auto"/>
              <w:bottom w:val="single" w:sz="24" w:space="0" w:color="auto"/>
              <w:right w:val="single" w:sz="12" w:space="0" w:color="auto"/>
              <w:tl2br w:val="nil"/>
              <w:tr2bl w:val="nil"/>
            </w:tcBorders>
            <w:textDirection w:val="lrTb"/>
            <w:vAlign w:val="center"/>
          </w:tcPr>
          <w:p w:rsidR="008148D6">
            <w:pPr>
              <w:pStyle w:val="BodyText2"/>
              <w:rPr>
                <w:rFonts w:ascii="Times New Roman" w:hAnsi="Times New Roman" w:cs="Times New Roman"/>
              </w:rPr>
            </w:pPr>
            <w:r>
              <w:rPr>
                <w:rFonts w:ascii="Times New Roman" w:hAnsi="Times New Roman" w:cs="Times New Roman"/>
              </w:rPr>
              <w:t>Časová plocha</w:t>
            </w:r>
          </w:p>
        </w:tc>
        <w:tc>
          <w:tcPr>
            <w:tcW w:w="2280" w:type="dxa"/>
            <w:tcBorders>
              <w:top w:val="single" w:sz="24" w:space="0" w:color="auto"/>
              <w:left w:val="single" w:sz="12" w:space="0" w:color="auto"/>
              <w:bottom w:val="single" w:sz="24" w:space="0" w:color="auto"/>
              <w:right w:val="single" w:sz="12" w:space="0" w:color="auto"/>
              <w:tl2br w:val="nil"/>
              <w:tr2bl w:val="nil"/>
            </w:tcBorders>
            <w:textDirection w:val="lrTb"/>
            <w:vAlign w:val="center"/>
          </w:tcPr>
          <w:p w:rsidR="008148D6">
            <w:pPr>
              <w:pStyle w:val="BodyText2"/>
              <w:rPr>
                <w:rFonts w:ascii="Times New Roman" w:hAnsi="Times New Roman" w:cs="Times New Roman"/>
              </w:rPr>
            </w:pPr>
            <w:r>
              <w:rPr>
                <w:rFonts w:ascii="Times New Roman" w:hAnsi="Times New Roman" w:cs="Times New Roman"/>
              </w:rPr>
              <w:t>Sponzor programu</w:t>
            </w:r>
          </w:p>
        </w:tc>
        <w:tc>
          <w:tcPr>
            <w:tcW w:w="2662" w:type="dxa"/>
            <w:tcBorders>
              <w:top w:val="single" w:sz="24" w:space="0" w:color="auto"/>
              <w:left w:val="single" w:sz="12" w:space="0" w:color="auto"/>
              <w:bottom w:val="single" w:sz="24" w:space="0" w:color="auto"/>
              <w:right w:val="single" w:sz="24" w:space="0" w:color="auto"/>
              <w:tl2br w:val="nil"/>
              <w:tr2bl w:val="nil"/>
            </w:tcBorders>
            <w:textDirection w:val="lrTb"/>
            <w:vAlign w:val="center"/>
          </w:tcPr>
          <w:p w:rsidR="008148D6">
            <w:pPr>
              <w:pStyle w:val="BodyText2"/>
              <w:rPr>
                <w:rFonts w:ascii="Times New Roman" w:hAnsi="Times New Roman" w:cs="Times New Roman"/>
              </w:rPr>
            </w:pPr>
            <w:r>
              <w:rPr>
                <w:rFonts w:ascii="Times New Roman" w:hAnsi="Times New Roman" w:cs="Times New Roman"/>
              </w:rPr>
              <w:t>U</w:t>
            </w:r>
            <w:r>
              <w:rPr>
                <w:rFonts w:ascii="Times New Roman" w:hAnsi="Times New Roman" w:cs="Times New Roman"/>
              </w:rPr>
              <w:t>vedenie</w:t>
            </w:r>
          </w:p>
          <w:p w:rsidR="008148D6">
            <w:pPr>
              <w:pStyle w:val="BodyText2"/>
              <w:rPr>
                <w:rFonts w:ascii="Times New Roman" w:hAnsi="Times New Roman" w:cs="Times New Roman"/>
              </w:rPr>
            </w:pPr>
            <w:r>
              <w:rPr>
                <w:rFonts w:ascii="Times New Roman" w:hAnsi="Times New Roman" w:cs="Times New Roman"/>
              </w:rPr>
              <w:t>sponzorského odkazu</w:t>
            </w:r>
          </w:p>
        </w:tc>
      </w:tr>
      <w:tr>
        <w:tblPrEx>
          <w:tblW w:w="0" w:type="auto"/>
          <w:tblLayout w:type="fixed"/>
          <w:tblCellMar>
            <w:top w:w="0" w:type="dxa"/>
            <w:left w:w="70" w:type="dxa"/>
            <w:bottom w:w="0" w:type="dxa"/>
            <w:right w:w="70" w:type="dxa"/>
          </w:tblCellMar>
        </w:tblPrEx>
        <w:trPr>
          <w:cantSplit/>
          <w:trHeight w:hRule="auto" w:val="0"/>
        </w:trPr>
        <w:tc>
          <w:tcPr>
            <w:tcW w:w="1630" w:type="dxa"/>
            <w:vMerge w:val="restart"/>
            <w:tcBorders>
              <w:top w:val="single" w:sz="24" w:space="0" w:color="auto"/>
              <w:left w:val="single" w:sz="24" w:space="0" w:color="auto"/>
              <w:bottom w:val="single" w:sz="4" w:space="0" w:color="auto"/>
              <w:right w:val="single" w:sz="12" w:space="0" w:color="auto"/>
              <w:tl2br w:val="nil"/>
              <w:tr2bl w:val="nil"/>
            </w:tcBorders>
            <w:textDirection w:val="lrTb"/>
            <w:vAlign w:val="center"/>
          </w:tcPr>
          <w:p w:rsidR="008148D6">
            <w:pPr>
              <w:pStyle w:val="BodyText2"/>
              <w:rPr>
                <w:rFonts w:ascii="Times New Roman" w:hAnsi="Times New Roman" w:cs="Times New Roman"/>
              </w:rPr>
            </w:pPr>
            <w:r>
              <w:rPr>
                <w:rFonts w:ascii="Times New Roman" w:hAnsi="Times New Roman" w:cs="Times New Roman"/>
              </w:rPr>
              <w:t>STV</w:t>
            </w:r>
          </w:p>
        </w:tc>
        <w:tc>
          <w:tcPr>
            <w:tcW w:w="1680" w:type="dxa"/>
            <w:tcBorders>
              <w:top w:val="single" w:sz="24" w:space="0" w:color="auto"/>
              <w:left w:val="single" w:sz="12" w:space="0" w:color="auto"/>
              <w:bottom w:val="single" w:sz="4" w:space="0" w:color="auto"/>
              <w:right w:val="single" w:sz="12" w:space="0" w:color="auto"/>
              <w:tl2br w:val="nil"/>
              <w:tr2bl w:val="nil"/>
            </w:tcBorders>
            <w:textDirection w:val="lrTb"/>
            <w:vAlign w:val="center"/>
          </w:tcPr>
          <w:p w:rsidR="008148D6">
            <w:pPr>
              <w:pStyle w:val="BodyText2"/>
              <w:rPr>
                <w:rFonts w:ascii="Times New Roman" w:hAnsi="Times New Roman" w:cs="Times New Roman"/>
                <w:b/>
                <w:i/>
              </w:rPr>
            </w:pPr>
            <w:r>
              <w:rPr>
                <w:rFonts w:ascii="Times New Roman" w:hAnsi="Times New Roman" w:cs="Times New Roman"/>
                <w:b/>
                <w:i/>
              </w:rPr>
              <w:t>Počasie na zajtra</w:t>
            </w:r>
          </w:p>
        </w:tc>
        <w:tc>
          <w:tcPr>
            <w:tcW w:w="960" w:type="dxa"/>
            <w:tcBorders>
              <w:top w:val="single" w:sz="24" w:space="0" w:color="auto"/>
              <w:left w:val="single" w:sz="12" w:space="0" w:color="auto"/>
              <w:bottom w:val="single" w:sz="4"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3 min.</w:t>
            </w:r>
          </w:p>
        </w:tc>
        <w:tc>
          <w:tcPr>
            <w:tcW w:w="2280" w:type="dxa"/>
            <w:tcBorders>
              <w:top w:val="single" w:sz="24" w:space="0" w:color="auto"/>
              <w:left w:val="single" w:sz="12" w:space="0" w:color="auto"/>
              <w:bottom w:val="single" w:sz="4"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w:t>
            </w:r>
          </w:p>
        </w:tc>
        <w:tc>
          <w:tcPr>
            <w:tcW w:w="2662" w:type="dxa"/>
            <w:tcBorders>
              <w:top w:val="single" w:sz="24" w:space="0" w:color="auto"/>
              <w:left w:val="single" w:sz="12" w:space="0" w:color="auto"/>
              <w:bottom w:val="single" w:sz="4" w:space="0" w:color="auto"/>
              <w:right w:val="single" w:sz="24"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w:t>
            </w:r>
          </w:p>
        </w:tc>
      </w:tr>
      <w:tr>
        <w:tblPrEx>
          <w:tblW w:w="0" w:type="auto"/>
          <w:tblLayout w:type="fixed"/>
          <w:tblCellMar>
            <w:top w:w="0" w:type="dxa"/>
            <w:left w:w="70" w:type="dxa"/>
            <w:bottom w:w="0" w:type="dxa"/>
            <w:right w:w="70" w:type="dxa"/>
          </w:tblCellMar>
        </w:tblPrEx>
        <w:trPr>
          <w:cantSplit/>
          <w:trHeight w:hRule="auto" w:val="0"/>
        </w:trPr>
        <w:tc>
          <w:tcPr>
            <w:tcW w:w="1630" w:type="dxa"/>
            <w:vMerge/>
            <w:tcBorders>
              <w:top w:val="single" w:sz="4" w:space="0" w:color="auto"/>
              <w:left w:val="single" w:sz="24"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rPr>
            </w:pPr>
          </w:p>
        </w:tc>
        <w:tc>
          <w:tcPr>
            <w:tcW w:w="1680" w:type="dxa"/>
            <w:tcBorders>
              <w:top w:val="single" w:sz="4" w:space="0" w:color="auto"/>
              <w:left w:val="single" w:sz="12"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b/>
                <w:i/>
              </w:rPr>
            </w:pPr>
            <w:r>
              <w:rPr>
                <w:rFonts w:ascii="Times New Roman" w:hAnsi="Times New Roman" w:cs="Times New Roman"/>
                <w:b/>
                <w:i/>
              </w:rPr>
              <w:t>Europočasie</w:t>
            </w:r>
          </w:p>
        </w:tc>
        <w:tc>
          <w:tcPr>
            <w:tcW w:w="960" w:type="dxa"/>
            <w:tcBorders>
              <w:top w:val="single" w:sz="4" w:space="0" w:color="auto"/>
              <w:left w:val="single" w:sz="12"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1 min.</w:t>
            </w:r>
          </w:p>
        </w:tc>
        <w:tc>
          <w:tcPr>
            <w:tcW w:w="2280" w:type="dxa"/>
            <w:tcBorders>
              <w:top w:val="single" w:sz="4" w:space="0" w:color="auto"/>
              <w:left w:val="single" w:sz="12"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Plechprofil a.s.</w:t>
            </w:r>
          </w:p>
          <w:p w:rsidR="008148D6">
            <w:pPr>
              <w:pStyle w:val="BodyText2"/>
              <w:rPr>
                <w:rFonts w:ascii="Times New Roman" w:hAnsi="Times New Roman" w:cs="Times New Roman"/>
                <w:b/>
              </w:rPr>
            </w:pPr>
            <w:r>
              <w:rPr>
                <w:rFonts w:ascii="Times New Roman" w:hAnsi="Times New Roman" w:cs="Times New Roman"/>
                <w:b/>
              </w:rPr>
              <w:t>(iba 4.9.2003)</w:t>
            </w:r>
          </w:p>
        </w:tc>
        <w:tc>
          <w:tcPr>
            <w:tcW w:w="2662" w:type="dxa"/>
            <w:tcBorders>
              <w:top w:val="single" w:sz="4" w:space="0" w:color="auto"/>
              <w:left w:val="single" w:sz="12" w:space="0" w:color="auto"/>
              <w:bottom w:val="single" w:sz="12" w:space="0" w:color="auto"/>
              <w:right w:val="single" w:sz="24"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na začiatku aj na konci programu</w:t>
            </w:r>
          </w:p>
        </w:tc>
      </w:tr>
      <w:tr>
        <w:tblPrEx>
          <w:tblW w:w="0" w:type="auto"/>
          <w:tblLayout w:type="fixed"/>
          <w:tblCellMar>
            <w:top w:w="0" w:type="dxa"/>
            <w:left w:w="70" w:type="dxa"/>
            <w:bottom w:w="0" w:type="dxa"/>
            <w:right w:w="70" w:type="dxa"/>
          </w:tblCellMar>
        </w:tblPrEx>
        <w:trPr>
          <w:trHeight w:hRule="auto" w:val="0"/>
        </w:trPr>
        <w:tc>
          <w:tcPr>
            <w:tcW w:w="1630" w:type="dxa"/>
            <w:tcBorders>
              <w:top w:val="single" w:sz="12" w:space="0" w:color="auto"/>
              <w:left w:val="single" w:sz="24"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rPr>
            </w:pPr>
            <w:r>
              <w:rPr>
                <w:rFonts w:ascii="Times New Roman" w:hAnsi="Times New Roman" w:cs="Times New Roman"/>
              </w:rPr>
              <w:t>TV JOJ</w:t>
            </w:r>
          </w:p>
        </w:tc>
        <w:tc>
          <w:tcPr>
            <w:tcW w:w="1680" w:type="dxa"/>
            <w:tcBorders>
              <w:top w:val="single" w:sz="12" w:space="0" w:color="auto"/>
              <w:left w:val="single" w:sz="12"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b/>
                <w:i/>
              </w:rPr>
            </w:pPr>
            <w:r>
              <w:rPr>
                <w:rFonts w:ascii="Times New Roman" w:hAnsi="Times New Roman" w:cs="Times New Roman"/>
                <w:b/>
                <w:i/>
              </w:rPr>
              <w:t>Počasie</w:t>
            </w:r>
          </w:p>
        </w:tc>
        <w:tc>
          <w:tcPr>
            <w:tcW w:w="960" w:type="dxa"/>
            <w:tcBorders>
              <w:top w:val="single" w:sz="12" w:space="0" w:color="auto"/>
              <w:left w:val="single" w:sz="12"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2 min.</w:t>
            </w:r>
          </w:p>
        </w:tc>
        <w:tc>
          <w:tcPr>
            <w:tcW w:w="2280" w:type="dxa"/>
            <w:tcBorders>
              <w:top w:val="single" w:sz="12" w:space="0" w:color="auto"/>
              <w:left w:val="single" w:sz="12"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TERRANOVA / DaSen</w:t>
            </w:r>
          </w:p>
        </w:tc>
        <w:tc>
          <w:tcPr>
            <w:tcW w:w="2662" w:type="dxa"/>
            <w:tcBorders>
              <w:top w:val="single" w:sz="12" w:space="0" w:color="auto"/>
              <w:left w:val="single" w:sz="12" w:space="0" w:color="auto"/>
              <w:bottom w:val="single" w:sz="12" w:space="0" w:color="auto"/>
              <w:right w:val="single" w:sz="24"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iba v záverečných titulkoch</w:t>
            </w:r>
          </w:p>
        </w:tc>
      </w:tr>
      <w:tr>
        <w:tblPrEx>
          <w:tblW w:w="0" w:type="auto"/>
          <w:tblLayout w:type="fixed"/>
          <w:tblCellMar>
            <w:top w:w="0" w:type="dxa"/>
            <w:left w:w="70" w:type="dxa"/>
            <w:bottom w:w="0" w:type="dxa"/>
            <w:right w:w="70" w:type="dxa"/>
          </w:tblCellMar>
        </w:tblPrEx>
        <w:trPr>
          <w:trHeight w:hRule="auto" w:val="0"/>
        </w:trPr>
        <w:tc>
          <w:tcPr>
            <w:tcW w:w="1630" w:type="dxa"/>
            <w:tcBorders>
              <w:top w:val="single" w:sz="12" w:space="0" w:color="auto"/>
              <w:left w:val="single" w:sz="24" w:space="0" w:color="auto"/>
              <w:bottom w:val="single" w:sz="24" w:space="0" w:color="auto"/>
              <w:right w:val="single" w:sz="12" w:space="0" w:color="auto"/>
              <w:tl2br w:val="nil"/>
              <w:tr2bl w:val="nil"/>
            </w:tcBorders>
            <w:textDirection w:val="lrTb"/>
            <w:vAlign w:val="center"/>
          </w:tcPr>
          <w:p w:rsidR="008148D6">
            <w:pPr>
              <w:pStyle w:val="BodyText2"/>
              <w:rPr>
                <w:rFonts w:ascii="Times New Roman" w:hAnsi="Times New Roman" w:cs="Times New Roman"/>
              </w:rPr>
            </w:pPr>
            <w:r>
              <w:rPr>
                <w:rFonts w:ascii="Times New Roman" w:hAnsi="Times New Roman" w:cs="Times New Roman"/>
              </w:rPr>
              <w:t>TV MARKÍZA</w:t>
            </w:r>
          </w:p>
        </w:tc>
        <w:tc>
          <w:tcPr>
            <w:tcW w:w="1680" w:type="dxa"/>
            <w:tcBorders>
              <w:top w:val="single" w:sz="12" w:space="0" w:color="auto"/>
              <w:left w:val="single" w:sz="12" w:space="0" w:color="auto"/>
              <w:bottom w:val="single" w:sz="24" w:space="0" w:color="auto"/>
              <w:right w:val="single" w:sz="12" w:space="0" w:color="auto"/>
              <w:tl2br w:val="nil"/>
              <w:tr2bl w:val="nil"/>
            </w:tcBorders>
            <w:textDirection w:val="lrTb"/>
            <w:vAlign w:val="center"/>
          </w:tcPr>
          <w:p w:rsidR="008148D6">
            <w:pPr>
              <w:pStyle w:val="BodyText2"/>
              <w:rPr>
                <w:rFonts w:ascii="Times New Roman" w:hAnsi="Times New Roman" w:cs="Times New Roman"/>
                <w:b/>
                <w:i/>
              </w:rPr>
            </w:pPr>
            <w:r>
              <w:rPr>
                <w:rFonts w:ascii="Times New Roman" w:hAnsi="Times New Roman" w:cs="Times New Roman"/>
                <w:b/>
                <w:i/>
              </w:rPr>
              <w:t>Počasie</w:t>
            </w:r>
          </w:p>
        </w:tc>
        <w:tc>
          <w:tcPr>
            <w:tcW w:w="960" w:type="dxa"/>
            <w:tcBorders>
              <w:top w:val="single" w:sz="12" w:space="0" w:color="auto"/>
              <w:left w:val="single" w:sz="12" w:space="0" w:color="auto"/>
              <w:bottom w:val="single" w:sz="24"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3 min.</w:t>
            </w:r>
          </w:p>
        </w:tc>
        <w:tc>
          <w:tcPr>
            <w:tcW w:w="2280" w:type="dxa"/>
            <w:tcBorders>
              <w:top w:val="single" w:sz="12" w:space="0" w:color="auto"/>
              <w:left w:val="single" w:sz="12" w:space="0" w:color="auto"/>
              <w:bottom w:val="single" w:sz="24"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Štúdio krásy</w:t>
            </w:r>
            <w:r>
              <w:rPr>
                <w:rFonts w:ascii="Times New Roman" w:hAnsi="Times New Roman" w:cs="Times New Roman"/>
                <w:b/>
              </w:rPr>
              <w:t xml:space="preserve"> Pierot  Salón BDC / Ive&amp;Marg</w:t>
            </w:r>
          </w:p>
          <w:p w:rsidR="008148D6">
            <w:pPr>
              <w:pStyle w:val="BodyText2"/>
              <w:rPr>
                <w:rFonts w:ascii="Times New Roman" w:hAnsi="Times New Roman" w:cs="Times New Roman"/>
                <w:b/>
              </w:rPr>
            </w:pPr>
            <w:r>
              <w:rPr>
                <w:rFonts w:ascii="Times New Roman" w:hAnsi="Times New Roman" w:cs="Times New Roman"/>
                <w:b/>
              </w:rPr>
              <w:t>LIFELINE / MANGO</w:t>
            </w:r>
          </w:p>
        </w:tc>
        <w:tc>
          <w:tcPr>
            <w:tcW w:w="2662" w:type="dxa"/>
            <w:tcBorders>
              <w:top w:val="single" w:sz="12" w:space="0" w:color="auto"/>
              <w:left w:val="single" w:sz="12" w:space="0" w:color="auto"/>
              <w:bottom w:val="single" w:sz="24" w:space="0" w:color="auto"/>
              <w:right w:val="single" w:sz="24"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iba v záverečných titulkoch</w:t>
            </w:r>
          </w:p>
        </w:tc>
      </w:tr>
    </w:tbl>
    <w:p w:rsidR="008148D6">
      <w:pPr>
        <w:pStyle w:val="BodyText2"/>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727"/>
        <w:gridCol w:w="1786"/>
        <w:gridCol w:w="714"/>
        <w:gridCol w:w="714"/>
        <w:gridCol w:w="714"/>
        <w:gridCol w:w="714"/>
        <w:gridCol w:w="714"/>
        <w:gridCol w:w="714"/>
        <w:gridCol w:w="714"/>
        <w:gridCol w:w="701"/>
        <w:gridCol w:w="13"/>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gridAfter w:val="1"/>
          <w:wAfter w:w="13" w:type="dxa"/>
          <w:cantSplit/>
          <w:trHeight w:val="370"/>
          <w:jc w:val="center"/>
        </w:trPr>
        <w:tc>
          <w:tcPr>
            <w:tcW w:w="9212" w:type="dxa"/>
            <w:gridSpan w:val="10"/>
            <w:tcBorders>
              <w:top w:val="nil"/>
              <w:left w:val="nil"/>
              <w:bottom w:val="single" w:sz="24" w:space="0" w:color="auto"/>
              <w:right w:val="nil"/>
              <w:tl2br w:val="nil"/>
              <w:tr2bl w:val="nil"/>
            </w:tcBorders>
            <w:textDirection w:val="lrTb"/>
            <w:vAlign w:val="center"/>
          </w:tcPr>
          <w:p w:rsidR="008148D6">
            <w:pPr>
              <w:pStyle w:val="BodyText2"/>
              <w:rPr>
                <w:rFonts w:ascii="Times New Roman" w:hAnsi="Times New Roman" w:cs="Times New Roman"/>
              </w:rPr>
            </w:pPr>
            <w:r>
              <w:rPr>
                <w:rFonts w:ascii="Times New Roman" w:hAnsi="Times New Roman" w:cs="Times New Roman"/>
                <w:b/>
                <w:i/>
              </w:rPr>
              <w:t xml:space="preserve">Tabuľka charakterizujúca obsahové hľadisko programu </w:t>
            </w:r>
          </w:p>
        </w:tc>
      </w:tr>
      <w:tr>
        <w:tblPrEx>
          <w:tblW w:w="0" w:type="auto"/>
          <w:jc w:val="center"/>
          <w:tblLayout w:type="fixed"/>
          <w:tblCellMar>
            <w:top w:w="0" w:type="dxa"/>
            <w:left w:w="70" w:type="dxa"/>
            <w:bottom w:w="0" w:type="dxa"/>
            <w:right w:w="70" w:type="dxa"/>
          </w:tblCellMar>
        </w:tblPrEx>
        <w:trPr>
          <w:cantSplit/>
          <w:trHeight w:val="2573"/>
          <w:jc w:val="center"/>
        </w:trPr>
        <w:tc>
          <w:tcPr>
            <w:tcW w:w="1727" w:type="dxa"/>
            <w:tcBorders>
              <w:top w:val="single" w:sz="24" w:space="0" w:color="auto"/>
              <w:left w:val="single" w:sz="24" w:space="0" w:color="auto"/>
              <w:bottom w:val="single" w:sz="24" w:space="0" w:color="auto"/>
              <w:right w:val="single" w:sz="12" w:space="0" w:color="auto"/>
              <w:tl2br w:val="nil"/>
              <w:tr2bl w:val="nil"/>
            </w:tcBorders>
            <w:textDirection w:val="lrTb"/>
            <w:vAlign w:val="center"/>
          </w:tcPr>
          <w:p w:rsidR="008148D6">
            <w:pPr>
              <w:pStyle w:val="BodyText2"/>
              <w:rPr>
                <w:rFonts w:ascii="Times New Roman" w:hAnsi="Times New Roman" w:cs="Times New Roman"/>
              </w:rPr>
            </w:pPr>
            <w:r>
              <w:rPr>
                <w:rFonts w:ascii="Times New Roman" w:hAnsi="Times New Roman" w:cs="Times New Roman"/>
              </w:rPr>
              <w:t>TV stanica</w:t>
            </w:r>
          </w:p>
        </w:tc>
        <w:tc>
          <w:tcPr>
            <w:tcW w:w="1786" w:type="dxa"/>
            <w:tcBorders>
              <w:top w:val="single" w:sz="24" w:space="0" w:color="auto"/>
              <w:left w:val="single" w:sz="12" w:space="0" w:color="auto"/>
              <w:bottom w:val="single" w:sz="24" w:space="0" w:color="auto"/>
              <w:right w:val="single" w:sz="12" w:space="0" w:color="auto"/>
              <w:tl2br w:val="nil"/>
              <w:tr2bl w:val="nil"/>
            </w:tcBorders>
            <w:textDirection w:val="lrTb"/>
            <w:vAlign w:val="center"/>
          </w:tcPr>
          <w:p w:rsidR="008148D6">
            <w:pPr>
              <w:pStyle w:val="BodyText2"/>
              <w:rPr>
                <w:rFonts w:ascii="Times New Roman" w:hAnsi="Times New Roman" w:cs="Times New Roman"/>
              </w:rPr>
            </w:pPr>
            <w:r>
              <w:rPr>
                <w:rFonts w:ascii="Times New Roman" w:hAnsi="Times New Roman" w:cs="Times New Roman"/>
              </w:rPr>
              <w:t>Program</w:t>
            </w:r>
          </w:p>
        </w:tc>
        <w:tc>
          <w:tcPr>
            <w:tcW w:w="714" w:type="dxa"/>
            <w:tcBorders>
              <w:top w:val="single" w:sz="24" w:space="0" w:color="auto"/>
              <w:left w:val="single" w:sz="12" w:space="0" w:color="auto"/>
              <w:bottom w:val="single" w:sz="24" w:space="0" w:color="auto"/>
              <w:right w:val="single" w:sz="12" w:space="0" w:color="auto"/>
              <w:tl2br w:val="nil"/>
              <w:tr2bl w:val="nil"/>
            </w:tcBorders>
            <w:textDirection w:val="btLr"/>
            <w:vAlign w:val="center"/>
          </w:tcPr>
          <w:p w:rsidR="008148D6">
            <w:pPr>
              <w:pStyle w:val="BodyText2"/>
              <w:ind w:left="113" w:right="113"/>
              <w:rPr>
                <w:rFonts w:ascii="Times New Roman" w:hAnsi="Times New Roman" w:cs="Times New Roman"/>
              </w:rPr>
            </w:pPr>
            <w:r>
              <w:rPr>
                <w:rFonts w:ascii="Times New Roman" w:hAnsi="Times New Roman" w:cs="Times New Roman"/>
              </w:rPr>
              <w:t>Súhrnné INFO o počasí z aktuálneho dňa</w:t>
            </w:r>
          </w:p>
        </w:tc>
        <w:tc>
          <w:tcPr>
            <w:tcW w:w="714" w:type="dxa"/>
            <w:tcBorders>
              <w:top w:val="single" w:sz="24" w:space="0" w:color="auto"/>
              <w:left w:val="single" w:sz="12" w:space="0" w:color="auto"/>
              <w:bottom w:val="single" w:sz="24" w:space="0" w:color="auto"/>
              <w:right w:val="single" w:sz="12" w:space="0" w:color="auto"/>
              <w:tl2br w:val="nil"/>
              <w:tr2bl w:val="nil"/>
            </w:tcBorders>
            <w:textDirection w:val="btLr"/>
            <w:vAlign w:val="center"/>
          </w:tcPr>
          <w:p w:rsidR="008148D6">
            <w:pPr>
              <w:pStyle w:val="BodyText2"/>
              <w:ind w:left="113" w:right="113"/>
              <w:rPr>
                <w:rFonts w:ascii="Times New Roman" w:hAnsi="Times New Roman" w:cs="Times New Roman"/>
              </w:rPr>
            </w:pPr>
            <w:r>
              <w:rPr>
                <w:rFonts w:ascii="Times New Roman" w:hAnsi="Times New Roman" w:cs="Times New Roman"/>
              </w:rPr>
              <w:t xml:space="preserve">Vývoj počasia </w:t>
            </w:r>
          </w:p>
          <w:p w:rsidR="008148D6">
            <w:pPr>
              <w:pStyle w:val="BodyText2"/>
              <w:ind w:left="113" w:right="113"/>
              <w:rPr>
                <w:rFonts w:ascii="Times New Roman" w:hAnsi="Times New Roman" w:cs="Times New Roman"/>
              </w:rPr>
            </w:pPr>
            <w:r>
              <w:rPr>
                <w:rFonts w:ascii="Times New Roman" w:hAnsi="Times New Roman" w:cs="Times New Roman"/>
              </w:rPr>
              <w:t>na nasledujúci deň</w:t>
            </w:r>
          </w:p>
        </w:tc>
        <w:tc>
          <w:tcPr>
            <w:tcW w:w="714" w:type="dxa"/>
            <w:tcBorders>
              <w:top w:val="single" w:sz="24" w:space="0" w:color="auto"/>
              <w:left w:val="single" w:sz="12" w:space="0" w:color="auto"/>
              <w:bottom w:val="single" w:sz="24" w:space="0" w:color="auto"/>
              <w:right w:val="single" w:sz="12" w:space="0" w:color="auto"/>
              <w:tl2br w:val="nil"/>
              <w:tr2bl w:val="nil"/>
            </w:tcBorders>
            <w:textDirection w:val="btLr"/>
            <w:vAlign w:val="center"/>
          </w:tcPr>
          <w:p w:rsidR="008148D6">
            <w:pPr>
              <w:pStyle w:val="BodyText2"/>
              <w:ind w:left="113" w:right="113"/>
              <w:rPr>
                <w:rFonts w:ascii="Times New Roman" w:hAnsi="Times New Roman" w:cs="Times New Roman"/>
              </w:rPr>
            </w:pPr>
            <w:r>
              <w:rPr>
                <w:rFonts w:ascii="Times New Roman" w:hAnsi="Times New Roman" w:cs="Times New Roman"/>
              </w:rPr>
              <w:t xml:space="preserve">Predpoveď počasia </w:t>
            </w:r>
          </w:p>
          <w:p w:rsidR="008148D6">
            <w:pPr>
              <w:pStyle w:val="BodyText2"/>
              <w:ind w:left="113" w:right="113"/>
              <w:rPr>
                <w:rFonts w:ascii="Times New Roman" w:hAnsi="Times New Roman" w:cs="Times New Roman"/>
              </w:rPr>
            </w:pPr>
            <w:r>
              <w:rPr>
                <w:rFonts w:ascii="Times New Roman" w:hAnsi="Times New Roman" w:cs="Times New Roman"/>
              </w:rPr>
              <w:t>na noc</w:t>
            </w:r>
          </w:p>
        </w:tc>
        <w:tc>
          <w:tcPr>
            <w:tcW w:w="714" w:type="dxa"/>
            <w:tcBorders>
              <w:top w:val="single" w:sz="24" w:space="0" w:color="auto"/>
              <w:left w:val="single" w:sz="12" w:space="0" w:color="auto"/>
              <w:bottom w:val="single" w:sz="24" w:space="0" w:color="auto"/>
              <w:right w:val="single" w:sz="12" w:space="0" w:color="auto"/>
              <w:tl2br w:val="nil"/>
              <w:tr2bl w:val="nil"/>
            </w:tcBorders>
            <w:textDirection w:val="btLr"/>
            <w:vAlign w:val="center"/>
          </w:tcPr>
          <w:p w:rsidR="008148D6">
            <w:pPr>
              <w:pStyle w:val="BodyText2"/>
              <w:ind w:left="113" w:right="113"/>
              <w:rPr>
                <w:rFonts w:ascii="Times New Roman" w:hAnsi="Times New Roman" w:cs="Times New Roman"/>
              </w:rPr>
            </w:pPr>
            <w:r>
              <w:rPr>
                <w:rFonts w:ascii="Times New Roman" w:hAnsi="Times New Roman" w:cs="Times New Roman"/>
              </w:rPr>
              <w:t>Vývoj počasia vo vyšších nadmorských výškach</w:t>
            </w:r>
          </w:p>
        </w:tc>
        <w:tc>
          <w:tcPr>
            <w:tcW w:w="714" w:type="dxa"/>
            <w:tcBorders>
              <w:top w:val="single" w:sz="24" w:space="0" w:color="auto"/>
              <w:left w:val="single" w:sz="12" w:space="0" w:color="auto"/>
              <w:bottom w:val="single" w:sz="24" w:space="0" w:color="auto"/>
              <w:right w:val="single" w:sz="12" w:space="0" w:color="auto"/>
              <w:tl2br w:val="nil"/>
              <w:tr2bl w:val="nil"/>
            </w:tcBorders>
            <w:textDirection w:val="btLr"/>
            <w:vAlign w:val="center"/>
          </w:tcPr>
          <w:p w:rsidR="008148D6">
            <w:pPr>
              <w:pStyle w:val="BodyText2"/>
              <w:ind w:left="113" w:right="113"/>
              <w:rPr>
                <w:rFonts w:ascii="Times New Roman" w:hAnsi="Times New Roman" w:cs="Times New Roman"/>
              </w:rPr>
            </w:pPr>
            <w:r>
              <w:rPr>
                <w:rFonts w:ascii="Times New Roman" w:hAnsi="Times New Roman" w:cs="Times New Roman"/>
              </w:rPr>
              <w:t>Biopočasie</w:t>
            </w:r>
          </w:p>
        </w:tc>
        <w:tc>
          <w:tcPr>
            <w:tcW w:w="714" w:type="dxa"/>
            <w:tcBorders>
              <w:top w:val="single" w:sz="24" w:space="0" w:color="auto"/>
              <w:left w:val="single" w:sz="12" w:space="0" w:color="auto"/>
              <w:bottom w:val="single" w:sz="24" w:space="0" w:color="auto"/>
              <w:right w:val="single" w:sz="12" w:space="0" w:color="auto"/>
              <w:tl2br w:val="nil"/>
              <w:tr2bl w:val="nil"/>
            </w:tcBorders>
            <w:textDirection w:val="btLr"/>
            <w:vAlign w:val="center"/>
          </w:tcPr>
          <w:p w:rsidR="008148D6">
            <w:pPr>
              <w:pStyle w:val="BodyText2"/>
              <w:ind w:left="113" w:right="113"/>
              <w:rPr>
                <w:rFonts w:ascii="Times New Roman" w:hAnsi="Times New Roman" w:cs="Times New Roman"/>
              </w:rPr>
            </w:pPr>
            <w:r>
              <w:rPr>
                <w:rFonts w:ascii="Times New Roman" w:hAnsi="Times New Roman" w:cs="Times New Roman"/>
              </w:rPr>
              <w:t xml:space="preserve">Stručná prognóza </w:t>
            </w:r>
          </w:p>
          <w:p w:rsidR="008148D6">
            <w:pPr>
              <w:pStyle w:val="BodyText2"/>
              <w:ind w:left="113" w:right="113"/>
              <w:rPr>
                <w:rFonts w:ascii="Times New Roman" w:hAnsi="Times New Roman" w:cs="Times New Roman"/>
              </w:rPr>
            </w:pPr>
            <w:r>
              <w:rPr>
                <w:rFonts w:ascii="Times New Roman" w:hAnsi="Times New Roman" w:cs="Times New Roman"/>
              </w:rPr>
              <w:t>na nasledujúce 3 dni</w:t>
            </w:r>
          </w:p>
        </w:tc>
        <w:tc>
          <w:tcPr>
            <w:tcW w:w="714" w:type="dxa"/>
            <w:tcBorders>
              <w:top w:val="single" w:sz="24" w:space="0" w:color="auto"/>
              <w:left w:val="single" w:sz="12" w:space="0" w:color="auto"/>
              <w:bottom w:val="single" w:sz="24" w:space="0" w:color="auto"/>
              <w:right w:val="single" w:sz="12" w:space="0" w:color="auto"/>
              <w:tl2br w:val="nil"/>
              <w:tr2bl w:val="nil"/>
            </w:tcBorders>
            <w:textDirection w:val="btLr"/>
            <w:vAlign w:val="center"/>
          </w:tcPr>
          <w:p w:rsidR="008148D6">
            <w:pPr>
              <w:pStyle w:val="BodyText2"/>
              <w:ind w:left="113" w:right="113"/>
              <w:rPr>
                <w:rFonts w:ascii="Times New Roman" w:hAnsi="Times New Roman" w:cs="Times New Roman"/>
              </w:rPr>
            </w:pPr>
            <w:r>
              <w:rPr>
                <w:rFonts w:ascii="Times New Roman" w:hAnsi="Times New Roman" w:cs="Times New Roman"/>
              </w:rPr>
              <w:t>Východ  / západ slnka</w:t>
            </w:r>
          </w:p>
        </w:tc>
        <w:tc>
          <w:tcPr>
            <w:tcW w:w="714" w:type="dxa"/>
            <w:gridSpan w:val="2"/>
            <w:tcBorders>
              <w:top w:val="single" w:sz="24" w:space="0" w:color="auto"/>
              <w:left w:val="single" w:sz="12" w:space="0" w:color="auto"/>
              <w:bottom w:val="single" w:sz="24" w:space="0" w:color="auto"/>
              <w:right w:val="single" w:sz="24" w:space="0" w:color="auto"/>
              <w:tl2br w:val="nil"/>
              <w:tr2bl w:val="nil"/>
            </w:tcBorders>
            <w:textDirection w:val="btLr"/>
            <w:vAlign w:val="center"/>
          </w:tcPr>
          <w:p w:rsidR="008148D6">
            <w:pPr>
              <w:pStyle w:val="BodyText2"/>
              <w:ind w:left="113" w:right="113"/>
              <w:rPr>
                <w:rFonts w:ascii="Times New Roman" w:hAnsi="Times New Roman" w:cs="Times New Roman"/>
              </w:rPr>
            </w:pPr>
            <w:r>
              <w:rPr>
                <w:rFonts w:ascii="Times New Roman" w:hAnsi="Times New Roman" w:cs="Times New Roman"/>
              </w:rPr>
              <w:t xml:space="preserve">Informácia </w:t>
            </w:r>
          </w:p>
          <w:p w:rsidR="008148D6">
            <w:pPr>
              <w:pStyle w:val="BodyText2"/>
              <w:ind w:left="113" w:right="113"/>
              <w:rPr>
                <w:rFonts w:ascii="Times New Roman" w:hAnsi="Times New Roman" w:cs="Times New Roman"/>
              </w:rPr>
            </w:pPr>
            <w:r>
              <w:rPr>
                <w:rFonts w:ascii="Times New Roman" w:hAnsi="Times New Roman" w:cs="Times New Roman"/>
              </w:rPr>
              <w:t>o počasí v letoviskách</w:t>
            </w:r>
          </w:p>
        </w:tc>
      </w:tr>
      <w:tr>
        <w:tblPrEx>
          <w:tblW w:w="0" w:type="auto"/>
          <w:jc w:val="center"/>
          <w:tblLayout w:type="fixed"/>
          <w:tblCellMar>
            <w:top w:w="0" w:type="dxa"/>
            <w:left w:w="70" w:type="dxa"/>
            <w:bottom w:w="0" w:type="dxa"/>
            <w:right w:w="70" w:type="dxa"/>
          </w:tblCellMar>
        </w:tblPrEx>
        <w:trPr>
          <w:cantSplit/>
          <w:trHeight w:val="270"/>
          <w:jc w:val="center"/>
        </w:trPr>
        <w:tc>
          <w:tcPr>
            <w:tcW w:w="1727" w:type="dxa"/>
            <w:vMerge w:val="restart"/>
            <w:tcBorders>
              <w:top w:val="single" w:sz="24" w:space="0" w:color="auto"/>
              <w:left w:val="single" w:sz="24" w:space="0" w:color="auto"/>
              <w:bottom w:val="single" w:sz="4" w:space="0" w:color="auto"/>
              <w:right w:val="single" w:sz="12" w:space="0" w:color="auto"/>
              <w:tl2br w:val="nil"/>
              <w:tr2bl w:val="nil"/>
            </w:tcBorders>
            <w:textDirection w:val="lrTb"/>
            <w:vAlign w:val="center"/>
          </w:tcPr>
          <w:p w:rsidR="008148D6">
            <w:pPr>
              <w:pStyle w:val="BodyText2"/>
              <w:rPr>
                <w:rFonts w:ascii="Times New Roman" w:hAnsi="Times New Roman" w:cs="Times New Roman"/>
              </w:rPr>
            </w:pPr>
            <w:r>
              <w:rPr>
                <w:rFonts w:ascii="Times New Roman" w:hAnsi="Times New Roman" w:cs="Times New Roman"/>
              </w:rPr>
              <w:t>TV</w:t>
            </w:r>
          </w:p>
        </w:tc>
        <w:tc>
          <w:tcPr>
            <w:tcW w:w="1786" w:type="dxa"/>
            <w:tcBorders>
              <w:top w:val="single" w:sz="24" w:space="0" w:color="auto"/>
              <w:left w:val="single" w:sz="12" w:space="0" w:color="auto"/>
              <w:bottom w:val="single" w:sz="4" w:space="0" w:color="auto"/>
              <w:right w:val="single" w:sz="12" w:space="0" w:color="auto"/>
              <w:tl2br w:val="nil"/>
              <w:tr2bl w:val="nil"/>
            </w:tcBorders>
            <w:textDirection w:val="lrTb"/>
            <w:vAlign w:val="center"/>
          </w:tcPr>
          <w:p w:rsidR="008148D6">
            <w:pPr>
              <w:pStyle w:val="BodyText2"/>
              <w:rPr>
                <w:rFonts w:ascii="Times New Roman" w:hAnsi="Times New Roman" w:cs="Times New Roman"/>
                <w:b/>
                <w:i/>
              </w:rPr>
            </w:pPr>
            <w:r>
              <w:rPr>
                <w:rFonts w:ascii="Times New Roman" w:hAnsi="Times New Roman" w:cs="Times New Roman"/>
                <w:b/>
                <w:i/>
              </w:rPr>
              <w:t>Počasie na zajtra</w:t>
            </w:r>
          </w:p>
        </w:tc>
        <w:tc>
          <w:tcPr>
            <w:tcW w:w="714" w:type="dxa"/>
            <w:tcBorders>
              <w:top w:val="single" w:sz="24" w:space="0" w:color="auto"/>
              <w:left w:val="single" w:sz="12" w:space="0" w:color="auto"/>
              <w:bottom w:val="single" w:sz="4" w:space="0" w:color="auto"/>
              <w:right w:val="single" w:sz="12" w:space="0" w:color="auto"/>
              <w:tl2br w:val="nil"/>
              <w:tr2bl w:val="nil"/>
            </w:tcBorders>
            <w:textDirection w:val="lrTb"/>
            <w:vAlign w:val="center"/>
          </w:tcPr>
          <w:p w:rsidR="008148D6">
            <w:pPr>
              <w:pStyle w:val="BodyText2"/>
              <w:rPr>
                <w:rFonts w:ascii="Times New Roman" w:hAnsi="Times New Roman" w:cs="Times New Roman"/>
              </w:rPr>
            </w:pPr>
            <w:r>
              <w:rPr>
                <w:rFonts w:ascii="Times New Roman" w:hAnsi="Times New Roman" w:cs="Times New Roman"/>
                <w:b/>
              </w:rPr>
              <w:t>áno</w:t>
            </w:r>
          </w:p>
        </w:tc>
        <w:tc>
          <w:tcPr>
            <w:tcW w:w="714" w:type="dxa"/>
            <w:tcBorders>
              <w:top w:val="single" w:sz="24" w:space="0" w:color="auto"/>
              <w:left w:val="single" w:sz="12" w:space="0" w:color="auto"/>
              <w:bottom w:val="single" w:sz="4"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áno</w:t>
            </w:r>
          </w:p>
        </w:tc>
        <w:tc>
          <w:tcPr>
            <w:tcW w:w="714" w:type="dxa"/>
            <w:tcBorders>
              <w:top w:val="single" w:sz="24" w:space="0" w:color="auto"/>
              <w:left w:val="single" w:sz="12" w:space="0" w:color="auto"/>
              <w:bottom w:val="single" w:sz="4"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áno</w:t>
            </w:r>
          </w:p>
        </w:tc>
        <w:tc>
          <w:tcPr>
            <w:tcW w:w="714" w:type="dxa"/>
            <w:tcBorders>
              <w:top w:val="single" w:sz="24" w:space="0" w:color="auto"/>
              <w:left w:val="single" w:sz="12" w:space="0" w:color="auto"/>
              <w:bottom w:val="single" w:sz="4"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áno</w:t>
            </w:r>
          </w:p>
        </w:tc>
        <w:tc>
          <w:tcPr>
            <w:tcW w:w="714" w:type="dxa"/>
            <w:tcBorders>
              <w:top w:val="single" w:sz="24" w:space="0" w:color="auto"/>
              <w:left w:val="single" w:sz="12" w:space="0" w:color="auto"/>
              <w:bottom w:val="single" w:sz="4"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áno</w:t>
            </w:r>
          </w:p>
        </w:tc>
        <w:tc>
          <w:tcPr>
            <w:tcW w:w="714" w:type="dxa"/>
            <w:tcBorders>
              <w:top w:val="single" w:sz="24" w:space="0" w:color="auto"/>
              <w:left w:val="single" w:sz="12" w:space="0" w:color="auto"/>
              <w:bottom w:val="single" w:sz="4"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áno</w:t>
            </w:r>
          </w:p>
        </w:tc>
        <w:tc>
          <w:tcPr>
            <w:tcW w:w="714" w:type="dxa"/>
            <w:tcBorders>
              <w:top w:val="single" w:sz="24" w:space="0" w:color="auto"/>
              <w:left w:val="single" w:sz="12" w:space="0" w:color="auto"/>
              <w:bottom w:val="single" w:sz="4"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áno</w:t>
            </w:r>
          </w:p>
        </w:tc>
        <w:tc>
          <w:tcPr>
            <w:tcW w:w="714" w:type="dxa"/>
            <w:gridSpan w:val="2"/>
            <w:tcBorders>
              <w:top w:val="single" w:sz="24" w:space="0" w:color="auto"/>
              <w:left w:val="single" w:sz="12" w:space="0" w:color="auto"/>
              <w:bottom w:val="single" w:sz="4" w:space="0" w:color="auto"/>
              <w:right w:val="single" w:sz="24"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nie</w:t>
            </w:r>
          </w:p>
        </w:tc>
      </w:tr>
      <w:tr>
        <w:tblPrEx>
          <w:tblW w:w="0" w:type="auto"/>
          <w:jc w:val="center"/>
          <w:tblLayout w:type="fixed"/>
          <w:tblCellMar>
            <w:top w:w="0" w:type="dxa"/>
            <w:left w:w="70" w:type="dxa"/>
            <w:bottom w:w="0" w:type="dxa"/>
            <w:right w:w="70" w:type="dxa"/>
          </w:tblCellMar>
        </w:tblPrEx>
        <w:trPr>
          <w:cantSplit/>
          <w:trHeight w:val="270"/>
          <w:jc w:val="center"/>
        </w:trPr>
        <w:tc>
          <w:tcPr>
            <w:tcW w:w="1727" w:type="dxa"/>
            <w:vMerge/>
            <w:tcBorders>
              <w:top w:val="single" w:sz="4" w:space="0" w:color="auto"/>
              <w:left w:val="single" w:sz="24"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rPr>
            </w:pPr>
          </w:p>
        </w:tc>
        <w:tc>
          <w:tcPr>
            <w:tcW w:w="1786" w:type="dxa"/>
            <w:tcBorders>
              <w:top w:val="single" w:sz="4" w:space="0" w:color="auto"/>
              <w:left w:val="single" w:sz="12"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b/>
                <w:i/>
              </w:rPr>
            </w:pPr>
            <w:r>
              <w:rPr>
                <w:rFonts w:ascii="Times New Roman" w:hAnsi="Times New Roman" w:cs="Times New Roman"/>
                <w:b/>
                <w:i/>
              </w:rPr>
              <w:t>Europočasie</w:t>
            </w:r>
          </w:p>
        </w:tc>
        <w:tc>
          <w:tcPr>
            <w:tcW w:w="714" w:type="dxa"/>
            <w:tcBorders>
              <w:top w:val="single" w:sz="4" w:space="0" w:color="auto"/>
              <w:left w:val="single" w:sz="12"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rPr>
            </w:pPr>
            <w:r>
              <w:rPr>
                <w:rFonts w:ascii="Times New Roman" w:hAnsi="Times New Roman" w:cs="Times New Roman"/>
                <w:b/>
              </w:rPr>
              <w:t>nie</w:t>
            </w:r>
          </w:p>
        </w:tc>
        <w:tc>
          <w:tcPr>
            <w:tcW w:w="714" w:type="dxa"/>
            <w:tcBorders>
              <w:top w:val="single" w:sz="4" w:space="0" w:color="auto"/>
              <w:left w:val="single" w:sz="12"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nie</w:t>
            </w:r>
          </w:p>
        </w:tc>
        <w:tc>
          <w:tcPr>
            <w:tcW w:w="714" w:type="dxa"/>
            <w:tcBorders>
              <w:top w:val="single" w:sz="4" w:space="0" w:color="auto"/>
              <w:left w:val="single" w:sz="12"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nie</w:t>
            </w:r>
          </w:p>
        </w:tc>
        <w:tc>
          <w:tcPr>
            <w:tcW w:w="714" w:type="dxa"/>
            <w:tcBorders>
              <w:top w:val="single" w:sz="4" w:space="0" w:color="auto"/>
              <w:left w:val="single" w:sz="12"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nie</w:t>
            </w:r>
          </w:p>
        </w:tc>
        <w:tc>
          <w:tcPr>
            <w:tcW w:w="714" w:type="dxa"/>
            <w:tcBorders>
              <w:top w:val="single" w:sz="4" w:space="0" w:color="auto"/>
              <w:left w:val="single" w:sz="12"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nie</w:t>
            </w:r>
          </w:p>
        </w:tc>
        <w:tc>
          <w:tcPr>
            <w:tcW w:w="714" w:type="dxa"/>
            <w:tcBorders>
              <w:top w:val="single" w:sz="4" w:space="0" w:color="auto"/>
              <w:left w:val="single" w:sz="12"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nie</w:t>
            </w:r>
          </w:p>
        </w:tc>
        <w:tc>
          <w:tcPr>
            <w:tcW w:w="714" w:type="dxa"/>
            <w:tcBorders>
              <w:top w:val="single" w:sz="4" w:space="0" w:color="auto"/>
              <w:left w:val="single" w:sz="12"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nie</w:t>
            </w:r>
          </w:p>
        </w:tc>
        <w:tc>
          <w:tcPr>
            <w:tcW w:w="714" w:type="dxa"/>
            <w:gridSpan w:val="2"/>
            <w:tcBorders>
              <w:top w:val="single" w:sz="4" w:space="0" w:color="auto"/>
              <w:left w:val="single" w:sz="12" w:space="0" w:color="auto"/>
              <w:bottom w:val="single" w:sz="12" w:space="0" w:color="auto"/>
              <w:right w:val="single" w:sz="24"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áno</w:t>
            </w:r>
          </w:p>
        </w:tc>
      </w:tr>
      <w:tr>
        <w:tblPrEx>
          <w:tblW w:w="0" w:type="auto"/>
          <w:jc w:val="center"/>
          <w:tblLayout w:type="fixed"/>
          <w:tblCellMar>
            <w:top w:w="0" w:type="dxa"/>
            <w:left w:w="70" w:type="dxa"/>
            <w:bottom w:w="0" w:type="dxa"/>
            <w:right w:w="70" w:type="dxa"/>
          </w:tblCellMar>
        </w:tblPrEx>
        <w:trPr>
          <w:trHeight w:val="270"/>
          <w:jc w:val="center"/>
        </w:trPr>
        <w:tc>
          <w:tcPr>
            <w:tcW w:w="1727" w:type="dxa"/>
            <w:tcBorders>
              <w:top w:val="single" w:sz="12" w:space="0" w:color="auto"/>
              <w:left w:val="single" w:sz="24"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rPr>
            </w:pPr>
            <w:r>
              <w:rPr>
                <w:rFonts w:ascii="Times New Roman" w:hAnsi="Times New Roman" w:cs="Times New Roman"/>
              </w:rPr>
              <w:t>TV JOJ</w:t>
            </w:r>
          </w:p>
        </w:tc>
        <w:tc>
          <w:tcPr>
            <w:tcW w:w="1786" w:type="dxa"/>
            <w:tcBorders>
              <w:top w:val="single" w:sz="12" w:space="0" w:color="auto"/>
              <w:left w:val="single" w:sz="12"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b/>
                <w:i/>
              </w:rPr>
            </w:pPr>
            <w:r>
              <w:rPr>
                <w:rFonts w:ascii="Times New Roman" w:hAnsi="Times New Roman" w:cs="Times New Roman"/>
                <w:b/>
                <w:i/>
              </w:rPr>
              <w:t>Počasie</w:t>
            </w:r>
          </w:p>
        </w:tc>
        <w:tc>
          <w:tcPr>
            <w:tcW w:w="714" w:type="dxa"/>
            <w:tcBorders>
              <w:top w:val="single" w:sz="12" w:space="0" w:color="auto"/>
              <w:left w:val="single" w:sz="12"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nie</w:t>
            </w:r>
          </w:p>
        </w:tc>
        <w:tc>
          <w:tcPr>
            <w:tcW w:w="714" w:type="dxa"/>
            <w:tcBorders>
              <w:top w:val="single" w:sz="12" w:space="0" w:color="auto"/>
              <w:left w:val="single" w:sz="12"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áno</w:t>
            </w:r>
          </w:p>
        </w:tc>
        <w:tc>
          <w:tcPr>
            <w:tcW w:w="714" w:type="dxa"/>
            <w:tcBorders>
              <w:top w:val="single" w:sz="12" w:space="0" w:color="auto"/>
              <w:left w:val="single" w:sz="12"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áno</w:t>
            </w:r>
          </w:p>
        </w:tc>
        <w:tc>
          <w:tcPr>
            <w:tcW w:w="714" w:type="dxa"/>
            <w:tcBorders>
              <w:top w:val="single" w:sz="12" w:space="0" w:color="auto"/>
              <w:left w:val="single" w:sz="12"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áno</w:t>
            </w:r>
          </w:p>
        </w:tc>
        <w:tc>
          <w:tcPr>
            <w:tcW w:w="714" w:type="dxa"/>
            <w:tcBorders>
              <w:top w:val="single" w:sz="12" w:space="0" w:color="auto"/>
              <w:left w:val="single" w:sz="12"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nie</w:t>
            </w:r>
          </w:p>
        </w:tc>
        <w:tc>
          <w:tcPr>
            <w:tcW w:w="714" w:type="dxa"/>
            <w:tcBorders>
              <w:top w:val="single" w:sz="12" w:space="0" w:color="auto"/>
              <w:left w:val="single" w:sz="12"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áno</w:t>
            </w:r>
          </w:p>
        </w:tc>
        <w:tc>
          <w:tcPr>
            <w:tcW w:w="714" w:type="dxa"/>
            <w:tcBorders>
              <w:top w:val="single" w:sz="12" w:space="0" w:color="auto"/>
              <w:left w:val="single" w:sz="12" w:space="0" w:color="auto"/>
              <w:bottom w:val="single" w:sz="12"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nie</w:t>
            </w:r>
          </w:p>
        </w:tc>
        <w:tc>
          <w:tcPr>
            <w:tcW w:w="714" w:type="dxa"/>
            <w:gridSpan w:val="2"/>
            <w:tcBorders>
              <w:top w:val="single" w:sz="12" w:space="0" w:color="auto"/>
              <w:left w:val="single" w:sz="12" w:space="0" w:color="auto"/>
              <w:bottom w:val="single" w:sz="12" w:space="0" w:color="auto"/>
              <w:right w:val="single" w:sz="24"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nie</w:t>
            </w:r>
          </w:p>
        </w:tc>
      </w:tr>
      <w:tr>
        <w:tblPrEx>
          <w:tblW w:w="0" w:type="auto"/>
          <w:jc w:val="center"/>
          <w:tblLayout w:type="fixed"/>
          <w:tblCellMar>
            <w:top w:w="0" w:type="dxa"/>
            <w:left w:w="70" w:type="dxa"/>
            <w:bottom w:w="0" w:type="dxa"/>
            <w:right w:w="70" w:type="dxa"/>
          </w:tblCellMar>
        </w:tblPrEx>
        <w:trPr>
          <w:trHeight w:val="270"/>
          <w:jc w:val="center"/>
        </w:trPr>
        <w:tc>
          <w:tcPr>
            <w:tcW w:w="1727" w:type="dxa"/>
            <w:tcBorders>
              <w:top w:val="single" w:sz="12" w:space="0" w:color="auto"/>
              <w:left w:val="single" w:sz="24" w:space="0" w:color="auto"/>
              <w:bottom w:val="single" w:sz="24" w:space="0" w:color="auto"/>
              <w:right w:val="single" w:sz="12" w:space="0" w:color="auto"/>
              <w:tl2br w:val="nil"/>
              <w:tr2bl w:val="nil"/>
            </w:tcBorders>
            <w:textDirection w:val="lrTb"/>
            <w:vAlign w:val="center"/>
          </w:tcPr>
          <w:p w:rsidR="008148D6">
            <w:pPr>
              <w:pStyle w:val="BodyText2"/>
              <w:rPr>
                <w:rFonts w:ascii="Times New Roman" w:hAnsi="Times New Roman" w:cs="Times New Roman"/>
              </w:rPr>
            </w:pPr>
            <w:r>
              <w:rPr>
                <w:rFonts w:ascii="Times New Roman" w:hAnsi="Times New Roman" w:cs="Times New Roman"/>
              </w:rPr>
              <w:t>TV MARKÍZA</w:t>
            </w:r>
          </w:p>
        </w:tc>
        <w:tc>
          <w:tcPr>
            <w:tcW w:w="1786" w:type="dxa"/>
            <w:tcBorders>
              <w:top w:val="single" w:sz="12" w:space="0" w:color="auto"/>
              <w:left w:val="single" w:sz="12" w:space="0" w:color="auto"/>
              <w:bottom w:val="single" w:sz="24" w:space="0" w:color="auto"/>
              <w:right w:val="single" w:sz="12" w:space="0" w:color="auto"/>
              <w:tl2br w:val="nil"/>
              <w:tr2bl w:val="nil"/>
            </w:tcBorders>
            <w:textDirection w:val="lrTb"/>
            <w:vAlign w:val="center"/>
          </w:tcPr>
          <w:p w:rsidR="008148D6">
            <w:pPr>
              <w:pStyle w:val="BodyText2"/>
              <w:rPr>
                <w:rFonts w:ascii="Times New Roman" w:hAnsi="Times New Roman" w:cs="Times New Roman"/>
                <w:b/>
                <w:i/>
              </w:rPr>
            </w:pPr>
            <w:r>
              <w:rPr>
                <w:rFonts w:ascii="Times New Roman" w:hAnsi="Times New Roman" w:cs="Times New Roman"/>
                <w:b/>
                <w:i/>
              </w:rPr>
              <w:t>Počasie</w:t>
            </w:r>
          </w:p>
        </w:tc>
        <w:tc>
          <w:tcPr>
            <w:tcW w:w="714" w:type="dxa"/>
            <w:tcBorders>
              <w:top w:val="single" w:sz="12" w:space="0" w:color="auto"/>
              <w:left w:val="single" w:sz="12" w:space="0" w:color="auto"/>
              <w:bottom w:val="single" w:sz="24"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áno</w:t>
            </w:r>
          </w:p>
        </w:tc>
        <w:tc>
          <w:tcPr>
            <w:tcW w:w="714" w:type="dxa"/>
            <w:tcBorders>
              <w:top w:val="single" w:sz="12" w:space="0" w:color="auto"/>
              <w:left w:val="single" w:sz="12" w:space="0" w:color="auto"/>
              <w:bottom w:val="single" w:sz="24"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áno</w:t>
            </w:r>
          </w:p>
        </w:tc>
        <w:tc>
          <w:tcPr>
            <w:tcW w:w="714" w:type="dxa"/>
            <w:tcBorders>
              <w:top w:val="single" w:sz="12" w:space="0" w:color="auto"/>
              <w:left w:val="single" w:sz="12" w:space="0" w:color="auto"/>
              <w:bottom w:val="single" w:sz="24"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áno</w:t>
            </w:r>
          </w:p>
        </w:tc>
        <w:tc>
          <w:tcPr>
            <w:tcW w:w="714" w:type="dxa"/>
            <w:tcBorders>
              <w:top w:val="single" w:sz="12" w:space="0" w:color="auto"/>
              <w:left w:val="single" w:sz="12" w:space="0" w:color="auto"/>
              <w:bottom w:val="single" w:sz="24"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áno</w:t>
            </w:r>
          </w:p>
        </w:tc>
        <w:tc>
          <w:tcPr>
            <w:tcW w:w="714" w:type="dxa"/>
            <w:tcBorders>
              <w:top w:val="single" w:sz="12" w:space="0" w:color="auto"/>
              <w:left w:val="single" w:sz="12" w:space="0" w:color="auto"/>
              <w:bottom w:val="single" w:sz="24"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áno</w:t>
            </w:r>
          </w:p>
        </w:tc>
        <w:tc>
          <w:tcPr>
            <w:tcW w:w="714" w:type="dxa"/>
            <w:tcBorders>
              <w:top w:val="single" w:sz="12" w:space="0" w:color="auto"/>
              <w:left w:val="single" w:sz="12" w:space="0" w:color="auto"/>
              <w:bottom w:val="single" w:sz="24"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áno</w:t>
            </w:r>
          </w:p>
        </w:tc>
        <w:tc>
          <w:tcPr>
            <w:tcW w:w="714" w:type="dxa"/>
            <w:tcBorders>
              <w:top w:val="single" w:sz="12" w:space="0" w:color="auto"/>
              <w:left w:val="single" w:sz="12" w:space="0" w:color="auto"/>
              <w:bottom w:val="single" w:sz="24" w:space="0" w:color="auto"/>
              <w:right w:val="single" w:sz="12"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nie</w:t>
            </w:r>
          </w:p>
        </w:tc>
        <w:tc>
          <w:tcPr>
            <w:tcW w:w="714" w:type="dxa"/>
            <w:gridSpan w:val="2"/>
            <w:tcBorders>
              <w:top w:val="single" w:sz="12" w:space="0" w:color="auto"/>
              <w:left w:val="single" w:sz="12" w:space="0" w:color="auto"/>
              <w:bottom w:val="single" w:sz="24" w:space="0" w:color="auto"/>
              <w:right w:val="single" w:sz="24" w:space="0" w:color="auto"/>
              <w:tl2br w:val="nil"/>
              <w:tr2bl w:val="nil"/>
            </w:tcBorders>
            <w:textDirection w:val="lrTb"/>
            <w:vAlign w:val="center"/>
          </w:tcPr>
          <w:p w:rsidR="008148D6">
            <w:pPr>
              <w:pStyle w:val="BodyText2"/>
              <w:rPr>
                <w:rFonts w:ascii="Times New Roman" w:hAnsi="Times New Roman" w:cs="Times New Roman"/>
                <w:b/>
              </w:rPr>
            </w:pPr>
            <w:r>
              <w:rPr>
                <w:rFonts w:ascii="Times New Roman" w:hAnsi="Times New Roman" w:cs="Times New Roman"/>
                <w:b/>
              </w:rPr>
              <w:t>nie</w:t>
            </w:r>
          </w:p>
        </w:tc>
      </w:tr>
    </w:tbl>
    <w:p w:rsidR="008148D6">
      <w:pPr>
        <w:rPr>
          <w:rFonts w:ascii="Times New Roman" w:hAnsi="Times New Roman" w:cs="Times New Roman"/>
        </w:rPr>
      </w:pPr>
    </w:p>
    <w:p w:rsidR="008148D6" w:rsidRPr="000834A4">
      <w:pPr>
        <w:rPr>
          <w:rFonts w:ascii="Times New Roman" w:hAnsi="Times New Roman" w:cs="Times New Roman"/>
          <w:sz w:val="22"/>
          <w:szCs w:val="22"/>
        </w:rPr>
      </w:pPr>
      <w:r w:rsidRPr="000834A4">
        <w:rPr>
          <w:rFonts w:ascii="Times New Roman" w:hAnsi="Times New Roman" w:cs="Times New Roman"/>
          <w:sz w:val="22"/>
          <w:szCs w:val="22"/>
        </w:rPr>
        <w:t xml:space="preserve">Jednotlivé vydania programov sa vyhodnocovali z pohľadu sponzorovania programu, spôsobu uvádzania oznamu identifikujúceho sponzora (v prípade, že program bol sponzorovaný), časovej plochy prezentovaných informácií, formálnej a obsahovej stránky programu. Výsledky komparácie sú zhrnuté v  tabuľkách. Výsledky správnych konaní, ktoré nadväzovali na tento monitoring, pozri v kapitole III.2.2.1 event. III.2.2.4 tejto Správy. </w:t>
      </w:r>
    </w:p>
    <w:p w:rsidR="008148D6" w:rsidRPr="000834A4">
      <w:pPr>
        <w:rPr>
          <w:rFonts w:ascii="Times New Roman" w:hAnsi="Times New Roman" w:cs="Times New Roman"/>
          <w:sz w:val="22"/>
          <w:szCs w:val="22"/>
        </w:rPr>
      </w:pPr>
      <w:r w:rsidRPr="000834A4">
        <w:rPr>
          <w:rFonts w:ascii="Times New Roman" w:hAnsi="Times New Roman" w:cs="Times New Roman"/>
          <w:sz w:val="22"/>
          <w:szCs w:val="22"/>
        </w:rPr>
        <w:t xml:space="preserve">Na základe komparácie je napokon možné konštatovať, že všetci traja vysielatelia z hľadiska pokrytia informačných potrieb diváka mu v programoch o počasí poskytli základnú sumu tých informácií, ktoré možno charakterizovať ako štandardné. </w:t>
      </w:r>
    </w:p>
    <w:p w:rsidR="008148D6">
      <w:pPr>
        <w:pStyle w:val="BodyText2"/>
        <w:rPr>
          <w:rFonts w:ascii="Times New Roman" w:hAnsi="Times New Roman" w:cs="Times New Roman"/>
        </w:rPr>
      </w:pPr>
    </w:p>
    <w:p w:rsidR="008148D6">
      <w:pPr>
        <w:rPr>
          <w:rFonts w:ascii="Times New Roman" w:hAnsi="Times New Roman" w:cs="Times New Roman"/>
          <w:sz w:val="22"/>
        </w:rPr>
      </w:pPr>
    </w:p>
    <w:p w:rsidR="008148D6">
      <w:pPr>
        <w:rPr>
          <w:rFonts w:ascii="Times New Roman" w:hAnsi="Times New Roman" w:cs="Times New Roman"/>
          <w:b/>
          <w:sz w:val="28"/>
          <w:szCs w:val="28"/>
        </w:rPr>
      </w:pPr>
      <w:r>
        <w:rPr>
          <w:rFonts w:ascii="Times New Roman" w:hAnsi="Times New Roman" w:cs="Times New Roman"/>
          <w:b/>
          <w:sz w:val="28"/>
          <w:szCs w:val="28"/>
        </w:rPr>
        <w:t xml:space="preserve">III.2.3.1 </w:t>
      </w:r>
      <w:r>
        <w:rPr>
          <w:rFonts w:ascii="Times New Roman" w:hAnsi="Times New Roman" w:cs="Times New Roman"/>
          <w:sz w:val="28"/>
          <w:szCs w:val="28"/>
        </w:rPr>
        <w:t xml:space="preserve"> </w:t>
      </w:r>
      <w:r>
        <w:rPr>
          <w:rFonts w:ascii="Times New Roman" w:hAnsi="Times New Roman" w:cs="Times New Roman"/>
          <w:b/>
          <w:sz w:val="28"/>
          <w:szCs w:val="28"/>
        </w:rPr>
        <w:t xml:space="preserve">Monitoring hlavných spravodajských programov plnoformátových televíznych vysielateľov </w:t>
      </w:r>
    </w:p>
    <w:p w:rsidR="008148D6">
      <w:pPr>
        <w:pStyle w:val="BodyText"/>
        <w:rPr>
          <w:rFonts w:ascii="Times New Roman" w:hAnsi="Times New Roman" w:cs="Times New Roman"/>
          <w:sz w:val="22"/>
        </w:rPr>
      </w:pPr>
    </w:p>
    <w:p w:rsidR="008148D6">
      <w:pPr>
        <w:pStyle w:val="BodyText"/>
        <w:rPr>
          <w:rFonts w:ascii="Times New Roman" w:hAnsi="Times New Roman" w:cs="Times New Roman"/>
          <w:sz w:val="22"/>
          <w:u w:val="single"/>
        </w:rPr>
      </w:pPr>
      <w:r>
        <w:rPr>
          <w:rFonts w:ascii="Times New Roman" w:hAnsi="Times New Roman" w:cs="Times New Roman"/>
          <w:sz w:val="22"/>
        </w:rPr>
        <w:t xml:space="preserve">V roku 2003 bol realizovaný okrem monitorovania spravodajstva v čase referendovej kampane (pozri kapitolu III.2.3.3) aj </w:t>
      </w:r>
      <w:r>
        <w:rPr>
          <w:rFonts w:ascii="Times New Roman" w:hAnsi="Times New Roman" w:cs="Times New Roman"/>
          <w:b/>
          <w:sz w:val="22"/>
        </w:rPr>
        <w:t>komparatívny monitoring hlavných spravodajských programov plnoformátových televíznych staníc STV, TV Markíza a TV JOJ za obdobie 1.9.-30.9.2003.</w:t>
      </w:r>
    </w:p>
    <w:p w:rsidR="008148D6">
      <w:pPr>
        <w:pStyle w:val="BodyTextIndent"/>
        <w:jc w:val="both"/>
        <w:rPr>
          <w:rFonts w:ascii="Times New Roman" w:hAnsi="Times New Roman" w:cs="Times New Roman"/>
        </w:rPr>
      </w:pPr>
      <w:r>
        <w:rPr>
          <w:rFonts w:ascii="Times New Roman" w:hAnsi="Times New Roman" w:cs="Times New Roman"/>
        </w:rPr>
        <w:t>(Častejšia realizácia tohto druhu dlhodobých monitoringov je stále limitovaná kapacitnými možnosťami Kancelárie rady - personálnymi, technickými či finančnými.)</w:t>
      </w:r>
    </w:p>
    <w:p w:rsidR="008148D6">
      <w:pPr>
        <w:jc w:val="both"/>
        <w:rPr>
          <w:rFonts w:ascii="Times New Roman" w:hAnsi="Times New Roman" w:cs="Times New Roman"/>
          <w:sz w:val="22"/>
        </w:rPr>
      </w:pPr>
      <w:r>
        <w:rPr>
          <w:rFonts w:ascii="Times New Roman" w:hAnsi="Times New Roman" w:cs="Times New Roman"/>
          <w:sz w:val="22"/>
        </w:rPr>
        <w:t xml:space="preserve">Monitoring bol  </w:t>
      </w:r>
      <w:r>
        <w:rPr>
          <w:rFonts w:ascii="Times New Roman" w:hAnsi="Times New Roman" w:cs="Times New Roman"/>
          <w:sz w:val="22"/>
          <w:u w:val="single"/>
        </w:rPr>
        <w:t>zameraný</w:t>
      </w:r>
      <w:r>
        <w:rPr>
          <w:rFonts w:ascii="Times New Roman" w:hAnsi="Times New Roman" w:cs="Times New Roman"/>
          <w:sz w:val="22"/>
        </w:rPr>
        <w:t xml:space="preserve"> na prezentáciu politických subjektov v hlavných spravodajských programoch plnoformátových televízií a jeho </w:t>
      </w:r>
      <w:r>
        <w:rPr>
          <w:rFonts w:ascii="Times New Roman" w:hAnsi="Times New Roman" w:cs="Times New Roman"/>
          <w:sz w:val="22"/>
          <w:u w:val="single"/>
        </w:rPr>
        <w:t>cieľom</w:t>
      </w:r>
      <w:r>
        <w:rPr>
          <w:rFonts w:ascii="Times New Roman" w:hAnsi="Times New Roman" w:cs="Times New Roman"/>
          <w:sz w:val="22"/>
        </w:rPr>
        <w:t xml:space="preserve"> bola komparácia prezentácie politických subjektov, a to predovšetkým z pohľadu napĺňania §16 písm. b/ zákona č. 308/2000 Z. z., podľa ktorého je vysielateľ povinný</w:t>
      </w:r>
      <w:r>
        <w:rPr>
          <w:rFonts w:ascii="Times New Roman" w:hAnsi="Times New Roman" w:cs="Times New Roman"/>
          <w:i/>
          <w:sz w:val="22"/>
        </w:rPr>
        <w:t xml:space="preserve"> „zabezpečiť objektívnosť a nestrannosť spravodajských programov a politickopublicistických  programov; názory a hodnotiace komentáre musia byť oddelené od informácií spravodajského charakteru.“</w:t>
      </w:r>
    </w:p>
    <w:p w:rsidR="008148D6">
      <w:pPr>
        <w:pStyle w:val="BodyText"/>
        <w:rPr>
          <w:rFonts w:ascii="Times New Roman" w:hAnsi="Times New Roman" w:cs="Times New Roman"/>
          <w:sz w:val="22"/>
          <w:u w:val="single"/>
        </w:rPr>
      </w:pPr>
      <w:r>
        <w:rPr>
          <w:rFonts w:ascii="Times New Roman" w:hAnsi="Times New Roman" w:cs="Times New Roman"/>
          <w:sz w:val="22"/>
        </w:rPr>
        <w:t xml:space="preserve">Monitoring bol realizovaný tak ako aj predchádzajúce monitoringy tohto zamerania </w:t>
      </w:r>
      <w:r>
        <w:rPr>
          <w:rFonts w:ascii="Times New Roman" w:hAnsi="Times New Roman" w:cs="Times New Roman"/>
          <w:sz w:val="22"/>
          <w:u w:val="single"/>
        </w:rPr>
        <w:t>metódou</w:t>
      </w:r>
      <w:r>
        <w:rPr>
          <w:rFonts w:ascii="Times New Roman" w:hAnsi="Times New Roman" w:cs="Times New Roman"/>
          <w:sz w:val="22"/>
        </w:rPr>
        <w:t xml:space="preserve"> obsahovej analýzy s použitím kvantitatívneho i kvalitatívneho prístupu. Podrobnejšia charakteristika  metodiky použitej pri analýze spravodajstva (Rada ju používa od r.2000) je uverejnená na internetovej stránke Rady – </w:t>
      </w:r>
      <w:hyperlink r:id="rId5" w:history="1">
        <w:r>
          <w:rPr>
            <w:rStyle w:val="Hyperlink"/>
            <w:rFonts w:ascii="Times New Roman" w:hAnsi="Times New Roman" w:cs="Times New Roman"/>
            <w:color w:val="auto"/>
            <w:sz w:val="22"/>
          </w:rPr>
          <w:t>www.rada-rtv.sk</w:t>
        </w:r>
      </w:hyperlink>
      <w:r>
        <w:rPr>
          <w:rFonts w:ascii="Times New Roman" w:hAnsi="Times New Roman" w:cs="Times New Roman"/>
          <w:sz w:val="22"/>
        </w:rPr>
        <w:t>.</w:t>
      </w:r>
    </w:p>
    <w:p w:rsidR="008148D6">
      <w:pPr>
        <w:jc w:val="both"/>
        <w:rPr>
          <w:rFonts w:ascii="Times New Roman" w:hAnsi="Times New Roman" w:cs="Times New Roman"/>
          <w:sz w:val="22"/>
        </w:rPr>
      </w:pPr>
    </w:p>
    <w:p w:rsidR="008148D6">
      <w:pPr>
        <w:jc w:val="both"/>
        <w:rPr>
          <w:rFonts w:ascii="Times New Roman" w:hAnsi="Times New Roman" w:cs="Times New Roman"/>
          <w:sz w:val="22"/>
        </w:rPr>
      </w:pPr>
      <w:r>
        <w:rPr>
          <w:rFonts w:ascii="Times New Roman" w:hAnsi="Times New Roman" w:cs="Times New Roman"/>
          <w:sz w:val="22"/>
        </w:rPr>
        <w:t xml:space="preserve">Monitoring mal v zmysle svojho zamerania vymedzené nasledovné </w:t>
      </w:r>
      <w:r>
        <w:rPr>
          <w:rFonts w:ascii="Times New Roman" w:hAnsi="Times New Roman" w:cs="Times New Roman"/>
          <w:sz w:val="22"/>
          <w:u w:val="single"/>
        </w:rPr>
        <w:t>sledované parametre</w:t>
      </w:r>
      <w:r>
        <w:rPr>
          <w:rFonts w:ascii="Times New Roman" w:hAnsi="Times New Roman" w:cs="Times New Roman"/>
          <w:sz w:val="22"/>
        </w:rPr>
        <w:t xml:space="preserve">: </w:t>
      </w:r>
    </w:p>
    <w:p w:rsidR="008148D6">
      <w:pPr>
        <w:pStyle w:val="BodyText"/>
        <w:rPr>
          <w:rFonts w:ascii="Times New Roman" w:hAnsi="Times New Roman" w:cs="Times New Roman"/>
          <w:sz w:val="22"/>
        </w:rPr>
      </w:pPr>
      <w:r>
        <w:rPr>
          <w:rFonts w:ascii="Times New Roman" w:hAnsi="Times New Roman" w:cs="Times New Roman"/>
          <w:i/>
          <w:sz w:val="22"/>
        </w:rPr>
        <w:t xml:space="preserve">1. priestor prezentácie politických subjektov </w:t>
      </w:r>
      <w:r>
        <w:rPr>
          <w:rFonts w:ascii="Times New Roman" w:hAnsi="Times New Roman" w:cs="Times New Roman"/>
          <w:sz w:val="22"/>
        </w:rPr>
        <w:t>bol vymedzený kategóriami - prezident, vláda, politické strany a predstavoval kvantitatívnu časť monitoringu</w:t>
      </w:r>
    </w:p>
    <w:p w:rsidR="008148D6">
      <w:pPr>
        <w:jc w:val="both"/>
        <w:rPr>
          <w:rFonts w:ascii="Times New Roman" w:hAnsi="Times New Roman" w:cs="Times New Roman"/>
          <w:sz w:val="22"/>
        </w:rPr>
      </w:pPr>
      <w:r>
        <w:rPr>
          <w:rFonts w:ascii="Times New Roman" w:hAnsi="Times New Roman" w:cs="Times New Roman"/>
          <w:i/>
          <w:sz w:val="22"/>
        </w:rPr>
        <w:t>2.spôsob  prezentácie</w:t>
      </w:r>
      <w:r>
        <w:rPr>
          <w:rFonts w:ascii="Times New Roman" w:hAnsi="Times New Roman" w:cs="Times New Roman"/>
          <w:sz w:val="22"/>
        </w:rPr>
        <w:t xml:space="preserve"> </w:t>
      </w:r>
      <w:r>
        <w:rPr>
          <w:rFonts w:ascii="Times New Roman" w:hAnsi="Times New Roman" w:cs="Times New Roman"/>
          <w:i/>
          <w:sz w:val="22"/>
        </w:rPr>
        <w:t>politických subjektov</w:t>
      </w:r>
      <w:r>
        <w:rPr>
          <w:rFonts w:ascii="Times New Roman" w:hAnsi="Times New Roman" w:cs="Times New Roman"/>
          <w:sz w:val="22"/>
        </w:rPr>
        <w:t xml:space="preserve"> vystihoval spôsob, akým boli informácie o sledovanom subjekte prezentované, pričom hodnotová škála pozostávala z 3 stupňov - pozitívny, neutrálny, negatívny</w:t>
      </w:r>
    </w:p>
    <w:p w:rsidR="008148D6">
      <w:pPr>
        <w:jc w:val="both"/>
        <w:rPr>
          <w:rFonts w:ascii="Times New Roman" w:hAnsi="Times New Roman" w:cs="Times New Roman"/>
          <w:sz w:val="22"/>
        </w:rPr>
      </w:pPr>
      <w:r>
        <w:rPr>
          <w:rFonts w:ascii="Times New Roman" w:hAnsi="Times New Roman" w:cs="Times New Roman"/>
          <w:i/>
          <w:sz w:val="22"/>
        </w:rPr>
        <w:t>3.nekorektné správy</w:t>
      </w:r>
      <w:r>
        <w:rPr>
          <w:rFonts w:ascii="Times New Roman" w:hAnsi="Times New Roman" w:cs="Times New Roman"/>
          <w:sz w:val="22"/>
        </w:rPr>
        <w:t>, t.j. správy, nezodpovedajúce kritériám objektívneho informovania, resp. nedodržiavajúce princípy žurnalistickej profesionality. Spolu so spôsobom prezentácie predstavovali kvalitatívnu časť analýzy.</w:t>
      </w:r>
    </w:p>
    <w:p w:rsidR="008148D6">
      <w:pPr>
        <w:pStyle w:val="Heading1"/>
        <w:ind w:left="0"/>
        <w:rPr>
          <w:rFonts w:ascii="Times New Roman" w:hAnsi="Times New Roman" w:cs="Times New Roman"/>
        </w:rPr>
      </w:pPr>
    </w:p>
    <w:p w:rsidR="008148D6">
      <w:pPr>
        <w:pStyle w:val="Heading1"/>
        <w:ind w:left="0"/>
        <w:rPr>
          <w:rFonts w:ascii="Times New Roman" w:hAnsi="Times New Roman" w:cs="Times New Roman"/>
        </w:rPr>
      </w:pPr>
      <w:r>
        <w:rPr>
          <w:rFonts w:ascii="Times New Roman" w:hAnsi="Times New Roman" w:cs="Times New Roman"/>
        </w:rPr>
        <w:t>Výsledky monitoringu</w:t>
      </w:r>
    </w:p>
    <w:p w:rsidR="008148D6">
      <w:pPr>
        <w:pStyle w:val="BodyText"/>
        <w:rPr>
          <w:rFonts w:ascii="Times New Roman" w:hAnsi="Times New Roman" w:cs="Times New Roman"/>
          <w:b/>
          <w:sz w:val="22"/>
        </w:rPr>
      </w:pPr>
      <w:r>
        <w:rPr>
          <w:rFonts w:ascii="Times New Roman" w:hAnsi="Times New Roman" w:cs="Times New Roman"/>
          <w:sz w:val="22"/>
        </w:rPr>
        <w:t xml:space="preserve">Obdobie realizácie komparatívneho monitoringu hlavných spravodajských programov STV, TV Markíza a TV JOJ  – september 2003 – bolo z hľadiska vnútropolitického vývoja pomerne bohaté na mnohé udalosti a témy, čo sa napokon odrazilo aj v celkovej </w:t>
      </w:r>
      <w:r>
        <w:rPr>
          <w:rFonts w:ascii="Times New Roman" w:hAnsi="Times New Roman" w:cs="Times New Roman"/>
          <w:b/>
          <w:sz w:val="22"/>
        </w:rPr>
        <w:t>„prepolitizovanosti“ septembrového spravodajstva monitorovaných televízií.</w:t>
      </w:r>
      <w:r>
        <w:rPr>
          <w:rFonts w:ascii="Times New Roman" w:hAnsi="Times New Roman" w:cs="Times New Roman"/>
          <w:sz w:val="22"/>
        </w:rPr>
        <w:t xml:space="preserve"> Predovšetkým Televízie Markíza a Slovenskej televízie, kde viac ako 60% domáceho spravodajstva predstavovali príspevky, v ktorých bola zaznamenaná prítomnosť politických subjektov. Celkom výnimočnou udalosťou  daného obdobia bola predovšetkým návšteva hlavy katolíckej cirkvi, pápeža Jána Pavla II. na Slovensku. September 2003 však priniesol najmä viaceré „horúce“ témy vyvolávajúce výrazné kontroverzie medzi koaličnými partnermi. Niektoré už len doznievali z predchádzajúceho prázdninového obdobia, napr. „interrupčný“ spor medzi ANO a KDH, či kauza „vyšetrovania P.Ruska a podnikateľa F.Mojžiša“, iné ďalej pokračovali, prerastali do nových káuz a spôsobovali vážne spory nielen medzi jednotlivými koaličnými stranami, ale i vo vnútri týchto strán. Takou bola napr. kauza „skupinka“, z ktorej sa práve v septembri vyvinula kauza odvolávania šéfa NBÚ J.Mojžiša. Široká medializácia práve týchto tém bola jedným z dôvodov nielen </w:t>
      </w:r>
      <w:r>
        <w:rPr>
          <w:rFonts w:ascii="Times New Roman" w:hAnsi="Times New Roman" w:cs="Times New Roman"/>
          <w:b/>
          <w:sz w:val="22"/>
        </w:rPr>
        <w:t>dominantného priestoru vlády a koaličných strán v rámci sledovaných subjektov, ale aj odrazom vyššieho počtu negatívnych informácií zaznamenaných pri prezentácii koaličných strán v porovnaní s opozičnými.</w:t>
      </w:r>
    </w:p>
    <w:p w:rsidR="008148D6">
      <w:pPr>
        <w:pStyle w:val="BodyText"/>
        <w:rPr>
          <w:rFonts w:ascii="Times New Roman" w:hAnsi="Times New Roman" w:cs="Times New Roman"/>
          <w:sz w:val="22"/>
        </w:rPr>
      </w:pPr>
      <w:r>
        <w:rPr>
          <w:rFonts w:ascii="Times New Roman" w:hAnsi="Times New Roman" w:cs="Times New Roman"/>
          <w:sz w:val="22"/>
        </w:rPr>
        <w:t>Celkovo, z hľadiska sledovaných parametrov, výsledky komparatívneho monitoringu hlavných spravodajských programov  televízií STV, TV Markíza a TV JOJ v období 1.9.-30.9.2003 ukázali, že:</w:t>
      </w:r>
    </w:p>
    <w:p w:rsidR="008148D6">
      <w:pPr>
        <w:pStyle w:val="BodyText"/>
        <w:numPr>
          <w:ilvl w:val="0"/>
          <w:numId w:val="3"/>
        </w:numPr>
        <w:tabs>
          <w:tab w:val="left" w:pos="720"/>
        </w:tabs>
        <w:rPr>
          <w:rFonts w:ascii="Times New Roman" w:hAnsi="Times New Roman" w:cs="Times New Roman"/>
          <w:sz w:val="22"/>
        </w:rPr>
      </w:pPr>
      <w:r>
        <w:rPr>
          <w:rFonts w:ascii="Times New Roman" w:hAnsi="Times New Roman" w:cs="Times New Roman"/>
          <w:sz w:val="22"/>
        </w:rPr>
        <w:t xml:space="preserve">zo všetkých sledovaných subjektov dostala </w:t>
      </w:r>
      <w:r>
        <w:rPr>
          <w:rFonts w:ascii="Times New Roman" w:hAnsi="Times New Roman" w:cs="Times New Roman"/>
          <w:b/>
          <w:sz w:val="22"/>
        </w:rPr>
        <w:t>najväčší priestor na prezentáciu vo všetkých monitorovaných televíziách vláda</w:t>
      </w:r>
      <w:r>
        <w:rPr>
          <w:rFonts w:ascii="Times New Roman" w:hAnsi="Times New Roman" w:cs="Times New Roman"/>
          <w:sz w:val="22"/>
        </w:rPr>
        <w:t xml:space="preserve">, jej predstavitelia dostali zároveň aj najväčší priestor na priamu reč  </w:t>
      </w:r>
    </w:p>
    <w:p w:rsidR="008148D6">
      <w:pPr>
        <w:pStyle w:val="BodyText"/>
        <w:numPr>
          <w:ilvl w:val="0"/>
          <w:numId w:val="3"/>
        </w:numPr>
        <w:tabs>
          <w:tab w:val="left" w:pos="720"/>
        </w:tabs>
        <w:rPr>
          <w:rFonts w:ascii="Times New Roman" w:hAnsi="Times New Roman" w:cs="Times New Roman"/>
          <w:sz w:val="22"/>
        </w:rPr>
      </w:pPr>
      <w:r>
        <w:rPr>
          <w:rFonts w:ascii="Times New Roman" w:hAnsi="Times New Roman" w:cs="Times New Roman"/>
          <w:b/>
          <w:sz w:val="22"/>
        </w:rPr>
        <w:t>vláda</w:t>
      </w:r>
      <w:r>
        <w:rPr>
          <w:rFonts w:ascii="Times New Roman" w:hAnsi="Times New Roman" w:cs="Times New Roman"/>
          <w:sz w:val="22"/>
        </w:rPr>
        <w:t xml:space="preserve"> bola zároveň aj </w:t>
      </w:r>
      <w:r>
        <w:rPr>
          <w:rFonts w:ascii="Times New Roman" w:hAnsi="Times New Roman" w:cs="Times New Roman"/>
          <w:b/>
          <w:sz w:val="22"/>
        </w:rPr>
        <w:t>najkritizovanejším subjektom</w:t>
      </w:r>
      <w:r>
        <w:rPr>
          <w:rFonts w:ascii="Times New Roman" w:hAnsi="Times New Roman" w:cs="Times New Roman"/>
          <w:sz w:val="22"/>
        </w:rPr>
        <w:t xml:space="preserve"> v rámci sledovaných televízií. Najviac kritických zmienok na jej adresu odznelo v TV Markíza</w:t>
      </w:r>
    </w:p>
    <w:p w:rsidR="008148D6">
      <w:pPr>
        <w:pStyle w:val="BodyText"/>
        <w:numPr>
          <w:ilvl w:val="0"/>
          <w:numId w:val="3"/>
        </w:numPr>
        <w:tabs>
          <w:tab w:val="left" w:pos="720"/>
        </w:tabs>
        <w:rPr>
          <w:rFonts w:ascii="Times New Roman" w:hAnsi="Times New Roman" w:cs="Times New Roman"/>
          <w:sz w:val="22"/>
        </w:rPr>
      </w:pPr>
      <w:r>
        <w:rPr>
          <w:rFonts w:ascii="Times New Roman" w:hAnsi="Times New Roman" w:cs="Times New Roman"/>
          <w:sz w:val="22"/>
        </w:rPr>
        <w:t>z hľadiska spôsobu prezentácie dominovali u prezentovaných subjektov neutrálne informácie</w:t>
      </w:r>
    </w:p>
    <w:p w:rsidR="008148D6">
      <w:pPr>
        <w:pStyle w:val="BodyText"/>
        <w:numPr>
          <w:ilvl w:val="0"/>
          <w:numId w:val="3"/>
        </w:numPr>
        <w:tabs>
          <w:tab w:val="left" w:pos="720"/>
        </w:tabs>
        <w:rPr>
          <w:rFonts w:ascii="Times New Roman" w:hAnsi="Times New Roman" w:cs="Times New Roman"/>
          <w:b/>
          <w:sz w:val="22"/>
        </w:rPr>
      </w:pPr>
      <w:r>
        <w:rPr>
          <w:rFonts w:ascii="Times New Roman" w:hAnsi="Times New Roman" w:cs="Times New Roman"/>
          <w:b/>
          <w:sz w:val="22"/>
        </w:rPr>
        <w:t>z politických strán bola najprezentovanejšou v každej monitorovanej televízii koaličná  ANO</w:t>
      </w:r>
    </w:p>
    <w:p w:rsidR="008148D6">
      <w:pPr>
        <w:pStyle w:val="BodyText"/>
        <w:numPr>
          <w:ilvl w:val="0"/>
          <w:numId w:val="3"/>
        </w:numPr>
        <w:tabs>
          <w:tab w:val="left" w:pos="720"/>
        </w:tabs>
        <w:rPr>
          <w:rFonts w:ascii="Times New Roman" w:hAnsi="Times New Roman" w:cs="Times New Roman"/>
          <w:b/>
          <w:sz w:val="22"/>
        </w:rPr>
      </w:pPr>
      <w:r>
        <w:rPr>
          <w:rFonts w:ascii="Times New Roman" w:hAnsi="Times New Roman" w:cs="Times New Roman"/>
          <w:b/>
          <w:sz w:val="22"/>
        </w:rPr>
        <w:t>v každej televízii získali koaličné strany výrazne väčší priestor ako opozícia,  zároveň však patrili medzi najviac negatívne prezentované politické strany – každá monitorovaná televízia mala pritom iného „favorita“ – v STV bola najviac kritizovaná SDKÚ, v TV Markíza KDH a v TV JOJ ANO</w:t>
      </w:r>
    </w:p>
    <w:p w:rsidR="008148D6">
      <w:pPr>
        <w:pStyle w:val="BodyText"/>
        <w:numPr>
          <w:ilvl w:val="0"/>
          <w:numId w:val="3"/>
        </w:numPr>
        <w:tabs>
          <w:tab w:val="left" w:pos="720"/>
        </w:tabs>
        <w:rPr>
          <w:rFonts w:ascii="Times New Roman" w:hAnsi="Times New Roman" w:cs="Times New Roman"/>
          <w:sz w:val="22"/>
        </w:rPr>
      </w:pPr>
      <w:r>
        <w:rPr>
          <w:rFonts w:ascii="Times New Roman" w:hAnsi="Times New Roman" w:cs="Times New Roman"/>
          <w:b/>
          <w:sz w:val="22"/>
        </w:rPr>
        <w:t>prezident dostal najväčší priestor v spravodajstve STV,</w:t>
      </w:r>
      <w:r>
        <w:rPr>
          <w:rFonts w:ascii="Times New Roman" w:hAnsi="Times New Roman" w:cs="Times New Roman"/>
          <w:sz w:val="22"/>
        </w:rPr>
        <w:t xml:space="preserve"> spôsob jeho prezentácie bol v každej televízii iný </w:t>
      </w:r>
    </w:p>
    <w:p w:rsidR="008148D6">
      <w:pPr>
        <w:pStyle w:val="BodyText"/>
        <w:numPr>
          <w:ilvl w:val="0"/>
          <w:numId w:val="3"/>
        </w:numPr>
        <w:tabs>
          <w:tab w:val="left" w:pos="720"/>
        </w:tabs>
        <w:rPr>
          <w:rFonts w:ascii="Times New Roman" w:hAnsi="Times New Roman" w:cs="Times New Roman"/>
          <w:sz w:val="22"/>
        </w:rPr>
      </w:pPr>
      <w:r>
        <w:rPr>
          <w:rFonts w:ascii="Times New Roman" w:hAnsi="Times New Roman" w:cs="Times New Roman"/>
          <w:sz w:val="22"/>
        </w:rPr>
        <w:t>mimoparlamentné strany boli prezentované len okrajovo, na minimálnom priestore</w:t>
      </w:r>
    </w:p>
    <w:p w:rsidR="008148D6">
      <w:pPr>
        <w:pStyle w:val="BodyText"/>
        <w:numPr>
          <w:ilvl w:val="0"/>
          <w:numId w:val="3"/>
        </w:numPr>
        <w:tabs>
          <w:tab w:val="left" w:pos="720"/>
        </w:tabs>
        <w:rPr>
          <w:rFonts w:ascii="Times New Roman" w:hAnsi="Times New Roman" w:cs="Times New Roman"/>
          <w:b/>
          <w:sz w:val="22"/>
        </w:rPr>
      </w:pPr>
      <w:r>
        <w:rPr>
          <w:rFonts w:ascii="Times New Roman" w:hAnsi="Times New Roman" w:cs="Times New Roman"/>
          <w:b/>
          <w:sz w:val="22"/>
        </w:rPr>
        <w:t>nekorektné správy,</w:t>
      </w:r>
      <w:r>
        <w:rPr>
          <w:rFonts w:ascii="Times New Roman" w:hAnsi="Times New Roman" w:cs="Times New Roman"/>
          <w:sz w:val="22"/>
        </w:rPr>
        <w:t xml:space="preserve"> v ktorých absentovali niektoré kritériá profesionálnej žurnalistickej práce, </w:t>
      </w:r>
      <w:r>
        <w:rPr>
          <w:rFonts w:ascii="Times New Roman" w:hAnsi="Times New Roman" w:cs="Times New Roman"/>
          <w:b/>
          <w:sz w:val="22"/>
        </w:rPr>
        <w:t>boli zaznamenané v spravodajstve TV Markíza.</w:t>
      </w:r>
      <w:r>
        <w:rPr>
          <w:rFonts w:ascii="Times New Roman" w:hAnsi="Times New Roman" w:cs="Times New Roman"/>
          <w:sz w:val="22"/>
        </w:rPr>
        <w:t xml:space="preserve"> </w:t>
      </w:r>
    </w:p>
    <w:p w:rsidR="008148D6">
      <w:pPr>
        <w:jc w:val="both"/>
        <w:rPr>
          <w:rFonts w:ascii="Times New Roman" w:hAnsi="Times New Roman" w:cs="Times New Roman"/>
          <w:sz w:val="22"/>
        </w:rPr>
      </w:pPr>
    </w:p>
    <w:p w:rsidR="008148D6">
      <w:pPr>
        <w:jc w:val="both"/>
        <w:rPr>
          <w:rFonts w:ascii="Times New Roman" w:hAnsi="Times New Roman" w:cs="Times New Roman"/>
          <w:sz w:val="22"/>
        </w:rPr>
      </w:pPr>
      <w:r>
        <w:rPr>
          <w:rFonts w:ascii="Times New Roman" w:hAnsi="Times New Roman" w:cs="Times New Roman"/>
          <w:sz w:val="22"/>
        </w:rPr>
        <w:t>Výsledky monitoringu spravodajstva prerokovala Rada na svojom zasadnutí dňa 16.12.2003 a na základe nich rozhodla o začatí správneho konania voči spoločnosti MARKÍZA-SLOVAKIA, spol. s r.o., Blatné vo veci možného porušenia objektivity a nestrannosti (§ 16 písm. b/ zákona č.308/2000 Z.z) v súvislosti s odvysielaním príspevkov Palacka do Londýna dňa 12.9.2003 a Spor o centrum dňa 13.9.2003 v hlavnom spravodajskom programe Televízne noviny. Správne konanie k 31.12.2003 nebolo ukončené.</w:t>
      </w:r>
    </w:p>
    <w:p w:rsidR="008148D6">
      <w:pPr>
        <w:pStyle w:val="Heading3"/>
        <w:jc w:val="left"/>
        <w:rPr>
          <w:rFonts w:ascii="Times New Roman" w:hAnsi="Times New Roman" w:cs="Times New Roman"/>
          <w:sz w:val="22"/>
        </w:rPr>
      </w:pPr>
    </w:p>
    <w:p w:rsidR="008148D6">
      <w:pPr>
        <w:pStyle w:val="Heading3"/>
        <w:jc w:val="left"/>
        <w:rPr>
          <w:rFonts w:ascii="Times New Roman" w:hAnsi="Times New Roman" w:cs="Times New Roman"/>
        </w:rPr>
      </w:pPr>
      <w:r>
        <w:rPr>
          <w:rFonts w:ascii="Times New Roman" w:hAnsi="Times New Roman" w:cs="Times New Roman"/>
        </w:rPr>
        <w:t>III.2.3.2 Prieskumný monitoring uplatňovania Jednotného systému označovania v STV</w:t>
      </w:r>
    </w:p>
    <w:p w:rsidR="008148D6">
      <w:pPr>
        <w:rPr>
          <w:rFonts w:ascii="Times New Roman" w:hAnsi="Times New Roman" w:cs="Times New Roman"/>
          <w:sz w:val="22"/>
        </w:rPr>
      </w:pPr>
    </w:p>
    <w:p w:rsidR="008148D6">
      <w:pPr>
        <w:rPr>
          <w:rFonts w:ascii="Times New Roman" w:hAnsi="Times New Roman" w:cs="Times New Roman"/>
          <w:sz w:val="22"/>
        </w:rPr>
      </w:pPr>
      <w:r>
        <w:rPr>
          <w:rFonts w:ascii="Times New Roman" w:hAnsi="Times New Roman" w:cs="Times New Roman"/>
          <w:sz w:val="22"/>
        </w:rPr>
        <w:t>Monitoring   štvordňového  programu STV 1 so zameraním na uplatňovanie Jednotného systému označovania programov (JSO) sa pôvodne mal uskutočniť ako súčasť porovnávacieho prieskumu v auguste predchádzajúceho roka 2002. Z technických dôvodov sa zvolil samostatný monitoring.  Vysielacia plocha v štyroch sledovaných dňoch 17. až 20. januára 2003 predstavovala  celkom 70 hodín.</w:t>
      </w:r>
      <w:r>
        <w:rPr>
          <w:rFonts w:ascii="Times New Roman" w:hAnsi="Times New Roman" w:cs="Times New Roman"/>
          <w:b/>
          <w:sz w:val="22"/>
        </w:rPr>
        <w:t xml:space="preserve"> </w:t>
      </w:r>
      <w:r>
        <w:rPr>
          <w:rFonts w:ascii="Times New Roman" w:hAnsi="Times New Roman" w:cs="Times New Roman"/>
          <w:sz w:val="22"/>
        </w:rPr>
        <w:t xml:space="preserve">V rámci tohto času bolo odvysielaných </w:t>
      </w:r>
      <w:r>
        <w:rPr>
          <w:rFonts w:ascii="Times New Roman" w:hAnsi="Times New Roman" w:cs="Times New Roman"/>
          <w:b/>
          <w:sz w:val="22"/>
        </w:rPr>
        <w:t>154  programov, z ktorých 61 (41%) bolo označených piktogramom JSO.</w:t>
      </w:r>
      <w:r>
        <w:rPr>
          <w:rFonts w:ascii="Times New Roman" w:hAnsi="Times New Roman" w:cs="Times New Roman"/>
          <w:sz w:val="22"/>
        </w:rPr>
        <w:t xml:space="preserve"> Dvadsaťštyri programov bolo označených pozitívnym označením (</w:t>
      </w:r>
      <w:r>
        <w:rPr>
          <w:rFonts w:ascii="Wingdings" w:hAnsi="Wingdings" w:cs="Times New Roman"/>
          <w:sz w:val="22"/>
        </w:rPr>
        <w:sym w:font="Wingdings" w:char="F04A"/>
      </w:r>
      <w:r>
        <w:rPr>
          <w:rFonts w:ascii="Times New Roman" w:hAnsi="Times New Roman" w:cs="Times New Roman"/>
          <w:sz w:val="22"/>
        </w:rPr>
        <w:t>) a 37  označením negatívnym (</w:t>
      </w:r>
      <w:r>
        <w:rPr>
          <w:rFonts w:ascii="Wingdings" w:hAnsi="Wingdings" w:cs="Times New Roman"/>
          <w:sz w:val="22"/>
        </w:rPr>
        <w:sym w:font="Wingdings" w:char="F04C"/>
      </w:r>
      <w:r>
        <w:rPr>
          <w:rFonts w:ascii="Times New Roman" w:hAnsi="Times New Roman" w:cs="Times New Roman"/>
          <w:sz w:val="22"/>
        </w:rPr>
        <w:t xml:space="preserve">), signalizujúcim, že program môže obsahovať niečo, čo nie je vhodné pre deti do 7,12, 15 rokov alebo neprístupné pre celú skupinu maloletých. Bez označenia  bolo odvysielaných 93 programov (teda boli klasifikované  a kategorizované ako programy univerzálne vhodné, resp. ako spravodajstvo). </w:t>
      </w:r>
    </w:p>
    <w:p w:rsidR="008148D6">
      <w:pPr>
        <w:pStyle w:val="BodyText"/>
        <w:jc w:val="left"/>
        <w:rPr>
          <w:rFonts w:ascii="Times New Roman" w:hAnsi="Times New Roman" w:cs="Times New Roman"/>
          <w:sz w:val="22"/>
        </w:rPr>
      </w:pPr>
    </w:p>
    <w:p w:rsidR="008148D6">
      <w:pPr>
        <w:pStyle w:val="BodyText"/>
        <w:jc w:val="left"/>
        <w:rPr>
          <w:rFonts w:ascii="Times New Roman" w:hAnsi="Times New Roman" w:cs="Times New Roman"/>
          <w:b/>
          <w:sz w:val="22"/>
        </w:rPr>
      </w:pPr>
      <w:r>
        <w:rPr>
          <w:rFonts w:ascii="Times New Roman" w:hAnsi="Times New Roman" w:cs="Times New Roman"/>
          <w:b/>
          <w:sz w:val="22"/>
        </w:rPr>
        <w:t>Detské programy</w:t>
      </w:r>
    </w:p>
    <w:p w:rsidR="008148D6">
      <w:pPr>
        <w:rPr>
          <w:rFonts w:ascii="Times New Roman" w:hAnsi="Times New Roman" w:cs="Times New Roman"/>
          <w:sz w:val="22"/>
        </w:rPr>
      </w:pPr>
      <w:r>
        <w:rPr>
          <w:rFonts w:ascii="Times New Roman" w:hAnsi="Times New Roman" w:cs="Times New Roman"/>
          <w:sz w:val="22"/>
        </w:rPr>
        <w:t xml:space="preserve">Správne bolo označených 23 detských programov. Jedinou výnimkou v tejto kategórii  bolo označenie  programu Spievanie vo vani, program hudobnej skupiny Funny fellows. Program síce neobsahoval nič, čo by bolo nevhodné pre maloletých, ale nepredpokladáme, že bol primárne určený pre skupinu detských divákov do 12 rokov (t. j. detský program), a preto mal byť odvysielaný bez označenia, teda ako program univerzálne vhodný. Naopak, mnoho neoznačených programov vysielaných ako univerzálne vhodné (pozri nižšie) mohlo byť odvysielaných ako detských (teda v sprievode zeleného </w:t>
      </w:r>
      <w:r>
        <w:rPr>
          <w:rFonts w:ascii="Wingdings" w:hAnsi="Wingdings" w:cs="Times New Roman"/>
          <w:sz w:val="22"/>
        </w:rPr>
        <w:sym w:font="Wingdings" w:char="F04A"/>
      </w:r>
      <w:r>
        <w:rPr>
          <w:rFonts w:ascii="Times New Roman" w:hAnsi="Times New Roman" w:cs="Times New Roman"/>
          <w:sz w:val="22"/>
        </w:rPr>
        <w:t>), čím by sa zvýraznilo odporúčanie vysielateľa smerované k vhodnosti.</w:t>
      </w:r>
    </w:p>
    <w:p w:rsidR="008148D6">
      <w:pPr>
        <w:rPr>
          <w:rFonts w:ascii="Times New Roman" w:hAnsi="Times New Roman" w:cs="Times New Roman"/>
          <w:sz w:val="22"/>
        </w:rPr>
      </w:pPr>
    </w:p>
    <w:p w:rsidR="008148D6">
      <w:pPr>
        <w:pStyle w:val="Heading3"/>
        <w:jc w:val="left"/>
        <w:rPr>
          <w:rFonts w:ascii="Times New Roman" w:hAnsi="Times New Roman" w:cs="Times New Roman"/>
          <w:sz w:val="22"/>
        </w:rPr>
      </w:pPr>
      <w:r>
        <w:rPr>
          <w:rFonts w:ascii="Times New Roman" w:hAnsi="Times New Roman" w:cs="Times New Roman"/>
          <w:sz w:val="22"/>
        </w:rPr>
        <w:t>Nevhodné/neprístupné programy</w:t>
      </w:r>
    </w:p>
    <w:p w:rsidR="008148D6">
      <w:pPr>
        <w:rPr>
          <w:rFonts w:ascii="Times New Roman" w:hAnsi="Times New Roman" w:cs="Times New Roman"/>
          <w:sz w:val="22"/>
        </w:rPr>
      </w:pPr>
      <w:r>
        <w:rPr>
          <w:rFonts w:ascii="Times New Roman" w:hAnsi="Times New Roman" w:cs="Times New Roman"/>
          <w:sz w:val="22"/>
        </w:rPr>
        <w:t xml:space="preserve">Ako programy nevhodné pre jednotlivé vekové kategórie bolo označených 37 programových položiek (24%). Nesprávne  klasifikované boli osobitne nasledujúce programy: Sympatická budúcnosť (publicistika o dôchodkovom poistení), Poklady sveta - Galapágy (z cyklu nemeckých  televíznych staníc ZDF, DW), Keno (žrebovanie lotérií) , Bohatí a zdraví (zábavná hra o finančné ceny a kúpeľné poukazy – lotéria), Politická hitparáda  (satira), Svet v obrazoch (publicistický magazín), Zvieratá v ohrození (prírodopisný seriál), cyklus Profily (záznam z koncertu). Napriek tomu, že tieto programy mali byť klasifikované ako univerzálne vhodné (teda vysielané bez označenia), všetky boli označené nesprávne symbolom  </w:t>
      </w:r>
      <w:r>
        <w:rPr>
          <w:rFonts w:ascii="Wingdings" w:hAnsi="Wingdings" w:cs="Times New Roman"/>
          <w:sz w:val="22"/>
        </w:rPr>
        <w:sym w:font="Wingdings" w:char="F04C"/>
      </w:r>
      <w:r>
        <w:rPr>
          <w:rFonts w:ascii="Times New Roman" w:hAnsi="Times New Roman" w:cs="Times New Roman"/>
          <w:sz w:val="22"/>
        </w:rPr>
        <w:t xml:space="preserve"> 7 (nevhodný do 7 rokov).</w:t>
      </w:r>
    </w:p>
    <w:p w:rsidR="008148D6">
      <w:pPr>
        <w:pStyle w:val="BodyText"/>
        <w:jc w:val="left"/>
        <w:rPr>
          <w:rFonts w:ascii="Times New Roman" w:hAnsi="Times New Roman" w:cs="Times New Roman"/>
          <w:sz w:val="22"/>
        </w:rPr>
      </w:pPr>
      <w:r>
        <w:rPr>
          <w:rFonts w:ascii="Times New Roman" w:hAnsi="Times New Roman" w:cs="Times New Roman"/>
          <w:sz w:val="22"/>
        </w:rPr>
        <w:t xml:space="preserve">Oranžovým  piktogramom </w:t>
      </w:r>
      <w:r>
        <w:rPr>
          <w:rFonts w:ascii="Wingdings" w:hAnsi="Wingdings" w:cs="Times New Roman"/>
          <w:sz w:val="22"/>
        </w:rPr>
        <w:sym w:font="Wingdings" w:char="F04C"/>
      </w:r>
      <w:r>
        <w:rPr>
          <w:rFonts w:ascii="Times New Roman" w:hAnsi="Times New Roman" w:cs="Times New Roman"/>
          <w:sz w:val="22"/>
        </w:rPr>
        <w:t xml:space="preserve"> 12 (program nevhodný pre deti do 12 rokov) STV o. i. označila program Tak si tu žijeme (glosy na margo udalostí uplynulého týždňa),</w:t>
      </w:r>
      <w:r>
        <w:rPr>
          <w:rFonts w:ascii="Times New Roman" w:hAnsi="Times New Roman" w:cs="Times New Roman"/>
          <w:i/>
          <w:sz w:val="22"/>
        </w:rPr>
        <w:t xml:space="preserve">  </w:t>
      </w:r>
      <w:r>
        <w:rPr>
          <w:rFonts w:ascii="Times New Roman" w:hAnsi="Times New Roman" w:cs="Times New Roman"/>
          <w:sz w:val="22"/>
        </w:rPr>
        <w:t>časť seriálu Štúrovci  (produkcia STV)  a dokument o husľových virtuózoch Umenie husľovej hry, pričom minimálne posledne menovaný dokument bol označený neprimerane prísne.</w:t>
      </w:r>
    </w:p>
    <w:p w:rsidR="008148D6">
      <w:pPr>
        <w:pStyle w:val="Footer"/>
        <w:tabs>
          <w:tab w:val="clear" w:pos="4536"/>
          <w:tab w:val="clear" w:pos="9072"/>
        </w:tabs>
        <w:rPr>
          <w:rFonts w:ascii="Times New Roman" w:hAnsi="Times New Roman" w:cs="Times New Roman"/>
          <w:lang w:val="sk-SK"/>
        </w:rPr>
      </w:pPr>
      <w:r>
        <w:rPr>
          <w:rFonts w:ascii="Times New Roman" w:hAnsi="Times New Roman" w:cs="Times New Roman"/>
          <w:lang w:val="sk-SK"/>
        </w:rPr>
        <w:t xml:space="preserve">Jediným neprístupným programom (ktorý STV preto odvysielala pod červeným piktogramom </w:t>
      </w:r>
      <w:r>
        <w:rPr>
          <w:rFonts w:ascii="Wingdings" w:hAnsi="Wingdings" w:cs="Times New Roman"/>
          <w:lang w:val="sk-SK"/>
        </w:rPr>
        <w:sym w:font="Wingdings" w:char="F04C"/>
      </w:r>
      <w:r>
        <w:rPr>
          <w:rFonts w:ascii="Times New Roman" w:hAnsi="Times New Roman" w:cs="Times New Roman"/>
          <w:lang w:val="sk-SK"/>
        </w:rPr>
        <w:t>) bola jedna z častí seriálu Sex v meste.</w:t>
      </w:r>
    </w:p>
    <w:p w:rsidR="008148D6">
      <w:pPr>
        <w:rPr>
          <w:rFonts w:ascii="Times New Roman" w:hAnsi="Times New Roman" w:cs="Times New Roman"/>
          <w:b/>
          <w:sz w:val="22"/>
        </w:rPr>
      </w:pPr>
    </w:p>
    <w:p w:rsidR="008148D6">
      <w:pPr>
        <w:rPr>
          <w:rFonts w:ascii="Times New Roman" w:hAnsi="Times New Roman" w:cs="Times New Roman"/>
          <w:b/>
          <w:sz w:val="22"/>
        </w:rPr>
      </w:pPr>
      <w:r>
        <w:rPr>
          <w:rFonts w:ascii="Times New Roman" w:hAnsi="Times New Roman" w:cs="Times New Roman"/>
          <w:b/>
          <w:sz w:val="22"/>
        </w:rPr>
        <w:t xml:space="preserve">Univerzálne vhodné programy – bez označenia </w:t>
      </w:r>
    </w:p>
    <w:p w:rsidR="008148D6">
      <w:pPr>
        <w:rPr>
          <w:rFonts w:ascii="Times New Roman" w:hAnsi="Times New Roman" w:cs="Times New Roman"/>
          <w:sz w:val="22"/>
        </w:rPr>
      </w:pPr>
      <w:r>
        <w:rPr>
          <w:rFonts w:ascii="Times New Roman" w:hAnsi="Times New Roman" w:cs="Times New Roman"/>
          <w:sz w:val="22"/>
        </w:rPr>
        <w:t xml:space="preserve">Požiadavku neprítomnosti nevhodných obsahov, ktorá je kladená na univerzálne vhodné programy (vysielané bez označenia), splnilo 93 programov. Mnohé z neoznačených programov dokonca vyhovovali požiadavkám kladeným na  programy určené deťom do 12 rokov (aj keď tak neboli označené) – napr. cyklus prírodopisných francúzskych krátkych filmov vysielaný v rámci pásma Kotúče DM, japonský seriál Spoznajme prírodu, animované kreslené seriály Marcelllino, Flipper a Lopaka a súťažná športová hra Superchyty. Vysielateľ by preto mal prehodnotiť postup označovania v týchto kategóriách.  </w:t>
      </w:r>
    </w:p>
    <w:p w:rsidR="008148D6">
      <w:pPr>
        <w:rPr>
          <w:rFonts w:ascii="Times New Roman" w:hAnsi="Times New Roman" w:cs="Times New Roman"/>
          <w:b/>
          <w:sz w:val="22"/>
        </w:rPr>
      </w:pPr>
    </w:p>
    <w:p w:rsidR="008148D6">
      <w:pPr>
        <w:rPr>
          <w:rFonts w:ascii="Times New Roman" w:hAnsi="Times New Roman" w:cs="Times New Roman"/>
          <w:b/>
          <w:sz w:val="22"/>
        </w:rPr>
      </w:pPr>
      <w:r>
        <w:rPr>
          <w:rFonts w:ascii="Times New Roman" w:hAnsi="Times New Roman" w:cs="Times New Roman"/>
          <w:b/>
          <w:sz w:val="22"/>
        </w:rPr>
        <w:t xml:space="preserve">Porovnanie s inými klasifikačnými systémami </w:t>
      </w:r>
    </w:p>
    <w:p w:rsidR="008148D6">
      <w:pPr>
        <w:rPr>
          <w:rFonts w:ascii="Times New Roman" w:hAnsi="Times New Roman" w:cs="Times New Roman"/>
          <w:sz w:val="22"/>
        </w:rPr>
      </w:pPr>
      <w:r>
        <w:rPr>
          <w:rFonts w:ascii="Times New Roman" w:hAnsi="Times New Roman" w:cs="Times New Roman"/>
          <w:sz w:val="22"/>
        </w:rPr>
        <w:t xml:space="preserve">V databáze holandského klasifikačného systému KIJKWIJZER sme  našli  iba klasifikáciu série </w:t>
      </w:r>
      <w:r>
        <w:rPr>
          <w:rFonts w:ascii="Times New Roman" w:hAnsi="Times New Roman" w:cs="Times New Roman"/>
          <w:b/>
          <w:sz w:val="22"/>
        </w:rPr>
        <w:t>Sex a mesto</w:t>
      </w:r>
      <w:r>
        <w:rPr>
          <w:rFonts w:ascii="Times New Roman" w:hAnsi="Times New Roman" w:cs="Times New Roman"/>
          <w:sz w:val="22"/>
        </w:rPr>
        <w:t xml:space="preserve">, ktorý STV uvádzala  pod titulom Sex v meste  a klasifikovala ho do kategórie neprístupných programov pre celú skupinu maloletých (červený </w:t>
      </w:r>
      <w:r>
        <w:rPr>
          <w:rFonts w:ascii="Wingdings" w:hAnsi="Wingdings" w:cs="Times New Roman"/>
          <w:sz w:val="22"/>
        </w:rPr>
        <w:sym w:font="Wingdings" w:char="F04C"/>
      </w:r>
      <w:r>
        <w:rPr>
          <w:rFonts w:ascii="Times New Roman" w:hAnsi="Times New Roman" w:cs="Times New Roman"/>
          <w:sz w:val="22"/>
        </w:rPr>
        <w:t xml:space="preserve">), t.j. do 18 rokov. Podľa holandskej klasifikácie je tento seriál nevhodný pre deti do 12 rokov z dôvodu výskytu sexuálnych scén a vulgárneho jazyka, teda oveľa voľnejšie než v slovenskom vysielaní. Podľa doterajších „slovenských“ skúseností je naozaj dostačujúce viaceré časti seriálu klasifikovať ako nevhodné do 15 rokov, s časovým zaradením po 22.00 hod. </w:t>
      </w:r>
    </w:p>
    <w:p w:rsidR="008148D6">
      <w:pPr>
        <w:pStyle w:val="Heading4"/>
        <w:rPr>
          <w:rFonts w:ascii="Times New Roman" w:hAnsi="Times New Roman" w:cs="Times New Roman"/>
          <w:sz w:val="22"/>
        </w:rPr>
      </w:pPr>
      <w:r>
        <w:rPr>
          <w:rFonts w:ascii="Times New Roman" w:hAnsi="Times New Roman" w:cs="Times New Roman"/>
          <w:sz w:val="22"/>
        </w:rPr>
        <w:t xml:space="preserve">Metainformovanie </w:t>
      </w:r>
    </w:p>
    <w:p w:rsidR="008148D6">
      <w:pPr>
        <w:pStyle w:val="BodyText"/>
        <w:jc w:val="left"/>
        <w:rPr>
          <w:rFonts w:ascii="Times New Roman" w:hAnsi="Times New Roman" w:cs="Times New Roman"/>
          <w:sz w:val="22"/>
        </w:rPr>
      </w:pPr>
      <w:r>
        <w:rPr>
          <w:rFonts w:ascii="Times New Roman" w:hAnsi="Times New Roman" w:cs="Times New Roman"/>
          <w:sz w:val="22"/>
        </w:rPr>
        <w:t xml:space="preserve">Označenie vekovej vhodnosti podľa JSO uvádzala  STV aj v  prehľade  programov, ktorý vysielala ako textovú informáciu na obrazovke, minimálne 4-krát v rámci jedného vysielacieho dňa. STV  poskytovala "metainformáciu" o vekovej vhodnosti na svojej webovskej stránke a na stránkach  oboch teletextov. V tlačových médiách sú piktogramy JSO len v programovej prílohe spoločenského týždenníku Markíza (čítanosť cca 19%). Oba selfpromočné programy STV –  Tip na víkend a Televízny informačný kaleidoskop (TIK), kde sa koncentrovali upútavky na budúce programy STV,  neposkytovali žiadnu metainformáciu o vekovej vhodnosti vysielaných programov. </w:t>
      </w:r>
    </w:p>
    <w:p w:rsidR="008148D6">
      <w:pPr>
        <w:pStyle w:val="BodyText"/>
        <w:jc w:val="left"/>
        <w:rPr>
          <w:rFonts w:ascii="Times New Roman" w:hAnsi="Times New Roman" w:cs="Times New Roman"/>
          <w:sz w:val="22"/>
        </w:rPr>
      </w:pPr>
    </w:p>
    <w:p w:rsidR="008148D6">
      <w:pPr>
        <w:pStyle w:val="BodyText"/>
        <w:jc w:val="left"/>
        <w:rPr>
          <w:rFonts w:ascii="Times New Roman" w:hAnsi="Times New Roman" w:cs="Times New Roman"/>
          <w:b/>
          <w:sz w:val="22"/>
        </w:rPr>
      </w:pPr>
      <w:r>
        <w:rPr>
          <w:rFonts w:ascii="Times New Roman" w:hAnsi="Times New Roman" w:cs="Times New Roman"/>
          <w:b/>
          <w:sz w:val="22"/>
        </w:rPr>
        <w:t>Komparácia</w:t>
      </w:r>
    </w:p>
    <w:p w:rsidR="008148D6">
      <w:pPr>
        <w:pStyle w:val="BodyText"/>
        <w:jc w:val="left"/>
        <w:rPr>
          <w:rFonts w:ascii="Times New Roman" w:hAnsi="Times New Roman" w:cs="Times New Roman"/>
          <w:sz w:val="22"/>
        </w:rPr>
      </w:pPr>
      <w:r>
        <w:rPr>
          <w:rFonts w:ascii="Times New Roman" w:hAnsi="Times New Roman" w:cs="Times New Roman"/>
          <w:sz w:val="22"/>
        </w:rPr>
        <w:t xml:space="preserve">V porovnaní s prvým monitoringom z januára 2002 bol počet označených programov (pozitívnym alebo negatívnym symbolom) prakticky rovnaký.  Podobne ako v januári  2002 aj druhý monitoring vysielania programového okruhu STV 1  (zo 17.-20.1.2003) preukázal, že verejnoprávna televízia  </w:t>
      </w:r>
      <w:r>
        <w:rPr>
          <w:rFonts w:ascii="Times New Roman" w:hAnsi="Times New Roman" w:cs="Times New Roman"/>
          <w:b/>
          <w:sz w:val="22"/>
        </w:rPr>
        <w:t>v skutočnosti odvysielala menej nevhodných programov, než ich ako takých bolo označených.</w:t>
      </w:r>
      <w:r>
        <w:rPr>
          <w:rFonts w:ascii="Times New Roman" w:hAnsi="Times New Roman" w:cs="Times New Roman"/>
          <w:sz w:val="22"/>
        </w:rPr>
        <w:t xml:space="preserve"> </w:t>
      </w:r>
    </w:p>
    <w:p w:rsidR="008148D6">
      <w:pPr>
        <w:rPr>
          <w:rFonts w:ascii="Times New Roman" w:hAnsi="Times New Roman" w:cs="Times New Roman"/>
          <w:sz w:val="22"/>
        </w:rPr>
      </w:pPr>
    </w:p>
    <w:p w:rsidR="008148D6">
      <w:pPr>
        <w:rPr>
          <w:rFonts w:ascii="Times New Roman" w:hAnsi="Times New Roman" w:cs="Times New Roman"/>
          <w:b/>
          <w:sz w:val="22"/>
        </w:rPr>
      </w:pPr>
      <w:r>
        <w:rPr>
          <w:rFonts w:ascii="Times New Roman" w:hAnsi="Times New Roman" w:cs="Times New Roman"/>
          <w:sz w:val="22"/>
        </w:rPr>
        <w:t xml:space="preserve">Najvýraznejšou zmenou oproti prvému prieskumnému monitoringu bolo označovanie programových upútavok, ktoré STV začala uplatňovať približne v októbri 2002, teda viac ako rok po zavedení JSO. Výskyt “kontroverzného” hlásateľského vstupu, kedy by sa  nevhodný program avizoval ako </w:t>
      </w:r>
      <w:r>
        <w:rPr>
          <w:rFonts w:ascii="Times New Roman" w:hAnsi="Times New Roman" w:cs="Times New Roman"/>
          <w:i/>
          <w:sz w:val="22"/>
        </w:rPr>
        <w:t xml:space="preserve">detský program pre milých,  malých  kamarátov, </w:t>
      </w:r>
      <w:r>
        <w:rPr>
          <w:rFonts w:ascii="Times New Roman" w:hAnsi="Times New Roman" w:cs="Times New Roman"/>
          <w:sz w:val="22"/>
        </w:rPr>
        <w:t xml:space="preserve"> sa už našťastie nezaznamenal.</w:t>
      </w:r>
      <w:r>
        <w:rPr>
          <w:rFonts w:ascii="Times New Roman" w:hAnsi="Times New Roman" w:cs="Times New Roman"/>
          <w:i/>
          <w:sz w:val="22"/>
        </w:rPr>
        <w:t xml:space="preserve"> </w:t>
      </w:r>
      <w:r>
        <w:rPr>
          <w:rFonts w:ascii="Times New Roman" w:hAnsi="Times New Roman" w:cs="Times New Roman"/>
          <w:b/>
          <w:sz w:val="22"/>
        </w:rPr>
        <w:t>Ani teraz však označovanie programov nebolo výsledkom koordinovaného  postupu vysielateľa, pretože istá časť „dodávateľov“ programu do dennej skladby vysielania  klasifikovala programy správne, zatiaľ čo iná časť zrejme odhadom vo vzťahu k cieľovej skupine divákov.</w:t>
      </w:r>
      <w:r>
        <w:rPr>
          <w:rFonts w:ascii="Times New Roman" w:hAnsi="Times New Roman" w:cs="Times New Roman"/>
          <w:sz w:val="22"/>
        </w:rPr>
        <w:t xml:space="preserve"> </w:t>
      </w:r>
    </w:p>
    <w:p w:rsidR="008148D6">
      <w:pPr>
        <w:rPr>
          <w:rFonts w:ascii="Times New Roman" w:hAnsi="Times New Roman" w:cs="Times New Roman"/>
          <w:b/>
          <w:sz w:val="22"/>
        </w:rPr>
      </w:pPr>
    </w:p>
    <w:p w:rsidR="008148D6">
      <w:pPr>
        <w:rPr>
          <w:rFonts w:ascii="Times New Roman" w:hAnsi="Times New Roman" w:cs="Times New Roman"/>
          <w:sz w:val="22"/>
        </w:rPr>
      </w:pPr>
      <w:r>
        <w:rPr>
          <w:rFonts w:ascii="Times New Roman" w:hAnsi="Times New Roman" w:cs="Times New Roman"/>
          <w:b/>
          <w:sz w:val="22"/>
        </w:rPr>
        <w:t>Primeranosť/presnosť  označenia programov</w:t>
      </w:r>
      <w:r>
        <w:rPr>
          <w:rFonts w:ascii="Times New Roman" w:hAnsi="Times New Roman" w:cs="Times New Roman"/>
          <w:sz w:val="22"/>
        </w:rPr>
        <w:t xml:space="preserve"> je jednou z primárnych podmienok  JSO ako </w:t>
      </w:r>
      <w:r>
        <w:rPr>
          <w:rFonts w:ascii="Times New Roman" w:hAnsi="Times New Roman" w:cs="Times New Roman"/>
          <w:b/>
          <w:sz w:val="22"/>
        </w:rPr>
        <w:t>efektívnej a rýchlej informácie</w:t>
      </w:r>
      <w:r>
        <w:rPr>
          <w:rFonts w:ascii="Times New Roman" w:hAnsi="Times New Roman" w:cs="Times New Roman"/>
          <w:sz w:val="22"/>
        </w:rPr>
        <w:t xml:space="preserve"> o vhodnosti  programov  pre deti a maloletých a najmä pri splnení tejto podmienky sa upevňuje postoj a dôvera divákov. Podľa dotazníkového prieskumu (uskutočnený pred zavedením  JSO, Rada/STV – apríl 2001) odpovedalo na otázku, či bude akceptovať označenie a riadiť sa ním, až 89,6 % respondentov, že  </w:t>
      </w:r>
      <w:r>
        <w:rPr>
          <w:rFonts w:ascii="Times New Roman" w:hAnsi="Times New Roman" w:cs="Times New Roman"/>
          <w:i/>
          <w:sz w:val="22"/>
        </w:rPr>
        <w:t>určite áno</w:t>
      </w:r>
      <w:r>
        <w:rPr>
          <w:rFonts w:ascii="Times New Roman" w:hAnsi="Times New Roman" w:cs="Times New Roman"/>
          <w:sz w:val="22"/>
        </w:rPr>
        <w:t xml:space="preserve"> resp. </w:t>
      </w:r>
      <w:r>
        <w:rPr>
          <w:rFonts w:ascii="Times New Roman" w:hAnsi="Times New Roman" w:cs="Times New Roman"/>
          <w:i/>
          <w:sz w:val="22"/>
        </w:rPr>
        <w:t>skôr  áno ako  nie</w:t>
      </w:r>
      <w:r>
        <w:rPr>
          <w:rFonts w:ascii="Times New Roman" w:hAnsi="Times New Roman" w:cs="Times New Roman"/>
          <w:sz w:val="22"/>
        </w:rPr>
        <w:t xml:space="preserve"> alebo </w:t>
      </w:r>
      <w:r>
        <w:rPr>
          <w:rFonts w:ascii="Times New Roman" w:hAnsi="Times New Roman" w:cs="Times New Roman"/>
          <w:i/>
          <w:sz w:val="22"/>
        </w:rPr>
        <w:t>čiastočne –  ak  si overím, že označovanie zodpovedá aj mojim predstavám</w:t>
      </w:r>
      <w:r>
        <w:rPr>
          <w:rFonts w:ascii="Times New Roman" w:hAnsi="Times New Roman" w:cs="Times New Roman"/>
          <w:sz w:val="22"/>
        </w:rPr>
        <w:t xml:space="preserve">.  </w:t>
      </w:r>
      <w:r>
        <w:rPr>
          <w:rFonts w:ascii="Times New Roman" w:hAnsi="Times New Roman" w:cs="Times New Roman"/>
          <w:b/>
          <w:sz w:val="22"/>
        </w:rPr>
        <w:t>Na druhej strane neprimerané/nepresné  označenie programu môže viesť k devalvácii pôvodne pozitívneho postoja divákov a k ich nedôvere voči  JSO. Skutočnosť, že k tejto devalvácii prispievala práve verejnoprávna televízia, sme považovali za alarmujúcu.</w:t>
      </w:r>
      <w:r>
        <w:rPr>
          <w:rFonts w:ascii="Times New Roman" w:hAnsi="Times New Roman" w:cs="Times New Roman"/>
          <w:sz w:val="22"/>
        </w:rPr>
        <w:t xml:space="preserve">  </w:t>
      </w:r>
    </w:p>
    <w:p w:rsidR="008148D6">
      <w:pPr>
        <w:rPr>
          <w:rFonts w:ascii="Times New Roman" w:hAnsi="Times New Roman" w:cs="Times New Roman"/>
          <w:sz w:val="22"/>
        </w:rPr>
      </w:pPr>
    </w:p>
    <w:p w:rsidR="008148D6">
      <w:pPr>
        <w:pStyle w:val="Heading5"/>
        <w:jc w:val="left"/>
        <w:rPr>
          <w:rFonts w:ascii="Times New Roman" w:hAnsi="Times New Roman" w:cs="Times New Roman"/>
        </w:rPr>
      </w:pPr>
      <w:r>
        <w:rPr>
          <w:rFonts w:ascii="Times New Roman" w:hAnsi="Times New Roman" w:cs="Times New Roman"/>
        </w:rPr>
        <w:t>Opatrenia</w:t>
      </w:r>
    </w:p>
    <w:p w:rsidR="008148D6">
      <w:pPr>
        <w:rPr>
          <w:rFonts w:ascii="Times New Roman" w:hAnsi="Times New Roman" w:cs="Times New Roman"/>
          <w:sz w:val="22"/>
        </w:rPr>
      </w:pPr>
      <w:r>
        <w:rPr>
          <w:rFonts w:ascii="Times New Roman" w:hAnsi="Times New Roman" w:cs="Times New Roman"/>
          <w:sz w:val="22"/>
        </w:rPr>
        <w:t xml:space="preserve">S výsledkami prieskumného monitoringu STV 1 zameraného na uplatňovanie JSO sa Rada oboznámila 1.apríla 2003. Obdobne ako </w:t>
      </w:r>
      <w:r>
        <w:rPr>
          <w:rFonts w:ascii="Times New Roman" w:hAnsi="Times New Roman" w:cs="Times New Roman"/>
          <w:b/>
          <w:sz w:val="22"/>
        </w:rPr>
        <w:t>predchádzajúce prieskumné monitoringy</w:t>
      </w:r>
      <w:r>
        <w:rPr>
          <w:rFonts w:ascii="Times New Roman" w:hAnsi="Times New Roman" w:cs="Times New Roman"/>
          <w:sz w:val="22"/>
        </w:rPr>
        <w:t xml:space="preserve">  JSO, ani tento monitoring  neinicioval následné správne konanie, no vysielateľovi sa zistenia oznámili písomne. Vzhľadom na opakované zistenia obdobného charakteru a markantný rozdiel v označovaní  medzi komerčnými televíziami a verejnoprávnou STV sa však  Rada v tomto prípade obrátila aj na Radu STV, ktorá následne písomne upozornila ústredného riaditeľa na potrebu koordinovaného prístupu pri klasifikácii, kategorizácii a označovaní  programov zaraďovaných do vysielania.</w:t>
      </w:r>
    </w:p>
    <w:p w:rsidR="008148D6">
      <w:pPr>
        <w:rPr>
          <w:rFonts w:ascii="Times New Roman" w:hAnsi="Times New Roman" w:cs="Times New Roman"/>
          <w:sz w:val="22"/>
        </w:rPr>
      </w:pPr>
      <w:r>
        <w:rPr>
          <w:rFonts w:ascii="Times New Roman" w:hAnsi="Times New Roman" w:cs="Times New Roman"/>
          <w:sz w:val="22"/>
        </w:rPr>
        <w:t>Po vzájomných konzultáciách s povereným pracovníkom manažmentu sa v krátkom čase  podarilo tieto prípady nesprávneho označenia  eliminovať  a od júna 2003  (do konca roka 2003)  sa nesprávne označené programy objavovali len výnimočne, ako reprízy pôvodne klasifikovaných programov, ktoré boli už technicky pripravené do vysielania s navrhnutým (neadekvátne prísnym) označením.</w:t>
      </w:r>
    </w:p>
    <w:p w:rsidR="008148D6">
      <w:pPr>
        <w:rPr>
          <w:rFonts w:ascii="Times New Roman" w:hAnsi="Times New Roman" w:cs="Times New Roman"/>
          <w:sz w:val="22"/>
        </w:rPr>
      </w:pPr>
    </w:p>
    <w:p w:rsidR="008148D6">
      <w:pPr>
        <w:rPr>
          <w:rFonts w:ascii="Times New Roman" w:hAnsi="Times New Roman" w:cs="Times New Roman"/>
          <w:sz w:val="22"/>
        </w:rPr>
      </w:pPr>
      <w:r>
        <w:rPr>
          <w:rFonts w:ascii="Times New Roman" w:hAnsi="Times New Roman" w:cs="Times New Roman"/>
          <w:sz w:val="22"/>
        </w:rPr>
        <w:t xml:space="preserve">    </w:t>
      </w:r>
    </w:p>
    <w:p w:rsidR="008148D6">
      <w:pPr>
        <w:pStyle w:val="Heading3"/>
        <w:jc w:val="left"/>
        <w:rPr>
          <w:rFonts w:ascii="Times New Roman" w:hAnsi="Times New Roman" w:cs="Times New Roman"/>
        </w:rPr>
      </w:pPr>
      <w:r>
        <w:rPr>
          <w:rFonts w:ascii="Times New Roman" w:hAnsi="Times New Roman" w:cs="Times New Roman"/>
        </w:rPr>
        <w:t>III.2.3.3 Monitoring vysielania v priebehu kampane, moratória a referenda o vstupe SR do EÚ</w:t>
      </w:r>
    </w:p>
    <w:p w:rsidR="008148D6">
      <w:pPr>
        <w:pStyle w:val="BodyText"/>
        <w:jc w:val="left"/>
        <w:rPr>
          <w:rFonts w:ascii="Times New Roman" w:hAnsi="Times New Roman" w:cs="Times New Roman"/>
          <w:sz w:val="22"/>
        </w:rPr>
      </w:pPr>
      <w:r>
        <w:rPr>
          <w:rFonts w:ascii="Times New Roman" w:hAnsi="Times New Roman" w:cs="Times New Roman"/>
          <w:sz w:val="22"/>
        </w:rPr>
        <w:t xml:space="preserve">Rozhodnutím zo 17.2.2003 (publikovaným pod č. 49/2003 Z. z.) vyhlásil prezident SR na 16. a 17. mája 2003 referendum o otázke: </w:t>
      </w:r>
      <w:r>
        <w:rPr>
          <w:rFonts w:ascii="Times New Roman" w:hAnsi="Times New Roman" w:cs="Times New Roman"/>
          <w:i/>
          <w:sz w:val="22"/>
        </w:rPr>
        <w:t>„Súhlasíte s  tým, aby sa  Slovenská republika stala  členským štátom Európskej únie?“</w:t>
      </w:r>
      <w:r>
        <w:rPr>
          <w:rFonts w:ascii="Times New Roman" w:hAnsi="Times New Roman" w:cs="Times New Roman"/>
          <w:sz w:val="22"/>
        </w:rPr>
        <w:t xml:space="preserve"> V zmysle § 17 ods. 1 zákona č. 564/1992 Zb. o spôsobe vykonania referenda v znení neskorších predpisov mu predchádzala kampaň, ktorá sa začala 12 dní pred referendom a skončila 48 hodín pred jeho konaním.</w:t>
      </w:r>
    </w:p>
    <w:p w:rsidR="008148D6">
      <w:pPr>
        <w:pStyle w:val="BodyText"/>
        <w:jc w:val="left"/>
        <w:rPr>
          <w:rFonts w:ascii="Times New Roman" w:hAnsi="Times New Roman" w:cs="Times New Roman"/>
          <w:sz w:val="22"/>
        </w:rPr>
      </w:pPr>
    </w:p>
    <w:p w:rsidR="008148D6">
      <w:pPr>
        <w:pStyle w:val="BodyText"/>
        <w:jc w:val="left"/>
        <w:rPr>
          <w:rFonts w:ascii="Times New Roman" w:hAnsi="Times New Roman" w:cs="Times New Roman"/>
          <w:b/>
          <w:sz w:val="22"/>
        </w:rPr>
      </w:pPr>
      <w:r>
        <w:rPr>
          <w:rFonts w:ascii="Times New Roman" w:hAnsi="Times New Roman" w:cs="Times New Roman"/>
          <w:b/>
          <w:sz w:val="22"/>
        </w:rPr>
        <w:t>Postavenie a kompetencie Rady</w:t>
      </w:r>
    </w:p>
    <w:p w:rsidR="008148D6">
      <w:pPr>
        <w:rPr>
          <w:rFonts w:ascii="Times New Roman" w:hAnsi="Times New Roman" w:cs="Times New Roman"/>
          <w:sz w:val="22"/>
        </w:rPr>
      </w:pPr>
      <w:r>
        <w:rPr>
          <w:rFonts w:ascii="Times New Roman" w:hAnsi="Times New Roman" w:cs="Times New Roman"/>
          <w:sz w:val="22"/>
        </w:rPr>
        <w:t xml:space="preserve">Ustanovenia citovaného paragrafu, upravujúce správanie sa médií a ostatných subjektov počas kampane pred referendom a v čase referenda, sa dotýkali i elektronických médií, preto Rada 15.4.2003 prijala </w:t>
      </w:r>
      <w:r>
        <w:rPr>
          <w:rFonts w:ascii="Times New Roman" w:hAnsi="Times New Roman" w:cs="Times New Roman"/>
          <w:i/>
          <w:sz w:val="22"/>
        </w:rPr>
        <w:t>„Stanovisko k referendovej kampani, ktorá sa začína 4.5.2003 a končí sa 14.5.2003 o 14.00 hod., v elektronických médiách“</w:t>
      </w:r>
      <w:r>
        <w:rPr>
          <w:rFonts w:ascii="Times New Roman" w:hAnsi="Times New Roman" w:cs="Times New Roman"/>
          <w:sz w:val="22"/>
        </w:rPr>
        <w:t>, ktorým sa snažila predísť možným problémom pri výklade a aplikácii relevantných právnych predpisov.</w:t>
      </w:r>
    </w:p>
    <w:p w:rsidR="008148D6">
      <w:pPr>
        <w:rPr>
          <w:rFonts w:ascii="Times New Roman" w:hAnsi="Times New Roman" w:cs="Times New Roman"/>
          <w:sz w:val="22"/>
        </w:rPr>
      </w:pPr>
      <w:r>
        <w:rPr>
          <w:rFonts w:ascii="Times New Roman" w:hAnsi="Times New Roman" w:cs="Times New Roman"/>
          <w:sz w:val="22"/>
        </w:rPr>
        <w:t>Výkon kampane upravuje zákon č. 564/1992 Zb. prostredníctvom § 17, kde o. i. ukladá vysielateľom na základe zákona (STV a SRo) povinnosti, vzťahujúce sa k poskytnutiu času pre kampaň parlamentným politickým stranám, ako aj pravidlá pre moratórium a  zverejňovanie výsledkov prieskumov verejnej mienky.</w:t>
      </w:r>
      <w:r>
        <w:rPr>
          <w:rFonts w:ascii="Times New Roman" w:hAnsi="Times New Roman" w:cs="Times New Roman"/>
          <w:sz w:val="22"/>
        </w:rPr>
        <w:t xml:space="preserve"> </w:t>
      </w:r>
      <w:r>
        <w:rPr>
          <w:rFonts w:ascii="Times New Roman" w:hAnsi="Times New Roman" w:cs="Times New Roman"/>
          <w:sz w:val="22"/>
        </w:rPr>
        <w:t xml:space="preserve">V ods. 3 cit. paragrafu sa zároveň ustanovuje pôsobnosť Ústrednej komisie pre referendum v oblasti rozhodovania o prípadných sporoch o poskytnutie vysielacieho času pre dotknuté subjekty, v ktorých rozhoduje s konečnou platnosťou. </w:t>
      </w:r>
    </w:p>
    <w:p w:rsidR="008148D6">
      <w:pPr>
        <w:rPr>
          <w:rFonts w:ascii="Times New Roman" w:hAnsi="Times New Roman" w:cs="Times New Roman"/>
          <w:sz w:val="22"/>
        </w:rPr>
      </w:pPr>
      <w:r>
        <w:rPr>
          <w:rFonts w:ascii="Times New Roman" w:hAnsi="Times New Roman" w:cs="Times New Roman"/>
          <w:sz w:val="22"/>
        </w:rPr>
        <w:t xml:space="preserve">Zákon č. 564/1992 Zb., ani zákon č. 308/2000 Z. z. o vysielaní a retransmisii nestanovili pôsobnosť Rady v oblasti dohľadu nad referendovou kampaňou. Naopak, podľa § 12 ods. 6 písm. a/ a písm. e/ zákona č. 564/1992 Zb.: </w:t>
      </w:r>
      <w:r>
        <w:rPr>
          <w:rFonts w:ascii="Times New Roman" w:hAnsi="Times New Roman" w:cs="Times New Roman"/>
          <w:i/>
          <w:sz w:val="22"/>
        </w:rPr>
        <w:t>„Ústredná komisia dozerá na dodržiavanie právnych predpisov pri príprave a konaní referenda, plní ďalšie úlohy podľa tohto zákona a iných právnych predpisov.“</w:t>
      </w:r>
      <w:r>
        <w:rPr>
          <w:rFonts w:ascii="Times New Roman" w:hAnsi="Times New Roman" w:cs="Times New Roman"/>
          <w:sz w:val="22"/>
        </w:rPr>
        <w:t xml:space="preserve"> </w:t>
      </w:r>
    </w:p>
    <w:p w:rsidR="008148D6">
      <w:pPr>
        <w:rPr>
          <w:rFonts w:ascii="Times New Roman" w:hAnsi="Times New Roman" w:cs="Times New Roman"/>
          <w:sz w:val="22"/>
        </w:rPr>
      </w:pPr>
      <w:r>
        <w:rPr>
          <w:rFonts w:ascii="Times New Roman" w:hAnsi="Times New Roman" w:cs="Times New Roman"/>
          <w:sz w:val="22"/>
        </w:rPr>
        <w:t xml:space="preserve">Zákon č. 308/2000 Z. z. v § 4 ods. 2 vymedzuje pôsobnosť Rady všeobecne: </w:t>
      </w:r>
      <w:r>
        <w:rPr>
          <w:rFonts w:ascii="Times New Roman" w:hAnsi="Times New Roman" w:cs="Times New Roman"/>
          <w:i/>
          <w:sz w:val="22"/>
        </w:rPr>
        <w:t xml:space="preserve">„Rada dbá o uchovávanie plurality informácií v spravodajských reláciách vysielateľov, ktorí vysielajú na základe zákona alebo na základe licencie podľa tohto zákona. Dohliada na dodržiavanie právnych predpisov upravujúcich vysielanie a retransmisiu a vykonáva štátnu správu v </w:t>
      </w:r>
      <w:r>
        <w:rPr>
          <w:rFonts w:ascii="Times New Roman" w:hAnsi="Times New Roman" w:cs="Times New Roman"/>
          <w:i/>
          <w:iCs/>
          <w:sz w:val="22"/>
        </w:rPr>
        <w:t>oblasti vysielania</w:t>
      </w:r>
      <w:r>
        <w:rPr>
          <w:rFonts w:ascii="Times New Roman" w:hAnsi="Times New Roman" w:cs="Times New Roman"/>
          <w:i/>
          <w:sz w:val="22"/>
        </w:rPr>
        <w:t xml:space="preserve"> a retransmisie v rozsahu vymedzenom týmto zákonom."</w:t>
      </w:r>
      <w:r>
        <w:rPr>
          <w:rFonts w:ascii="Times New Roman" w:hAnsi="Times New Roman" w:cs="Times New Roman"/>
          <w:sz w:val="22"/>
        </w:rPr>
        <w:t xml:space="preserve">  Zákon č. 308/2000 Z. z. neuložil Rade špecifické úlohy (povinnosti) viazané k výkonu kampane pred referendom  a ani zákon č. 564/1992 Zb., napriek možnosti, ktorú poskytuje § 5 ods. 1 písm. g/ zákona č. 308/2000 Z. z.,  žiadnym spôsobom nesplnomocnil Radu k výkonu dohľadu nad povinnosťami, vzťahujúcimi sa k vedeniu kampane prostredníctvom elektronických médií,  ustanovenými týmto zákonom.  </w:t>
      </w:r>
    </w:p>
    <w:p w:rsidR="008148D6">
      <w:pPr>
        <w:pStyle w:val="BodyText3"/>
        <w:rPr>
          <w:rFonts w:ascii="Times New Roman" w:hAnsi="Times New Roman" w:cs="Times New Roman"/>
        </w:rPr>
      </w:pPr>
      <w:r>
        <w:rPr>
          <w:rFonts w:ascii="Times New Roman" w:hAnsi="Times New Roman" w:cs="Times New Roman"/>
        </w:rPr>
        <w:t xml:space="preserve">V zmysle § 4 zákona č. 308/2000 Z. z. je však Rada orgánom verejnej správy, ktorého prvoradým poslaním je presadzovať záujmy verejnosti, pričom dohliada na dodržiavanie právnych predpisov upravujúcich vysielanie a retransmisiu. V súlade s takto formulovaným poslaním Rada na svojom zasadnutí dňa 15.4.2003 konštatovala, že hoci jej zákon č. 564/1992 Zb. o spôsobe vykonania referenda priamo nezveril výkon dohľadu nad kampaňou pred referendom v elektronických médiách, je vo verejnom záujme, aby zabezpečovala dohľad pomocou relevantných ustanovení zákona č. 308/2000 Z. z. o vysielaní a retransmisii. </w:t>
        <w:br/>
      </w:r>
    </w:p>
    <w:p w:rsidR="008148D6">
      <w:pPr>
        <w:pStyle w:val="Heading5"/>
        <w:jc w:val="left"/>
        <w:rPr>
          <w:rFonts w:ascii="Times New Roman" w:hAnsi="Times New Roman" w:cs="Times New Roman"/>
        </w:rPr>
      </w:pPr>
      <w:r>
        <w:rPr>
          <w:rFonts w:ascii="Times New Roman" w:hAnsi="Times New Roman" w:cs="Times New Roman"/>
        </w:rPr>
        <w:t>Výkon dohľadu</w:t>
      </w:r>
    </w:p>
    <w:p w:rsidR="008148D6">
      <w:pPr>
        <w:rPr>
          <w:rFonts w:ascii="Times New Roman" w:hAnsi="Times New Roman" w:cs="Times New Roman"/>
          <w:sz w:val="22"/>
        </w:rPr>
      </w:pPr>
      <w:r>
        <w:rPr>
          <w:rFonts w:ascii="Times New Roman" w:hAnsi="Times New Roman" w:cs="Times New Roman"/>
          <w:sz w:val="22"/>
        </w:rPr>
        <w:t>Rada tak, ako orgán dohliadajúci na dodržiavanie zákona č. 308/2000 Z. z., aj v čase referendovej kampane a počas referenda dohliadala osobitne na zákaz politickej reklamy a ďalej na nestrannosť a objektívnosť spravodajského a politickopublicistického vysielania.</w:t>
        <w:br/>
        <w:t xml:space="preserve">Zákon č. 308/2000 Z. z. sa totiž o referendovej kampani zmieňuje iba v definícii pojmu „politická reklama“ (§ 32 ods. 11 písm. a/), podľa ktorej: </w:t>
      </w:r>
      <w:r>
        <w:rPr>
          <w:rFonts w:ascii="Times New Roman" w:hAnsi="Times New Roman" w:cs="Times New Roman"/>
          <w:i/>
          <w:sz w:val="22"/>
        </w:rPr>
        <w:t>„Politická reklama na účely tohto zákona je verejné oznámenie určené na podporu politickej strany, politického hnutia, člena strany alebo člena hnutia alebo kandidáta, prípadne v ich prospech pri volebnej kampani alebo pri referendovej kampani“</w:t>
      </w:r>
      <w:r>
        <w:rPr>
          <w:rFonts w:ascii="Times New Roman" w:hAnsi="Times New Roman" w:cs="Times New Roman"/>
          <w:sz w:val="22"/>
        </w:rPr>
        <w:t>.</w:t>
      </w:r>
      <w:r>
        <w:rPr>
          <w:rFonts w:ascii="Times New Roman" w:hAnsi="Times New Roman" w:cs="Times New Roman"/>
          <w:i/>
          <w:sz w:val="22"/>
        </w:rPr>
        <w:t xml:space="preserve"> </w:t>
      </w:r>
    </w:p>
    <w:p w:rsidR="008148D6">
      <w:pPr>
        <w:pStyle w:val="Footer"/>
        <w:tabs>
          <w:tab w:val="clear" w:pos="4536"/>
          <w:tab w:val="clear" w:pos="9072"/>
        </w:tabs>
        <w:rPr>
          <w:rFonts w:ascii="Times New Roman" w:hAnsi="Times New Roman" w:cs="Times New Roman"/>
          <w:b/>
          <w:lang w:val="sk-SK"/>
        </w:rPr>
      </w:pPr>
      <w:r>
        <w:rPr>
          <w:rFonts w:ascii="Times New Roman" w:hAnsi="Times New Roman" w:cs="Times New Roman"/>
          <w:lang w:val="sk-SK"/>
        </w:rPr>
        <w:t xml:space="preserve">Podľa § 32 ods. 10 cit. zákona sa vysielanie politickej reklamy zakazuje, pokiaľ osobitný zákon neustanovuje inak. V tomto prípade osobitný zákon č. 564/1992 Zb. neustanovil inak, napriek tomu, že uložil povinnosť verejnoprávnym vysielateľom vyčleniť potrebný čas pre referendovú kampaň paritne medzi všetky parlamentné subjekty v rozsahu 10 hodín (§ 17 ods. 3). </w:t>
        <w:br/>
        <w:t xml:space="preserve">Napriek tomu, že zákon č. 308/2000 Z. z. nestanovuje vysielateľovi priamu povinnosť dodržiavať pravidlá zákona o spôsobe vykonania referenda, cez základné povinnosti vysielateľa v § 16 ustanovuje povinnosť zabezpečiť všestrannosť informácií a názorovú pluralitu v rámci vysielanej programovej služby a povinnosť zabezpečiť objektívnosť a nestrannosť spravodajských programov a politickopublicistických programov. Cez tieto povinnosti, ktoré je vysielateľ povinný dodržiavať bez ohľadu na kampaň, bolo možné aspoň sčasti zosúladiť očakávania zákona o spôsobe vykonania referenda s kompetenciami Rady. </w:t>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2770"/>
        <w:gridCol w:w="108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hRule="auto" w:val="0"/>
        </w:trPr>
        <w:tc>
          <w:tcPr>
            <w:tcW w:w="3850" w:type="dxa"/>
            <w:gridSpan w:val="2"/>
            <w:tcBorders>
              <w:top w:val="nil"/>
              <w:left w:val="nil"/>
              <w:bottom w:val="single" w:sz="24" w:space="0" w:color="auto"/>
              <w:right w:val="nil"/>
              <w:tl2br w:val="nil"/>
              <w:tr2bl w:val="nil"/>
            </w:tcBorders>
            <w:textDirection w:val="lrTb"/>
            <w:vAlign w:val="center"/>
          </w:tcPr>
          <w:p w:rsidR="008148D6">
            <w:pPr>
              <w:framePr w:hSpace="142" w:vAnchor="text" w:hAnchor="margin" w:y="104"/>
              <w:jc w:val="center"/>
              <w:rPr>
                <w:rFonts w:ascii="Times New Roman" w:hAnsi="Times New Roman" w:cs="Times New Roman"/>
                <w:b/>
                <w:sz w:val="22"/>
              </w:rPr>
            </w:pPr>
            <w:r>
              <w:rPr>
                <w:rFonts w:ascii="Times New Roman" w:hAnsi="Times New Roman" w:cs="Times New Roman"/>
                <w:b/>
                <w:sz w:val="22"/>
              </w:rPr>
              <w:t>Prehľad staníc monitorovaných Radou v priebehu kampane, moratória a referenda</w:t>
            </w:r>
            <w:r>
              <w:rPr>
                <w:rFonts w:ascii="Times New Roman" w:hAnsi="Times New Roman" w:cs="Times New Roman"/>
                <w:sz w:val="22"/>
                <w:vertAlign w:val="superscript"/>
              </w:rPr>
              <w:t>+)</w:t>
            </w:r>
          </w:p>
        </w:tc>
      </w:tr>
      <w:tr>
        <w:tblPrEx>
          <w:tblW w:w="0" w:type="auto"/>
          <w:tblLayout w:type="fixed"/>
          <w:tblCellMar>
            <w:top w:w="0" w:type="dxa"/>
            <w:left w:w="70" w:type="dxa"/>
            <w:bottom w:w="0" w:type="dxa"/>
            <w:right w:w="70" w:type="dxa"/>
          </w:tblCellMar>
        </w:tblPrEx>
        <w:trPr>
          <w:cantSplit/>
          <w:trHeight w:hRule="auto" w:val="0"/>
        </w:trPr>
        <w:tc>
          <w:tcPr>
            <w:tcW w:w="2770" w:type="dxa"/>
            <w:tcBorders>
              <w:top w:val="single" w:sz="24" w:space="0" w:color="auto"/>
              <w:left w:val="single" w:sz="24" w:space="0" w:color="auto"/>
              <w:bottom w:val="single" w:sz="24" w:space="0" w:color="auto"/>
              <w:right w:val="single" w:sz="12" w:space="0" w:color="auto"/>
              <w:tl2br w:val="nil"/>
              <w:tr2bl w:val="nil"/>
            </w:tcBorders>
            <w:textDirection w:val="lrTb"/>
            <w:vAlign w:val="center"/>
          </w:tcPr>
          <w:p w:rsidR="008148D6">
            <w:pPr>
              <w:framePr w:hSpace="142" w:vAnchor="text" w:hAnchor="margin" w:y="104"/>
              <w:jc w:val="center"/>
              <w:rPr>
                <w:rFonts w:ascii="Times New Roman" w:hAnsi="Times New Roman" w:cs="Times New Roman"/>
                <w:b/>
                <w:sz w:val="22"/>
              </w:rPr>
            </w:pPr>
            <w:r>
              <w:rPr>
                <w:rFonts w:ascii="Times New Roman" w:hAnsi="Times New Roman" w:cs="Times New Roman"/>
                <w:b/>
                <w:sz w:val="22"/>
              </w:rPr>
              <w:t>Monitorovaná stanica</w:t>
            </w:r>
          </w:p>
        </w:tc>
        <w:tc>
          <w:tcPr>
            <w:tcW w:w="1080" w:type="dxa"/>
            <w:tcBorders>
              <w:top w:val="single" w:sz="24" w:space="0" w:color="auto"/>
              <w:left w:val="single" w:sz="12" w:space="0" w:color="auto"/>
              <w:bottom w:val="single" w:sz="24" w:space="0" w:color="auto"/>
              <w:right w:val="single" w:sz="24" w:space="0" w:color="auto"/>
              <w:tl2br w:val="nil"/>
              <w:tr2bl w:val="nil"/>
            </w:tcBorders>
            <w:textDirection w:val="lrTb"/>
            <w:vAlign w:val="center"/>
          </w:tcPr>
          <w:p w:rsidR="008148D6">
            <w:pPr>
              <w:framePr w:hSpace="142" w:vAnchor="text" w:hAnchor="margin" w:y="104"/>
              <w:jc w:val="center"/>
              <w:rPr>
                <w:rFonts w:ascii="Times New Roman" w:hAnsi="Times New Roman" w:cs="Times New Roman"/>
                <w:b/>
                <w:sz w:val="22"/>
              </w:rPr>
            </w:pPr>
            <w:r>
              <w:rPr>
                <w:rFonts w:ascii="Times New Roman" w:hAnsi="Times New Roman" w:cs="Times New Roman"/>
                <w:b/>
                <w:sz w:val="22"/>
              </w:rPr>
              <w:t>Monito-rovaný čas v hodinách</w:t>
            </w:r>
          </w:p>
        </w:tc>
      </w:tr>
      <w:tr>
        <w:tblPrEx>
          <w:tblW w:w="0" w:type="auto"/>
          <w:tblLayout w:type="fixed"/>
          <w:tblCellMar>
            <w:top w:w="0" w:type="dxa"/>
            <w:left w:w="70" w:type="dxa"/>
            <w:bottom w:w="0" w:type="dxa"/>
            <w:right w:w="70" w:type="dxa"/>
          </w:tblCellMar>
        </w:tblPrEx>
        <w:trPr>
          <w:cantSplit/>
          <w:trHeight w:hRule="auto" w:val="0"/>
        </w:trPr>
        <w:tc>
          <w:tcPr>
            <w:tcW w:w="3850" w:type="dxa"/>
            <w:gridSpan w:val="2"/>
            <w:tcBorders>
              <w:top w:val="single" w:sz="24" w:space="0" w:color="auto"/>
              <w:left w:val="single" w:sz="24" w:space="0" w:color="auto"/>
              <w:bottom w:val="single" w:sz="4" w:space="0" w:color="auto"/>
              <w:right w:val="single" w:sz="24" w:space="0" w:color="auto"/>
              <w:tl2br w:val="nil"/>
              <w:tr2bl w:val="nil"/>
            </w:tcBorders>
            <w:textDirection w:val="lrTb"/>
            <w:vAlign w:val="center"/>
          </w:tcPr>
          <w:p w:rsidR="008148D6">
            <w:pPr>
              <w:framePr w:hSpace="142" w:vAnchor="text" w:hAnchor="margin" w:y="104"/>
              <w:jc w:val="center"/>
              <w:rPr>
                <w:rFonts w:ascii="Times New Roman" w:hAnsi="Times New Roman" w:cs="Times New Roman"/>
                <w:sz w:val="22"/>
              </w:rPr>
            </w:pPr>
            <w:r>
              <w:rPr>
                <w:rFonts w:ascii="Times New Roman" w:hAnsi="Times New Roman" w:cs="Times New Roman"/>
                <w:b/>
                <w:sz w:val="22"/>
              </w:rPr>
              <w:t xml:space="preserve">TELEVÍZNE VYSIELANIE </w:t>
            </w:r>
            <w:r>
              <w:rPr>
                <w:rFonts w:ascii="Times New Roman" w:hAnsi="Times New Roman" w:cs="Times New Roman"/>
                <w:sz w:val="22"/>
                <w:vertAlign w:val="superscript"/>
              </w:rPr>
              <w:t>++)</w:t>
            </w:r>
          </w:p>
        </w:tc>
      </w:tr>
      <w:tr>
        <w:tblPrEx>
          <w:tblW w:w="0" w:type="auto"/>
          <w:tblLayout w:type="fixed"/>
          <w:tblCellMar>
            <w:top w:w="0" w:type="dxa"/>
            <w:left w:w="70" w:type="dxa"/>
            <w:bottom w:w="0" w:type="dxa"/>
            <w:right w:w="70" w:type="dxa"/>
          </w:tblCellMar>
        </w:tblPrEx>
        <w:trPr>
          <w:cantSplit/>
          <w:trHeight w:hRule="auto" w:val="0"/>
        </w:trPr>
        <w:tc>
          <w:tcPr>
            <w:tcW w:w="2770" w:type="dxa"/>
            <w:tcBorders>
              <w:top w:val="single" w:sz="24" w:space="0" w:color="auto"/>
              <w:left w:val="single" w:sz="24" w:space="0" w:color="auto"/>
              <w:bottom w:val="single" w:sz="4" w:space="0" w:color="auto"/>
              <w:right w:val="single" w:sz="12" w:space="0" w:color="auto"/>
              <w:tl2br w:val="nil"/>
              <w:tr2bl w:val="nil"/>
            </w:tcBorders>
            <w:textDirection w:val="lrTb"/>
            <w:vAlign w:val="center"/>
          </w:tcPr>
          <w:p w:rsidR="008148D6">
            <w:pPr>
              <w:framePr w:hSpace="142" w:vAnchor="text" w:hAnchor="margin" w:y="104"/>
              <w:rPr>
                <w:rFonts w:ascii="Times New Roman" w:hAnsi="Times New Roman" w:cs="Times New Roman"/>
                <w:sz w:val="22"/>
              </w:rPr>
            </w:pPr>
            <w:r>
              <w:rPr>
                <w:rFonts w:ascii="Times New Roman" w:hAnsi="Times New Roman" w:cs="Times New Roman"/>
                <w:sz w:val="22"/>
              </w:rPr>
              <w:t xml:space="preserve">STV 1 </w:t>
            </w:r>
          </w:p>
          <w:p w:rsidR="008148D6">
            <w:pPr>
              <w:framePr w:hSpace="142" w:vAnchor="text" w:hAnchor="margin" w:y="104"/>
              <w:rPr>
                <w:rFonts w:ascii="Times New Roman" w:hAnsi="Times New Roman" w:cs="Times New Roman"/>
                <w:sz w:val="22"/>
              </w:rPr>
            </w:pPr>
            <w:r>
              <w:rPr>
                <w:rFonts w:ascii="Times New Roman" w:hAnsi="Times New Roman" w:cs="Times New Roman"/>
                <w:sz w:val="22"/>
              </w:rPr>
              <w:t>STV 2</w:t>
            </w:r>
          </w:p>
        </w:tc>
        <w:tc>
          <w:tcPr>
            <w:tcW w:w="1080" w:type="dxa"/>
            <w:tcBorders>
              <w:top w:val="single" w:sz="24" w:space="0" w:color="auto"/>
              <w:left w:val="single" w:sz="12" w:space="0" w:color="auto"/>
              <w:bottom w:val="single" w:sz="4" w:space="0" w:color="auto"/>
              <w:right w:val="single" w:sz="24" w:space="0" w:color="auto"/>
              <w:tl2br w:val="nil"/>
              <w:tr2bl w:val="nil"/>
            </w:tcBorders>
            <w:textDirection w:val="lrTb"/>
            <w:vAlign w:val="center"/>
          </w:tcPr>
          <w:p w:rsidR="008148D6">
            <w:pPr>
              <w:framePr w:hSpace="142" w:vAnchor="text" w:hAnchor="margin" w:y="104"/>
              <w:jc w:val="right"/>
              <w:rPr>
                <w:rFonts w:ascii="Times New Roman" w:hAnsi="Times New Roman" w:cs="Times New Roman"/>
                <w:sz w:val="22"/>
              </w:rPr>
            </w:pPr>
            <w:r>
              <w:rPr>
                <w:rFonts w:ascii="Times New Roman" w:hAnsi="Times New Roman" w:cs="Times New Roman"/>
                <w:sz w:val="22"/>
              </w:rPr>
              <w:t>28</w:t>
            </w:r>
          </w:p>
        </w:tc>
      </w:tr>
      <w:tr>
        <w:tblPrEx>
          <w:tblW w:w="0" w:type="auto"/>
          <w:tblLayout w:type="fixed"/>
          <w:tblCellMar>
            <w:top w:w="0" w:type="dxa"/>
            <w:left w:w="70" w:type="dxa"/>
            <w:bottom w:w="0" w:type="dxa"/>
            <w:right w:w="70" w:type="dxa"/>
          </w:tblCellMar>
        </w:tblPrEx>
        <w:trPr>
          <w:cantSplit/>
          <w:trHeight w:hRule="auto" w:val="0"/>
        </w:trPr>
        <w:tc>
          <w:tcPr>
            <w:tcW w:w="2770" w:type="dxa"/>
            <w:tcBorders>
              <w:top w:val="single" w:sz="4" w:space="0" w:color="auto"/>
              <w:left w:val="single" w:sz="24" w:space="0" w:color="auto"/>
              <w:bottom w:val="single" w:sz="4" w:space="0" w:color="auto"/>
              <w:right w:val="single" w:sz="12" w:space="0" w:color="auto"/>
              <w:tl2br w:val="nil"/>
              <w:tr2bl w:val="nil"/>
            </w:tcBorders>
            <w:textDirection w:val="lrTb"/>
            <w:vAlign w:val="center"/>
          </w:tcPr>
          <w:p w:rsidR="008148D6">
            <w:pPr>
              <w:framePr w:hSpace="142" w:vAnchor="text" w:hAnchor="margin" w:y="104"/>
              <w:rPr>
                <w:rFonts w:ascii="Times New Roman" w:hAnsi="Times New Roman" w:cs="Times New Roman"/>
                <w:sz w:val="22"/>
              </w:rPr>
            </w:pPr>
            <w:r>
              <w:rPr>
                <w:rFonts w:ascii="Times New Roman" w:hAnsi="Times New Roman" w:cs="Times New Roman"/>
                <w:sz w:val="22"/>
              </w:rPr>
              <w:t>TV MARKÍZA</w:t>
            </w:r>
          </w:p>
        </w:tc>
        <w:tc>
          <w:tcPr>
            <w:tcW w:w="1080" w:type="dxa"/>
            <w:tcBorders>
              <w:top w:val="single" w:sz="4" w:space="0" w:color="auto"/>
              <w:left w:val="single" w:sz="12" w:space="0" w:color="auto"/>
              <w:bottom w:val="single" w:sz="4" w:space="0" w:color="auto"/>
              <w:right w:val="single" w:sz="24" w:space="0" w:color="auto"/>
              <w:tl2br w:val="nil"/>
              <w:tr2bl w:val="nil"/>
            </w:tcBorders>
            <w:textDirection w:val="lrTb"/>
            <w:vAlign w:val="center"/>
          </w:tcPr>
          <w:p w:rsidR="008148D6">
            <w:pPr>
              <w:framePr w:hSpace="142" w:vAnchor="text" w:hAnchor="margin" w:y="104"/>
              <w:jc w:val="right"/>
              <w:rPr>
                <w:rFonts w:ascii="Times New Roman" w:hAnsi="Times New Roman" w:cs="Times New Roman"/>
                <w:sz w:val="22"/>
              </w:rPr>
            </w:pPr>
            <w:r>
              <w:rPr>
                <w:rFonts w:ascii="Times New Roman" w:hAnsi="Times New Roman" w:cs="Times New Roman"/>
                <w:sz w:val="22"/>
              </w:rPr>
              <w:t>7</w:t>
            </w:r>
          </w:p>
        </w:tc>
      </w:tr>
      <w:tr>
        <w:tblPrEx>
          <w:tblW w:w="0" w:type="auto"/>
          <w:tblLayout w:type="fixed"/>
          <w:tblCellMar>
            <w:top w:w="0" w:type="dxa"/>
            <w:left w:w="70" w:type="dxa"/>
            <w:bottom w:w="0" w:type="dxa"/>
            <w:right w:w="70" w:type="dxa"/>
          </w:tblCellMar>
        </w:tblPrEx>
        <w:trPr>
          <w:cantSplit/>
          <w:trHeight w:hRule="auto" w:val="0"/>
        </w:trPr>
        <w:tc>
          <w:tcPr>
            <w:tcW w:w="2770" w:type="dxa"/>
            <w:tcBorders>
              <w:top w:val="single" w:sz="4" w:space="0" w:color="auto"/>
              <w:left w:val="single" w:sz="24" w:space="0" w:color="auto"/>
              <w:bottom w:val="single" w:sz="4" w:space="0" w:color="auto"/>
              <w:right w:val="single" w:sz="12" w:space="0" w:color="auto"/>
              <w:tl2br w:val="nil"/>
              <w:tr2bl w:val="nil"/>
            </w:tcBorders>
            <w:textDirection w:val="lrTb"/>
            <w:vAlign w:val="center"/>
          </w:tcPr>
          <w:p w:rsidR="008148D6">
            <w:pPr>
              <w:framePr w:hSpace="142" w:vAnchor="text" w:hAnchor="margin" w:y="104"/>
              <w:rPr>
                <w:rFonts w:ascii="Times New Roman" w:hAnsi="Times New Roman" w:cs="Times New Roman"/>
                <w:sz w:val="22"/>
              </w:rPr>
            </w:pPr>
            <w:r>
              <w:rPr>
                <w:rFonts w:ascii="Times New Roman" w:hAnsi="Times New Roman" w:cs="Times New Roman"/>
                <w:sz w:val="22"/>
              </w:rPr>
              <w:t>TV JOJ</w:t>
            </w:r>
          </w:p>
        </w:tc>
        <w:tc>
          <w:tcPr>
            <w:tcW w:w="1080" w:type="dxa"/>
            <w:tcBorders>
              <w:top w:val="single" w:sz="4" w:space="0" w:color="auto"/>
              <w:left w:val="single" w:sz="12" w:space="0" w:color="auto"/>
              <w:bottom w:val="single" w:sz="4" w:space="0" w:color="auto"/>
              <w:right w:val="single" w:sz="24" w:space="0" w:color="auto"/>
              <w:tl2br w:val="nil"/>
              <w:tr2bl w:val="nil"/>
            </w:tcBorders>
            <w:textDirection w:val="lrTb"/>
            <w:vAlign w:val="center"/>
          </w:tcPr>
          <w:p w:rsidR="008148D6">
            <w:pPr>
              <w:framePr w:hSpace="142" w:vAnchor="text" w:hAnchor="margin" w:y="104"/>
              <w:jc w:val="right"/>
              <w:rPr>
                <w:rFonts w:ascii="Times New Roman" w:hAnsi="Times New Roman" w:cs="Times New Roman"/>
                <w:sz w:val="22"/>
              </w:rPr>
            </w:pPr>
            <w:r>
              <w:rPr>
                <w:rFonts w:ascii="Times New Roman" w:hAnsi="Times New Roman" w:cs="Times New Roman"/>
                <w:sz w:val="22"/>
              </w:rPr>
              <w:t>23</w:t>
            </w:r>
          </w:p>
        </w:tc>
      </w:tr>
      <w:tr>
        <w:tblPrEx>
          <w:tblW w:w="0" w:type="auto"/>
          <w:tblLayout w:type="fixed"/>
          <w:tblCellMar>
            <w:top w:w="0" w:type="dxa"/>
            <w:left w:w="70" w:type="dxa"/>
            <w:bottom w:w="0" w:type="dxa"/>
            <w:right w:w="70" w:type="dxa"/>
          </w:tblCellMar>
        </w:tblPrEx>
        <w:trPr>
          <w:cantSplit/>
          <w:trHeight w:hRule="auto" w:val="0"/>
        </w:trPr>
        <w:tc>
          <w:tcPr>
            <w:tcW w:w="2770" w:type="dxa"/>
            <w:tcBorders>
              <w:top w:val="single" w:sz="4" w:space="0" w:color="auto"/>
              <w:left w:val="single" w:sz="24" w:space="0" w:color="auto"/>
              <w:bottom w:val="single" w:sz="4" w:space="0" w:color="auto"/>
              <w:right w:val="single" w:sz="12" w:space="0" w:color="auto"/>
              <w:tl2br w:val="nil"/>
              <w:tr2bl w:val="nil"/>
            </w:tcBorders>
            <w:textDirection w:val="lrTb"/>
            <w:vAlign w:val="center"/>
          </w:tcPr>
          <w:p w:rsidR="008148D6">
            <w:pPr>
              <w:framePr w:hSpace="142" w:vAnchor="text" w:hAnchor="margin" w:y="104"/>
              <w:rPr>
                <w:rFonts w:ascii="Times New Roman" w:hAnsi="Times New Roman" w:cs="Times New Roman"/>
                <w:sz w:val="22"/>
              </w:rPr>
            </w:pPr>
            <w:r>
              <w:rPr>
                <w:rFonts w:ascii="Times New Roman" w:hAnsi="Times New Roman" w:cs="Times New Roman"/>
                <w:sz w:val="22"/>
              </w:rPr>
              <w:t>TA3</w:t>
            </w:r>
          </w:p>
        </w:tc>
        <w:tc>
          <w:tcPr>
            <w:tcW w:w="1080" w:type="dxa"/>
            <w:tcBorders>
              <w:top w:val="single" w:sz="4" w:space="0" w:color="auto"/>
              <w:left w:val="single" w:sz="12" w:space="0" w:color="auto"/>
              <w:bottom w:val="single" w:sz="4" w:space="0" w:color="auto"/>
              <w:right w:val="single" w:sz="24" w:space="0" w:color="auto"/>
              <w:tl2br w:val="nil"/>
              <w:tr2bl w:val="nil"/>
            </w:tcBorders>
            <w:textDirection w:val="lrTb"/>
            <w:vAlign w:val="center"/>
          </w:tcPr>
          <w:p w:rsidR="008148D6">
            <w:pPr>
              <w:framePr w:hSpace="142" w:vAnchor="text" w:hAnchor="margin" w:y="104"/>
              <w:jc w:val="right"/>
              <w:rPr>
                <w:rFonts w:ascii="Times New Roman" w:hAnsi="Times New Roman" w:cs="Times New Roman"/>
                <w:sz w:val="22"/>
              </w:rPr>
            </w:pPr>
            <w:r>
              <w:rPr>
                <w:rFonts w:ascii="Times New Roman" w:hAnsi="Times New Roman" w:cs="Times New Roman"/>
                <w:sz w:val="22"/>
              </w:rPr>
              <w:t>19</w:t>
            </w:r>
          </w:p>
        </w:tc>
      </w:tr>
      <w:tr>
        <w:tblPrEx>
          <w:tblW w:w="0" w:type="auto"/>
          <w:tblLayout w:type="fixed"/>
          <w:tblCellMar>
            <w:top w:w="0" w:type="dxa"/>
            <w:left w:w="70" w:type="dxa"/>
            <w:bottom w:w="0" w:type="dxa"/>
            <w:right w:w="70" w:type="dxa"/>
          </w:tblCellMar>
        </w:tblPrEx>
        <w:trPr>
          <w:cantSplit/>
          <w:trHeight w:hRule="auto" w:val="0"/>
        </w:trPr>
        <w:tc>
          <w:tcPr>
            <w:tcW w:w="2770" w:type="dxa"/>
            <w:tcBorders>
              <w:top w:val="single" w:sz="4" w:space="0" w:color="auto"/>
              <w:left w:val="single" w:sz="24" w:space="0" w:color="auto"/>
              <w:bottom w:val="single" w:sz="24" w:space="0" w:color="auto"/>
              <w:right w:val="single" w:sz="12" w:space="0" w:color="auto"/>
              <w:tl2br w:val="nil"/>
              <w:tr2bl w:val="nil"/>
            </w:tcBorders>
            <w:textDirection w:val="lrTb"/>
            <w:vAlign w:val="center"/>
          </w:tcPr>
          <w:p w:rsidR="008148D6">
            <w:pPr>
              <w:pStyle w:val="Heading2"/>
              <w:framePr w:hSpace="142" w:vAnchor="text" w:hAnchor="margin" w:y="104"/>
              <w:rPr>
                <w:rFonts w:ascii="Times New Roman" w:hAnsi="Times New Roman" w:cs="Times New Roman"/>
              </w:rPr>
            </w:pPr>
            <w:r>
              <w:rPr>
                <w:rFonts w:ascii="Times New Roman" w:hAnsi="Times New Roman" w:cs="Times New Roman"/>
              </w:rPr>
              <w:t xml:space="preserve">SPOLU </w:t>
            </w:r>
          </w:p>
        </w:tc>
        <w:tc>
          <w:tcPr>
            <w:tcW w:w="1080" w:type="dxa"/>
            <w:tcBorders>
              <w:top w:val="single" w:sz="4" w:space="0" w:color="auto"/>
              <w:left w:val="single" w:sz="12" w:space="0" w:color="auto"/>
              <w:bottom w:val="single" w:sz="24" w:space="0" w:color="auto"/>
              <w:right w:val="single" w:sz="24" w:space="0" w:color="auto"/>
              <w:tl2br w:val="nil"/>
              <w:tr2bl w:val="nil"/>
            </w:tcBorders>
            <w:textDirection w:val="lrTb"/>
            <w:vAlign w:val="center"/>
          </w:tcPr>
          <w:p w:rsidR="008148D6">
            <w:pPr>
              <w:framePr w:hSpace="142" w:vAnchor="text" w:hAnchor="margin" w:y="104"/>
              <w:jc w:val="right"/>
              <w:rPr>
                <w:rFonts w:ascii="Times New Roman" w:hAnsi="Times New Roman" w:cs="Times New Roman"/>
                <w:b/>
                <w:sz w:val="22"/>
              </w:rPr>
            </w:pPr>
            <w:r>
              <w:rPr>
                <w:rFonts w:ascii="Times New Roman" w:hAnsi="Times New Roman" w:cs="Times New Roman"/>
                <w:b/>
                <w:sz w:val="22"/>
              </w:rPr>
              <w:t>77</w:t>
            </w:r>
          </w:p>
        </w:tc>
      </w:tr>
      <w:tr>
        <w:tblPrEx>
          <w:tblW w:w="0" w:type="auto"/>
          <w:tblLayout w:type="fixed"/>
          <w:tblCellMar>
            <w:top w:w="0" w:type="dxa"/>
            <w:left w:w="70" w:type="dxa"/>
            <w:bottom w:w="0" w:type="dxa"/>
            <w:right w:w="70" w:type="dxa"/>
          </w:tblCellMar>
        </w:tblPrEx>
        <w:trPr>
          <w:cantSplit/>
          <w:trHeight w:hRule="auto" w:val="0"/>
        </w:trPr>
        <w:tc>
          <w:tcPr>
            <w:tcW w:w="3850" w:type="dxa"/>
            <w:gridSpan w:val="2"/>
            <w:tcBorders>
              <w:top w:val="single" w:sz="24" w:space="0" w:color="auto"/>
              <w:left w:val="single" w:sz="24" w:space="0" w:color="auto"/>
              <w:bottom w:val="single" w:sz="24" w:space="0" w:color="auto"/>
              <w:right w:val="single" w:sz="24" w:space="0" w:color="auto"/>
              <w:tl2br w:val="nil"/>
              <w:tr2bl w:val="nil"/>
            </w:tcBorders>
            <w:textDirection w:val="lrTb"/>
            <w:vAlign w:val="center"/>
          </w:tcPr>
          <w:p w:rsidR="008148D6">
            <w:pPr>
              <w:pStyle w:val="Heading1"/>
              <w:framePr w:hSpace="142" w:vAnchor="text" w:hAnchor="margin" w:y="104"/>
              <w:rPr>
                <w:rFonts w:ascii="Times New Roman" w:hAnsi="Times New Roman" w:cs="Times New Roman"/>
              </w:rPr>
            </w:pPr>
            <w:r>
              <w:rPr>
                <w:rFonts w:ascii="Times New Roman" w:hAnsi="Times New Roman" w:cs="Times New Roman"/>
              </w:rPr>
              <w:t>ROZHLASOVÉ VYSIELANIE</w:t>
            </w:r>
          </w:p>
        </w:tc>
      </w:tr>
      <w:tr>
        <w:tblPrEx>
          <w:tblW w:w="0" w:type="auto"/>
          <w:tblLayout w:type="fixed"/>
          <w:tblCellMar>
            <w:top w:w="0" w:type="dxa"/>
            <w:left w:w="70" w:type="dxa"/>
            <w:bottom w:w="0" w:type="dxa"/>
            <w:right w:w="70" w:type="dxa"/>
          </w:tblCellMar>
        </w:tblPrEx>
        <w:trPr>
          <w:cantSplit/>
          <w:trHeight w:hRule="auto" w:val="0"/>
        </w:trPr>
        <w:tc>
          <w:tcPr>
            <w:tcW w:w="2770" w:type="dxa"/>
            <w:tcBorders>
              <w:top w:val="single" w:sz="24" w:space="0" w:color="auto"/>
              <w:left w:val="single" w:sz="24" w:space="0" w:color="auto"/>
              <w:bottom w:val="single" w:sz="4" w:space="0" w:color="auto"/>
              <w:right w:val="single" w:sz="12" w:space="0" w:color="auto"/>
              <w:tl2br w:val="nil"/>
              <w:tr2bl w:val="nil"/>
            </w:tcBorders>
            <w:textDirection w:val="lrTb"/>
            <w:vAlign w:val="center"/>
          </w:tcPr>
          <w:p w:rsidR="008148D6">
            <w:pPr>
              <w:framePr w:hSpace="142" w:vAnchor="text" w:hAnchor="margin" w:y="104"/>
              <w:rPr>
                <w:rFonts w:ascii="Times New Roman" w:hAnsi="Times New Roman" w:cs="Times New Roman"/>
                <w:sz w:val="22"/>
              </w:rPr>
            </w:pPr>
            <w:r>
              <w:rPr>
                <w:rFonts w:ascii="Times New Roman" w:hAnsi="Times New Roman" w:cs="Times New Roman"/>
                <w:sz w:val="22"/>
              </w:rPr>
              <w:t xml:space="preserve">SRo – Rádio Slovensko </w:t>
            </w:r>
          </w:p>
          <w:p w:rsidR="008148D6">
            <w:pPr>
              <w:framePr w:hSpace="142" w:vAnchor="text" w:hAnchor="margin" w:y="104"/>
              <w:rPr>
                <w:rFonts w:ascii="Times New Roman" w:hAnsi="Times New Roman" w:cs="Times New Roman"/>
                <w:sz w:val="22"/>
              </w:rPr>
            </w:pPr>
            <w:r>
              <w:rPr>
                <w:rFonts w:ascii="Times New Roman" w:hAnsi="Times New Roman" w:cs="Times New Roman"/>
                <w:sz w:val="22"/>
              </w:rPr>
              <w:t>SRo – Rádio Regina, BA</w:t>
            </w:r>
          </w:p>
        </w:tc>
        <w:tc>
          <w:tcPr>
            <w:tcW w:w="1080" w:type="dxa"/>
            <w:tcBorders>
              <w:top w:val="single" w:sz="24" w:space="0" w:color="auto"/>
              <w:left w:val="single" w:sz="12" w:space="0" w:color="auto"/>
              <w:bottom w:val="single" w:sz="4" w:space="0" w:color="auto"/>
              <w:right w:val="single" w:sz="24" w:space="0" w:color="auto"/>
              <w:tl2br w:val="nil"/>
              <w:tr2bl w:val="nil"/>
            </w:tcBorders>
            <w:textDirection w:val="lrTb"/>
            <w:vAlign w:val="center"/>
          </w:tcPr>
          <w:p w:rsidR="008148D6">
            <w:pPr>
              <w:framePr w:hSpace="142" w:vAnchor="text" w:hAnchor="margin" w:y="104"/>
              <w:jc w:val="right"/>
              <w:rPr>
                <w:rFonts w:ascii="Times New Roman" w:hAnsi="Times New Roman" w:cs="Times New Roman"/>
                <w:sz w:val="22"/>
              </w:rPr>
            </w:pPr>
            <w:r>
              <w:rPr>
                <w:rFonts w:ascii="Times New Roman" w:hAnsi="Times New Roman" w:cs="Times New Roman"/>
                <w:sz w:val="22"/>
              </w:rPr>
              <w:t>39</w:t>
            </w:r>
          </w:p>
        </w:tc>
      </w:tr>
      <w:tr>
        <w:tblPrEx>
          <w:tblW w:w="0" w:type="auto"/>
          <w:tblLayout w:type="fixed"/>
          <w:tblCellMar>
            <w:top w:w="0" w:type="dxa"/>
            <w:left w:w="70" w:type="dxa"/>
            <w:bottom w:w="0" w:type="dxa"/>
            <w:right w:w="70" w:type="dxa"/>
          </w:tblCellMar>
        </w:tblPrEx>
        <w:trPr>
          <w:cantSplit/>
          <w:trHeight w:hRule="auto" w:val="0"/>
        </w:trPr>
        <w:tc>
          <w:tcPr>
            <w:tcW w:w="2770" w:type="dxa"/>
            <w:tcBorders>
              <w:top w:val="single" w:sz="4" w:space="0" w:color="auto"/>
              <w:left w:val="single" w:sz="24" w:space="0" w:color="auto"/>
              <w:bottom w:val="single" w:sz="4" w:space="0" w:color="auto"/>
              <w:right w:val="single" w:sz="12" w:space="0" w:color="auto"/>
              <w:tl2br w:val="nil"/>
              <w:tr2bl w:val="nil"/>
            </w:tcBorders>
            <w:textDirection w:val="lrTb"/>
            <w:vAlign w:val="center"/>
          </w:tcPr>
          <w:p w:rsidR="008148D6">
            <w:pPr>
              <w:framePr w:hSpace="142" w:vAnchor="text" w:hAnchor="margin" w:y="104"/>
              <w:rPr>
                <w:rFonts w:ascii="Times New Roman" w:hAnsi="Times New Roman" w:cs="Times New Roman"/>
                <w:sz w:val="22"/>
              </w:rPr>
            </w:pPr>
            <w:r>
              <w:rPr>
                <w:rFonts w:ascii="Times New Roman" w:hAnsi="Times New Roman" w:cs="Times New Roman"/>
                <w:sz w:val="22"/>
              </w:rPr>
              <w:t xml:space="preserve">RFE/RL (Slobodná Európa) </w:t>
            </w:r>
          </w:p>
        </w:tc>
        <w:tc>
          <w:tcPr>
            <w:tcW w:w="1080" w:type="dxa"/>
            <w:tcBorders>
              <w:top w:val="single" w:sz="4" w:space="0" w:color="auto"/>
              <w:left w:val="single" w:sz="12" w:space="0" w:color="auto"/>
              <w:bottom w:val="single" w:sz="4" w:space="0" w:color="auto"/>
              <w:right w:val="single" w:sz="24" w:space="0" w:color="auto"/>
              <w:tl2br w:val="nil"/>
              <w:tr2bl w:val="nil"/>
            </w:tcBorders>
            <w:textDirection w:val="lrTb"/>
            <w:vAlign w:val="center"/>
          </w:tcPr>
          <w:p w:rsidR="008148D6">
            <w:pPr>
              <w:framePr w:hSpace="142" w:vAnchor="text" w:hAnchor="margin" w:y="104"/>
              <w:jc w:val="right"/>
              <w:rPr>
                <w:rFonts w:ascii="Times New Roman" w:hAnsi="Times New Roman" w:cs="Times New Roman"/>
                <w:sz w:val="22"/>
              </w:rPr>
            </w:pPr>
            <w:r>
              <w:rPr>
                <w:rFonts w:ascii="Times New Roman" w:hAnsi="Times New Roman" w:cs="Times New Roman"/>
                <w:sz w:val="22"/>
              </w:rPr>
              <w:t>17</w:t>
            </w:r>
          </w:p>
        </w:tc>
      </w:tr>
      <w:tr>
        <w:tblPrEx>
          <w:tblW w:w="0" w:type="auto"/>
          <w:tblLayout w:type="fixed"/>
          <w:tblCellMar>
            <w:top w:w="0" w:type="dxa"/>
            <w:left w:w="70" w:type="dxa"/>
            <w:bottom w:w="0" w:type="dxa"/>
            <w:right w:w="70" w:type="dxa"/>
          </w:tblCellMar>
        </w:tblPrEx>
        <w:trPr>
          <w:cantSplit/>
          <w:trHeight w:hRule="auto" w:val="0"/>
        </w:trPr>
        <w:tc>
          <w:tcPr>
            <w:tcW w:w="2770" w:type="dxa"/>
            <w:tcBorders>
              <w:top w:val="single" w:sz="4" w:space="0" w:color="auto"/>
              <w:left w:val="single" w:sz="24" w:space="0" w:color="auto"/>
              <w:bottom w:val="single" w:sz="4" w:space="0" w:color="auto"/>
              <w:right w:val="single" w:sz="12" w:space="0" w:color="auto"/>
              <w:tl2br w:val="nil"/>
              <w:tr2bl w:val="nil"/>
            </w:tcBorders>
            <w:textDirection w:val="lrTb"/>
            <w:vAlign w:val="center"/>
          </w:tcPr>
          <w:p w:rsidR="008148D6">
            <w:pPr>
              <w:framePr w:hSpace="142" w:vAnchor="text" w:hAnchor="margin" w:y="104"/>
              <w:rPr>
                <w:rFonts w:ascii="Times New Roman" w:hAnsi="Times New Roman" w:cs="Times New Roman"/>
                <w:sz w:val="22"/>
              </w:rPr>
            </w:pPr>
            <w:r>
              <w:rPr>
                <w:rFonts w:ascii="Times New Roman" w:hAnsi="Times New Roman" w:cs="Times New Roman"/>
                <w:sz w:val="22"/>
              </w:rPr>
              <w:t>BBC (slovenské vysielanie)</w:t>
            </w:r>
          </w:p>
        </w:tc>
        <w:tc>
          <w:tcPr>
            <w:tcW w:w="1080" w:type="dxa"/>
            <w:tcBorders>
              <w:top w:val="single" w:sz="4" w:space="0" w:color="auto"/>
              <w:left w:val="single" w:sz="12" w:space="0" w:color="auto"/>
              <w:bottom w:val="single" w:sz="4" w:space="0" w:color="auto"/>
              <w:right w:val="single" w:sz="24" w:space="0" w:color="auto"/>
              <w:tl2br w:val="nil"/>
              <w:tr2bl w:val="nil"/>
            </w:tcBorders>
            <w:textDirection w:val="lrTb"/>
            <w:vAlign w:val="center"/>
          </w:tcPr>
          <w:p w:rsidR="008148D6">
            <w:pPr>
              <w:framePr w:hSpace="142" w:vAnchor="text" w:hAnchor="margin" w:y="104"/>
              <w:jc w:val="right"/>
              <w:rPr>
                <w:rFonts w:ascii="Times New Roman" w:hAnsi="Times New Roman" w:cs="Times New Roman"/>
                <w:sz w:val="22"/>
              </w:rPr>
            </w:pPr>
            <w:r>
              <w:rPr>
                <w:rFonts w:ascii="Times New Roman" w:hAnsi="Times New Roman" w:cs="Times New Roman"/>
                <w:sz w:val="22"/>
              </w:rPr>
              <w:t>16</w:t>
            </w:r>
          </w:p>
        </w:tc>
      </w:tr>
      <w:tr>
        <w:tblPrEx>
          <w:tblW w:w="0" w:type="auto"/>
          <w:tblLayout w:type="fixed"/>
          <w:tblCellMar>
            <w:top w:w="0" w:type="dxa"/>
            <w:left w:w="70" w:type="dxa"/>
            <w:bottom w:w="0" w:type="dxa"/>
            <w:right w:w="70" w:type="dxa"/>
          </w:tblCellMar>
        </w:tblPrEx>
        <w:trPr>
          <w:cantSplit/>
          <w:trHeight w:hRule="auto" w:val="0"/>
        </w:trPr>
        <w:tc>
          <w:tcPr>
            <w:tcW w:w="2770" w:type="dxa"/>
            <w:tcBorders>
              <w:top w:val="single" w:sz="4" w:space="0" w:color="auto"/>
              <w:left w:val="single" w:sz="24" w:space="0" w:color="auto"/>
              <w:bottom w:val="single" w:sz="4" w:space="0" w:color="auto"/>
              <w:right w:val="single" w:sz="12" w:space="0" w:color="auto"/>
              <w:tl2br w:val="nil"/>
              <w:tr2bl w:val="nil"/>
            </w:tcBorders>
            <w:textDirection w:val="lrTb"/>
            <w:vAlign w:val="center"/>
          </w:tcPr>
          <w:p w:rsidR="008148D6">
            <w:pPr>
              <w:framePr w:hSpace="142" w:vAnchor="text" w:hAnchor="margin" w:y="104"/>
              <w:rPr>
                <w:rFonts w:ascii="Times New Roman" w:hAnsi="Times New Roman" w:cs="Times New Roman"/>
                <w:sz w:val="22"/>
              </w:rPr>
            </w:pPr>
            <w:r>
              <w:rPr>
                <w:rFonts w:ascii="Times New Roman" w:hAnsi="Times New Roman" w:cs="Times New Roman"/>
                <w:sz w:val="22"/>
              </w:rPr>
              <w:t>Rádio TWIST</w:t>
            </w:r>
          </w:p>
        </w:tc>
        <w:tc>
          <w:tcPr>
            <w:tcW w:w="1080" w:type="dxa"/>
            <w:tcBorders>
              <w:top w:val="single" w:sz="4" w:space="0" w:color="auto"/>
              <w:left w:val="single" w:sz="12" w:space="0" w:color="auto"/>
              <w:bottom w:val="single" w:sz="4" w:space="0" w:color="auto"/>
              <w:right w:val="single" w:sz="24" w:space="0" w:color="auto"/>
              <w:tl2br w:val="nil"/>
              <w:tr2bl w:val="nil"/>
            </w:tcBorders>
            <w:textDirection w:val="lrTb"/>
            <w:vAlign w:val="center"/>
          </w:tcPr>
          <w:p w:rsidR="008148D6">
            <w:pPr>
              <w:framePr w:hSpace="142" w:vAnchor="text" w:hAnchor="margin" w:y="104"/>
              <w:jc w:val="right"/>
              <w:rPr>
                <w:rFonts w:ascii="Times New Roman" w:hAnsi="Times New Roman" w:cs="Times New Roman"/>
                <w:sz w:val="22"/>
              </w:rPr>
            </w:pPr>
            <w:r>
              <w:rPr>
                <w:rFonts w:ascii="Times New Roman" w:hAnsi="Times New Roman" w:cs="Times New Roman"/>
                <w:sz w:val="22"/>
              </w:rPr>
              <w:t>29</w:t>
            </w:r>
          </w:p>
        </w:tc>
      </w:tr>
      <w:tr>
        <w:tblPrEx>
          <w:tblW w:w="0" w:type="auto"/>
          <w:tblLayout w:type="fixed"/>
          <w:tblCellMar>
            <w:top w:w="0" w:type="dxa"/>
            <w:left w:w="70" w:type="dxa"/>
            <w:bottom w:w="0" w:type="dxa"/>
            <w:right w:w="70" w:type="dxa"/>
          </w:tblCellMar>
        </w:tblPrEx>
        <w:trPr>
          <w:cantSplit/>
          <w:trHeight w:hRule="auto" w:val="0"/>
        </w:trPr>
        <w:tc>
          <w:tcPr>
            <w:tcW w:w="2770" w:type="dxa"/>
            <w:tcBorders>
              <w:top w:val="single" w:sz="4" w:space="0" w:color="auto"/>
              <w:left w:val="single" w:sz="24" w:space="0" w:color="auto"/>
              <w:bottom w:val="single" w:sz="4" w:space="0" w:color="auto"/>
              <w:right w:val="single" w:sz="12" w:space="0" w:color="auto"/>
              <w:tl2br w:val="nil"/>
              <w:tr2bl w:val="nil"/>
            </w:tcBorders>
            <w:textDirection w:val="lrTb"/>
            <w:vAlign w:val="center"/>
          </w:tcPr>
          <w:p w:rsidR="008148D6">
            <w:pPr>
              <w:framePr w:hSpace="142" w:vAnchor="text" w:hAnchor="margin" w:y="104"/>
              <w:rPr>
                <w:rFonts w:ascii="Times New Roman" w:hAnsi="Times New Roman" w:cs="Times New Roman"/>
                <w:sz w:val="22"/>
              </w:rPr>
            </w:pPr>
            <w:r>
              <w:rPr>
                <w:rFonts w:ascii="Times New Roman" w:hAnsi="Times New Roman" w:cs="Times New Roman"/>
                <w:sz w:val="22"/>
              </w:rPr>
              <w:t>HVIEZDA FM</w:t>
            </w:r>
          </w:p>
        </w:tc>
        <w:tc>
          <w:tcPr>
            <w:tcW w:w="1080" w:type="dxa"/>
            <w:tcBorders>
              <w:top w:val="single" w:sz="4" w:space="0" w:color="auto"/>
              <w:left w:val="single" w:sz="12" w:space="0" w:color="auto"/>
              <w:bottom w:val="single" w:sz="4" w:space="0" w:color="auto"/>
              <w:right w:val="single" w:sz="24" w:space="0" w:color="auto"/>
              <w:tl2br w:val="nil"/>
              <w:tr2bl w:val="nil"/>
            </w:tcBorders>
            <w:textDirection w:val="lrTb"/>
            <w:vAlign w:val="center"/>
          </w:tcPr>
          <w:p w:rsidR="008148D6">
            <w:pPr>
              <w:framePr w:hSpace="142" w:vAnchor="text" w:hAnchor="margin" w:y="104"/>
              <w:jc w:val="right"/>
              <w:rPr>
                <w:rFonts w:ascii="Times New Roman" w:hAnsi="Times New Roman" w:cs="Times New Roman"/>
                <w:sz w:val="22"/>
              </w:rPr>
            </w:pPr>
            <w:r>
              <w:rPr>
                <w:rFonts w:ascii="Times New Roman" w:hAnsi="Times New Roman" w:cs="Times New Roman"/>
                <w:sz w:val="22"/>
              </w:rPr>
              <w:t>16</w:t>
            </w:r>
          </w:p>
        </w:tc>
      </w:tr>
      <w:tr>
        <w:tblPrEx>
          <w:tblW w:w="0" w:type="auto"/>
          <w:tblLayout w:type="fixed"/>
          <w:tblCellMar>
            <w:top w:w="0" w:type="dxa"/>
            <w:left w:w="70" w:type="dxa"/>
            <w:bottom w:w="0" w:type="dxa"/>
            <w:right w:w="70" w:type="dxa"/>
          </w:tblCellMar>
        </w:tblPrEx>
        <w:trPr>
          <w:cantSplit/>
          <w:trHeight w:hRule="auto" w:val="0"/>
        </w:trPr>
        <w:tc>
          <w:tcPr>
            <w:tcW w:w="2770" w:type="dxa"/>
            <w:tcBorders>
              <w:top w:val="single" w:sz="4" w:space="0" w:color="auto"/>
              <w:left w:val="single" w:sz="24" w:space="0" w:color="auto"/>
              <w:bottom w:val="single" w:sz="4" w:space="0" w:color="auto"/>
              <w:right w:val="single" w:sz="12" w:space="0" w:color="auto"/>
              <w:tl2br w:val="nil"/>
              <w:tr2bl w:val="nil"/>
            </w:tcBorders>
            <w:textDirection w:val="lrTb"/>
            <w:vAlign w:val="center"/>
          </w:tcPr>
          <w:p w:rsidR="008148D6">
            <w:pPr>
              <w:framePr w:hSpace="142" w:vAnchor="text" w:hAnchor="margin" w:y="104"/>
              <w:rPr>
                <w:rFonts w:ascii="Times New Roman" w:hAnsi="Times New Roman" w:cs="Times New Roman"/>
                <w:sz w:val="22"/>
              </w:rPr>
            </w:pPr>
            <w:r>
              <w:rPr>
                <w:rFonts w:ascii="Times New Roman" w:hAnsi="Times New Roman" w:cs="Times New Roman"/>
                <w:sz w:val="22"/>
              </w:rPr>
              <w:t>Rádio OKEY</w:t>
            </w:r>
          </w:p>
        </w:tc>
        <w:tc>
          <w:tcPr>
            <w:tcW w:w="1080" w:type="dxa"/>
            <w:tcBorders>
              <w:top w:val="single" w:sz="4" w:space="0" w:color="auto"/>
              <w:left w:val="single" w:sz="12" w:space="0" w:color="auto"/>
              <w:bottom w:val="single" w:sz="4" w:space="0" w:color="auto"/>
              <w:right w:val="single" w:sz="24" w:space="0" w:color="auto"/>
              <w:tl2br w:val="nil"/>
              <w:tr2bl w:val="nil"/>
            </w:tcBorders>
            <w:textDirection w:val="lrTb"/>
            <w:vAlign w:val="center"/>
          </w:tcPr>
          <w:p w:rsidR="008148D6">
            <w:pPr>
              <w:framePr w:hSpace="142" w:vAnchor="text" w:hAnchor="margin" w:y="104"/>
              <w:jc w:val="right"/>
              <w:rPr>
                <w:rFonts w:ascii="Times New Roman" w:hAnsi="Times New Roman" w:cs="Times New Roman"/>
                <w:sz w:val="22"/>
              </w:rPr>
            </w:pPr>
            <w:r>
              <w:rPr>
                <w:rFonts w:ascii="Times New Roman" w:hAnsi="Times New Roman" w:cs="Times New Roman"/>
                <w:sz w:val="22"/>
              </w:rPr>
              <w:t>9</w:t>
            </w:r>
          </w:p>
        </w:tc>
      </w:tr>
      <w:tr>
        <w:tblPrEx>
          <w:tblW w:w="0" w:type="auto"/>
          <w:tblLayout w:type="fixed"/>
          <w:tblCellMar>
            <w:top w:w="0" w:type="dxa"/>
            <w:left w:w="70" w:type="dxa"/>
            <w:bottom w:w="0" w:type="dxa"/>
            <w:right w:w="70" w:type="dxa"/>
          </w:tblCellMar>
        </w:tblPrEx>
        <w:trPr>
          <w:cantSplit/>
          <w:trHeight w:hRule="auto" w:val="0"/>
        </w:trPr>
        <w:tc>
          <w:tcPr>
            <w:tcW w:w="2770" w:type="dxa"/>
            <w:tcBorders>
              <w:top w:val="single" w:sz="4" w:space="0" w:color="auto"/>
              <w:left w:val="single" w:sz="24" w:space="0" w:color="auto"/>
              <w:bottom w:val="single" w:sz="4" w:space="0" w:color="auto"/>
              <w:right w:val="single" w:sz="12" w:space="0" w:color="auto"/>
              <w:tl2br w:val="nil"/>
              <w:tr2bl w:val="nil"/>
            </w:tcBorders>
            <w:textDirection w:val="lrTb"/>
            <w:vAlign w:val="center"/>
          </w:tcPr>
          <w:p w:rsidR="008148D6">
            <w:pPr>
              <w:framePr w:hSpace="142" w:vAnchor="text" w:hAnchor="margin" w:y="104"/>
              <w:rPr>
                <w:rFonts w:ascii="Times New Roman" w:hAnsi="Times New Roman" w:cs="Times New Roman"/>
                <w:sz w:val="22"/>
              </w:rPr>
            </w:pPr>
            <w:r>
              <w:rPr>
                <w:rFonts w:ascii="Times New Roman" w:hAnsi="Times New Roman" w:cs="Times New Roman"/>
                <w:sz w:val="22"/>
              </w:rPr>
              <w:t>Rádio EXPRES</w:t>
            </w:r>
          </w:p>
        </w:tc>
        <w:tc>
          <w:tcPr>
            <w:tcW w:w="1080" w:type="dxa"/>
            <w:tcBorders>
              <w:top w:val="single" w:sz="4" w:space="0" w:color="auto"/>
              <w:left w:val="single" w:sz="12" w:space="0" w:color="auto"/>
              <w:bottom w:val="single" w:sz="4" w:space="0" w:color="auto"/>
              <w:right w:val="single" w:sz="24" w:space="0" w:color="auto"/>
              <w:tl2br w:val="nil"/>
              <w:tr2bl w:val="nil"/>
            </w:tcBorders>
            <w:textDirection w:val="lrTb"/>
            <w:vAlign w:val="center"/>
          </w:tcPr>
          <w:p w:rsidR="008148D6">
            <w:pPr>
              <w:framePr w:hSpace="142" w:vAnchor="text" w:hAnchor="margin" w:y="104"/>
              <w:jc w:val="right"/>
              <w:rPr>
                <w:rFonts w:ascii="Times New Roman" w:hAnsi="Times New Roman" w:cs="Times New Roman"/>
                <w:sz w:val="22"/>
              </w:rPr>
            </w:pPr>
            <w:r>
              <w:rPr>
                <w:rFonts w:ascii="Times New Roman" w:hAnsi="Times New Roman" w:cs="Times New Roman"/>
                <w:sz w:val="22"/>
              </w:rPr>
              <w:t>11</w:t>
            </w:r>
          </w:p>
        </w:tc>
      </w:tr>
      <w:tr>
        <w:tblPrEx>
          <w:tblW w:w="0" w:type="auto"/>
          <w:tblLayout w:type="fixed"/>
          <w:tblCellMar>
            <w:top w:w="0" w:type="dxa"/>
            <w:left w:w="70" w:type="dxa"/>
            <w:bottom w:w="0" w:type="dxa"/>
            <w:right w:w="70" w:type="dxa"/>
          </w:tblCellMar>
        </w:tblPrEx>
        <w:trPr>
          <w:cantSplit/>
          <w:trHeight w:hRule="auto" w:val="0"/>
        </w:trPr>
        <w:tc>
          <w:tcPr>
            <w:tcW w:w="2770" w:type="dxa"/>
            <w:tcBorders>
              <w:top w:val="single" w:sz="4" w:space="0" w:color="auto"/>
              <w:left w:val="single" w:sz="24" w:space="0" w:color="auto"/>
              <w:bottom w:val="single" w:sz="24" w:space="0" w:color="auto"/>
              <w:right w:val="single" w:sz="12" w:space="0" w:color="auto"/>
              <w:tl2br w:val="nil"/>
              <w:tr2bl w:val="nil"/>
            </w:tcBorders>
            <w:textDirection w:val="lrTb"/>
            <w:vAlign w:val="center"/>
          </w:tcPr>
          <w:p w:rsidR="008148D6">
            <w:pPr>
              <w:pStyle w:val="Heading2"/>
              <w:framePr w:hSpace="142" w:vAnchor="text" w:hAnchor="margin" w:y="104"/>
              <w:rPr>
                <w:rFonts w:ascii="Times New Roman" w:hAnsi="Times New Roman" w:cs="Times New Roman"/>
              </w:rPr>
            </w:pPr>
            <w:r>
              <w:rPr>
                <w:rFonts w:ascii="Times New Roman" w:hAnsi="Times New Roman" w:cs="Times New Roman"/>
              </w:rPr>
              <w:t>SPOLU</w:t>
            </w:r>
          </w:p>
        </w:tc>
        <w:tc>
          <w:tcPr>
            <w:tcW w:w="1080" w:type="dxa"/>
            <w:tcBorders>
              <w:top w:val="single" w:sz="4" w:space="0" w:color="auto"/>
              <w:left w:val="single" w:sz="12" w:space="0" w:color="auto"/>
              <w:bottom w:val="single" w:sz="24" w:space="0" w:color="auto"/>
              <w:right w:val="single" w:sz="24" w:space="0" w:color="auto"/>
              <w:tl2br w:val="nil"/>
              <w:tr2bl w:val="nil"/>
            </w:tcBorders>
            <w:textDirection w:val="lrTb"/>
            <w:vAlign w:val="center"/>
          </w:tcPr>
          <w:p w:rsidR="008148D6">
            <w:pPr>
              <w:framePr w:hSpace="142" w:vAnchor="text" w:hAnchor="margin" w:y="104"/>
              <w:jc w:val="right"/>
              <w:rPr>
                <w:rFonts w:ascii="Times New Roman" w:hAnsi="Times New Roman" w:cs="Times New Roman"/>
                <w:b/>
                <w:sz w:val="22"/>
              </w:rPr>
            </w:pPr>
            <w:r>
              <w:rPr>
                <w:rFonts w:ascii="Times New Roman" w:hAnsi="Times New Roman" w:cs="Times New Roman"/>
                <w:b/>
                <w:sz w:val="22"/>
              </w:rPr>
              <w:t>137</w:t>
            </w:r>
          </w:p>
        </w:tc>
      </w:tr>
      <w:tr>
        <w:tblPrEx>
          <w:tblW w:w="0" w:type="auto"/>
          <w:tblLayout w:type="fixed"/>
          <w:tblCellMar>
            <w:top w:w="0" w:type="dxa"/>
            <w:left w:w="70" w:type="dxa"/>
            <w:bottom w:w="0" w:type="dxa"/>
            <w:right w:w="70" w:type="dxa"/>
          </w:tblCellMar>
        </w:tblPrEx>
        <w:trPr>
          <w:cantSplit/>
          <w:trHeight w:hRule="auto" w:val="0"/>
        </w:trPr>
        <w:tc>
          <w:tcPr>
            <w:tcW w:w="2770" w:type="dxa"/>
            <w:tcBorders>
              <w:top w:val="single" w:sz="24" w:space="0" w:color="auto"/>
              <w:left w:val="single" w:sz="24" w:space="0" w:color="auto"/>
              <w:bottom w:val="single" w:sz="24" w:space="0" w:color="auto"/>
              <w:right w:val="single" w:sz="24" w:space="0" w:color="auto"/>
              <w:tl2br w:val="nil"/>
              <w:tr2bl w:val="nil"/>
            </w:tcBorders>
            <w:textDirection w:val="lrTb"/>
            <w:vAlign w:val="center"/>
          </w:tcPr>
          <w:p w:rsidR="008148D6">
            <w:pPr>
              <w:pStyle w:val="Heading1"/>
              <w:framePr w:hSpace="142" w:vAnchor="text" w:hAnchor="margin" w:y="104"/>
              <w:jc w:val="left"/>
              <w:rPr>
                <w:rFonts w:ascii="Times New Roman" w:hAnsi="Times New Roman" w:cs="Times New Roman"/>
              </w:rPr>
            </w:pPr>
            <w:r>
              <w:rPr>
                <w:rFonts w:ascii="Times New Roman" w:hAnsi="Times New Roman" w:cs="Times New Roman"/>
              </w:rPr>
              <w:t>CELKOM</w:t>
            </w:r>
          </w:p>
        </w:tc>
        <w:tc>
          <w:tcPr>
            <w:tcW w:w="1080" w:type="dxa"/>
            <w:tcBorders>
              <w:top w:val="single" w:sz="24" w:space="0" w:color="auto"/>
              <w:left w:val="single" w:sz="24" w:space="0" w:color="auto"/>
              <w:bottom w:val="single" w:sz="24" w:space="0" w:color="auto"/>
              <w:right w:val="single" w:sz="24" w:space="0" w:color="auto"/>
              <w:tl2br w:val="nil"/>
              <w:tr2bl w:val="nil"/>
            </w:tcBorders>
            <w:textDirection w:val="lrTb"/>
            <w:vAlign w:val="center"/>
          </w:tcPr>
          <w:p w:rsidR="008148D6">
            <w:pPr>
              <w:framePr w:hSpace="142" w:vAnchor="text" w:hAnchor="margin" w:y="104"/>
              <w:jc w:val="right"/>
              <w:rPr>
                <w:rFonts w:ascii="Times New Roman" w:hAnsi="Times New Roman" w:cs="Times New Roman"/>
                <w:b/>
                <w:sz w:val="22"/>
              </w:rPr>
            </w:pPr>
            <w:r>
              <w:rPr>
                <w:rFonts w:ascii="Times New Roman" w:hAnsi="Times New Roman" w:cs="Times New Roman"/>
                <w:b/>
                <w:sz w:val="22"/>
              </w:rPr>
              <w:t>214</w:t>
            </w:r>
          </w:p>
        </w:tc>
      </w:tr>
      <w:tr>
        <w:tblPrEx>
          <w:tblW w:w="0" w:type="auto"/>
          <w:tblLayout w:type="fixed"/>
          <w:tblCellMar>
            <w:top w:w="0" w:type="dxa"/>
            <w:left w:w="70" w:type="dxa"/>
            <w:bottom w:w="0" w:type="dxa"/>
            <w:right w:w="70" w:type="dxa"/>
          </w:tblCellMar>
        </w:tblPrEx>
        <w:trPr>
          <w:cantSplit/>
          <w:trHeight w:val="526"/>
        </w:trPr>
        <w:tc>
          <w:tcPr>
            <w:tcW w:w="3850" w:type="dxa"/>
            <w:gridSpan w:val="2"/>
            <w:tcBorders>
              <w:top w:val="single" w:sz="24" w:space="0" w:color="auto"/>
              <w:left w:val="nil"/>
              <w:bottom w:val="nil"/>
              <w:right w:val="nil"/>
              <w:tl2br w:val="nil"/>
              <w:tr2bl w:val="nil"/>
            </w:tcBorders>
            <w:textDirection w:val="lrTb"/>
            <w:vAlign w:val="center"/>
          </w:tcPr>
          <w:p w:rsidR="008148D6">
            <w:pPr>
              <w:framePr w:hSpace="142" w:vAnchor="text" w:hAnchor="margin" w:y="104"/>
              <w:rPr>
                <w:rFonts w:ascii="Times New Roman" w:hAnsi="Times New Roman" w:cs="Times New Roman"/>
                <w:sz w:val="22"/>
              </w:rPr>
            </w:pPr>
            <w:r>
              <w:rPr>
                <w:rFonts w:ascii="Times New Roman" w:hAnsi="Times New Roman" w:cs="Times New Roman"/>
                <w:sz w:val="22"/>
                <w:vertAlign w:val="superscript"/>
              </w:rPr>
              <w:t xml:space="preserve">+) </w:t>
            </w:r>
            <w:r>
              <w:rPr>
                <w:rFonts w:ascii="Times New Roman" w:hAnsi="Times New Roman" w:cs="Times New Roman"/>
                <w:sz w:val="22"/>
              </w:rPr>
              <w:t>V prehľade je uvedený iba čas venovaný plánovanému monitoringu vybraných programov</w:t>
            </w:r>
          </w:p>
          <w:p w:rsidR="008148D6">
            <w:pPr>
              <w:framePr w:hSpace="142" w:vAnchor="text" w:hAnchor="margin" w:y="104"/>
              <w:rPr>
                <w:rFonts w:ascii="Times New Roman" w:hAnsi="Times New Roman" w:cs="Times New Roman"/>
                <w:sz w:val="22"/>
              </w:rPr>
            </w:pPr>
            <w:r>
              <w:rPr>
                <w:rFonts w:ascii="Times New Roman" w:hAnsi="Times New Roman" w:cs="Times New Roman"/>
                <w:sz w:val="22"/>
                <w:vertAlign w:val="superscript"/>
              </w:rPr>
              <w:t xml:space="preserve">++) </w:t>
            </w:r>
            <w:r>
              <w:rPr>
                <w:rFonts w:ascii="Times New Roman" w:hAnsi="Times New Roman" w:cs="Times New Roman"/>
                <w:sz w:val="22"/>
              </w:rPr>
              <w:t>Priebežne bolo monitorované vysielanie teletextu: Markízatext, STV text a Blesk (STV 2)</w:t>
            </w:r>
          </w:p>
          <w:p w:rsidR="008148D6">
            <w:pPr>
              <w:framePr w:hSpace="142" w:vAnchor="text" w:hAnchor="margin" w:y="104"/>
              <w:rPr>
                <w:rFonts w:ascii="Times New Roman" w:hAnsi="Times New Roman" w:cs="Times New Roman"/>
                <w:sz w:val="22"/>
              </w:rPr>
            </w:pPr>
          </w:p>
        </w:tc>
      </w:tr>
    </w:tbl>
    <w:p w:rsidR="008148D6">
      <w:pPr>
        <w:pStyle w:val="Footer"/>
        <w:tabs>
          <w:tab w:val="clear" w:pos="4536"/>
          <w:tab w:val="clear" w:pos="9072"/>
        </w:tabs>
        <w:rPr>
          <w:rFonts w:ascii="Times New Roman" w:hAnsi="Times New Roman" w:cs="Times New Roman"/>
          <w:lang w:val="sk-SK"/>
        </w:rPr>
      </w:pPr>
      <w:r>
        <w:rPr>
          <w:rFonts w:ascii="Times New Roman" w:hAnsi="Times New Roman" w:cs="Times New Roman"/>
          <w:b/>
          <w:lang w:val="sk-SK"/>
        </w:rPr>
        <w:t>Výsledky monitoringu</w:t>
      </w:r>
    </w:p>
    <w:p w:rsidR="008148D6">
      <w:pPr>
        <w:pStyle w:val="Footer"/>
        <w:tabs>
          <w:tab w:val="clear" w:pos="4536"/>
          <w:tab w:val="clear" w:pos="9072"/>
        </w:tabs>
        <w:rPr>
          <w:rFonts w:ascii="Times New Roman" w:hAnsi="Times New Roman" w:cs="Times New Roman"/>
          <w:i/>
          <w:lang w:val="sk-SK"/>
        </w:rPr>
      </w:pPr>
      <w:r>
        <w:rPr>
          <w:rFonts w:ascii="Times New Roman" w:hAnsi="Times New Roman" w:cs="Times New Roman"/>
          <w:lang w:val="sk-SK"/>
        </w:rPr>
        <w:t>Na základe materiálu „</w:t>
      </w:r>
      <w:r>
        <w:rPr>
          <w:rFonts w:ascii="Times New Roman" w:hAnsi="Times New Roman" w:cs="Times New Roman"/>
          <w:i/>
          <w:lang w:val="sk-SK"/>
        </w:rPr>
        <w:t>Organizačné zabezpečenie dohľadu Rady nad vysielaním v období referendovej kampane, moratória a referenda podľa zákona č. 564/1992 Zb.“</w:t>
      </w:r>
      <w:r>
        <w:rPr>
          <w:rFonts w:ascii="Times New Roman" w:hAnsi="Times New Roman" w:cs="Times New Roman"/>
          <w:lang w:val="sk-SK"/>
        </w:rPr>
        <w:t xml:space="preserve">, ktorý Rada prijala už na svojom zasadnutí dňa 1.4.2003, sa v období od 4.5. do 17.5.2003 realizoval plánovaný monitoring vybraných programov televíznych programových služieb STV 1, STV 2, TV Markíza, TV JOJ a TA3, teletextov Blesk, STVtext a Markízatext a rozhlasových programových služieb Rádio Slovensko, Rádio Regina Bratislava, Rádio Twist, Rádio OKEY, Rádio Expres, Hviezda FM, BBC World Service a Rádio Slobodná Európa. </w:t>
        <w:br/>
        <w:t xml:space="preserve">Rada sa výsledkami monitoringu vysielania zaoberala na svojom zasadnutí dňa 20.5.2003. Vzhľadom na to, že monitoring menovaných rozhlasových a televíznych staníc o. i. nepotvrdil prítomnosť politickej reklamy v zmysle § 32 ods. 11 zákona č. 308/2000 Z. z., Rada závery monitoringu prerokovala a uznesením zobrala výsledky monitoringu vysielania na vedomie. Rada zároveň vydala Komuniké, pretože vychádzajúc z kontinuálneho monitoringu kampane a vybraných programov priamo či nepriamo s tým súvisiacich, dospela k záveru, že ako orgán, zodpovedný za presadzovanie záujmov verejnosti pri uplatňovaní jej práva na informácie, je oprávnená a povinná zaujať stanovisko k referendovej kampani. V súlade s týmto presvedčením prijala jednomyseľne uznesenie </w:t>
      </w:r>
      <w:r>
        <w:rPr>
          <w:rFonts w:ascii="Times New Roman" w:hAnsi="Times New Roman" w:cs="Times New Roman"/>
          <w:i/>
          <w:lang w:val="sk-SK"/>
        </w:rPr>
        <w:t xml:space="preserve">„Rada pre vysielanie a retransmisiu (ďalej len "Rada") ako nezávislý orgán verejnej správy, ktorého prvoradým poslaním je presadzovať záujmy verejnosti pri uplatňovaní práva verejnosti na informácie, napriek tomu, že jej zákon č. 564/1992 Zb. o spôsobe vykonania referenda priamo nezveril výkon dohľadu nad kampaňou pred referendom v elektronických médiách, považuje za potrebné vo vzťahu k realizovanej kampani pred referendom o vstupe do Európskej únie v elektronických médiách konštatovať nasledovné: </w:t>
        <w:br/>
        <w:t xml:space="preserve">1. Realizovaná kampaň bola neštandardná a disproporčná, pričom jej mobilizačný charakter sa nezriedka zamieňal s motiváciou ku konkrétnej voľbe ZA vstup do EÚ. </w:t>
        <w:br/>
        <w:t xml:space="preserve">2. Realizovaná kampaň (napriek deklarovanému mobilizačnému charakteru) žiadnym spôsobom nezohľadňovala legitímne záujmy tej časti verejnosti, ktorá odmietala vstup do EÚ. </w:t>
        <w:br/>
        <w:t xml:space="preserve">3. Kampaň nebola dostatočne transparentná, a to najmä z dvoch dôvodov: </w:t>
        <w:br/>
        <w:t xml:space="preserve">a) divák/poslucháč často nevedel, kto ho oslovuje - vláda, politická strana alebo samotný vysielateľ, </w:t>
        <w:br/>
        <w:t>b) diváci/poslucháči mohli byť nezriedka zmätení aj tým, že grafické alebo zvukové znaky kampane sprevádzali tak samotnú mediálnu kampaň, ako aj iné obsahy programov (napr. v spravodajstve).“</w:t>
      </w:r>
    </w:p>
    <w:p w:rsidR="008148D6">
      <w:pPr>
        <w:pStyle w:val="Footer"/>
        <w:tabs>
          <w:tab w:val="clear" w:pos="4536"/>
          <w:tab w:val="clear" w:pos="9072"/>
        </w:tabs>
        <w:rPr>
          <w:rFonts w:ascii="Times New Roman" w:hAnsi="Times New Roman" w:cs="Times New Roman"/>
          <w:lang w:val="sk-SK"/>
        </w:rPr>
      </w:pPr>
    </w:p>
    <w:p w:rsidR="008148D6">
      <w:pPr>
        <w:pStyle w:val="Footer"/>
        <w:tabs>
          <w:tab w:val="clear" w:pos="4536"/>
          <w:tab w:val="clear" w:pos="9072"/>
        </w:tabs>
        <w:rPr>
          <w:rFonts w:ascii="Times New Roman" w:hAnsi="Times New Roman" w:cs="Times New Roman"/>
          <w:b/>
          <w:lang w:val="sk-SK"/>
        </w:rPr>
      </w:pPr>
      <w:r>
        <w:rPr>
          <w:rFonts w:ascii="Times New Roman" w:hAnsi="Times New Roman" w:cs="Times New Roman"/>
          <w:b/>
          <w:lang w:val="sk-SK"/>
        </w:rPr>
        <w:t>Sťažnosti</w:t>
      </w:r>
    </w:p>
    <w:p w:rsidR="008148D6">
      <w:pPr>
        <w:pStyle w:val="Footer"/>
        <w:tabs>
          <w:tab w:val="clear" w:pos="4536"/>
          <w:tab w:val="clear" w:pos="9072"/>
        </w:tabs>
        <w:rPr>
          <w:rFonts w:ascii="Times New Roman" w:hAnsi="Times New Roman" w:cs="Times New Roman"/>
          <w:lang w:val="sk-SK"/>
        </w:rPr>
      </w:pPr>
      <w:r>
        <w:rPr>
          <w:rFonts w:ascii="Times New Roman" w:hAnsi="Times New Roman" w:cs="Times New Roman"/>
          <w:lang w:val="sk-SK"/>
        </w:rPr>
        <w:t xml:space="preserve">V súvislosti s referendom Rada zaevidovala </w:t>
      </w:r>
      <w:r>
        <w:rPr>
          <w:rFonts w:ascii="Times New Roman" w:hAnsi="Times New Roman" w:cs="Times New Roman"/>
          <w:b/>
          <w:lang w:val="sk-SK"/>
        </w:rPr>
        <w:t xml:space="preserve">tri </w:t>
      </w:r>
      <w:r>
        <w:rPr>
          <w:rFonts w:ascii="Times New Roman" w:hAnsi="Times New Roman" w:cs="Times New Roman"/>
          <w:lang w:val="sk-SK"/>
        </w:rPr>
        <w:t>sťažnosti. Celkovo šlo o </w:t>
      </w:r>
      <w:r>
        <w:rPr>
          <w:rFonts w:ascii="Times New Roman" w:hAnsi="Times New Roman" w:cs="Times New Roman"/>
          <w:b/>
          <w:lang w:val="sk-SK"/>
        </w:rPr>
        <w:t>sedem</w:t>
      </w:r>
      <w:r>
        <w:rPr>
          <w:rFonts w:ascii="Times New Roman" w:hAnsi="Times New Roman" w:cs="Times New Roman"/>
          <w:lang w:val="sk-SK"/>
        </w:rPr>
        <w:t xml:space="preserve"> podnetov na päť vysielateľov (dvakrát proti SRo a TV Markíza, po jednom voči STV, Rádiu Expres a Dúbravskej TV). Všetky tri sťažnosti pochádzali od fyzických osôb, pričom dve z troch sťažností Rade postúpila Ústredná komisia pre referendum. Sťažnosť na porušenie moratória v TV Markíza, STV a SRo (porušenie § 17 ods. 7 až 9 zákona 564/1992 Zb.) Rada vrátila Ústrednej komisii pre referendum ako príslušnej. Rada ako nepríslušná vrátila komisii aj druhú sťažnosť, ktorá namietala vysielanie nasledujúcej reklamy v rámci kampane v SRo a Rádiu Expres: </w:t>
      </w:r>
      <w:r>
        <w:rPr>
          <w:rFonts w:ascii="Times New Roman" w:hAnsi="Times New Roman" w:cs="Times New Roman"/>
          <w:i/>
          <w:lang w:val="sk-SK"/>
        </w:rPr>
        <w:t>„Len si predstavte: Píše sa rok 2004 a Vy ste sa jedného krásneho slnečného dňa rozhodli, že skočíte za kamarátmi na kus reči do neďalekého Brna. Už ste sa aj pobalili, keď v tom si spomeniete, že nemáte víza. Takže smutne vystúpite z auta a ide sa – papierovať! A nákupy vo Viedni? Zabudnite! Bez víz ani na krok! Dokonca aj Moskva si od Vás pýta víza! Len si to predstavte: Jediné zlé rozhodnutie môže z našej krajiny spraviť zo dňa na deň ostrov. Tak čo, budeme pri tom, keď sa rozhodne? Nenechajme to na iných! Referendum o vstupe do Európskej únie 16. a 17. mája.“</w:t>
      </w:r>
      <w:r>
        <w:rPr>
          <w:rFonts w:ascii="Times New Roman" w:hAnsi="Times New Roman" w:cs="Times New Roman"/>
          <w:lang w:val="sk-SK"/>
        </w:rPr>
        <w:t xml:space="preserve">  Podľa sťažovateľa bola reklama zavádzajúca, so snahou</w:t>
      </w:r>
      <w:r>
        <w:rPr>
          <w:rFonts w:ascii="Times New Roman" w:hAnsi="Times New Roman" w:cs="Times New Roman"/>
          <w:i/>
          <w:lang w:val="sk-SK"/>
        </w:rPr>
        <w:t xml:space="preserve"> „o vyvolanie omylu“</w:t>
      </w:r>
      <w:r>
        <w:rPr>
          <w:rFonts w:ascii="Times New Roman" w:hAnsi="Times New Roman" w:cs="Times New Roman"/>
          <w:lang w:val="sk-SK"/>
        </w:rPr>
        <w:t>.</w:t>
      </w:r>
    </w:p>
    <w:p w:rsidR="008148D6">
      <w:pPr>
        <w:pStyle w:val="Footer"/>
        <w:tabs>
          <w:tab w:val="clear" w:pos="4536"/>
          <w:tab w:val="clear" w:pos="9072"/>
        </w:tabs>
        <w:rPr>
          <w:rFonts w:ascii="Times New Roman" w:hAnsi="Times New Roman" w:cs="Times New Roman"/>
          <w:lang w:val="sk-SK"/>
        </w:rPr>
      </w:pPr>
      <w:r>
        <w:rPr>
          <w:rFonts w:ascii="Times New Roman" w:hAnsi="Times New Roman" w:cs="Times New Roman"/>
          <w:lang w:val="sk-SK"/>
        </w:rPr>
        <w:t xml:space="preserve">Aj poslednú sťažnosť, ktorá namietala porušenie moratória (§ 17 ods. 8 zákona 564/1992 Zb.) vo vysielaní TV Markíza, resp. Dúbravskej TV, Rada odstúpila Ústrednej komisii pre referendum ako príslušnej. Avšak v časti, v ktorej sťažovateľ zároveň namietal prítomnosť politickej reklamy vo vysielaní Dúbravskej televízie, Rada sťažnosť prešetrila a dospela k záveru, že je neopodstatnená.  </w:t>
      </w:r>
    </w:p>
    <w:p w:rsidR="008148D6">
      <w:pPr>
        <w:pStyle w:val="Footer"/>
        <w:tabs>
          <w:tab w:val="clear" w:pos="4536"/>
          <w:tab w:val="clear" w:pos="9072"/>
        </w:tabs>
        <w:rPr>
          <w:rFonts w:ascii="Times New Roman" w:hAnsi="Times New Roman" w:cs="Times New Roman"/>
          <w:lang w:val="sk-SK"/>
        </w:rPr>
      </w:pPr>
      <w:r>
        <w:rPr>
          <w:rFonts w:ascii="Times New Roman" w:hAnsi="Times New Roman" w:cs="Times New Roman"/>
          <w:lang w:val="sk-SK"/>
        </w:rPr>
        <w:t xml:space="preserve">  </w:t>
      </w:r>
    </w:p>
    <w:p w:rsidR="008148D6">
      <w:pPr>
        <w:pStyle w:val="Footer"/>
        <w:tabs>
          <w:tab w:val="clear" w:pos="4536"/>
          <w:tab w:val="clear" w:pos="9072"/>
        </w:tabs>
        <w:jc w:val="center"/>
        <w:rPr>
          <w:rFonts w:ascii="Times New Roman" w:hAnsi="Times New Roman" w:cs="Times New Roman"/>
          <w:lang w:val="sk-SK"/>
        </w:rPr>
      </w:pPr>
      <w:r>
        <w:rPr>
          <w:rFonts w:ascii="Times New Roman" w:hAnsi="Times New Roman" w:cs="Times New Roman"/>
          <w:lang w:val="sk-SK"/>
        </w:rPr>
        <w:t>*                               *                               *</w:t>
      </w:r>
    </w:p>
    <w:p w:rsidR="008148D6">
      <w:pPr>
        <w:pStyle w:val="Footer"/>
        <w:tabs>
          <w:tab w:val="clear" w:pos="4536"/>
          <w:tab w:val="clear" w:pos="9072"/>
        </w:tabs>
        <w:rPr>
          <w:rFonts w:ascii="Times New Roman" w:hAnsi="Times New Roman" w:cs="Times New Roman"/>
          <w:b/>
          <w:lang w:val="sk-SK"/>
        </w:rPr>
      </w:pPr>
      <w:r>
        <w:rPr>
          <w:rFonts w:ascii="Times New Roman" w:hAnsi="Times New Roman" w:cs="Times New Roman"/>
          <w:b/>
          <w:lang w:val="sk-SK"/>
        </w:rPr>
        <w:t xml:space="preserve">Samotný fakt „obehu“ sťažností demonštruje, že právna úprava kampane pred referendom nielenže nezodpovedá základným štandardom (kompetencie v dohľade neexistujú alebo sú nejasné), ale i kampaň samotná tak, ako je konštruovaná a ako bola vykonávaná, sa iba ťažko dá vnímať ako „predzvesť“ demokratického inštitútu. Z oficiálnej kampane sú absolútne vylúčené mimoparlamentné politické subjekty, ale tiež občianske iniciatívy (ktoré často môžu byť </w:t>
      </w:r>
      <w:r>
        <w:rPr>
          <w:rFonts w:ascii="Times New Roman" w:hAnsi="Times New Roman" w:cs="Times New Roman"/>
          <w:b/>
          <w:i/>
          <w:lang w:val="sk-SK"/>
        </w:rPr>
        <w:t>de facto</w:t>
      </w:r>
      <w:r>
        <w:rPr>
          <w:rFonts w:ascii="Times New Roman" w:hAnsi="Times New Roman" w:cs="Times New Roman"/>
          <w:b/>
          <w:lang w:val="sk-SK"/>
        </w:rPr>
        <w:t xml:space="preserve"> iniciátormi petícií za vyhlásenie referenda). Z hľadiska doterajších skúseností s priebehom ľudových hlasovaní je navyše otázne už i to, či je vlastne skutočnou politickou propagáciou propagácia názoru (za alebo proti) alebo skôr výzva k účasti alebo bojkotu.         </w:t>
      </w:r>
    </w:p>
    <w:p w:rsidR="008148D6">
      <w:pPr>
        <w:rPr>
          <w:rFonts w:ascii="Times New Roman" w:hAnsi="Times New Roman" w:cs="Times New Roman"/>
          <w:b/>
          <w:sz w:val="22"/>
        </w:rPr>
      </w:pPr>
    </w:p>
    <w:p w:rsidR="008148D6">
      <w:pPr>
        <w:rPr>
          <w:rFonts w:ascii="Times New Roman" w:hAnsi="Times New Roman" w:cs="Times New Roman"/>
          <w:b/>
          <w:sz w:val="22"/>
        </w:rPr>
      </w:pPr>
    </w:p>
    <w:p w:rsidR="008148D6">
      <w:pPr>
        <w:jc w:val="both"/>
        <w:rPr>
          <w:rFonts w:ascii="Times New Roman" w:hAnsi="Times New Roman" w:cs="Times New Roman"/>
          <w:sz w:val="28"/>
          <w:szCs w:val="28"/>
        </w:rPr>
      </w:pPr>
      <w:r>
        <w:rPr>
          <w:rFonts w:ascii="Times New Roman" w:hAnsi="Times New Roman" w:cs="Times New Roman"/>
          <w:b/>
          <w:bCs/>
          <w:sz w:val="28"/>
          <w:szCs w:val="28"/>
        </w:rPr>
        <w:t>III.2.4 Vysielanie európskych diel a nezávislej produkcie v televíznych programových službách</w:t>
      </w:r>
    </w:p>
    <w:p w:rsidR="008148D6">
      <w:pPr>
        <w:jc w:val="both"/>
        <w:rPr>
          <w:rFonts w:ascii="Times New Roman" w:hAnsi="Times New Roman" w:cs="Times New Roman"/>
          <w:sz w:val="22"/>
        </w:rPr>
      </w:pPr>
    </w:p>
    <w:p w:rsidR="008148D6">
      <w:pPr>
        <w:jc w:val="both"/>
        <w:rPr>
          <w:rFonts w:ascii="Times New Roman" w:hAnsi="Times New Roman" w:cs="Times New Roman"/>
          <w:sz w:val="22"/>
        </w:rPr>
      </w:pPr>
      <w:r>
        <w:rPr>
          <w:rFonts w:ascii="Times New Roman" w:hAnsi="Times New Roman" w:cs="Times New Roman"/>
          <w:sz w:val="22"/>
        </w:rPr>
        <w:t>Podiely európskych diel vo vysielaní televíznej programovej služby upravuje § 23 zákona č. 308/2000 Z.z., ktorý stanovuje vyhradiť všetkým vysielateľom, s výnimkou lokálnych vysielateľov nevysielajúcich v spoločnej programovej sieti, nadpolovičný podiel vysielacieho času európskym dielam.  Do rozsahu tohto vysielacieho času sa nezapočítavajú</w:t>
      </w:r>
      <w:r>
        <w:rPr>
          <w:rFonts w:ascii="Times New Roman" w:hAnsi="Times New Roman" w:cs="Times New Roman"/>
          <w:b/>
          <w:bCs/>
          <w:sz w:val="22"/>
        </w:rPr>
        <w:t xml:space="preserve"> </w:t>
      </w:r>
      <w:r>
        <w:rPr>
          <w:rFonts w:ascii="Times New Roman" w:hAnsi="Times New Roman" w:cs="Times New Roman"/>
          <w:sz w:val="22"/>
        </w:rPr>
        <w:t xml:space="preserve">tie programy, na ktoré sa podľa §23 ods.1 nevzťahuje kritérium delenia podľa pôvodu produkcie, čiže spravodajstvo, športové podujatia, zábavné hry, reklama, teletext a telenákup. </w:t>
      </w:r>
    </w:p>
    <w:p w:rsidR="008148D6">
      <w:pPr>
        <w:jc w:val="both"/>
        <w:rPr>
          <w:rFonts w:ascii="Times New Roman" w:hAnsi="Times New Roman" w:cs="Times New Roman"/>
          <w:sz w:val="22"/>
        </w:rPr>
      </w:pPr>
      <w:r>
        <w:rPr>
          <w:rFonts w:ascii="Times New Roman" w:hAnsi="Times New Roman" w:cs="Times New Roman"/>
          <w:sz w:val="22"/>
        </w:rPr>
        <w:t xml:space="preserve">V roku 2003 Rada priebežne zhromažďovala štatistiky o podieloch európskych diel, ktoré následne v štvrťročných intervaloch vyhodnocovala. Zákonná povinnosť zasielať tieto údaje sa vzťahovala na jedného celoplošného vysielateľa (STV), dvoch multiregionálnych (TV JOJ a TV Markíza) a dvoch lokálnych zaradených do programových sietí (Mestská televízia Komárno a TV VEGA). Kritériá triedenia programov na európsku a inú produkciu upravuje § 22 ods. 1 až 5 zákona č. 308/2000 Z.z., ktorý dáva vysielateľom široký priestor pri zaraďovaní diel európskej produkcie. </w:t>
      </w:r>
    </w:p>
    <w:p w:rsidR="008148D6">
      <w:pPr>
        <w:jc w:val="both"/>
        <w:rPr>
          <w:rFonts w:ascii="Times New Roman" w:hAnsi="Times New Roman" w:cs="Times New Roman"/>
          <w:sz w:val="22"/>
        </w:rPr>
      </w:pPr>
      <w:r>
        <w:rPr>
          <w:rFonts w:ascii="Times New Roman" w:hAnsi="Times New Roman" w:cs="Times New Roman"/>
          <w:sz w:val="22"/>
        </w:rPr>
        <w:t>Ani jeden z vysielateľov nemal problém vyhradiť nadpolovičnú väčšinu vysielacieho času  európskym dielam. V letných mesiacoch klesol tesne pod stanovenú hranicu podiel európskych diel vo vysielaní TV Markíza, avšak vzhľadom na krátkodobý pokles, ktorý vysielateľ vzápätí skorigoval, sme tento údaj považovali za irelevantný.</w:t>
      </w:r>
    </w:p>
    <w:p w:rsidR="008148D6">
      <w:pPr>
        <w:pStyle w:val="BodyText"/>
        <w:rPr>
          <w:rFonts w:ascii="Times New Roman" w:hAnsi="Times New Roman" w:cs="Times New Roman"/>
          <w:bCs/>
          <w:sz w:val="22"/>
        </w:rPr>
      </w:pPr>
      <w:r>
        <w:rPr>
          <w:rFonts w:ascii="Times New Roman" w:hAnsi="Times New Roman" w:cs="Times New Roman"/>
          <w:bCs/>
          <w:sz w:val="22"/>
        </w:rPr>
        <w:t xml:space="preserve">     Podiely nezávislej európskej produkcie vo vysielaní televíznych programových služieb upravuje § 25 cit. zákona, z ktorého vysielateľom s licenciou vyplýva povinnosť vyhradiť najmenej 10 % vysielacieho času tejto produkcii a vysielateľom na základe zákona najmenej 20 %. Uvedený podiel vysielacieho času je vysielateľ pritom povinný dosiahnuť zaradením tzv. nových diel (za nové dielo sa považuje dielo vysielané do piatich rokov od výroby).</w:t>
      </w:r>
    </w:p>
    <w:p w:rsidR="008148D6">
      <w:pPr>
        <w:pStyle w:val="BodyText"/>
        <w:rPr>
          <w:rFonts w:ascii="Times New Roman" w:hAnsi="Times New Roman" w:cs="Times New Roman"/>
          <w:bCs/>
          <w:sz w:val="22"/>
        </w:rPr>
      </w:pPr>
      <w:r>
        <w:rPr>
          <w:rFonts w:ascii="Times New Roman" w:hAnsi="Times New Roman" w:cs="Times New Roman"/>
          <w:bCs/>
          <w:sz w:val="22"/>
        </w:rPr>
        <w:t xml:space="preserve">   Nasledujúca tabuľka obsahuje údaje o podieloch európskej produkcie u vyššieuvedených vysielateľov (priemer za rok 2003):</w:t>
      </w:r>
    </w:p>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 xml:space="preserve"> Štatistika odvysielaného podielu programov európskej produkcie (1.1. – 31.12.2003)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1842"/>
        <w:gridCol w:w="928"/>
        <w:gridCol w:w="1620"/>
        <w:gridCol w:w="1080"/>
        <w:gridCol w:w="2160"/>
        <w:gridCol w:w="1427"/>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39"/>
        </w:trPr>
        <w:tc>
          <w:tcPr>
            <w:tcW w:w="184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Názov TV</w:t>
            </w:r>
          </w:p>
        </w:tc>
        <w:tc>
          <w:tcPr>
            <w:tcW w:w="9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STV</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TV Markíza</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TV JOJ</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TVJOJ/Mestská televízia Komárno</w:t>
            </w:r>
          </w:p>
        </w:tc>
        <w:tc>
          <w:tcPr>
            <w:tcW w:w="14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 xml:space="preserve">TV JOJ/       </w:t>
            </w:r>
          </w:p>
          <w:p w:rsidR="008148D6">
            <w:pPr>
              <w:rPr>
                <w:rFonts w:ascii="Times New Roman" w:hAnsi="Times New Roman" w:cs="Times New Roman"/>
                <w:b/>
                <w:bCs/>
                <w:sz w:val="22"/>
              </w:rPr>
            </w:pPr>
            <w:r>
              <w:rPr>
                <w:rFonts w:ascii="Times New Roman" w:hAnsi="Times New Roman" w:cs="Times New Roman"/>
                <w:b/>
                <w:bCs/>
                <w:sz w:val="22"/>
              </w:rPr>
              <w:t>TV Vega</w:t>
            </w:r>
          </w:p>
        </w:tc>
      </w:tr>
      <w:tr>
        <w:tblPrEx>
          <w:tblW w:w="0" w:type="auto"/>
          <w:tblCellMar>
            <w:top w:w="0" w:type="dxa"/>
            <w:left w:w="70" w:type="dxa"/>
            <w:bottom w:w="0" w:type="dxa"/>
            <w:right w:w="70" w:type="dxa"/>
          </w:tblCellMar>
        </w:tblPrEx>
        <w:trPr>
          <w:trHeight w:val="557"/>
        </w:trPr>
        <w:tc>
          <w:tcPr>
            <w:tcW w:w="184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Priemer za rok 2003</w:t>
            </w:r>
          </w:p>
          <w:p w:rsidR="008148D6">
            <w:pPr>
              <w:rPr>
                <w:rFonts w:ascii="Times New Roman" w:hAnsi="Times New Roman" w:cs="Times New Roman"/>
                <w:b/>
                <w:bCs/>
                <w:sz w:val="22"/>
              </w:rPr>
            </w:pPr>
          </w:p>
        </w:tc>
        <w:tc>
          <w:tcPr>
            <w:tcW w:w="9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 xml:space="preserve"> 75,2</w:t>
            </w:r>
          </w:p>
          <w:p w:rsidR="008148D6">
            <w:pPr>
              <w:rPr>
                <w:rFonts w:ascii="Times New Roman" w:hAnsi="Times New Roman" w:cs="Times New Roman"/>
                <w:sz w:val="22"/>
              </w:rPr>
            </w:pPr>
            <w:r>
              <w:rPr>
                <w:rFonts w:ascii="Times New Roman" w:hAnsi="Times New Roman" w:cs="Times New Roman"/>
                <w:sz w:val="22"/>
              </w:rPr>
              <w:t xml:space="preserve"> (7,8)</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 xml:space="preserve">  51,3</w:t>
            </w:r>
          </w:p>
          <w:p w:rsidR="008148D6">
            <w:pPr>
              <w:rPr>
                <w:rFonts w:ascii="Times New Roman" w:hAnsi="Times New Roman" w:cs="Times New Roman"/>
                <w:sz w:val="22"/>
              </w:rPr>
            </w:pPr>
            <w:r>
              <w:rPr>
                <w:rFonts w:ascii="Times New Roman" w:hAnsi="Times New Roman" w:cs="Times New Roman"/>
                <w:sz w:val="22"/>
              </w:rPr>
              <w:t xml:space="preserve"> (30,8)</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 xml:space="preserve"> 57,05</w:t>
            </w:r>
          </w:p>
          <w:p w:rsidR="008148D6">
            <w:pPr>
              <w:rPr>
                <w:rFonts w:ascii="Times New Roman" w:hAnsi="Times New Roman" w:cs="Times New Roman"/>
                <w:sz w:val="22"/>
              </w:rPr>
            </w:pPr>
            <w:r>
              <w:rPr>
                <w:rFonts w:ascii="Times New Roman" w:hAnsi="Times New Roman" w:cs="Times New Roman"/>
                <w:sz w:val="22"/>
              </w:rPr>
              <w:t xml:space="preserve"> (20,9)</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 xml:space="preserve">         62,1</w:t>
            </w:r>
          </w:p>
          <w:p w:rsidR="008148D6">
            <w:pPr>
              <w:pStyle w:val="ZkladntextIMP"/>
              <w:suppressAutoHyphens w:val="0"/>
              <w:spacing w:line="240" w:lineRule="auto"/>
              <w:rPr>
                <w:rFonts w:ascii="Times New Roman" w:hAnsi="Times New Roman"/>
                <w:sz w:val="22"/>
              </w:rPr>
            </w:pPr>
            <w:r>
              <w:rPr>
                <w:rFonts w:ascii="Times New Roman" w:hAnsi="Times New Roman"/>
                <w:sz w:val="22"/>
              </w:rPr>
              <w:t xml:space="preserve">         (21,5)</w:t>
            </w:r>
          </w:p>
        </w:tc>
        <w:tc>
          <w:tcPr>
            <w:tcW w:w="14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b/>
                <w:bCs/>
                <w:sz w:val="22"/>
              </w:rPr>
              <w:t xml:space="preserve">  56,8</w:t>
            </w:r>
          </w:p>
          <w:p w:rsidR="008148D6">
            <w:pPr>
              <w:rPr>
                <w:rFonts w:ascii="Times New Roman" w:hAnsi="Times New Roman" w:cs="Times New Roman"/>
                <w:sz w:val="22"/>
              </w:rPr>
            </w:pPr>
            <w:r>
              <w:rPr>
                <w:rFonts w:ascii="Times New Roman" w:hAnsi="Times New Roman" w:cs="Times New Roman"/>
                <w:sz w:val="22"/>
              </w:rPr>
              <w:t xml:space="preserve">  (16,3)</w:t>
            </w:r>
          </w:p>
        </w:tc>
      </w:tr>
    </w:tbl>
    <w:p w:rsidR="008148D6" w:rsidRPr="008F2972">
      <w:pPr>
        <w:rPr>
          <w:rFonts w:ascii="Times New Roman" w:hAnsi="Times New Roman" w:cs="Times New Roman"/>
          <w:b/>
          <w:bCs/>
          <w:sz w:val="22"/>
          <w:szCs w:val="22"/>
        </w:rPr>
      </w:pPr>
      <w:r w:rsidRPr="008F2972">
        <w:rPr>
          <w:rFonts w:ascii="Times New Roman" w:hAnsi="Times New Roman" w:cs="Times New Roman"/>
          <w:b/>
          <w:sz w:val="22"/>
          <w:szCs w:val="22"/>
        </w:rPr>
        <w:t>Poznámka:</w:t>
      </w:r>
      <w:r w:rsidRPr="008F2972">
        <w:rPr>
          <w:rFonts w:ascii="Times New Roman" w:hAnsi="Times New Roman" w:cs="Times New Roman"/>
          <w:sz w:val="22"/>
          <w:szCs w:val="22"/>
        </w:rPr>
        <w:t xml:space="preserve"> Údaje v zátvorkách tvoria nezávislú európsku produkciu z celkového podielu európskej produkcie.</w:t>
      </w:r>
      <w:r w:rsidRPr="008F2972">
        <w:rPr>
          <w:rFonts w:ascii="Times New Roman" w:hAnsi="Times New Roman" w:cs="Times New Roman"/>
          <w:b/>
          <w:bCs/>
          <w:sz w:val="22"/>
          <w:szCs w:val="22"/>
        </w:rPr>
        <w:t xml:space="preserve"> </w:t>
      </w:r>
      <w:r w:rsidRPr="008F2972">
        <w:rPr>
          <w:rFonts w:ascii="Times New Roman" w:hAnsi="Times New Roman" w:cs="Times New Roman"/>
          <w:sz w:val="22"/>
          <w:szCs w:val="22"/>
        </w:rPr>
        <w:t xml:space="preserve"> Podiely TV Vega sú  za  prvý polrok 2003,  nakoľko v júli prestala vysielať.</w:t>
      </w:r>
      <w:r w:rsidRPr="008F2972">
        <w:rPr>
          <w:rFonts w:ascii="Times New Roman" w:hAnsi="Times New Roman" w:cs="Times New Roman"/>
          <w:b/>
          <w:bCs/>
          <w:sz w:val="22"/>
          <w:szCs w:val="22"/>
        </w:rPr>
        <w:t xml:space="preserve">                              </w:t>
      </w:r>
    </w:p>
    <w:p w:rsidR="008148D6">
      <w:pPr>
        <w:rPr>
          <w:rFonts w:ascii="Times New Roman" w:hAnsi="Times New Roman" w:cs="Times New Roman"/>
          <w:sz w:val="22"/>
        </w:rPr>
      </w:pPr>
      <w:r>
        <w:rPr>
          <w:rFonts w:ascii="Times New Roman" w:hAnsi="Times New Roman" w:cs="Times New Roman"/>
          <w:sz w:val="22"/>
        </w:rPr>
        <w:t xml:space="preserve"> </w:t>
      </w:r>
    </w:p>
    <w:p w:rsidR="008148D6">
      <w:pPr>
        <w:pStyle w:val="BodyText3"/>
        <w:rPr>
          <w:rFonts w:ascii="Times New Roman" w:hAnsi="Times New Roman" w:cs="Times New Roman"/>
          <w:b/>
          <w:bCs/>
        </w:rPr>
      </w:pPr>
    </w:p>
    <w:p w:rsidR="008148D6">
      <w:pPr>
        <w:pStyle w:val="BodyText3"/>
        <w:rPr>
          <w:rFonts w:ascii="Times New Roman" w:hAnsi="Times New Roman" w:cs="Times New Roman"/>
          <w:b/>
          <w:bCs/>
          <w:sz w:val="28"/>
          <w:szCs w:val="28"/>
        </w:rPr>
      </w:pPr>
      <w:r>
        <w:rPr>
          <w:rFonts w:ascii="Times New Roman" w:hAnsi="Times New Roman" w:cs="Times New Roman"/>
          <w:b/>
          <w:bCs/>
          <w:sz w:val="28"/>
          <w:szCs w:val="28"/>
        </w:rPr>
        <w:t xml:space="preserve">III.2.5 Štatistika o odvysielanom programe </w:t>
      </w:r>
    </w:p>
    <w:p w:rsidR="008148D6">
      <w:pPr>
        <w:pStyle w:val="BodyText3"/>
        <w:rPr>
          <w:rFonts w:ascii="Times New Roman" w:hAnsi="Times New Roman" w:cs="Times New Roman"/>
        </w:rPr>
      </w:pPr>
      <w:r>
        <w:rPr>
          <w:rFonts w:ascii="Times New Roman" w:hAnsi="Times New Roman" w:cs="Times New Roman"/>
        </w:rPr>
        <w:t>Podľa zákona č.308/2000 Z. z. sú vysielatelia povinní viesť štatistiku o odvysielanom programe vysielanej televíznej programovej služby, ktorá obsahuje vyhodnotenie podielu programových typov, podielu európskej produkcie a podielu programov európskej nezávislej produkcie. Povinnosť viesť štatistiku o európskej a nezávislej európskej produkcii sa nevzťahuje na lokálnych vysielateľov nezaradených do programových sietí. Zákon zároveň vymedzuje vysielateľov, ktorí sú povinní zasielať štatistické údaje bez predchádzajúceho vyžiadania Rady.</w:t>
      </w:r>
    </w:p>
    <w:p w:rsidR="008148D6">
      <w:pPr>
        <w:pStyle w:val="ZkladntextIMP"/>
        <w:spacing w:line="240" w:lineRule="auto"/>
        <w:jc w:val="both"/>
        <w:rPr>
          <w:rFonts w:ascii="Times New Roman" w:hAnsi="Times New Roman"/>
          <w:sz w:val="22"/>
          <w:szCs w:val="22"/>
        </w:rPr>
      </w:pPr>
      <w:r>
        <w:rPr>
          <w:rFonts w:ascii="Times New Roman" w:hAnsi="Times New Roman"/>
          <w:sz w:val="22"/>
          <w:szCs w:val="22"/>
        </w:rPr>
        <w:t xml:space="preserve">     V roku 2003 pravidelne a bez vyzvania zasielali Rade štatistické údaje vyhotovené na jednotnom štatistickom formulári všetci vysielatelia, na ktorých sa táto zákonná povinnosť vzťahovala – STV, TV Markíza, TV JOJ, Mestská televízia Komárno a TV Vega. Posledne dve menované majú lokálnu oblasť pokrytia a sú zaradené do programovej siete TV JOJ. V roku 2003 zanikla jedna programová služba, keď bola v októbri 2003 na žiadosť vysielateľa odňatá licencia televízii TV VEGA. </w:t>
      </w:r>
    </w:p>
    <w:p w:rsidR="008148D6">
      <w:pPr>
        <w:pStyle w:val="ZkladntextIMP"/>
        <w:spacing w:line="240" w:lineRule="auto"/>
        <w:jc w:val="both"/>
        <w:rPr>
          <w:rFonts w:ascii="Times New Roman" w:hAnsi="Times New Roman"/>
          <w:sz w:val="22"/>
          <w:szCs w:val="22"/>
        </w:rPr>
      </w:pPr>
      <w:r>
        <w:rPr>
          <w:rFonts w:ascii="Times New Roman" w:hAnsi="Times New Roman"/>
          <w:sz w:val="22"/>
          <w:szCs w:val="22"/>
        </w:rPr>
        <w:t xml:space="preserve">Zasielané štatistiky Rada zhromažďovala a vyhodnocovala vo svojich štvrťročných správach.  Jedným z údajov, ktorý vysielatelia musia uvádzať, je podiel programových typov vo vlastnej televíznej programovej službe. Programovým typom sa rozumie súhrn televíznych programov, ktoré sú tematicky aj obsahovo zhodne zamerané a často majú spoločné i formálne znaky. </w:t>
      </w:r>
    </w:p>
    <w:p w:rsidR="008148D6">
      <w:pPr>
        <w:pStyle w:val="ZkladntextIMP"/>
        <w:spacing w:line="240" w:lineRule="auto"/>
        <w:jc w:val="both"/>
        <w:rPr>
          <w:rFonts w:ascii="Times New Roman" w:hAnsi="Times New Roman"/>
          <w:sz w:val="22"/>
          <w:szCs w:val="22"/>
        </w:rPr>
      </w:pPr>
      <w:r>
        <w:rPr>
          <w:rFonts w:ascii="Times New Roman" w:hAnsi="Times New Roman"/>
          <w:sz w:val="22"/>
          <w:szCs w:val="22"/>
        </w:rPr>
        <w:t xml:space="preserve">     Z uvedených tabuliek, ktoré obsahujú podiely programových typov u troch najväčších vysielateľov (STV, TV Markíza a TV JOJ), vyplýva, že ich programové skladby sú stabilizované a v mesačných časových úsekoch nedochádza k podstatným zmenám. </w:t>
      </w:r>
    </w:p>
    <w:p w:rsidR="008148D6">
      <w:pPr>
        <w:pStyle w:val="Heading1"/>
        <w:rPr>
          <w:rFonts w:ascii="Times New Roman" w:hAnsi="Times New Roman" w:cs="Times New Roman"/>
        </w:rPr>
      </w:pPr>
    </w:p>
    <w:p w:rsidR="008148D6">
      <w:pPr>
        <w:rPr>
          <w:rFonts w:ascii="Times New Roman" w:hAnsi="Times New Roman" w:cs="Times New Roman"/>
        </w:rPr>
      </w:pPr>
    </w:p>
    <w:p w:rsidR="008148D6">
      <w:pPr>
        <w:rPr>
          <w:rFonts w:ascii="Times New Roman" w:hAnsi="Times New Roman" w:cs="Times New Roman"/>
        </w:rPr>
      </w:pPr>
    </w:p>
    <w:p w:rsidR="008148D6">
      <w:pPr>
        <w:pStyle w:val="Heading1"/>
        <w:rPr>
          <w:rFonts w:ascii="Times New Roman" w:hAnsi="Times New Roman" w:cs="Times New Roman"/>
        </w:rPr>
      </w:pPr>
      <w:r>
        <w:rPr>
          <w:rFonts w:ascii="Times New Roman" w:hAnsi="Times New Roman" w:cs="Times New Roman"/>
        </w:rPr>
        <w:t>Štatistika odvysielaných programov podľa programových typov v STV za rok 2003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1847"/>
        <w:gridCol w:w="539"/>
        <w:gridCol w:w="633"/>
        <w:gridCol w:w="633"/>
        <w:gridCol w:w="632"/>
        <w:gridCol w:w="633"/>
        <w:gridCol w:w="633"/>
        <w:gridCol w:w="633"/>
        <w:gridCol w:w="663"/>
        <w:gridCol w:w="609"/>
        <w:gridCol w:w="633"/>
        <w:gridCol w:w="633"/>
        <w:gridCol w:w="6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hRule="auto" w:val="0"/>
        </w:trPr>
        <w:tc>
          <w:tcPr>
            <w:tcW w:w="98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Mesiac/</w:t>
            </w:r>
          </w:p>
          <w:p w:rsidR="008148D6">
            <w:pPr>
              <w:rPr>
                <w:rFonts w:ascii="Times New Roman" w:hAnsi="Times New Roman" w:cs="Times New Roman"/>
                <w:b/>
                <w:bCs/>
                <w:sz w:val="22"/>
              </w:rPr>
            </w:pPr>
            <w:r>
              <w:rPr>
                <w:rFonts w:ascii="Times New Roman" w:hAnsi="Times New Roman" w:cs="Times New Roman"/>
                <w:b/>
                <w:bCs/>
                <w:sz w:val="22"/>
              </w:rPr>
              <w:t>Programový typ</w:t>
            </w:r>
          </w:p>
        </w:tc>
        <w:tc>
          <w:tcPr>
            <w:tcW w:w="28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 xml:space="preserve">  I.</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 xml:space="preserve"> </w:t>
            </w:r>
          </w:p>
          <w:p w:rsidR="008148D6">
            <w:pPr>
              <w:rPr>
                <w:rFonts w:ascii="Times New Roman" w:hAnsi="Times New Roman" w:cs="Times New Roman"/>
                <w:b/>
                <w:bCs/>
                <w:sz w:val="22"/>
              </w:rPr>
            </w:pPr>
            <w:r>
              <w:rPr>
                <w:rFonts w:ascii="Times New Roman" w:hAnsi="Times New Roman" w:cs="Times New Roman"/>
                <w:b/>
                <w:bCs/>
                <w:sz w:val="22"/>
              </w:rPr>
              <w:t xml:space="preserve"> II.</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 xml:space="preserve"> III.</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 xml:space="preserve"> IV.</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 xml:space="preserve"> V.</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 xml:space="preserve"> VI.</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 xml:space="preserve"> </w:t>
            </w:r>
          </w:p>
          <w:p w:rsidR="008148D6">
            <w:pPr>
              <w:rPr>
                <w:rFonts w:ascii="Times New Roman" w:hAnsi="Times New Roman" w:cs="Times New Roman"/>
                <w:b/>
                <w:bCs/>
                <w:sz w:val="22"/>
              </w:rPr>
            </w:pPr>
            <w:r>
              <w:rPr>
                <w:rFonts w:ascii="Times New Roman" w:hAnsi="Times New Roman" w:cs="Times New Roman"/>
                <w:b/>
                <w:bCs/>
                <w:sz w:val="22"/>
              </w:rPr>
              <w:t xml:space="preserve"> VII.</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VIII.</w:t>
            </w:r>
          </w:p>
        </w:tc>
        <w:tc>
          <w:tcPr>
            <w:tcW w:w="326"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 xml:space="preserve"> IX.</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 xml:space="preserve"> X.</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XI.</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ind w:left="-122" w:right="-648"/>
              <w:rPr>
                <w:rFonts w:ascii="Times New Roman" w:hAnsi="Times New Roman" w:cs="Times New Roman"/>
                <w:b/>
                <w:bCs/>
                <w:sz w:val="22"/>
              </w:rPr>
            </w:pPr>
            <w:r>
              <w:rPr>
                <w:rFonts w:ascii="Times New Roman" w:hAnsi="Times New Roman" w:cs="Times New Roman"/>
                <w:b/>
                <w:bCs/>
                <w:sz w:val="22"/>
              </w:rPr>
              <w:t xml:space="preserve"> XII.</w:t>
            </w:r>
          </w:p>
        </w:tc>
      </w:tr>
      <w:tr>
        <w:tblPrEx>
          <w:tblW w:w="5000" w:type="pct"/>
          <w:tblCellMar>
            <w:top w:w="0" w:type="dxa"/>
            <w:left w:w="70" w:type="dxa"/>
            <w:bottom w:w="0" w:type="dxa"/>
            <w:right w:w="70" w:type="dxa"/>
          </w:tblCellMar>
        </w:tblPrEx>
        <w:trPr>
          <w:trHeight w:hRule="auto" w:val="0"/>
        </w:trPr>
        <w:tc>
          <w:tcPr>
            <w:tcW w:w="98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spravodajský</w:t>
            </w:r>
          </w:p>
        </w:tc>
        <w:tc>
          <w:tcPr>
            <w:tcW w:w="28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16,4</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17,6</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17,8</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15,3</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16,8</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18,0</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21,5</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19,1</w:t>
            </w:r>
          </w:p>
        </w:tc>
        <w:tc>
          <w:tcPr>
            <w:tcW w:w="326"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16,6</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17,6</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15,9</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13,5</w:t>
            </w:r>
          </w:p>
        </w:tc>
      </w:tr>
      <w:tr>
        <w:tblPrEx>
          <w:tblW w:w="5000" w:type="pct"/>
          <w:tblCellMar>
            <w:top w:w="0" w:type="dxa"/>
            <w:left w:w="70" w:type="dxa"/>
            <w:bottom w:w="0" w:type="dxa"/>
            <w:right w:w="70" w:type="dxa"/>
          </w:tblCellMar>
        </w:tblPrEx>
        <w:trPr>
          <w:trHeight w:hRule="auto" w:val="0"/>
        </w:trPr>
        <w:tc>
          <w:tcPr>
            <w:tcW w:w="98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publicistický</w:t>
            </w:r>
          </w:p>
        </w:tc>
        <w:tc>
          <w:tcPr>
            <w:tcW w:w="28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14,4</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22,5</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21,1</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16,1</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rPr>
                <w:rFonts w:ascii="Times New Roman" w:hAnsi="Times New Roman" w:cs="Times New Roman"/>
                <w:sz w:val="22"/>
              </w:rPr>
            </w:pPr>
            <w:r>
              <w:rPr>
                <w:rFonts w:ascii="Times New Roman" w:hAnsi="Times New Roman" w:cs="Times New Roman"/>
                <w:sz w:val="22"/>
              </w:rPr>
              <w:t xml:space="preserve">  17,8</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20,0</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15,6</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rPr>
                <w:rFonts w:ascii="Times New Roman" w:hAnsi="Times New Roman" w:cs="Times New Roman"/>
                <w:sz w:val="22"/>
              </w:rPr>
            </w:pPr>
            <w:r>
              <w:rPr>
                <w:rFonts w:ascii="Times New Roman" w:hAnsi="Times New Roman" w:cs="Times New Roman"/>
                <w:sz w:val="22"/>
              </w:rPr>
              <w:t xml:space="preserve">  14,5</w:t>
            </w:r>
          </w:p>
        </w:tc>
        <w:tc>
          <w:tcPr>
            <w:tcW w:w="326"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18,2</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16,8</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rPr>
                <w:rFonts w:ascii="Times New Roman" w:hAnsi="Times New Roman" w:cs="Times New Roman"/>
                <w:sz w:val="22"/>
              </w:rPr>
            </w:pPr>
            <w:r>
              <w:rPr>
                <w:rFonts w:ascii="Times New Roman" w:hAnsi="Times New Roman" w:cs="Times New Roman"/>
                <w:sz w:val="22"/>
              </w:rPr>
              <w:t xml:space="preserve">  19,5</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12,7</w:t>
            </w:r>
          </w:p>
        </w:tc>
      </w:tr>
      <w:tr>
        <w:tblPrEx>
          <w:tblW w:w="5000" w:type="pct"/>
          <w:tblCellMar>
            <w:top w:w="0" w:type="dxa"/>
            <w:left w:w="70" w:type="dxa"/>
            <w:bottom w:w="0" w:type="dxa"/>
            <w:right w:w="70" w:type="dxa"/>
          </w:tblCellMar>
        </w:tblPrEx>
        <w:trPr>
          <w:trHeight w:hRule="auto" w:val="0"/>
        </w:trPr>
        <w:tc>
          <w:tcPr>
            <w:tcW w:w="98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dokumentárny</w:t>
            </w:r>
          </w:p>
        </w:tc>
        <w:tc>
          <w:tcPr>
            <w:tcW w:w="28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rPr>
                <w:rFonts w:ascii="Times New Roman" w:hAnsi="Times New Roman" w:cs="Times New Roman"/>
                <w:sz w:val="22"/>
              </w:rPr>
            </w:pPr>
            <w:r>
              <w:rPr>
                <w:rFonts w:ascii="Times New Roman" w:hAnsi="Times New Roman" w:cs="Times New Roman"/>
                <w:sz w:val="22"/>
              </w:rPr>
              <w:t>8,9</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7,6</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6,7</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rPr>
                <w:rFonts w:ascii="Times New Roman" w:hAnsi="Times New Roman" w:cs="Times New Roman"/>
                <w:sz w:val="22"/>
              </w:rPr>
            </w:pPr>
            <w:r>
              <w:rPr>
                <w:rFonts w:ascii="Times New Roman" w:hAnsi="Times New Roman" w:cs="Times New Roman"/>
                <w:sz w:val="22"/>
              </w:rPr>
              <w:t xml:space="preserve">    9,4</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7,7</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8,0</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rPr>
                <w:rFonts w:ascii="Times New Roman" w:hAnsi="Times New Roman" w:cs="Times New Roman"/>
                <w:sz w:val="22"/>
              </w:rPr>
            </w:pPr>
            <w:r>
              <w:rPr>
                <w:rFonts w:ascii="Times New Roman" w:hAnsi="Times New Roman" w:cs="Times New Roman"/>
                <w:sz w:val="22"/>
              </w:rPr>
              <w:t xml:space="preserve">    8,9</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8,0</w:t>
            </w:r>
          </w:p>
        </w:tc>
        <w:tc>
          <w:tcPr>
            <w:tcW w:w="326"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3,5</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rPr>
                <w:rFonts w:ascii="Times New Roman" w:hAnsi="Times New Roman" w:cs="Times New Roman"/>
                <w:sz w:val="22"/>
              </w:rPr>
            </w:pPr>
            <w:r>
              <w:rPr>
                <w:rFonts w:ascii="Times New Roman" w:hAnsi="Times New Roman" w:cs="Times New Roman"/>
                <w:sz w:val="22"/>
              </w:rPr>
              <w:t xml:space="preserve">   3,8</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4,1</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5,0</w:t>
            </w:r>
          </w:p>
        </w:tc>
      </w:tr>
      <w:tr>
        <w:tblPrEx>
          <w:tblW w:w="5000" w:type="pct"/>
          <w:tblCellMar>
            <w:top w:w="0" w:type="dxa"/>
            <w:left w:w="70" w:type="dxa"/>
            <w:bottom w:w="0" w:type="dxa"/>
            <w:right w:w="70" w:type="dxa"/>
          </w:tblCellMar>
        </w:tblPrEx>
        <w:trPr>
          <w:trHeight w:hRule="auto" w:val="0"/>
        </w:trPr>
        <w:tc>
          <w:tcPr>
            <w:tcW w:w="98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dramatický</w:t>
            </w:r>
          </w:p>
        </w:tc>
        <w:tc>
          <w:tcPr>
            <w:tcW w:w="28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33,0</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28,0</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26,9</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33,0</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28,5</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32,1</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33,6</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34,9</w:t>
            </w:r>
          </w:p>
        </w:tc>
        <w:tc>
          <w:tcPr>
            <w:tcW w:w="326"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40,5</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 xml:space="preserve"> 41,0</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38,4</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46,6</w:t>
            </w:r>
          </w:p>
        </w:tc>
      </w:tr>
      <w:tr>
        <w:tblPrEx>
          <w:tblW w:w="5000" w:type="pct"/>
          <w:tblCellMar>
            <w:top w:w="0" w:type="dxa"/>
            <w:left w:w="70" w:type="dxa"/>
            <w:bottom w:w="0" w:type="dxa"/>
            <w:right w:w="70" w:type="dxa"/>
          </w:tblCellMar>
        </w:tblPrEx>
        <w:trPr>
          <w:trHeight w:hRule="auto" w:val="0"/>
        </w:trPr>
        <w:tc>
          <w:tcPr>
            <w:tcW w:w="98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hud.-zábavný</w:t>
            </w:r>
          </w:p>
        </w:tc>
        <w:tc>
          <w:tcPr>
            <w:tcW w:w="28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8,1</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8,4</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8,4</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6,3</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8,2</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8,1</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6,6</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7,5</w:t>
            </w:r>
          </w:p>
        </w:tc>
        <w:tc>
          <w:tcPr>
            <w:tcW w:w="326"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7,7</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8,9</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8,6</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9,7</w:t>
            </w:r>
          </w:p>
        </w:tc>
      </w:tr>
      <w:tr>
        <w:tblPrEx>
          <w:tblW w:w="5000" w:type="pct"/>
          <w:tblCellMar>
            <w:top w:w="0" w:type="dxa"/>
            <w:left w:w="70" w:type="dxa"/>
            <w:bottom w:w="0" w:type="dxa"/>
            <w:right w:w="70" w:type="dxa"/>
          </w:tblCellMar>
        </w:tblPrEx>
        <w:trPr>
          <w:trHeight w:hRule="auto" w:val="0"/>
        </w:trPr>
        <w:tc>
          <w:tcPr>
            <w:tcW w:w="98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hudobný</w:t>
            </w:r>
          </w:p>
        </w:tc>
        <w:tc>
          <w:tcPr>
            <w:tcW w:w="28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7,4</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4,4</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4,7</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rPr>
                <w:rFonts w:ascii="Times New Roman" w:hAnsi="Times New Roman" w:cs="Times New Roman"/>
                <w:sz w:val="22"/>
              </w:rPr>
            </w:pPr>
            <w:r>
              <w:rPr>
                <w:rFonts w:ascii="Times New Roman" w:hAnsi="Times New Roman" w:cs="Times New Roman"/>
                <w:sz w:val="22"/>
              </w:rPr>
              <w:t xml:space="preserve">   4,7</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5,0</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5,6</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rPr>
                <w:rFonts w:ascii="Times New Roman" w:hAnsi="Times New Roman" w:cs="Times New Roman"/>
                <w:sz w:val="22"/>
              </w:rPr>
            </w:pPr>
            <w:r>
              <w:rPr>
                <w:rFonts w:ascii="Times New Roman" w:hAnsi="Times New Roman" w:cs="Times New Roman"/>
                <w:sz w:val="22"/>
              </w:rPr>
              <w:t xml:space="preserve">   3,8</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4,0</w:t>
            </w:r>
          </w:p>
        </w:tc>
        <w:tc>
          <w:tcPr>
            <w:tcW w:w="326"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3,0</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rPr>
                <w:rFonts w:ascii="Times New Roman" w:hAnsi="Times New Roman" w:cs="Times New Roman"/>
                <w:sz w:val="22"/>
              </w:rPr>
            </w:pPr>
            <w:r>
              <w:rPr>
                <w:rFonts w:ascii="Times New Roman" w:hAnsi="Times New Roman" w:cs="Times New Roman"/>
                <w:sz w:val="22"/>
              </w:rPr>
              <w:t xml:space="preserve">   2,6</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3,7</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4,3</w:t>
            </w:r>
          </w:p>
        </w:tc>
      </w:tr>
      <w:tr>
        <w:tblPrEx>
          <w:tblW w:w="5000" w:type="pct"/>
          <w:tblCellMar>
            <w:top w:w="0" w:type="dxa"/>
            <w:left w:w="70" w:type="dxa"/>
            <w:bottom w:w="0" w:type="dxa"/>
            <w:right w:w="70" w:type="dxa"/>
          </w:tblCellMar>
        </w:tblPrEx>
        <w:trPr>
          <w:trHeight w:hRule="auto" w:val="0"/>
        </w:trPr>
        <w:tc>
          <w:tcPr>
            <w:tcW w:w="98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vzdelávací</w:t>
            </w:r>
          </w:p>
        </w:tc>
        <w:tc>
          <w:tcPr>
            <w:tcW w:w="28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2,8</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1,9</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1,8</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1,3</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1,4</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1,6</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1,7</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1,6</w:t>
            </w:r>
          </w:p>
        </w:tc>
        <w:tc>
          <w:tcPr>
            <w:tcW w:w="326"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1,1</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rPr>
                <w:rFonts w:ascii="Times New Roman" w:hAnsi="Times New Roman" w:cs="Times New Roman"/>
                <w:sz w:val="22"/>
              </w:rPr>
            </w:pPr>
            <w:r>
              <w:rPr>
                <w:rFonts w:ascii="Times New Roman" w:hAnsi="Times New Roman" w:cs="Times New Roman"/>
                <w:sz w:val="22"/>
              </w:rPr>
              <w:t xml:space="preserve">   1,2</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0,9</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0,5</w:t>
            </w:r>
          </w:p>
        </w:tc>
      </w:tr>
      <w:tr>
        <w:tblPrEx>
          <w:tblW w:w="5000" w:type="pct"/>
          <w:tblCellMar>
            <w:top w:w="0" w:type="dxa"/>
            <w:left w:w="70" w:type="dxa"/>
            <w:bottom w:w="0" w:type="dxa"/>
            <w:right w:w="70" w:type="dxa"/>
          </w:tblCellMar>
        </w:tblPrEx>
        <w:trPr>
          <w:trHeight w:hRule="auto" w:val="0"/>
        </w:trPr>
        <w:tc>
          <w:tcPr>
            <w:tcW w:w="98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náboženský</w:t>
            </w:r>
          </w:p>
        </w:tc>
        <w:tc>
          <w:tcPr>
            <w:tcW w:w="28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2,5</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0,8</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1,5</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1,8</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0,8</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1,4</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0,9</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0,5</w:t>
            </w:r>
          </w:p>
        </w:tc>
        <w:tc>
          <w:tcPr>
            <w:tcW w:w="326"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2,6</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1,4</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1,3</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1,0</w:t>
            </w:r>
          </w:p>
        </w:tc>
      </w:tr>
      <w:tr>
        <w:tblPrEx>
          <w:tblW w:w="5000" w:type="pct"/>
          <w:tblCellMar>
            <w:top w:w="0" w:type="dxa"/>
            <w:left w:w="70" w:type="dxa"/>
            <w:bottom w:w="0" w:type="dxa"/>
            <w:right w:w="70" w:type="dxa"/>
          </w:tblCellMar>
        </w:tblPrEx>
        <w:trPr>
          <w:trHeight w:hRule="auto" w:val="0"/>
        </w:trPr>
        <w:tc>
          <w:tcPr>
            <w:tcW w:w="98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športový</w:t>
            </w:r>
          </w:p>
        </w:tc>
        <w:tc>
          <w:tcPr>
            <w:tcW w:w="28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6,5</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8,8</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rPr>
                <w:rFonts w:ascii="Times New Roman" w:hAnsi="Times New Roman" w:cs="Times New Roman"/>
                <w:sz w:val="22"/>
              </w:rPr>
            </w:pPr>
            <w:r>
              <w:rPr>
                <w:rFonts w:ascii="Times New Roman" w:hAnsi="Times New Roman" w:cs="Times New Roman"/>
                <w:sz w:val="22"/>
              </w:rPr>
              <w:t xml:space="preserve"> 11,1</w:t>
            </w:r>
          </w:p>
        </w:tc>
        <w:tc>
          <w:tcPr>
            <w:tcW w:w="33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12,1</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13,8</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rPr>
                <w:rFonts w:ascii="Times New Roman" w:hAnsi="Times New Roman" w:cs="Times New Roman"/>
                <w:sz w:val="22"/>
              </w:rPr>
            </w:pPr>
            <w:r>
              <w:rPr>
                <w:rFonts w:ascii="Times New Roman" w:hAnsi="Times New Roman" w:cs="Times New Roman"/>
                <w:sz w:val="22"/>
              </w:rPr>
              <w:t xml:space="preserve">   5,2</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7,4</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9,9</w:t>
            </w:r>
          </w:p>
        </w:tc>
        <w:tc>
          <w:tcPr>
            <w:tcW w:w="326"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rPr>
                <w:rFonts w:ascii="Times New Roman" w:hAnsi="Times New Roman" w:cs="Times New Roman"/>
                <w:sz w:val="22"/>
              </w:rPr>
            </w:pPr>
            <w:r>
              <w:rPr>
                <w:rFonts w:ascii="Times New Roman" w:hAnsi="Times New Roman" w:cs="Times New Roman"/>
                <w:sz w:val="22"/>
              </w:rPr>
              <w:t xml:space="preserve">   6,4</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6,4</w:t>
            </w:r>
          </w:p>
        </w:tc>
        <w:tc>
          <w:tcPr>
            <w:tcW w:w="33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7,6</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rPr>
                <w:rFonts w:ascii="Times New Roman" w:hAnsi="Times New Roman" w:cs="Times New Roman"/>
                <w:sz w:val="22"/>
              </w:rPr>
            </w:pPr>
            <w:r>
              <w:rPr>
                <w:rFonts w:ascii="Times New Roman" w:hAnsi="Times New Roman" w:cs="Times New Roman"/>
                <w:sz w:val="22"/>
              </w:rPr>
              <w:t xml:space="preserve">   5,8</w:t>
            </w:r>
          </w:p>
        </w:tc>
      </w:tr>
    </w:tbl>
    <w:p w:rsidR="008148D6">
      <w:pPr>
        <w:rPr>
          <w:rFonts w:ascii="Times New Roman" w:hAnsi="Times New Roman" w:cs="Times New Roman"/>
          <w:b/>
          <w:bCs/>
          <w:sz w:val="22"/>
        </w:rPr>
      </w:pPr>
    </w:p>
    <w:p w:rsidR="008148D6">
      <w:pPr>
        <w:rPr>
          <w:rFonts w:ascii="Times New Roman" w:hAnsi="Times New Roman" w:cs="Times New Roman"/>
          <w:b/>
          <w:bCs/>
          <w:sz w:val="22"/>
        </w:rPr>
      </w:pPr>
    </w:p>
    <w:p w:rsidR="008148D6">
      <w:pPr>
        <w:pStyle w:val="Heading1"/>
        <w:rPr>
          <w:rFonts w:ascii="Times New Roman" w:hAnsi="Times New Roman" w:cs="Times New Roman"/>
        </w:rPr>
      </w:pPr>
      <w:r>
        <w:rPr>
          <w:rFonts w:ascii="Times New Roman" w:hAnsi="Times New Roman" w:cs="Times New Roman"/>
        </w:rPr>
        <w:t>Štatistika odvysielaných programov podľa programových typov v TV Markíza za rok 2003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1905"/>
        <w:gridCol w:w="432"/>
        <w:gridCol w:w="637"/>
        <w:gridCol w:w="637"/>
        <w:gridCol w:w="637"/>
        <w:gridCol w:w="639"/>
        <w:gridCol w:w="639"/>
        <w:gridCol w:w="639"/>
        <w:gridCol w:w="663"/>
        <w:gridCol w:w="615"/>
        <w:gridCol w:w="639"/>
        <w:gridCol w:w="639"/>
        <w:gridCol w:w="6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hRule="auto" w:val="0"/>
        </w:trPr>
        <w:tc>
          <w:tcPr>
            <w:tcW w:w="1019"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Mesiac/</w:t>
            </w:r>
          </w:p>
          <w:p w:rsidR="008148D6">
            <w:pPr>
              <w:rPr>
                <w:rFonts w:ascii="Times New Roman" w:hAnsi="Times New Roman" w:cs="Times New Roman"/>
                <w:b/>
                <w:bCs/>
                <w:sz w:val="22"/>
              </w:rPr>
            </w:pPr>
            <w:r>
              <w:rPr>
                <w:rFonts w:ascii="Times New Roman" w:hAnsi="Times New Roman" w:cs="Times New Roman"/>
                <w:b/>
                <w:bCs/>
                <w:sz w:val="22"/>
              </w:rPr>
              <w:t>Programový typ</w:t>
            </w:r>
          </w:p>
        </w:tc>
        <w:tc>
          <w:tcPr>
            <w:tcW w:w="23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 xml:space="preserve"> I.</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 xml:space="preserve"> </w:t>
            </w:r>
          </w:p>
          <w:p w:rsidR="008148D6">
            <w:pPr>
              <w:rPr>
                <w:rFonts w:ascii="Times New Roman" w:hAnsi="Times New Roman" w:cs="Times New Roman"/>
                <w:b/>
                <w:bCs/>
                <w:sz w:val="22"/>
              </w:rPr>
            </w:pPr>
            <w:r>
              <w:rPr>
                <w:rFonts w:ascii="Times New Roman" w:hAnsi="Times New Roman" w:cs="Times New Roman"/>
                <w:b/>
                <w:bCs/>
                <w:sz w:val="22"/>
              </w:rPr>
              <w:t xml:space="preserve"> II.</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 xml:space="preserve"> III.</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 xml:space="preserve"> IV.</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 xml:space="preserve"> V.</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 xml:space="preserve"> VI.</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 xml:space="preserve"> </w:t>
            </w:r>
          </w:p>
          <w:p w:rsidR="008148D6">
            <w:pPr>
              <w:rPr>
                <w:rFonts w:ascii="Times New Roman" w:hAnsi="Times New Roman" w:cs="Times New Roman"/>
                <w:b/>
                <w:bCs/>
                <w:sz w:val="22"/>
              </w:rPr>
            </w:pPr>
            <w:r>
              <w:rPr>
                <w:rFonts w:ascii="Times New Roman" w:hAnsi="Times New Roman" w:cs="Times New Roman"/>
                <w:b/>
                <w:bCs/>
                <w:sz w:val="22"/>
              </w:rPr>
              <w:t xml:space="preserve"> VII.</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VIII.</w:t>
            </w:r>
          </w:p>
        </w:tc>
        <w:tc>
          <w:tcPr>
            <w:tcW w:w="329"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 xml:space="preserve"> IX.</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 xml:space="preserve"> X.</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XI.</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ind w:left="-122" w:right="-648"/>
              <w:rPr>
                <w:rFonts w:ascii="Times New Roman" w:hAnsi="Times New Roman" w:cs="Times New Roman"/>
                <w:b/>
                <w:bCs/>
                <w:sz w:val="22"/>
              </w:rPr>
            </w:pPr>
            <w:r>
              <w:rPr>
                <w:rFonts w:ascii="Times New Roman" w:hAnsi="Times New Roman" w:cs="Times New Roman"/>
                <w:b/>
                <w:bCs/>
                <w:sz w:val="22"/>
              </w:rPr>
              <w:t xml:space="preserve"> XII.</w:t>
            </w:r>
          </w:p>
        </w:tc>
      </w:tr>
      <w:tr>
        <w:tblPrEx>
          <w:tblW w:w="5000" w:type="pct"/>
          <w:tblCellMar>
            <w:top w:w="0" w:type="dxa"/>
            <w:left w:w="70" w:type="dxa"/>
            <w:bottom w:w="0" w:type="dxa"/>
            <w:right w:w="70" w:type="dxa"/>
          </w:tblCellMar>
        </w:tblPrEx>
        <w:trPr>
          <w:trHeight w:hRule="auto" w:val="0"/>
        </w:trPr>
        <w:tc>
          <w:tcPr>
            <w:tcW w:w="1019"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spravodajský</w:t>
            </w:r>
          </w:p>
        </w:tc>
        <w:tc>
          <w:tcPr>
            <w:tcW w:w="23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6</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7</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7</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7</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7</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7</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6</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6</w:t>
            </w:r>
          </w:p>
        </w:tc>
        <w:tc>
          <w:tcPr>
            <w:tcW w:w="32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8</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8</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8</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7</w:t>
            </w:r>
          </w:p>
        </w:tc>
      </w:tr>
      <w:tr>
        <w:tblPrEx>
          <w:tblW w:w="5000" w:type="pct"/>
          <w:tblCellMar>
            <w:top w:w="0" w:type="dxa"/>
            <w:left w:w="70" w:type="dxa"/>
            <w:bottom w:w="0" w:type="dxa"/>
            <w:right w:w="70" w:type="dxa"/>
          </w:tblCellMar>
        </w:tblPrEx>
        <w:trPr>
          <w:trHeight w:hRule="auto" w:val="0"/>
        </w:trPr>
        <w:tc>
          <w:tcPr>
            <w:tcW w:w="1019"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publicistický</w:t>
            </w:r>
          </w:p>
        </w:tc>
        <w:tc>
          <w:tcPr>
            <w:tcW w:w="23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14</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17</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18</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17</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17</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17</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8</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8</w:t>
            </w:r>
          </w:p>
        </w:tc>
        <w:tc>
          <w:tcPr>
            <w:tcW w:w="32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17</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18</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16</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14</w:t>
            </w:r>
          </w:p>
        </w:tc>
      </w:tr>
      <w:tr>
        <w:tblPrEx>
          <w:tblW w:w="5000" w:type="pct"/>
          <w:tblCellMar>
            <w:top w:w="0" w:type="dxa"/>
            <w:left w:w="70" w:type="dxa"/>
            <w:bottom w:w="0" w:type="dxa"/>
            <w:right w:w="70" w:type="dxa"/>
          </w:tblCellMar>
        </w:tblPrEx>
        <w:trPr>
          <w:trHeight w:hRule="auto" w:val="0"/>
        </w:trPr>
        <w:tc>
          <w:tcPr>
            <w:tcW w:w="1019"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dokumentárny</w:t>
            </w:r>
          </w:p>
        </w:tc>
        <w:tc>
          <w:tcPr>
            <w:tcW w:w="23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w:t>
            </w:r>
          </w:p>
        </w:tc>
        <w:tc>
          <w:tcPr>
            <w:tcW w:w="32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w:t>
            </w:r>
          </w:p>
        </w:tc>
      </w:tr>
      <w:tr>
        <w:tblPrEx>
          <w:tblW w:w="5000" w:type="pct"/>
          <w:tblCellMar>
            <w:top w:w="0" w:type="dxa"/>
            <w:left w:w="70" w:type="dxa"/>
            <w:bottom w:w="0" w:type="dxa"/>
            <w:right w:w="70" w:type="dxa"/>
          </w:tblCellMar>
        </w:tblPrEx>
        <w:trPr>
          <w:trHeight w:hRule="auto" w:val="0"/>
        </w:trPr>
        <w:tc>
          <w:tcPr>
            <w:tcW w:w="1019"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dramatický</w:t>
            </w:r>
          </w:p>
        </w:tc>
        <w:tc>
          <w:tcPr>
            <w:tcW w:w="23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63</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57</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57</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59</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58</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58</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75</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75</w:t>
            </w:r>
          </w:p>
        </w:tc>
        <w:tc>
          <w:tcPr>
            <w:tcW w:w="32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54</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53</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55</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60</w:t>
            </w:r>
          </w:p>
        </w:tc>
      </w:tr>
      <w:tr>
        <w:tblPrEx>
          <w:tblW w:w="5000" w:type="pct"/>
          <w:tblCellMar>
            <w:top w:w="0" w:type="dxa"/>
            <w:left w:w="70" w:type="dxa"/>
            <w:bottom w:w="0" w:type="dxa"/>
            <w:right w:w="70" w:type="dxa"/>
          </w:tblCellMar>
        </w:tblPrEx>
        <w:trPr>
          <w:trHeight w:hRule="auto" w:val="0"/>
        </w:trPr>
        <w:tc>
          <w:tcPr>
            <w:tcW w:w="1019"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hud.-zábavný</w:t>
            </w:r>
          </w:p>
        </w:tc>
        <w:tc>
          <w:tcPr>
            <w:tcW w:w="23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12</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14</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13</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13</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13</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13</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5</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6</w:t>
            </w:r>
          </w:p>
        </w:tc>
        <w:tc>
          <w:tcPr>
            <w:tcW w:w="32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17</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18</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18</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16</w:t>
            </w:r>
          </w:p>
        </w:tc>
      </w:tr>
      <w:tr>
        <w:tblPrEx>
          <w:tblW w:w="5000" w:type="pct"/>
          <w:tblCellMar>
            <w:top w:w="0" w:type="dxa"/>
            <w:left w:w="70" w:type="dxa"/>
            <w:bottom w:w="0" w:type="dxa"/>
            <w:right w:w="70" w:type="dxa"/>
          </w:tblCellMar>
        </w:tblPrEx>
        <w:trPr>
          <w:trHeight w:hRule="auto" w:val="0"/>
        </w:trPr>
        <w:tc>
          <w:tcPr>
            <w:tcW w:w="1019"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hudobný</w:t>
            </w:r>
          </w:p>
        </w:tc>
        <w:tc>
          <w:tcPr>
            <w:tcW w:w="23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3</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3</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3</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3</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3</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3</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3</w:t>
            </w:r>
          </w:p>
        </w:tc>
        <w:tc>
          <w:tcPr>
            <w:tcW w:w="32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w:t>
            </w:r>
          </w:p>
        </w:tc>
      </w:tr>
      <w:tr>
        <w:tblPrEx>
          <w:tblW w:w="5000" w:type="pct"/>
          <w:tblCellMar>
            <w:top w:w="0" w:type="dxa"/>
            <w:left w:w="70" w:type="dxa"/>
            <w:bottom w:w="0" w:type="dxa"/>
            <w:right w:w="70" w:type="dxa"/>
          </w:tblCellMar>
        </w:tblPrEx>
        <w:trPr>
          <w:trHeight w:hRule="auto" w:val="0"/>
        </w:trPr>
        <w:tc>
          <w:tcPr>
            <w:tcW w:w="1019"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vzdelávací</w:t>
            </w:r>
          </w:p>
        </w:tc>
        <w:tc>
          <w:tcPr>
            <w:tcW w:w="23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2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r>
      <w:tr>
        <w:tblPrEx>
          <w:tblW w:w="5000" w:type="pct"/>
          <w:tblCellMar>
            <w:top w:w="0" w:type="dxa"/>
            <w:left w:w="70" w:type="dxa"/>
            <w:bottom w:w="0" w:type="dxa"/>
            <w:right w:w="70" w:type="dxa"/>
          </w:tblCellMar>
        </w:tblPrEx>
        <w:trPr>
          <w:trHeight w:hRule="auto" w:val="0"/>
        </w:trPr>
        <w:tc>
          <w:tcPr>
            <w:tcW w:w="1019"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náboženský</w:t>
            </w:r>
          </w:p>
        </w:tc>
        <w:tc>
          <w:tcPr>
            <w:tcW w:w="23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2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r>
      <w:tr>
        <w:tblPrEx>
          <w:tblW w:w="5000" w:type="pct"/>
          <w:tblCellMar>
            <w:top w:w="0" w:type="dxa"/>
            <w:left w:w="70" w:type="dxa"/>
            <w:bottom w:w="0" w:type="dxa"/>
            <w:right w:w="70" w:type="dxa"/>
          </w:tblCellMar>
        </w:tblPrEx>
        <w:trPr>
          <w:trHeight w:hRule="auto" w:val="0"/>
        </w:trPr>
        <w:tc>
          <w:tcPr>
            <w:tcW w:w="1019"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športový</w:t>
            </w:r>
          </w:p>
        </w:tc>
        <w:tc>
          <w:tcPr>
            <w:tcW w:w="23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w:t>
            </w:r>
          </w:p>
        </w:tc>
        <w:tc>
          <w:tcPr>
            <w:tcW w:w="34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w:t>
            </w:r>
          </w:p>
        </w:tc>
        <w:tc>
          <w:tcPr>
            <w:tcW w:w="32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42"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r>
    </w:tbl>
    <w:p w:rsidR="008148D6">
      <w:pPr>
        <w:pStyle w:val="Heading1"/>
        <w:rPr>
          <w:rFonts w:ascii="Times New Roman" w:hAnsi="Times New Roman" w:cs="Times New Roman"/>
        </w:rPr>
      </w:pPr>
    </w:p>
    <w:p w:rsidR="008148D6">
      <w:pPr>
        <w:rPr>
          <w:rFonts w:ascii="Times New Roman" w:hAnsi="Times New Roman" w:cs="Times New Roman"/>
        </w:rPr>
      </w:pPr>
    </w:p>
    <w:p w:rsidR="008148D6">
      <w:pPr>
        <w:pStyle w:val="Heading1"/>
        <w:rPr>
          <w:rFonts w:ascii="Times New Roman" w:hAnsi="Times New Roman" w:cs="Times New Roman"/>
        </w:rPr>
      </w:pPr>
      <w:r>
        <w:rPr>
          <w:rFonts w:ascii="Times New Roman" w:hAnsi="Times New Roman" w:cs="Times New Roman"/>
        </w:rPr>
        <w:t>Štatistika odvysielaných programov podľa programových typov v TV JOJ za rok 2003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1890"/>
        <w:gridCol w:w="538"/>
        <w:gridCol w:w="619"/>
        <w:gridCol w:w="622"/>
        <w:gridCol w:w="622"/>
        <w:gridCol w:w="626"/>
        <w:gridCol w:w="626"/>
        <w:gridCol w:w="626"/>
        <w:gridCol w:w="663"/>
        <w:gridCol w:w="650"/>
        <w:gridCol w:w="626"/>
        <w:gridCol w:w="626"/>
        <w:gridCol w:w="6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hRule="auto" w:val="0"/>
        </w:trPr>
        <w:tc>
          <w:tcPr>
            <w:tcW w:w="101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Mesiac/</w:t>
            </w:r>
          </w:p>
          <w:p w:rsidR="008148D6">
            <w:pPr>
              <w:rPr>
                <w:rFonts w:ascii="Times New Roman" w:hAnsi="Times New Roman" w:cs="Times New Roman"/>
                <w:b/>
                <w:bCs/>
                <w:sz w:val="22"/>
              </w:rPr>
            </w:pPr>
            <w:r>
              <w:rPr>
                <w:rFonts w:ascii="Times New Roman" w:hAnsi="Times New Roman" w:cs="Times New Roman"/>
                <w:b/>
                <w:bCs/>
                <w:sz w:val="22"/>
              </w:rPr>
              <w:t>Programový typ</w:t>
            </w:r>
          </w:p>
        </w:tc>
        <w:tc>
          <w:tcPr>
            <w:tcW w:w="28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 xml:space="preserve"> I.</w:t>
            </w:r>
          </w:p>
        </w:tc>
        <w:tc>
          <w:tcPr>
            <w:tcW w:w="33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 xml:space="preserve"> </w:t>
            </w:r>
          </w:p>
          <w:p w:rsidR="008148D6">
            <w:pPr>
              <w:rPr>
                <w:rFonts w:ascii="Times New Roman" w:hAnsi="Times New Roman" w:cs="Times New Roman"/>
                <w:b/>
                <w:bCs/>
                <w:sz w:val="22"/>
              </w:rPr>
            </w:pPr>
            <w:r>
              <w:rPr>
                <w:rFonts w:ascii="Times New Roman" w:hAnsi="Times New Roman" w:cs="Times New Roman"/>
                <w:b/>
                <w:bCs/>
                <w:sz w:val="22"/>
              </w:rPr>
              <w:t xml:space="preserve"> II.</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 xml:space="preserve"> III.</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 xml:space="preserve"> IV.</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 xml:space="preserve"> V.</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 xml:space="preserve"> VI.</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 xml:space="preserve"> </w:t>
            </w:r>
          </w:p>
          <w:p w:rsidR="008148D6">
            <w:pPr>
              <w:rPr>
                <w:rFonts w:ascii="Times New Roman" w:hAnsi="Times New Roman" w:cs="Times New Roman"/>
                <w:b/>
                <w:bCs/>
                <w:sz w:val="22"/>
              </w:rPr>
            </w:pPr>
            <w:r>
              <w:rPr>
                <w:rFonts w:ascii="Times New Roman" w:hAnsi="Times New Roman" w:cs="Times New Roman"/>
                <w:b/>
                <w:bCs/>
                <w:sz w:val="22"/>
              </w:rPr>
              <w:t>VII.</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VIII.</w:t>
            </w:r>
          </w:p>
        </w:tc>
        <w:tc>
          <w:tcPr>
            <w:tcW w:w="34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 xml:space="preserve"> IX.</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 xml:space="preserve"> X.</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rPr>
                <w:rFonts w:ascii="Times New Roman" w:hAnsi="Times New Roman" w:cs="Times New Roman"/>
                <w:b/>
                <w:bCs/>
                <w:sz w:val="22"/>
              </w:rPr>
            </w:pPr>
            <w:r>
              <w:rPr>
                <w:rFonts w:ascii="Times New Roman" w:hAnsi="Times New Roman" w:cs="Times New Roman"/>
                <w:b/>
                <w:bCs/>
                <w:sz w:val="22"/>
              </w:rPr>
              <w:t>XI.</w:t>
            </w:r>
          </w:p>
        </w:tc>
        <w:tc>
          <w:tcPr>
            <w:tcW w:w="326"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p>
          <w:p w:rsidR="008148D6">
            <w:pPr>
              <w:ind w:left="-122" w:right="-648"/>
              <w:rPr>
                <w:rFonts w:ascii="Times New Roman" w:hAnsi="Times New Roman" w:cs="Times New Roman"/>
                <w:b/>
                <w:bCs/>
                <w:sz w:val="22"/>
              </w:rPr>
            </w:pPr>
            <w:r>
              <w:rPr>
                <w:rFonts w:ascii="Times New Roman" w:hAnsi="Times New Roman" w:cs="Times New Roman"/>
                <w:b/>
                <w:bCs/>
                <w:sz w:val="22"/>
              </w:rPr>
              <w:t xml:space="preserve"> XII.</w:t>
            </w:r>
          </w:p>
        </w:tc>
      </w:tr>
      <w:tr>
        <w:tblPrEx>
          <w:tblW w:w="5000" w:type="pct"/>
          <w:tblCellMar>
            <w:top w:w="0" w:type="dxa"/>
            <w:left w:w="70" w:type="dxa"/>
            <w:bottom w:w="0" w:type="dxa"/>
            <w:right w:w="70" w:type="dxa"/>
          </w:tblCellMar>
        </w:tblPrEx>
        <w:trPr>
          <w:trHeight w:hRule="auto" w:val="0"/>
        </w:trPr>
        <w:tc>
          <w:tcPr>
            <w:tcW w:w="101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spravodajský</w:t>
            </w:r>
          </w:p>
        </w:tc>
        <w:tc>
          <w:tcPr>
            <w:tcW w:w="28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9,9</w:t>
            </w:r>
          </w:p>
        </w:tc>
        <w:tc>
          <w:tcPr>
            <w:tcW w:w="33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8,9</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9,2</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10,8</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12,8</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12,2</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13,7</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13,8</w:t>
            </w:r>
          </w:p>
        </w:tc>
        <w:tc>
          <w:tcPr>
            <w:tcW w:w="34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12,05</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11,2</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11,0</w:t>
            </w:r>
          </w:p>
        </w:tc>
        <w:tc>
          <w:tcPr>
            <w:tcW w:w="326"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9,0</w:t>
            </w:r>
          </w:p>
        </w:tc>
      </w:tr>
      <w:tr>
        <w:tblPrEx>
          <w:tblW w:w="5000" w:type="pct"/>
          <w:tblCellMar>
            <w:top w:w="0" w:type="dxa"/>
            <w:left w:w="70" w:type="dxa"/>
            <w:bottom w:w="0" w:type="dxa"/>
            <w:right w:w="70" w:type="dxa"/>
          </w:tblCellMar>
        </w:tblPrEx>
        <w:trPr>
          <w:trHeight w:hRule="auto" w:val="0"/>
        </w:trPr>
        <w:tc>
          <w:tcPr>
            <w:tcW w:w="101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publicistický</w:t>
            </w:r>
          </w:p>
        </w:tc>
        <w:tc>
          <w:tcPr>
            <w:tcW w:w="28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25,6</w:t>
            </w:r>
          </w:p>
        </w:tc>
        <w:tc>
          <w:tcPr>
            <w:tcW w:w="33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24,1</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21,4</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19,5</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16,4</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21,5</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19,4</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16,2</w:t>
            </w:r>
          </w:p>
        </w:tc>
        <w:tc>
          <w:tcPr>
            <w:tcW w:w="34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8,36</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8,8</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8,3</w:t>
            </w:r>
          </w:p>
        </w:tc>
        <w:tc>
          <w:tcPr>
            <w:tcW w:w="326"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10,9</w:t>
            </w:r>
          </w:p>
        </w:tc>
      </w:tr>
      <w:tr>
        <w:tblPrEx>
          <w:tblW w:w="5000" w:type="pct"/>
          <w:tblCellMar>
            <w:top w:w="0" w:type="dxa"/>
            <w:left w:w="70" w:type="dxa"/>
            <w:bottom w:w="0" w:type="dxa"/>
            <w:right w:w="70" w:type="dxa"/>
          </w:tblCellMar>
        </w:tblPrEx>
        <w:trPr>
          <w:trHeight w:hRule="auto" w:val="0"/>
        </w:trPr>
        <w:tc>
          <w:tcPr>
            <w:tcW w:w="101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dokumentárny</w:t>
            </w:r>
          </w:p>
        </w:tc>
        <w:tc>
          <w:tcPr>
            <w:tcW w:w="28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1.9</w:t>
            </w:r>
          </w:p>
        </w:tc>
        <w:tc>
          <w:tcPr>
            <w:tcW w:w="33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1,9</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2,0</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1.1</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2,9</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rPr>
                <w:rFonts w:ascii="Times New Roman" w:hAnsi="Times New Roman" w:cs="Times New Roman"/>
                <w:sz w:val="22"/>
              </w:rPr>
            </w:pPr>
            <w:r>
              <w:rPr>
                <w:rFonts w:ascii="Times New Roman" w:hAnsi="Times New Roman" w:cs="Times New Roman"/>
                <w:sz w:val="22"/>
              </w:rPr>
              <w:t xml:space="preserve">  3,2</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2,9</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3,7</w:t>
            </w:r>
          </w:p>
        </w:tc>
        <w:tc>
          <w:tcPr>
            <w:tcW w:w="34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rPr>
                <w:rFonts w:ascii="Times New Roman" w:hAnsi="Times New Roman" w:cs="Times New Roman"/>
                <w:sz w:val="22"/>
              </w:rPr>
            </w:pPr>
            <w:r>
              <w:rPr>
                <w:rFonts w:ascii="Times New Roman" w:hAnsi="Times New Roman" w:cs="Times New Roman"/>
                <w:sz w:val="22"/>
              </w:rPr>
              <w:t xml:space="preserve">  0,29</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0,1</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26"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rPr>
                <w:rFonts w:ascii="Times New Roman" w:hAnsi="Times New Roman" w:cs="Times New Roman"/>
                <w:sz w:val="22"/>
              </w:rPr>
            </w:pPr>
            <w:r>
              <w:rPr>
                <w:rFonts w:ascii="Times New Roman" w:hAnsi="Times New Roman" w:cs="Times New Roman"/>
                <w:sz w:val="22"/>
              </w:rPr>
              <w:t xml:space="preserve">   0</w:t>
            </w:r>
          </w:p>
        </w:tc>
      </w:tr>
      <w:tr>
        <w:tblPrEx>
          <w:tblW w:w="5000" w:type="pct"/>
          <w:tblCellMar>
            <w:top w:w="0" w:type="dxa"/>
            <w:left w:w="70" w:type="dxa"/>
            <w:bottom w:w="0" w:type="dxa"/>
            <w:right w:w="70" w:type="dxa"/>
          </w:tblCellMar>
        </w:tblPrEx>
        <w:trPr>
          <w:trHeight w:hRule="auto" w:val="0"/>
        </w:trPr>
        <w:tc>
          <w:tcPr>
            <w:tcW w:w="101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dramatický</w:t>
            </w:r>
          </w:p>
        </w:tc>
        <w:tc>
          <w:tcPr>
            <w:tcW w:w="28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rPr>
                <w:rFonts w:ascii="Times New Roman" w:hAnsi="Times New Roman" w:cs="Times New Roman"/>
                <w:sz w:val="22"/>
              </w:rPr>
            </w:pPr>
            <w:r>
              <w:rPr>
                <w:rFonts w:ascii="Times New Roman" w:hAnsi="Times New Roman" w:cs="Times New Roman"/>
                <w:sz w:val="22"/>
              </w:rPr>
              <w:t>49,9</w:t>
            </w:r>
          </w:p>
        </w:tc>
        <w:tc>
          <w:tcPr>
            <w:tcW w:w="33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50,4</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52,3</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53</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rPr>
                <w:rFonts w:ascii="Times New Roman" w:hAnsi="Times New Roman" w:cs="Times New Roman"/>
                <w:sz w:val="22"/>
              </w:rPr>
            </w:pPr>
            <w:r>
              <w:rPr>
                <w:rFonts w:ascii="Times New Roman" w:hAnsi="Times New Roman" w:cs="Times New Roman"/>
                <w:sz w:val="22"/>
              </w:rPr>
              <w:t xml:space="preserve">   49,8</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51,8</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61,3</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rPr>
                <w:rFonts w:ascii="Times New Roman" w:hAnsi="Times New Roman" w:cs="Times New Roman"/>
                <w:sz w:val="22"/>
              </w:rPr>
            </w:pPr>
            <w:r>
              <w:rPr>
                <w:rFonts w:ascii="Times New Roman" w:hAnsi="Times New Roman" w:cs="Times New Roman"/>
                <w:sz w:val="22"/>
              </w:rPr>
              <w:t xml:space="preserve">  63,3</w:t>
            </w:r>
          </w:p>
        </w:tc>
        <w:tc>
          <w:tcPr>
            <w:tcW w:w="34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62,47</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64,5</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rPr>
                <w:rFonts w:ascii="Times New Roman" w:hAnsi="Times New Roman" w:cs="Times New Roman"/>
                <w:sz w:val="22"/>
              </w:rPr>
            </w:pPr>
            <w:r>
              <w:rPr>
                <w:rFonts w:ascii="Times New Roman" w:hAnsi="Times New Roman" w:cs="Times New Roman"/>
                <w:sz w:val="22"/>
              </w:rPr>
              <w:t xml:space="preserve"> 65,1</w:t>
            </w:r>
          </w:p>
        </w:tc>
        <w:tc>
          <w:tcPr>
            <w:tcW w:w="326"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65,0</w:t>
            </w:r>
          </w:p>
        </w:tc>
      </w:tr>
      <w:tr>
        <w:tblPrEx>
          <w:tblW w:w="5000" w:type="pct"/>
          <w:tblCellMar>
            <w:top w:w="0" w:type="dxa"/>
            <w:left w:w="70" w:type="dxa"/>
            <w:bottom w:w="0" w:type="dxa"/>
            <w:right w:w="70" w:type="dxa"/>
          </w:tblCellMar>
        </w:tblPrEx>
        <w:trPr>
          <w:trHeight w:hRule="auto" w:val="0"/>
        </w:trPr>
        <w:tc>
          <w:tcPr>
            <w:tcW w:w="101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hud.-zábavný</w:t>
            </w:r>
          </w:p>
        </w:tc>
        <w:tc>
          <w:tcPr>
            <w:tcW w:w="28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8,0</w:t>
            </w:r>
          </w:p>
        </w:tc>
        <w:tc>
          <w:tcPr>
            <w:tcW w:w="33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9,8</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10,1</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10,3</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9,3</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7,2</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2,7</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3,0</w:t>
            </w:r>
          </w:p>
        </w:tc>
        <w:tc>
          <w:tcPr>
            <w:tcW w:w="34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14,21</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13,2</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12,7</w:t>
            </w:r>
          </w:p>
        </w:tc>
        <w:tc>
          <w:tcPr>
            <w:tcW w:w="326"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12,7</w:t>
            </w:r>
          </w:p>
        </w:tc>
      </w:tr>
      <w:tr>
        <w:tblPrEx>
          <w:tblW w:w="5000" w:type="pct"/>
          <w:tblCellMar>
            <w:top w:w="0" w:type="dxa"/>
            <w:left w:w="70" w:type="dxa"/>
            <w:bottom w:w="0" w:type="dxa"/>
            <w:right w:w="70" w:type="dxa"/>
          </w:tblCellMar>
        </w:tblPrEx>
        <w:trPr>
          <w:trHeight w:hRule="auto" w:val="0"/>
        </w:trPr>
        <w:tc>
          <w:tcPr>
            <w:tcW w:w="101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hudobný</w:t>
            </w:r>
          </w:p>
        </w:tc>
        <w:tc>
          <w:tcPr>
            <w:tcW w:w="28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2,2</w:t>
            </w:r>
          </w:p>
        </w:tc>
        <w:tc>
          <w:tcPr>
            <w:tcW w:w="33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1,9</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2,0</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1,7</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0,5</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1,0</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4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1,86</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1,7</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2,0</w:t>
            </w:r>
          </w:p>
        </w:tc>
        <w:tc>
          <w:tcPr>
            <w:tcW w:w="326"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2,2</w:t>
            </w:r>
          </w:p>
        </w:tc>
      </w:tr>
      <w:tr>
        <w:tblPrEx>
          <w:tblW w:w="5000" w:type="pct"/>
          <w:tblCellMar>
            <w:top w:w="0" w:type="dxa"/>
            <w:left w:w="70" w:type="dxa"/>
            <w:bottom w:w="0" w:type="dxa"/>
            <w:right w:w="70" w:type="dxa"/>
          </w:tblCellMar>
        </w:tblPrEx>
        <w:trPr>
          <w:trHeight w:hRule="auto" w:val="0"/>
        </w:trPr>
        <w:tc>
          <w:tcPr>
            <w:tcW w:w="101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vzdelávací</w:t>
            </w:r>
          </w:p>
        </w:tc>
        <w:tc>
          <w:tcPr>
            <w:tcW w:w="28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3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4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26"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r>
      <w:tr>
        <w:tblPrEx>
          <w:tblW w:w="5000" w:type="pct"/>
          <w:tblCellMar>
            <w:top w:w="0" w:type="dxa"/>
            <w:left w:w="70" w:type="dxa"/>
            <w:bottom w:w="0" w:type="dxa"/>
            <w:right w:w="70" w:type="dxa"/>
          </w:tblCellMar>
        </w:tblPrEx>
        <w:trPr>
          <w:trHeight w:hRule="auto" w:val="0"/>
        </w:trPr>
        <w:tc>
          <w:tcPr>
            <w:tcW w:w="101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náboženský</w:t>
            </w:r>
          </w:p>
        </w:tc>
        <w:tc>
          <w:tcPr>
            <w:tcW w:w="28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3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4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26"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r>
      <w:tr>
        <w:tblPrEx>
          <w:tblW w:w="5000" w:type="pct"/>
          <w:tblCellMar>
            <w:top w:w="0" w:type="dxa"/>
            <w:left w:w="70" w:type="dxa"/>
            <w:bottom w:w="0" w:type="dxa"/>
            <w:right w:w="70" w:type="dxa"/>
          </w:tblCellMar>
        </w:tblPrEx>
        <w:trPr>
          <w:trHeight w:hRule="auto" w:val="0"/>
        </w:trPr>
        <w:tc>
          <w:tcPr>
            <w:tcW w:w="1011"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
                <w:bCs/>
                <w:sz w:val="22"/>
              </w:rPr>
            </w:pPr>
            <w:r>
              <w:rPr>
                <w:rFonts w:ascii="Times New Roman" w:hAnsi="Times New Roman" w:cs="Times New Roman"/>
                <w:b/>
                <w:bCs/>
                <w:sz w:val="22"/>
              </w:rPr>
              <w:t>športový</w:t>
            </w:r>
          </w:p>
        </w:tc>
        <w:tc>
          <w:tcPr>
            <w:tcW w:w="28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2,5</w:t>
            </w:r>
          </w:p>
        </w:tc>
        <w:tc>
          <w:tcPr>
            <w:tcW w:w="331"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3,0</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3,1</w:t>
            </w:r>
          </w:p>
        </w:tc>
        <w:tc>
          <w:tcPr>
            <w:tcW w:w="333"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3,7</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5,6</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5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w:t>
            </w:r>
          </w:p>
        </w:tc>
        <w:tc>
          <w:tcPr>
            <w:tcW w:w="34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0,76</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0,6</w:t>
            </w:r>
          </w:p>
        </w:tc>
        <w:tc>
          <w:tcPr>
            <w:tcW w:w="335"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0,6</w:t>
            </w:r>
          </w:p>
        </w:tc>
        <w:tc>
          <w:tcPr>
            <w:tcW w:w="326"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148D6">
            <w:pPr>
              <w:jc w:val="center"/>
              <w:rPr>
                <w:rFonts w:ascii="Times New Roman" w:hAnsi="Times New Roman" w:cs="Times New Roman"/>
                <w:sz w:val="22"/>
              </w:rPr>
            </w:pPr>
            <w:r>
              <w:rPr>
                <w:rFonts w:ascii="Times New Roman" w:hAnsi="Times New Roman" w:cs="Times New Roman"/>
                <w:sz w:val="22"/>
              </w:rPr>
              <w:t>0,3</w:t>
            </w:r>
          </w:p>
        </w:tc>
      </w:tr>
    </w:tbl>
    <w:p w:rsidR="008148D6">
      <w:pPr>
        <w:rPr>
          <w:rFonts w:ascii="Times New Roman" w:hAnsi="Times New Roman" w:cs="Times New Roman"/>
          <w:b/>
          <w:bCs/>
          <w:sz w:val="22"/>
        </w:rPr>
      </w:pPr>
    </w:p>
    <w:p w:rsidR="008148D6">
      <w:pPr>
        <w:rPr>
          <w:rFonts w:ascii="Times New Roman" w:hAnsi="Times New Roman" w:cs="Times New Roman"/>
          <w:b/>
          <w:bCs/>
        </w:rPr>
      </w:pPr>
    </w:p>
    <w:p w:rsidR="008148D6">
      <w:pPr>
        <w:rPr>
          <w:rFonts w:ascii="Times New Roman" w:hAnsi="Times New Roman" w:cs="Times New Roman"/>
          <w:b/>
          <w:bCs/>
        </w:rPr>
      </w:pPr>
    </w:p>
    <w:p w:rsidR="008148D6">
      <w:pPr>
        <w:pStyle w:val="Heading1"/>
        <w:ind w:left="0"/>
        <w:rPr>
          <w:rFonts w:ascii="Times New Roman" w:hAnsi="Times New Roman" w:cs="Times New Roman"/>
          <w:sz w:val="28"/>
          <w:szCs w:val="28"/>
        </w:rPr>
      </w:pPr>
      <w:r>
        <w:rPr>
          <w:rFonts w:ascii="Times New Roman" w:hAnsi="Times New Roman" w:cs="Times New Roman"/>
          <w:sz w:val="28"/>
          <w:szCs w:val="28"/>
        </w:rPr>
        <w:t>III.2.6 Prehľad uznesení a rozhodnutí Rady v oblasti monitorovania a analýz</w:t>
      </w:r>
    </w:p>
    <w:p w:rsidR="008148D6">
      <w:pPr>
        <w:rPr>
          <w:rFonts w:ascii="Times New Roman" w:hAnsi="Times New Roman" w:cs="Times New Roman"/>
          <w:b/>
        </w:rPr>
      </w:pPr>
    </w:p>
    <w:p w:rsidR="008148D6">
      <w:pPr>
        <w:rPr>
          <w:rFonts w:ascii="Times New Roman" w:hAnsi="Times New Roman" w:cs="Times New Roman"/>
          <w:sz w:val="22"/>
        </w:rPr>
      </w:pPr>
      <w:r>
        <w:rPr>
          <w:rFonts w:ascii="Times New Roman" w:hAnsi="Times New Roman" w:cs="Times New Roman"/>
          <w:sz w:val="22"/>
        </w:rPr>
        <w:t>V roku 2003 Rada na svojich zasadnutiach prijala v oblasti monitorovania celkovo 46 uznesení o výsledku monitorovania programových služieb, v ktorých nebolo zistené porušenie povinností ustanovených zákonom č. 308/2000 Z z. Okrem toho Rada v oblasti monitorovania rozhodovala v </w:t>
      </w:r>
      <w:r>
        <w:rPr>
          <w:rFonts w:ascii="Times New Roman" w:hAnsi="Times New Roman" w:cs="Times New Roman"/>
          <w:b/>
          <w:sz w:val="22"/>
        </w:rPr>
        <w:t>108</w:t>
      </w:r>
      <w:r>
        <w:rPr>
          <w:rFonts w:ascii="Times New Roman" w:hAnsi="Times New Roman" w:cs="Times New Roman"/>
          <w:sz w:val="22"/>
        </w:rPr>
        <w:t xml:space="preserve"> správnych konaniach, ktoré v 94 prípadoch ukončila vydaním rozhodnutia o uložení sankcie (resp. sankcií) a v ďalších 14 prípadoch konanie zastavila. Rada v roku 2003 uložila spolu 68 upozornení na porušenie zákona č. 308/2000 Z. z. a 33 pokút v celkovej sume 3 160 000, - Sk. (z čoho vysielateľom rozhlasovej programovej služby boli uložené pokuty v celkovej výške 100 000,- Sk). Celková suma udelených pokút je v porovnaní s rokom 2002 nižšia o 2 555 000,- Sk. Rada v roku 2003 neuložila ani v jednom správnom konaní povinnosť odvysielať oznam o porušení zákona č. 308/2000 Z. z. ani nepozastavila vysielanie žiadneho programu.</w:t>
      </w:r>
    </w:p>
    <w:p w:rsidR="008148D6">
      <w:pPr>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5470"/>
        <w:gridCol w:w="1260"/>
        <w:gridCol w:w="1260"/>
        <w:gridCol w:w="122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hRule="auto" w:val="0"/>
        </w:trPr>
        <w:tc>
          <w:tcPr>
            <w:tcW w:w="547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rPr>
                <w:rFonts w:ascii="Times New Roman" w:hAnsi="Times New Roman" w:cs="Times New Roman"/>
                <w:sz w:val="22"/>
              </w:rPr>
            </w:pPr>
          </w:p>
          <w:p w:rsidR="008148D6">
            <w:pPr>
              <w:pStyle w:val="BodyText"/>
              <w:rPr>
                <w:rFonts w:ascii="Times New Roman" w:hAnsi="Times New Roman" w:cs="Times New Roman"/>
                <w:b/>
                <w:sz w:val="22"/>
              </w:rPr>
            </w:pPr>
            <w:r>
              <w:rPr>
                <w:rFonts w:ascii="Times New Roman" w:hAnsi="Times New Roman" w:cs="Times New Roman"/>
                <w:b/>
                <w:sz w:val="22"/>
              </w:rPr>
              <w:t>Prehľad uložených sankcií, vydaných rozhodnutí a uznesení (nezistené porušenie zákona č. 308/2000 Z. z.)</w:t>
            </w:r>
          </w:p>
          <w:p w:rsidR="008148D6">
            <w:pPr>
              <w:rPr>
                <w:rFonts w:ascii="Times New Roman" w:hAnsi="Times New Roman" w:cs="Times New Roman"/>
                <w:b/>
                <w:sz w:val="22"/>
              </w:rPr>
            </w:pPr>
            <w:r>
              <w:rPr>
                <w:rFonts w:ascii="Times New Roman" w:hAnsi="Times New Roman" w:cs="Times New Roman"/>
                <w:b/>
                <w:sz w:val="22"/>
              </w:rPr>
              <w:t xml:space="preserve">                        v období 1.1 – 31.12.2003</w:t>
            </w:r>
          </w:p>
        </w:tc>
        <w:tc>
          <w:tcPr>
            <w:tcW w:w="126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jc w:val="center"/>
              <w:rPr>
                <w:rFonts w:ascii="Times New Roman" w:hAnsi="Times New Roman" w:cs="Times New Roman"/>
                <w:b/>
                <w:sz w:val="22"/>
              </w:rPr>
            </w:pPr>
          </w:p>
          <w:p w:rsidR="008148D6">
            <w:pPr>
              <w:jc w:val="center"/>
              <w:rPr>
                <w:rFonts w:ascii="Times New Roman" w:hAnsi="Times New Roman" w:cs="Times New Roman"/>
                <w:b/>
                <w:sz w:val="22"/>
              </w:rPr>
            </w:pPr>
            <w:r>
              <w:rPr>
                <w:rFonts w:ascii="Times New Roman" w:hAnsi="Times New Roman" w:cs="Times New Roman"/>
                <w:b/>
                <w:sz w:val="22"/>
              </w:rPr>
              <w:t>Rozhlasové vysielanie</w:t>
            </w:r>
          </w:p>
        </w:tc>
        <w:tc>
          <w:tcPr>
            <w:tcW w:w="126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jc w:val="center"/>
              <w:rPr>
                <w:rFonts w:ascii="Times New Roman" w:hAnsi="Times New Roman" w:cs="Times New Roman"/>
                <w:b/>
                <w:sz w:val="22"/>
              </w:rPr>
            </w:pPr>
          </w:p>
          <w:p w:rsidR="008148D6">
            <w:pPr>
              <w:jc w:val="center"/>
              <w:rPr>
                <w:rFonts w:ascii="Times New Roman" w:hAnsi="Times New Roman" w:cs="Times New Roman"/>
                <w:b/>
                <w:sz w:val="22"/>
              </w:rPr>
            </w:pPr>
            <w:r>
              <w:rPr>
                <w:rFonts w:ascii="Times New Roman" w:hAnsi="Times New Roman" w:cs="Times New Roman"/>
                <w:b/>
                <w:sz w:val="22"/>
              </w:rPr>
              <w:t>Televízne vysielanie</w:t>
            </w:r>
          </w:p>
        </w:tc>
        <w:tc>
          <w:tcPr>
            <w:tcW w:w="1222"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jc w:val="center"/>
              <w:rPr>
                <w:rFonts w:ascii="Times New Roman" w:hAnsi="Times New Roman" w:cs="Times New Roman"/>
                <w:b/>
                <w:sz w:val="22"/>
              </w:rPr>
            </w:pPr>
          </w:p>
          <w:p w:rsidR="008148D6">
            <w:pPr>
              <w:pStyle w:val="Heading2"/>
              <w:rPr>
                <w:rFonts w:ascii="Times New Roman" w:hAnsi="Times New Roman" w:cs="Times New Roman"/>
              </w:rPr>
            </w:pPr>
            <w:r>
              <w:rPr>
                <w:rFonts w:ascii="Times New Roman" w:hAnsi="Times New Roman" w:cs="Times New Roman"/>
              </w:rPr>
              <w:t>Spolu</w:t>
            </w:r>
          </w:p>
        </w:tc>
      </w:tr>
      <w:tr>
        <w:tblPrEx>
          <w:tblW w:w="0" w:type="auto"/>
          <w:tblLayout w:type="fixed"/>
          <w:tblCellMar>
            <w:top w:w="0" w:type="dxa"/>
            <w:left w:w="70" w:type="dxa"/>
            <w:bottom w:w="0" w:type="dxa"/>
            <w:right w:w="70" w:type="dxa"/>
          </w:tblCellMar>
        </w:tblPrEx>
        <w:trPr>
          <w:trHeight w:hRule="auto" w:val="0"/>
        </w:trPr>
        <w:tc>
          <w:tcPr>
            <w:tcW w:w="5470" w:type="dxa"/>
            <w:tcBorders>
              <w:top w:val="single" w:sz="12" w:space="0" w:color="auto"/>
              <w:left w:val="single" w:sz="12" w:space="0" w:color="auto"/>
              <w:bottom w:val="single" w:sz="4" w:space="0" w:color="auto"/>
              <w:right w:val="single" w:sz="12"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Počet uložených sankcií - upozornenie na porušenie zákona</w:t>
            </w:r>
          </w:p>
        </w:tc>
        <w:tc>
          <w:tcPr>
            <w:tcW w:w="1260" w:type="dxa"/>
            <w:tcBorders>
              <w:top w:val="single" w:sz="12"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27</w:t>
            </w:r>
          </w:p>
        </w:tc>
        <w:tc>
          <w:tcPr>
            <w:tcW w:w="1260" w:type="dxa"/>
            <w:tcBorders>
              <w:top w:val="single" w:sz="12"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41</w:t>
            </w:r>
          </w:p>
        </w:tc>
        <w:tc>
          <w:tcPr>
            <w:tcW w:w="1222" w:type="dxa"/>
            <w:tcBorders>
              <w:top w:val="single" w:sz="12"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68</w:t>
            </w:r>
          </w:p>
        </w:tc>
      </w:tr>
      <w:tr>
        <w:tblPrEx>
          <w:tblW w:w="0" w:type="auto"/>
          <w:tblLayout w:type="fixed"/>
          <w:tblCellMar>
            <w:top w:w="0" w:type="dxa"/>
            <w:left w:w="70" w:type="dxa"/>
            <w:bottom w:w="0" w:type="dxa"/>
            <w:right w:w="70" w:type="dxa"/>
          </w:tblCellMar>
        </w:tblPrEx>
        <w:trPr>
          <w:trHeight w:hRule="auto" w:val="0"/>
        </w:trPr>
        <w:tc>
          <w:tcPr>
            <w:tcW w:w="547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Počet uložených sankcií - povinnosť odvysielať oznam</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0</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0</w:t>
            </w:r>
          </w:p>
        </w:tc>
        <w:tc>
          <w:tcPr>
            <w:tcW w:w="122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0</w:t>
            </w:r>
          </w:p>
        </w:tc>
      </w:tr>
      <w:tr>
        <w:tblPrEx>
          <w:tblW w:w="0" w:type="auto"/>
          <w:tblLayout w:type="fixed"/>
          <w:tblCellMar>
            <w:top w:w="0" w:type="dxa"/>
            <w:left w:w="70" w:type="dxa"/>
            <w:bottom w:w="0" w:type="dxa"/>
            <w:right w:w="70" w:type="dxa"/>
          </w:tblCellMar>
        </w:tblPrEx>
        <w:trPr>
          <w:trHeight w:hRule="auto" w:val="0"/>
        </w:trPr>
        <w:tc>
          <w:tcPr>
            <w:tcW w:w="547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Počet uložených sankcií - pozastavenie vysielania programu</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0</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0</w:t>
            </w:r>
          </w:p>
        </w:tc>
        <w:tc>
          <w:tcPr>
            <w:tcW w:w="122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0</w:t>
            </w:r>
          </w:p>
        </w:tc>
      </w:tr>
      <w:tr>
        <w:tblPrEx>
          <w:tblW w:w="0" w:type="auto"/>
          <w:tblLayout w:type="fixed"/>
          <w:tblCellMar>
            <w:top w:w="0" w:type="dxa"/>
            <w:left w:w="70" w:type="dxa"/>
            <w:bottom w:w="0" w:type="dxa"/>
            <w:right w:w="70" w:type="dxa"/>
          </w:tblCellMar>
        </w:tblPrEx>
        <w:trPr>
          <w:trHeight w:hRule="auto" w:val="0"/>
        </w:trPr>
        <w:tc>
          <w:tcPr>
            <w:tcW w:w="547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Počet uložených sankcií - pokuta</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2</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32</w:t>
            </w:r>
          </w:p>
        </w:tc>
        <w:tc>
          <w:tcPr>
            <w:tcW w:w="122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34</w:t>
            </w:r>
          </w:p>
        </w:tc>
      </w:tr>
      <w:tr>
        <w:tblPrEx>
          <w:tblW w:w="0" w:type="auto"/>
          <w:tblLayout w:type="fixed"/>
          <w:tblCellMar>
            <w:top w:w="0" w:type="dxa"/>
            <w:left w:w="70" w:type="dxa"/>
            <w:bottom w:w="0" w:type="dxa"/>
            <w:right w:w="70" w:type="dxa"/>
          </w:tblCellMar>
        </w:tblPrEx>
        <w:trPr>
          <w:trHeight w:hRule="auto" w:val="0"/>
        </w:trPr>
        <w:tc>
          <w:tcPr>
            <w:tcW w:w="547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pStyle w:val="Heading3"/>
              <w:rPr>
                <w:rFonts w:ascii="Times New Roman" w:hAnsi="Times New Roman" w:cs="Times New Roman"/>
                <w:sz w:val="22"/>
              </w:rPr>
            </w:pPr>
            <w:r>
              <w:rPr>
                <w:rFonts w:ascii="Times New Roman" w:hAnsi="Times New Roman" w:cs="Times New Roman"/>
                <w:sz w:val="22"/>
              </w:rPr>
              <w:t>Celkový počet uložených sankcií</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b/>
                <w:sz w:val="22"/>
              </w:rPr>
            </w:pPr>
            <w:r>
              <w:rPr>
                <w:rFonts w:ascii="Times New Roman" w:hAnsi="Times New Roman" w:cs="Times New Roman"/>
                <w:b/>
                <w:sz w:val="22"/>
              </w:rPr>
              <w:t>29</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b/>
                <w:sz w:val="22"/>
              </w:rPr>
            </w:pPr>
            <w:r>
              <w:rPr>
                <w:rFonts w:ascii="Times New Roman" w:hAnsi="Times New Roman" w:cs="Times New Roman"/>
                <w:b/>
                <w:sz w:val="22"/>
              </w:rPr>
              <w:t>73</w:t>
            </w:r>
          </w:p>
        </w:tc>
        <w:tc>
          <w:tcPr>
            <w:tcW w:w="122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b/>
                <w:sz w:val="22"/>
              </w:rPr>
            </w:pPr>
            <w:r>
              <w:rPr>
                <w:rFonts w:ascii="Times New Roman" w:hAnsi="Times New Roman" w:cs="Times New Roman"/>
                <w:b/>
                <w:sz w:val="22"/>
              </w:rPr>
              <w:t>102</w:t>
            </w:r>
          </w:p>
        </w:tc>
      </w:tr>
      <w:tr>
        <w:tblPrEx>
          <w:tblW w:w="0" w:type="auto"/>
          <w:tblLayout w:type="fixed"/>
          <w:tblCellMar>
            <w:top w:w="0" w:type="dxa"/>
            <w:left w:w="70" w:type="dxa"/>
            <w:bottom w:w="0" w:type="dxa"/>
            <w:right w:w="70" w:type="dxa"/>
          </w:tblCellMar>
        </w:tblPrEx>
        <w:trPr>
          <w:trHeight w:hRule="auto" w:val="0"/>
        </w:trPr>
        <w:tc>
          <w:tcPr>
            <w:tcW w:w="547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Počet vydaných rozhodnutí o uložení sankcie</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28</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66</w:t>
            </w:r>
          </w:p>
        </w:tc>
        <w:tc>
          <w:tcPr>
            <w:tcW w:w="122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94</w:t>
            </w:r>
          </w:p>
        </w:tc>
      </w:tr>
      <w:tr>
        <w:tblPrEx>
          <w:tblW w:w="0" w:type="auto"/>
          <w:tblLayout w:type="fixed"/>
          <w:tblCellMar>
            <w:top w:w="0" w:type="dxa"/>
            <w:left w:w="70" w:type="dxa"/>
            <w:bottom w:w="0" w:type="dxa"/>
            <w:right w:w="70" w:type="dxa"/>
          </w:tblCellMar>
        </w:tblPrEx>
        <w:trPr>
          <w:trHeight w:hRule="auto" w:val="0"/>
        </w:trPr>
        <w:tc>
          <w:tcPr>
            <w:tcW w:w="547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 xml:space="preserve">Počet vydaných rozhodnutí o zastavení konania </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0</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14</w:t>
            </w:r>
          </w:p>
        </w:tc>
        <w:tc>
          <w:tcPr>
            <w:tcW w:w="122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14</w:t>
            </w:r>
          </w:p>
        </w:tc>
      </w:tr>
      <w:tr>
        <w:tblPrEx>
          <w:tblW w:w="0" w:type="auto"/>
          <w:tblLayout w:type="fixed"/>
          <w:tblCellMar>
            <w:top w:w="0" w:type="dxa"/>
            <w:left w:w="70" w:type="dxa"/>
            <w:bottom w:w="0" w:type="dxa"/>
            <w:right w:w="70" w:type="dxa"/>
          </w:tblCellMar>
        </w:tblPrEx>
        <w:trPr>
          <w:trHeight w:hRule="auto" w:val="0"/>
        </w:trPr>
        <w:tc>
          <w:tcPr>
            <w:tcW w:w="547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pStyle w:val="Heading3"/>
              <w:rPr>
                <w:rFonts w:ascii="Times New Roman" w:hAnsi="Times New Roman" w:cs="Times New Roman"/>
                <w:b w:val="0"/>
                <w:sz w:val="22"/>
              </w:rPr>
            </w:pPr>
            <w:r>
              <w:rPr>
                <w:rFonts w:ascii="Times New Roman" w:hAnsi="Times New Roman" w:cs="Times New Roman"/>
                <w:b w:val="0"/>
                <w:sz w:val="22"/>
              </w:rPr>
              <w:t>Počet iných (procesných) rozhodnutí vydaných v konaní</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0</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3</w:t>
            </w:r>
          </w:p>
        </w:tc>
        <w:tc>
          <w:tcPr>
            <w:tcW w:w="122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3</w:t>
            </w:r>
          </w:p>
        </w:tc>
      </w:tr>
      <w:tr>
        <w:tblPrEx>
          <w:tblW w:w="0" w:type="auto"/>
          <w:tblLayout w:type="fixed"/>
          <w:tblCellMar>
            <w:top w:w="0" w:type="dxa"/>
            <w:left w:w="70" w:type="dxa"/>
            <w:bottom w:w="0" w:type="dxa"/>
            <w:right w:w="70" w:type="dxa"/>
          </w:tblCellMar>
        </w:tblPrEx>
        <w:trPr>
          <w:trHeight w:hRule="auto" w:val="0"/>
        </w:trPr>
        <w:tc>
          <w:tcPr>
            <w:tcW w:w="5470" w:type="dxa"/>
            <w:tcBorders>
              <w:top w:val="single" w:sz="4" w:space="0" w:color="auto"/>
              <w:left w:val="single" w:sz="12" w:space="0" w:color="auto"/>
              <w:bottom w:val="single" w:sz="12" w:space="0" w:color="auto"/>
              <w:right w:val="single" w:sz="12" w:space="0" w:color="auto"/>
              <w:tl2br w:val="nil"/>
              <w:tr2bl w:val="nil"/>
            </w:tcBorders>
            <w:textDirection w:val="lrTb"/>
            <w:vAlign w:val="top"/>
          </w:tcPr>
          <w:p w:rsidR="008148D6">
            <w:pPr>
              <w:rPr>
                <w:rFonts w:ascii="Times New Roman" w:hAnsi="Times New Roman" w:cs="Times New Roman"/>
                <w:b/>
                <w:sz w:val="22"/>
              </w:rPr>
            </w:pPr>
            <w:r>
              <w:rPr>
                <w:rFonts w:ascii="Times New Roman" w:hAnsi="Times New Roman" w:cs="Times New Roman"/>
                <w:b/>
                <w:sz w:val="22"/>
              </w:rPr>
              <w:t>Celkový počet vydaných rozhodnutí</w:t>
            </w:r>
          </w:p>
        </w:tc>
        <w:tc>
          <w:tcPr>
            <w:tcW w:w="1260" w:type="dxa"/>
            <w:tcBorders>
              <w:top w:val="single" w:sz="4" w:space="0" w:color="auto"/>
              <w:left w:val="single" w:sz="12" w:space="0" w:color="auto"/>
              <w:bottom w:val="single" w:sz="12" w:space="0" w:color="auto"/>
              <w:right w:val="single" w:sz="12" w:space="0" w:color="auto"/>
              <w:tl2br w:val="nil"/>
              <w:tr2bl w:val="nil"/>
            </w:tcBorders>
            <w:textDirection w:val="lrTb"/>
            <w:vAlign w:val="top"/>
          </w:tcPr>
          <w:p w:rsidR="008148D6">
            <w:pPr>
              <w:jc w:val="right"/>
              <w:rPr>
                <w:rFonts w:ascii="Times New Roman" w:hAnsi="Times New Roman" w:cs="Times New Roman"/>
                <w:b/>
                <w:sz w:val="22"/>
              </w:rPr>
            </w:pPr>
            <w:r>
              <w:rPr>
                <w:rFonts w:ascii="Times New Roman" w:hAnsi="Times New Roman" w:cs="Times New Roman"/>
                <w:b/>
                <w:sz w:val="22"/>
              </w:rPr>
              <w:t>28</w:t>
            </w:r>
          </w:p>
        </w:tc>
        <w:tc>
          <w:tcPr>
            <w:tcW w:w="1260" w:type="dxa"/>
            <w:tcBorders>
              <w:top w:val="single" w:sz="4" w:space="0" w:color="auto"/>
              <w:left w:val="single" w:sz="12" w:space="0" w:color="auto"/>
              <w:bottom w:val="single" w:sz="12" w:space="0" w:color="auto"/>
              <w:right w:val="single" w:sz="12" w:space="0" w:color="auto"/>
              <w:tl2br w:val="nil"/>
              <w:tr2bl w:val="nil"/>
            </w:tcBorders>
            <w:textDirection w:val="lrTb"/>
            <w:vAlign w:val="top"/>
          </w:tcPr>
          <w:p w:rsidR="008148D6">
            <w:pPr>
              <w:jc w:val="right"/>
              <w:rPr>
                <w:rFonts w:ascii="Times New Roman" w:hAnsi="Times New Roman" w:cs="Times New Roman"/>
                <w:b/>
                <w:sz w:val="22"/>
              </w:rPr>
            </w:pPr>
            <w:r>
              <w:rPr>
                <w:rFonts w:ascii="Times New Roman" w:hAnsi="Times New Roman" w:cs="Times New Roman"/>
                <w:b/>
                <w:sz w:val="22"/>
              </w:rPr>
              <w:t>82</w:t>
            </w:r>
          </w:p>
        </w:tc>
        <w:tc>
          <w:tcPr>
            <w:tcW w:w="1222" w:type="dxa"/>
            <w:tcBorders>
              <w:top w:val="single" w:sz="4" w:space="0" w:color="auto"/>
              <w:left w:val="single" w:sz="12" w:space="0" w:color="auto"/>
              <w:bottom w:val="single" w:sz="12" w:space="0" w:color="auto"/>
              <w:right w:val="single" w:sz="12" w:space="0" w:color="auto"/>
              <w:tl2br w:val="nil"/>
              <w:tr2bl w:val="nil"/>
            </w:tcBorders>
            <w:textDirection w:val="lrTb"/>
            <w:vAlign w:val="top"/>
          </w:tcPr>
          <w:p w:rsidR="008148D6">
            <w:pPr>
              <w:jc w:val="right"/>
              <w:rPr>
                <w:rFonts w:ascii="Times New Roman" w:hAnsi="Times New Roman" w:cs="Times New Roman"/>
                <w:b/>
                <w:sz w:val="22"/>
              </w:rPr>
            </w:pPr>
            <w:r>
              <w:rPr>
                <w:rFonts w:ascii="Times New Roman" w:hAnsi="Times New Roman" w:cs="Times New Roman"/>
                <w:b/>
                <w:sz w:val="22"/>
              </w:rPr>
              <w:t>111</w:t>
            </w:r>
          </w:p>
        </w:tc>
      </w:tr>
      <w:tr>
        <w:tblPrEx>
          <w:tblW w:w="0" w:type="auto"/>
          <w:tblLayout w:type="fixed"/>
          <w:tblCellMar>
            <w:top w:w="0" w:type="dxa"/>
            <w:left w:w="70" w:type="dxa"/>
            <w:bottom w:w="0" w:type="dxa"/>
            <w:right w:w="70" w:type="dxa"/>
          </w:tblCellMar>
        </w:tblPrEx>
        <w:trPr>
          <w:trHeight w:val="473"/>
        </w:trPr>
        <w:tc>
          <w:tcPr>
            <w:tcW w:w="547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rPr>
                <w:rFonts w:ascii="Times New Roman" w:hAnsi="Times New Roman" w:cs="Times New Roman"/>
                <w:b/>
                <w:sz w:val="22"/>
              </w:rPr>
            </w:pPr>
            <w:r>
              <w:rPr>
                <w:rFonts w:ascii="Times New Roman" w:hAnsi="Times New Roman" w:cs="Times New Roman"/>
                <w:b/>
                <w:sz w:val="22"/>
              </w:rPr>
              <w:t>Celkový počet prijatých uznesení</w:t>
            </w:r>
          </w:p>
          <w:p w:rsidR="008148D6">
            <w:pPr>
              <w:rPr>
                <w:rFonts w:ascii="Times New Roman" w:hAnsi="Times New Roman" w:cs="Times New Roman"/>
                <w:sz w:val="22"/>
              </w:rPr>
            </w:pPr>
            <w:r>
              <w:rPr>
                <w:rFonts w:ascii="Times New Roman" w:hAnsi="Times New Roman" w:cs="Times New Roman"/>
                <w:b/>
                <w:sz w:val="22"/>
              </w:rPr>
              <w:t>(nezistené porušenie zákona č. 308/2000 Z. z.)</w:t>
            </w:r>
          </w:p>
        </w:tc>
        <w:tc>
          <w:tcPr>
            <w:tcW w:w="126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jc w:val="right"/>
              <w:rPr>
                <w:rFonts w:ascii="Times New Roman" w:hAnsi="Times New Roman" w:cs="Times New Roman"/>
                <w:b/>
                <w:sz w:val="22"/>
              </w:rPr>
            </w:pPr>
          </w:p>
          <w:p w:rsidR="008148D6">
            <w:pPr>
              <w:jc w:val="right"/>
              <w:rPr>
                <w:rFonts w:ascii="Times New Roman" w:hAnsi="Times New Roman" w:cs="Times New Roman"/>
                <w:b/>
                <w:sz w:val="22"/>
              </w:rPr>
            </w:pPr>
            <w:r>
              <w:rPr>
                <w:rFonts w:ascii="Times New Roman" w:hAnsi="Times New Roman" w:cs="Times New Roman"/>
                <w:b/>
                <w:sz w:val="22"/>
              </w:rPr>
              <w:t>9</w:t>
            </w:r>
          </w:p>
        </w:tc>
        <w:tc>
          <w:tcPr>
            <w:tcW w:w="126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jc w:val="right"/>
              <w:rPr>
                <w:rFonts w:ascii="Times New Roman" w:hAnsi="Times New Roman" w:cs="Times New Roman"/>
                <w:b/>
                <w:sz w:val="22"/>
              </w:rPr>
            </w:pPr>
          </w:p>
          <w:p w:rsidR="008148D6">
            <w:pPr>
              <w:jc w:val="right"/>
              <w:rPr>
                <w:rFonts w:ascii="Times New Roman" w:hAnsi="Times New Roman" w:cs="Times New Roman"/>
                <w:b/>
                <w:sz w:val="22"/>
              </w:rPr>
            </w:pPr>
            <w:r>
              <w:rPr>
                <w:rFonts w:ascii="Times New Roman" w:hAnsi="Times New Roman" w:cs="Times New Roman"/>
                <w:b/>
                <w:sz w:val="22"/>
              </w:rPr>
              <w:t>37</w:t>
            </w:r>
          </w:p>
        </w:tc>
        <w:tc>
          <w:tcPr>
            <w:tcW w:w="1222"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jc w:val="right"/>
              <w:rPr>
                <w:rFonts w:ascii="Times New Roman" w:hAnsi="Times New Roman" w:cs="Times New Roman"/>
                <w:b/>
                <w:sz w:val="22"/>
              </w:rPr>
            </w:pPr>
          </w:p>
          <w:p w:rsidR="008148D6">
            <w:pPr>
              <w:jc w:val="right"/>
              <w:rPr>
                <w:rFonts w:ascii="Times New Roman" w:hAnsi="Times New Roman" w:cs="Times New Roman"/>
                <w:b/>
                <w:sz w:val="22"/>
              </w:rPr>
            </w:pPr>
            <w:r>
              <w:rPr>
                <w:rFonts w:ascii="Times New Roman" w:hAnsi="Times New Roman" w:cs="Times New Roman"/>
                <w:b/>
                <w:sz w:val="22"/>
              </w:rPr>
              <w:t>46</w:t>
            </w:r>
          </w:p>
        </w:tc>
      </w:tr>
    </w:tbl>
    <w:p w:rsidR="008148D6">
      <w:pPr>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5470"/>
        <w:gridCol w:w="1260"/>
        <w:gridCol w:w="1260"/>
        <w:gridCol w:w="122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547"/>
        </w:trPr>
        <w:tc>
          <w:tcPr>
            <w:tcW w:w="547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2"/>
              <w:rPr>
                <w:rFonts w:ascii="Times New Roman" w:hAnsi="Times New Roman" w:cs="Times New Roman"/>
              </w:rPr>
            </w:pPr>
            <w:r>
              <w:rPr>
                <w:rFonts w:ascii="Times New Roman" w:hAnsi="Times New Roman" w:cs="Times New Roman"/>
              </w:rPr>
              <w:t>Komparatívna tabuľka</w:t>
            </w:r>
          </w:p>
          <w:p w:rsidR="008148D6">
            <w:pPr>
              <w:jc w:val="center"/>
              <w:rPr>
                <w:rFonts w:ascii="Times New Roman" w:hAnsi="Times New Roman" w:cs="Times New Roman"/>
                <w:b/>
                <w:sz w:val="22"/>
              </w:rPr>
            </w:pPr>
            <w:r>
              <w:rPr>
                <w:rFonts w:ascii="Times New Roman" w:hAnsi="Times New Roman" w:cs="Times New Roman"/>
                <w:b/>
                <w:sz w:val="22"/>
              </w:rPr>
              <w:t xml:space="preserve"> uložených sankcií a vydaných rozhodnutí</w:t>
            </w:r>
          </w:p>
        </w:tc>
        <w:tc>
          <w:tcPr>
            <w:tcW w:w="126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v roku</w:t>
            </w:r>
          </w:p>
          <w:p w:rsidR="008148D6">
            <w:pPr>
              <w:jc w:val="center"/>
              <w:rPr>
                <w:rFonts w:ascii="Times New Roman" w:hAnsi="Times New Roman" w:cs="Times New Roman"/>
                <w:b/>
                <w:sz w:val="22"/>
              </w:rPr>
            </w:pPr>
            <w:r>
              <w:rPr>
                <w:rFonts w:ascii="Times New Roman" w:hAnsi="Times New Roman" w:cs="Times New Roman"/>
                <w:b/>
                <w:sz w:val="22"/>
              </w:rPr>
              <w:t>2002</w:t>
            </w:r>
          </w:p>
        </w:tc>
        <w:tc>
          <w:tcPr>
            <w:tcW w:w="126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v roku</w:t>
            </w:r>
          </w:p>
          <w:p w:rsidR="008148D6">
            <w:pPr>
              <w:jc w:val="center"/>
              <w:rPr>
                <w:rFonts w:ascii="Times New Roman" w:hAnsi="Times New Roman" w:cs="Times New Roman"/>
                <w:sz w:val="22"/>
              </w:rPr>
            </w:pPr>
            <w:r>
              <w:rPr>
                <w:rFonts w:ascii="Times New Roman" w:hAnsi="Times New Roman" w:cs="Times New Roman"/>
                <w:b/>
                <w:sz w:val="22"/>
              </w:rPr>
              <w:t>2003</w:t>
            </w:r>
          </w:p>
        </w:tc>
        <w:tc>
          <w:tcPr>
            <w:tcW w:w="1222"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pStyle w:val="Heading2"/>
              <w:rPr>
                <w:rFonts w:ascii="Times New Roman" w:hAnsi="Times New Roman" w:cs="Times New Roman"/>
              </w:rPr>
            </w:pPr>
            <w:r>
              <w:rPr>
                <w:rFonts w:ascii="Times New Roman" w:hAnsi="Times New Roman" w:cs="Times New Roman"/>
              </w:rPr>
              <w:t>rozdiel</w:t>
            </w:r>
          </w:p>
        </w:tc>
      </w:tr>
      <w:tr>
        <w:tblPrEx>
          <w:tblW w:w="0" w:type="auto"/>
          <w:tblLayout w:type="fixed"/>
          <w:tblCellMar>
            <w:top w:w="0" w:type="dxa"/>
            <w:left w:w="70" w:type="dxa"/>
            <w:bottom w:w="0" w:type="dxa"/>
            <w:right w:w="70" w:type="dxa"/>
          </w:tblCellMar>
        </w:tblPrEx>
        <w:trPr>
          <w:trHeight w:hRule="auto" w:val="0"/>
        </w:trPr>
        <w:tc>
          <w:tcPr>
            <w:tcW w:w="5470" w:type="dxa"/>
            <w:tcBorders>
              <w:top w:val="single" w:sz="12" w:space="0" w:color="auto"/>
              <w:left w:val="single" w:sz="12" w:space="0" w:color="auto"/>
              <w:bottom w:val="single" w:sz="4" w:space="0" w:color="auto"/>
              <w:right w:val="single" w:sz="12"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Počet uložených sankcií - upozornenie na porušenie zákona</w:t>
            </w:r>
          </w:p>
        </w:tc>
        <w:tc>
          <w:tcPr>
            <w:tcW w:w="1260" w:type="dxa"/>
            <w:tcBorders>
              <w:top w:val="single" w:sz="12"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74</w:t>
            </w:r>
          </w:p>
        </w:tc>
        <w:tc>
          <w:tcPr>
            <w:tcW w:w="1260" w:type="dxa"/>
            <w:tcBorders>
              <w:top w:val="single" w:sz="12"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68</w:t>
            </w:r>
          </w:p>
        </w:tc>
        <w:tc>
          <w:tcPr>
            <w:tcW w:w="1222" w:type="dxa"/>
            <w:tcBorders>
              <w:top w:val="single" w:sz="12"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-6</w:t>
            </w:r>
          </w:p>
        </w:tc>
      </w:tr>
      <w:tr>
        <w:tblPrEx>
          <w:tblW w:w="0" w:type="auto"/>
          <w:tblLayout w:type="fixed"/>
          <w:tblCellMar>
            <w:top w:w="0" w:type="dxa"/>
            <w:left w:w="70" w:type="dxa"/>
            <w:bottom w:w="0" w:type="dxa"/>
            <w:right w:w="70" w:type="dxa"/>
          </w:tblCellMar>
        </w:tblPrEx>
        <w:trPr>
          <w:trHeight w:hRule="auto" w:val="0"/>
        </w:trPr>
        <w:tc>
          <w:tcPr>
            <w:tcW w:w="547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Počet uložených sankcií - povinnosť odvysielať oznam</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1</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0</w:t>
            </w:r>
          </w:p>
        </w:tc>
        <w:tc>
          <w:tcPr>
            <w:tcW w:w="122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-1</w:t>
            </w:r>
          </w:p>
        </w:tc>
      </w:tr>
      <w:tr>
        <w:tblPrEx>
          <w:tblW w:w="0" w:type="auto"/>
          <w:tblLayout w:type="fixed"/>
          <w:tblCellMar>
            <w:top w:w="0" w:type="dxa"/>
            <w:left w:w="70" w:type="dxa"/>
            <w:bottom w:w="0" w:type="dxa"/>
            <w:right w:w="70" w:type="dxa"/>
          </w:tblCellMar>
        </w:tblPrEx>
        <w:trPr>
          <w:trHeight w:hRule="auto" w:val="0"/>
        </w:trPr>
        <w:tc>
          <w:tcPr>
            <w:tcW w:w="547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Počet uložených sankcií - pozastavenie vysielania programu</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0</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0</w:t>
            </w:r>
          </w:p>
        </w:tc>
        <w:tc>
          <w:tcPr>
            <w:tcW w:w="122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0</w:t>
            </w:r>
          </w:p>
        </w:tc>
      </w:tr>
      <w:tr>
        <w:tblPrEx>
          <w:tblW w:w="0" w:type="auto"/>
          <w:tblLayout w:type="fixed"/>
          <w:tblCellMar>
            <w:top w:w="0" w:type="dxa"/>
            <w:left w:w="70" w:type="dxa"/>
            <w:bottom w:w="0" w:type="dxa"/>
            <w:right w:w="70" w:type="dxa"/>
          </w:tblCellMar>
        </w:tblPrEx>
        <w:trPr>
          <w:trHeight w:hRule="auto" w:val="0"/>
        </w:trPr>
        <w:tc>
          <w:tcPr>
            <w:tcW w:w="547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Počet uložených sankcií - pokuta</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28</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34</w:t>
            </w:r>
          </w:p>
        </w:tc>
        <w:tc>
          <w:tcPr>
            <w:tcW w:w="122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+6</w:t>
            </w:r>
          </w:p>
        </w:tc>
      </w:tr>
      <w:tr>
        <w:tblPrEx>
          <w:tblW w:w="0" w:type="auto"/>
          <w:tblLayout w:type="fixed"/>
          <w:tblCellMar>
            <w:top w:w="0" w:type="dxa"/>
            <w:left w:w="70" w:type="dxa"/>
            <w:bottom w:w="0" w:type="dxa"/>
            <w:right w:w="70" w:type="dxa"/>
          </w:tblCellMar>
        </w:tblPrEx>
        <w:trPr>
          <w:trHeight w:hRule="auto" w:val="0"/>
        </w:trPr>
        <w:tc>
          <w:tcPr>
            <w:tcW w:w="547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rPr>
                <w:rFonts w:ascii="Times New Roman" w:hAnsi="Times New Roman" w:cs="Times New Roman"/>
                <w:b/>
                <w:sz w:val="22"/>
              </w:rPr>
            </w:pPr>
            <w:r>
              <w:rPr>
                <w:rFonts w:ascii="Times New Roman" w:hAnsi="Times New Roman" w:cs="Times New Roman"/>
                <w:b/>
                <w:sz w:val="22"/>
              </w:rPr>
              <w:t>Celkový počet uložených sankcií</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b/>
                <w:sz w:val="22"/>
              </w:rPr>
            </w:pPr>
            <w:r>
              <w:rPr>
                <w:rFonts w:ascii="Times New Roman" w:hAnsi="Times New Roman" w:cs="Times New Roman"/>
                <w:b/>
                <w:sz w:val="22"/>
              </w:rPr>
              <w:t>103</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b/>
                <w:sz w:val="22"/>
              </w:rPr>
            </w:pPr>
            <w:r>
              <w:rPr>
                <w:rFonts w:ascii="Times New Roman" w:hAnsi="Times New Roman" w:cs="Times New Roman"/>
                <w:b/>
                <w:sz w:val="22"/>
              </w:rPr>
              <w:t>102</w:t>
            </w:r>
          </w:p>
        </w:tc>
        <w:tc>
          <w:tcPr>
            <w:tcW w:w="122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b/>
                <w:sz w:val="22"/>
              </w:rPr>
            </w:pPr>
            <w:r>
              <w:rPr>
                <w:rFonts w:ascii="Times New Roman" w:hAnsi="Times New Roman" w:cs="Times New Roman"/>
                <w:b/>
                <w:sz w:val="22"/>
              </w:rPr>
              <w:t>-1</w:t>
            </w:r>
          </w:p>
        </w:tc>
      </w:tr>
      <w:tr>
        <w:tblPrEx>
          <w:tblW w:w="0" w:type="auto"/>
          <w:tblLayout w:type="fixed"/>
          <w:tblCellMar>
            <w:top w:w="0" w:type="dxa"/>
            <w:left w:w="70" w:type="dxa"/>
            <w:bottom w:w="0" w:type="dxa"/>
            <w:right w:w="70" w:type="dxa"/>
          </w:tblCellMar>
        </w:tblPrEx>
        <w:trPr>
          <w:trHeight w:hRule="auto" w:val="0"/>
        </w:trPr>
        <w:tc>
          <w:tcPr>
            <w:tcW w:w="547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Počet vydaných rozhodnutí o uložení sankcie</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99</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94</w:t>
            </w:r>
          </w:p>
        </w:tc>
        <w:tc>
          <w:tcPr>
            <w:tcW w:w="122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-5</w:t>
            </w:r>
          </w:p>
        </w:tc>
      </w:tr>
      <w:tr>
        <w:tblPrEx>
          <w:tblW w:w="0" w:type="auto"/>
          <w:tblLayout w:type="fixed"/>
          <w:tblCellMar>
            <w:top w:w="0" w:type="dxa"/>
            <w:left w:w="70" w:type="dxa"/>
            <w:bottom w:w="0" w:type="dxa"/>
            <w:right w:w="70" w:type="dxa"/>
          </w:tblCellMar>
        </w:tblPrEx>
        <w:trPr>
          <w:trHeight w:hRule="auto" w:val="0"/>
        </w:trPr>
        <w:tc>
          <w:tcPr>
            <w:tcW w:w="547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Počet vydaných rozhodnutí o zastavení konania</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17</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14</w:t>
            </w:r>
          </w:p>
        </w:tc>
        <w:tc>
          <w:tcPr>
            <w:tcW w:w="122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-3</w:t>
            </w:r>
          </w:p>
        </w:tc>
      </w:tr>
      <w:tr>
        <w:tblPrEx>
          <w:tblW w:w="0" w:type="auto"/>
          <w:tblLayout w:type="fixed"/>
          <w:tblCellMar>
            <w:top w:w="0" w:type="dxa"/>
            <w:left w:w="70" w:type="dxa"/>
            <w:bottom w:w="0" w:type="dxa"/>
            <w:right w:w="70" w:type="dxa"/>
          </w:tblCellMar>
        </w:tblPrEx>
        <w:trPr>
          <w:trHeight w:hRule="auto" w:val="0"/>
        </w:trPr>
        <w:tc>
          <w:tcPr>
            <w:tcW w:w="547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sz w:val="22"/>
              </w:rPr>
              <w:t>Počet iných (procesných) rozhodnutí vydaných v konaní</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5</w:t>
            </w:r>
          </w:p>
        </w:tc>
        <w:tc>
          <w:tcPr>
            <w:tcW w:w="126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3</w:t>
            </w:r>
          </w:p>
        </w:tc>
        <w:tc>
          <w:tcPr>
            <w:tcW w:w="122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-2</w:t>
            </w:r>
          </w:p>
        </w:tc>
      </w:tr>
      <w:tr>
        <w:tblPrEx>
          <w:tblW w:w="0" w:type="auto"/>
          <w:tblLayout w:type="fixed"/>
          <w:tblCellMar>
            <w:top w:w="0" w:type="dxa"/>
            <w:left w:w="70" w:type="dxa"/>
            <w:bottom w:w="0" w:type="dxa"/>
            <w:right w:w="70" w:type="dxa"/>
          </w:tblCellMar>
        </w:tblPrEx>
        <w:trPr>
          <w:trHeight w:hRule="auto" w:val="0"/>
        </w:trPr>
        <w:tc>
          <w:tcPr>
            <w:tcW w:w="5470" w:type="dxa"/>
            <w:tcBorders>
              <w:top w:val="single" w:sz="4" w:space="0" w:color="auto"/>
              <w:left w:val="single" w:sz="12" w:space="0" w:color="auto"/>
              <w:bottom w:val="single" w:sz="12" w:space="0" w:color="auto"/>
              <w:right w:val="single" w:sz="12" w:space="0" w:color="auto"/>
              <w:tl2br w:val="nil"/>
              <w:tr2bl w:val="nil"/>
            </w:tcBorders>
            <w:textDirection w:val="lrTb"/>
            <w:vAlign w:val="top"/>
          </w:tcPr>
          <w:p w:rsidR="008148D6">
            <w:pPr>
              <w:rPr>
                <w:rFonts w:ascii="Times New Roman" w:hAnsi="Times New Roman" w:cs="Times New Roman"/>
                <w:sz w:val="22"/>
              </w:rPr>
            </w:pPr>
            <w:r>
              <w:rPr>
                <w:rFonts w:ascii="Times New Roman" w:hAnsi="Times New Roman" w:cs="Times New Roman"/>
                <w:b/>
                <w:sz w:val="22"/>
              </w:rPr>
              <w:t>Celkový počet vydaných rozhodnutí</w:t>
            </w:r>
          </w:p>
        </w:tc>
        <w:tc>
          <w:tcPr>
            <w:tcW w:w="1260" w:type="dxa"/>
            <w:tcBorders>
              <w:top w:val="single" w:sz="4" w:space="0" w:color="auto"/>
              <w:left w:val="single" w:sz="12" w:space="0" w:color="auto"/>
              <w:bottom w:val="single" w:sz="12" w:space="0" w:color="auto"/>
              <w:right w:val="single" w:sz="12" w:space="0" w:color="auto"/>
              <w:tl2br w:val="nil"/>
              <w:tr2bl w:val="nil"/>
            </w:tcBorders>
            <w:textDirection w:val="lrTb"/>
            <w:vAlign w:val="top"/>
          </w:tcPr>
          <w:p w:rsidR="008148D6">
            <w:pPr>
              <w:jc w:val="right"/>
              <w:rPr>
                <w:rFonts w:ascii="Times New Roman" w:hAnsi="Times New Roman" w:cs="Times New Roman"/>
                <w:b/>
                <w:sz w:val="22"/>
              </w:rPr>
            </w:pPr>
            <w:r>
              <w:rPr>
                <w:rFonts w:ascii="Times New Roman" w:hAnsi="Times New Roman" w:cs="Times New Roman"/>
                <w:b/>
                <w:sz w:val="22"/>
              </w:rPr>
              <w:t>121</w:t>
            </w:r>
          </w:p>
        </w:tc>
        <w:tc>
          <w:tcPr>
            <w:tcW w:w="1260" w:type="dxa"/>
            <w:tcBorders>
              <w:top w:val="single" w:sz="4" w:space="0" w:color="auto"/>
              <w:left w:val="single" w:sz="12" w:space="0" w:color="auto"/>
              <w:bottom w:val="single" w:sz="12" w:space="0" w:color="auto"/>
              <w:right w:val="single" w:sz="12" w:space="0" w:color="auto"/>
              <w:tl2br w:val="nil"/>
              <w:tr2bl w:val="nil"/>
            </w:tcBorders>
            <w:textDirection w:val="lrTb"/>
            <w:vAlign w:val="top"/>
          </w:tcPr>
          <w:p w:rsidR="008148D6">
            <w:pPr>
              <w:jc w:val="right"/>
              <w:rPr>
                <w:rFonts w:ascii="Times New Roman" w:hAnsi="Times New Roman" w:cs="Times New Roman"/>
                <w:b/>
                <w:sz w:val="22"/>
              </w:rPr>
            </w:pPr>
            <w:r>
              <w:rPr>
                <w:rFonts w:ascii="Times New Roman" w:hAnsi="Times New Roman" w:cs="Times New Roman"/>
                <w:b/>
                <w:sz w:val="22"/>
              </w:rPr>
              <w:t>111</w:t>
            </w:r>
          </w:p>
        </w:tc>
        <w:tc>
          <w:tcPr>
            <w:tcW w:w="1222" w:type="dxa"/>
            <w:tcBorders>
              <w:top w:val="single" w:sz="4" w:space="0" w:color="auto"/>
              <w:left w:val="single" w:sz="12" w:space="0" w:color="auto"/>
              <w:bottom w:val="single" w:sz="12" w:space="0" w:color="auto"/>
              <w:right w:val="single" w:sz="12" w:space="0" w:color="auto"/>
              <w:tl2br w:val="nil"/>
              <w:tr2bl w:val="nil"/>
            </w:tcBorders>
            <w:textDirection w:val="lrTb"/>
            <w:vAlign w:val="top"/>
          </w:tcPr>
          <w:p w:rsidR="008148D6">
            <w:pPr>
              <w:jc w:val="right"/>
              <w:rPr>
                <w:rFonts w:ascii="Times New Roman" w:hAnsi="Times New Roman" w:cs="Times New Roman"/>
                <w:b/>
                <w:sz w:val="22"/>
              </w:rPr>
            </w:pPr>
            <w:r>
              <w:rPr>
                <w:rFonts w:ascii="Times New Roman" w:hAnsi="Times New Roman" w:cs="Times New Roman"/>
                <w:b/>
                <w:sz w:val="22"/>
              </w:rPr>
              <w:t>-10</w:t>
            </w:r>
          </w:p>
        </w:tc>
      </w:tr>
      <w:tr>
        <w:tblPrEx>
          <w:tblW w:w="0" w:type="auto"/>
          <w:tblLayout w:type="fixed"/>
          <w:tblCellMar>
            <w:top w:w="0" w:type="dxa"/>
            <w:left w:w="70" w:type="dxa"/>
            <w:bottom w:w="0" w:type="dxa"/>
            <w:right w:w="70" w:type="dxa"/>
          </w:tblCellMar>
        </w:tblPrEx>
        <w:trPr>
          <w:trHeight w:hRule="auto" w:val="0"/>
        </w:trPr>
        <w:tc>
          <w:tcPr>
            <w:tcW w:w="547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rPr>
                <w:rFonts w:ascii="Times New Roman" w:hAnsi="Times New Roman" w:cs="Times New Roman"/>
                <w:b/>
                <w:sz w:val="22"/>
              </w:rPr>
            </w:pPr>
            <w:r>
              <w:rPr>
                <w:rFonts w:ascii="Times New Roman" w:hAnsi="Times New Roman" w:cs="Times New Roman"/>
                <w:b/>
                <w:sz w:val="22"/>
              </w:rPr>
              <w:t>Celkový počet prijatých uznesení</w:t>
            </w:r>
          </w:p>
          <w:p w:rsidR="008148D6">
            <w:pPr>
              <w:rPr>
                <w:rFonts w:ascii="Times New Roman" w:hAnsi="Times New Roman" w:cs="Times New Roman"/>
                <w:b/>
                <w:sz w:val="22"/>
              </w:rPr>
            </w:pPr>
            <w:r>
              <w:rPr>
                <w:rFonts w:ascii="Times New Roman" w:hAnsi="Times New Roman" w:cs="Times New Roman"/>
                <w:b/>
                <w:sz w:val="22"/>
              </w:rPr>
              <w:t>(nezistené porušenie zákona č. 308/2000 Z. z.)</w:t>
            </w:r>
          </w:p>
        </w:tc>
        <w:tc>
          <w:tcPr>
            <w:tcW w:w="126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jc w:val="right"/>
              <w:rPr>
                <w:rFonts w:ascii="Times New Roman" w:hAnsi="Times New Roman" w:cs="Times New Roman"/>
                <w:b/>
                <w:sz w:val="22"/>
              </w:rPr>
            </w:pPr>
          </w:p>
          <w:p w:rsidR="008148D6">
            <w:pPr>
              <w:jc w:val="right"/>
              <w:rPr>
                <w:rFonts w:ascii="Times New Roman" w:hAnsi="Times New Roman" w:cs="Times New Roman"/>
                <w:b/>
                <w:sz w:val="22"/>
              </w:rPr>
            </w:pPr>
            <w:r>
              <w:rPr>
                <w:rFonts w:ascii="Times New Roman" w:hAnsi="Times New Roman" w:cs="Times New Roman"/>
                <w:b/>
                <w:sz w:val="22"/>
              </w:rPr>
              <w:t>33</w:t>
            </w:r>
          </w:p>
        </w:tc>
        <w:tc>
          <w:tcPr>
            <w:tcW w:w="126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jc w:val="right"/>
              <w:rPr>
                <w:rFonts w:ascii="Times New Roman" w:hAnsi="Times New Roman" w:cs="Times New Roman"/>
                <w:b/>
                <w:sz w:val="22"/>
              </w:rPr>
            </w:pPr>
          </w:p>
          <w:p w:rsidR="008148D6">
            <w:pPr>
              <w:jc w:val="right"/>
              <w:rPr>
                <w:rFonts w:ascii="Times New Roman" w:hAnsi="Times New Roman" w:cs="Times New Roman"/>
                <w:b/>
                <w:sz w:val="22"/>
              </w:rPr>
            </w:pPr>
            <w:r>
              <w:rPr>
                <w:rFonts w:ascii="Times New Roman" w:hAnsi="Times New Roman" w:cs="Times New Roman"/>
                <w:b/>
                <w:sz w:val="22"/>
              </w:rPr>
              <w:t>46</w:t>
            </w:r>
          </w:p>
        </w:tc>
        <w:tc>
          <w:tcPr>
            <w:tcW w:w="1222"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8148D6">
            <w:pPr>
              <w:jc w:val="right"/>
              <w:rPr>
                <w:rFonts w:ascii="Times New Roman" w:hAnsi="Times New Roman" w:cs="Times New Roman"/>
                <w:b/>
                <w:sz w:val="22"/>
              </w:rPr>
            </w:pPr>
          </w:p>
          <w:p w:rsidR="008148D6">
            <w:pPr>
              <w:jc w:val="right"/>
              <w:rPr>
                <w:rFonts w:ascii="Times New Roman" w:hAnsi="Times New Roman" w:cs="Times New Roman"/>
                <w:b/>
                <w:sz w:val="22"/>
              </w:rPr>
            </w:pPr>
            <w:r>
              <w:rPr>
                <w:rFonts w:ascii="Times New Roman" w:hAnsi="Times New Roman" w:cs="Times New Roman"/>
                <w:b/>
                <w:sz w:val="22"/>
              </w:rPr>
              <w:t>+13</w:t>
            </w:r>
          </w:p>
        </w:tc>
      </w:tr>
    </w:tbl>
    <w:p w:rsidR="008148D6">
      <w:pPr>
        <w:rPr>
          <w:rFonts w:ascii="Times New Roman" w:hAnsi="Times New Roman" w:cs="Times New Roman"/>
          <w:sz w:val="22"/>
        </w:rPr>
      </w:pPr>
    </w:p>
    <w:p w:rsidR="008148D6">
      <w:pPr>
        <w:rPr>
          <w:rFonts w:ascii="Times New Roman" w:hAnsi="Times New Roman" w:cs="Times New Roman"/>
          <w:sz w:val="22"/>
        </w:rPr>
      </w:pPr>
      <w:r>
        <w:rPr>
          <w:rFonts w:ascii="Times New Roman" w:hAnsi="Times New Roman" w:cs="Times New Roman"/>
          <w:sz w:val="22"/>
        </w:rPr>
        <w:t>Tabuľkový prehľad správnych konaní vedených voči vysielateľom vo veciach súvisiacich s obsahom vysielania, o ktorých Rada rozhodla v období od 1.1. do 31.12.2003 uložením sankcie, je uvedený v kapitolách III.2.1.2 až III.2.1.4 (rozhlasové vysielanie) a III.2.2.2 až III.2.2.4 (televízne vysielanie).</w:t>
      </w:r>
    </w:p>
    <w:p w:rsidR="008148D6">
      <w:pPr>
        <w:pStyle w:val="BodyText3"/>
        <w:rPr>
          <w:rFonts w:ascii="Times New Roman" w:hAnsi="Times New Roman" w:cs="Times New Roman"/>
          <w:b/>
          <w:sz w:val="20"/>
        </w:rPr>
      </w:pPr>
    </w:p>
    <w:p w:rsidR="008148D6">
      <w:pPr>
        <w:pStyle w:val="BodyText3"/>
        <w:rPr>
          <w:rFonts w:ascii="Times New Roman" w:hAnsi="Times New Roman" w:cs="Times New Roman"/>
          <w:b/>
          <w:sz w:val="20"/>
        </w:rPr>
      </w:pPr>
    </w:p>
    <w:p w:rsidR="008148D6">
      <w:pPr>
        <w:pStyle w:val="BodyText3"/>
        <w:rPr>
          <w:rFonts w:ascii="Times New Roman" w:hAnsi="Times New Roman" w:cs="Times New Roman"/>
        </w:rPr>
      </w:pPr>
      <w:r>
        <w:rPr>
          <w:rFonts w:ascii="Times New Roman" w:hAnsi="Times New Roman" w:cs="Times New Roman"/>
          <w:b/>
          <w:sz w:val="28"/>
        </w:rPr>
        <w:t>III.3 Súdne spory a konania o opravných prostriedkoch podaných proti rozhodnutiam Rady</w:t>
      </w:r>
      <w:r>
        <w:rPr>
          <w:rFonts w:ascii="Times New Roman" w:hAnsi="Times New Roman" w:cs="Times New Roman"/>
          <w:b/>
        </w:rPr>
        <w:br/>
        <w:br/>
      </w:r>
      <w:r>
        <w:rPr>
          <w:rFonts w:ascii="Times New Roman" w:hAnsi="Times New Roman" w:cs="Times New Roman"/>
          <w:b/>
          <w:sz w:val="28"/>
          <w:szCs w:val="28"/>
        </w:rPr>
        <w:t xml:space="preserve">III.3.1. Konania pred NS SR o opravných prostriedkoch podaných proti rozhodnutiam Rady vo veciach týkajúcich sa obsahu vysielania </w:t>
      </w:r>
      <w:r>
        <w:rPr>
          <w:rFonts w:ascii="Times New Roman" w:hAnsi="Times New Roman" w:cs="Times New Roman"/>
          <w:sz w:val="28"/>
          <w:szCs w:val="28"/>
        </w:rPr>
        <w:br/>
      </w:r>
      <w:r>
        <w:rPr>
          <w:rFonts w:ascii="Times New Roman" w:hAnsi="Times New Roman" w:cs="Times New Roman"/>
        </w:rPr>
        <w:br/>
        <w:t>Pred Najvyšším súdom Slovenskej republiky (ďalej len "NS SR") prebiehalo v roku 2003 spolu 15 sporov vo veci preskúmania rozhodnutí Rady o uložení sankcií za porušenie povinností týkajúcich sa obsahu vysielania. Z nich bolo 7 sporov nových z roku 2003 a 8 sporov z predchádzajúceho obdobia. Ukončených bolo 13 sporov, neukončené zostali dva.</w:t>
      </w:r>
    </w:p>
    <w:p w:rsidR="008148D6">
      <w:pPr>
        <w:pStyle w:val="BodyText3"/>
        <w:rPr>
          <w:rFonts w:ascii="Times New Roman" w:hAnsi="Times New Roman" w:cs="Times New Roman"/>
        </w:rPr>
      </w:pPr>
      <w:r>
        <w:rPr>
          <w:rFonts w:ascii="Times New Roman" w:hAnsi="Times New Roman" w:cs="Times New Roman"/>
        </w:rPr>
        <w:t>NS SR potvrdil rozsudkami rozhodnutia Rady v 8 prípadoch, z toho raz bez ústneho pojednávania. V troch prípadoch NS SR vydal uznesenie, ktorým odmietol podaný návrh, z toho raz mimoriadne dovolanie GP SR, jedenkrát žalobu proti rozhodnutiu o uložení sankcie – upozorneniu na porušenie zákona a raz pre oneskorené podanie opravného prostriedku. Celková úspešnosť Rady v roku 2003   v súdnych konaniach týkajúcich sa obsahu vysielania bola 85%.</w:t>
      </w:r>
    </w:p>
    <w:p w:rsidR="008148D6">
      <w:pPr>
        <w:pStyle w:val="BodyText3"/>
        <w:rPr>
          <w:rFonts w:ascii="Times New Roman" w:hAnsi="Times New Roman" w:cs="Times New Roman"/>
        </w:rPr>
      </w:pPr>
      <w:r>
        <w:rPr>
          <w:rFonts w:ascii="Times New Roman" w:hAnsi="Times New Roman" w:cs="Times New Roman"/>
        </w:rPr>
        <w:t>V dvoch prípadoch NS SR zrušil rozhodnutie Rady, pričom ani v jednom prípade nespochybnil predmetné porušenie a dôvody uloženia sankcie. Rada v oboch prípadoch opätovne rovnako rozhodla v rámci zákonom stanovenej lehoty o príslušných porušeniach zákona č. 308/2000 Z. z., viazaná v súlade s § 250j ods. 3 OSP názorom NS SR, zmenila len výšku pokuty alebo druh sankcie.</w:t>
      </w:r>
    </w:p>
    <w:p w:rsidR="008148D6">
      <w:pPr>
        <w:pStyle w:val="BodyText3"/>
        <w:rPr>
          <w:rFonts w:ascii="Times New Roman" w:hAnsi="Times New Roman" w:cs="Times New Roman"/>
        </w:rPr>
      </w:pPr>
      <w:r>
        <w:rPr>
          <w:rFonts w:ascii="Times New Roman" w:hAnsi="Times New Roman" w:cs="Times New Roman"/>
        </w:rPr>
        <w:t>Na NS SR nebol podaný ani jeden mimoriadny opravný prostriedok proti rozhodnutiu o uložení sankcie - upozornení na porušenie zákona, NS SR ukončil iba jedno prebiehajúce konanie uznesením, ktorým odmietol návrh žalobcu. V jednom prípade bolo podané mimoriadne dovolanie Generálnej prokuratúry SR, ktoré však NS SR uznesením odmietol.</w:t>
      </w:r>
    </w:p>
    <w:p w:rsidR="008148D6">
      <w:pPr>
        <w:pStyle w:val="BodyText3"/>
        <w:rPr>
          <w:rFonts w:ascii="Times New Roman" w:hAnsi="Times New Roman" w:cs="Times New Roman"/>
        </w:rPr>
      </w:pPr>
      <w:r>
        <w:rPr>
          <w:rFonts w:ascii="Times New Roman" w:hAnsi="Times New Roman" w:cs="Times New Roman"/>
        </w:rPr>
        <w:t>Výška pokút uložených Radou v predmetných konaniach bola 3.875.000,-Sk, z toho právoplatne potvrdená bola k 31.12.2003 suma 1.890.000,-Sk.</w:t>
      </w:r>
    </w:p>
    <w:p w:rsidR="008148D6">
      <w:pPr>
        <w:pStyle w:val="BodyText3"/>
        <w:rPr>
          <w:rFonts w:ascii="Times New Roman" w:hAnsi="Times New Roman" w:cs="Times New Roman"/>
        </w:rPr>
      </w:pPr>
      <w:r>
        <w:rPr>
          <w:rFonts w:ascii="Times New Roman" w:hAnsi="Times New Roman" w:cs="Times New Roman"/>
        </w:rPr>
        <w:t>V troch prípadoch využil žalobca možnosť odvolania sa proti rozsudku NS SR, ktorým potvrdil NS SR rozhodnutie Rady. Odvolací senát NS SR potvrdil vo všetkých prípadoch rozsudky prvostupňových senátov. Predmetné rozsudky zatiaľ nenadobudli právoplatnosť.</w:t>
      </w:r>
    </w:p>
    <w:p w:rsidR="008148D6">
      <w:pPr>
        <w:pStyle w:val="BodyText3"/>
        <w:rPr>
          <w:rFonts w:ascii="Times New Roman" w:hAnsi="Times New Roman" w:cs="Times New Roman"/>
        </w:rPr>
      </w:pPr>
      <w:r>
        <w:rPr>
          <w:rFonts w:ascii="Times New Roman" w:hAnsi="Times New Roman" w:cs="Times New Roman"/>
        </w:rPr>
        <w:t>V roku 2003 došlo k novelizácii OSP, a to hlavne k úprave priebehu konania a odvolania. Zúžením rozsahu rozhodnutí, ktoré súdy nepreskúmavajú, môže v roku 2004 narásť počet opravných prostriedkov podávaných práve voči rozhodnutiam o uložení sankcie – upozorneniu na porušenie zákona.</w:t>
      </w:r>
    </w:p>
    <w:p w:rsidR="008148D6">
      <w:pPr>
        <w:pStyle w:val="BodyText3"/>
        <w:rPr>
          <w:rFonts w:ascii="Times New Roman" w:hAnsi="Times New Roman" w:cs="Times New Roman"/>
        </w:rPr>
      </w:pPr>
    </w:p>
    <w:p w:rsidR="008148D6">
      <w:pPr>
        <w:pStyle w:val="BodyText3"/>
        <w:rPr>
          <w:rFonts w:ascii="Times New Roman" w:hAnsi="Times New Roman" w:cs="Times New Roman"/>
          <w:b/>
          <w:sz w:val="28"/>
          <w:szCs w:val="28"/>
        </w:rPr>
      </w:pPr>
      <w:r>
        <w:rPr>
          <w:rFonts w:ascii="Times New Roman" w:hAnsi="Times New Roman" w:cs="Times New Roman"/>
          <w:b/>
          <w:sz w:val="28"/>
          <w:szCs w:val="28"/>
        </w:rPr>
        <w:t>III.3.1.1 Riadne opravné prostriedky</w:t>
      </w:r>
    </w:p>
    <w:p w:rsidR="008148D6">
      <w:pPr>
        <w:pStyle w:val="BodyText3"/>
        <w:rPr>
          <w:rFonts w:ascii="Times New Roman" w:hAnsi="Times New Roman" w:cs="Times New Roman"/>
        </w:rPr>
      </w:pPr>
    </w:p>
    <w:p w:rsidR="008148D6">
      <w:pPr>
        <w:pStyle w:val="BodyText3"/>
        <w:rPr>
          <w:rFonts w:ascii="Times New Roman" w:hAnsi="Times New Roman" w:cs="Times New Roman"/>
        </w:rPr>
      </w:pPr>
      <w:r>
        <w:rPr>
          <w:rFonts w:ascii="Times New Roman" w:hAnsi="Times New Roman" w:cs="Times New Roman"/>
          <w:b/>
        </w:rPr>
        <w:t xml:space="preserve">č. k. 4 Sž 27/02, č. k. 5 Sž 166/02 </w:t>
        <w:br/>
        <w:t xml:space="preserve">MARKÍZA - SLOVAKIA, spol. s r. o., Blatné - proti rozhodnutiu č. RP/95/2002 o uložení pokuty vo výške 250.000,- Sk (č. k. 4 Sž 27/02) </w:t>
        <w:br/>
      </w:r>
      <w:r>
        <w:rPr>
          <w:rFonts w:ascii="Times New Roman" w:hAnsi="Times New Roman" w:cs="Times New Roman"/>
        </w:rPr>
        <w:t xml:space="preserve">Rada rozhodnutím č. RP/95/2002 zo dňa 22.1.2002 uložila držiteľovi licencie č. T/41, spoločnosti MARKÍZA-SLOVAKIA, spol. s r.o. s. r. o., Blatné pokutu vo výške 250.000,- Sk za opakované porušenie § 19 ods. 1 zákona č. 308/2000 Z. z., ktorého sa mal vysielateľ dopustiť tým, že dňa 19.8.2001 v čase od 19.00 hod. odvysielal v rámci programu Televízne noviny príspevok s názvom Život za papagáje, v ktorom zobrazoval obeť násilného trestného činu bez zjavného motívu informovať vo verejnom záujme, čím zasiahol do ľudskej dôstojnosti a súkromia obete. </w:t>
        <w:br/>
        <w:t>Vysielateľ podal v zákonnej lehote odvolanie proti rozhodnutiu Rady na NS SR.</w:t>
      </w:r>
      <w:r>
        <w:rPr>
          <w:rFonts w:ascii="Times New Roman" w:hAnsi="Times New Roman" w:cs="Times New Roman"/>
          <w:b/>
        </w:rPr>
        <w:t xml:space="preserve"> Rozsudkom zo dňa 22.6.2002 NS SR rozhodnutie Rady zrušil a vrátil vec na ďalšie konanie.</w:t>
      </w:r>
      <w:r>
        <w:rPr>
          <w:rFonts w:ascii="Times New Roman" w:hAnsi="Times New Roman" w:cs="Times New Roman"/>
        </w:rPr>
        <w:t xml:space="preserve"> V odôvodnení predmetného rozsudku NS SR nespochybnil, že zo strany vysielateľa došlo k porušeniu ust. § 19 ods. 1 cit. zákona. NS SR spochybnil iba hmotnoprávne predpoklady uloženia sankcie - pokuty, pretože podľa jeho názoru upozornenie, ktoré predchádzalo pokute, nespĺňalo náležitosti upozornenia.</w:t>
      </w:r>
    </w:p>
    <w:p w:rsidR="008148D6">
      <w:pPr>
        <w:pStyle w:val="BodyText"/>
        <w:rPr>
          <w:rFonts w:ascii="Times New Roman" w:hAnsi="Times New Roman" w:cs="Times New Roman"/>
          <w:sz w:val="22"/>
        </w:rPr>
      </w:pPr>
      <w:r>
        <w:rPr>
          <w:rFonts w:ascii="Times New Roman" w:hAnsi="Times New Roman" w:cs="Times New Roman"/>
          <w:sz w:val="22"/>
        </w:rPr>
        <w:t xml:space="preserve">Rozhodnutím č. RP/122/2002 zo dňa 22.10.2002 Rada v konaní opätovne uložila vysielateľovi za porušenie § 19 ods. 1 zákona č. 308/2000 Z. z. pokutu vo výške 250.000,- Sk. Dôvody pre konštatovanie porušenia zákona boli obdobné ako prvýkrát, pretože tieto ani NS SR nespochybnil.  Keďže bola v danom čase viazaná v súlade s § 250j ods. 3 OSP názorom NS SR v tejto veci, pokutu neviazala na predchádzajúce upozornenie, ale využila ustanovenie § 64 ods. 2 zákona č. 308/2000 Z. z. podľa ktorého: </w:t>
      </w:r>
      <w:r>
        <w:rPr>
          <w:rFonts w:ascii="Times New Roman" w:hAnsi="Times New Roman" w:cs="Times New Roman"/>
          <w:i/>
          <w:sz w:val="22"/>
        </w:rPr>
        <w:t>"Rada môže uložiť pokutu aj bez predchádzajúceho upozornenia, ak sa porušila povinnosť uložená v § 16 písm. c), § 19, § 20 ods. 1a 3, § 30".</w:t>
      </w:r>
      <w:r>
        <w:rPr>
          <w:rFonts w:ascii="Times New Roman" w:hAnsi="Times New Roman" w:cs="Times New Roman"/>
          <w:sz w:val="22"/>
        </w:rPr>
        <w:t xml:space="preserve"> </w:t>
      </w:r>
    </w:p>
    <w:p w:rsidR="008148D6">
      <w:pPr>
        <w:pStyle w:val="BodyText"/>
        <w:jc w:val="left"/>
        <w:rPr>
          <w:rFonts w:ascii="Times New Roman" w:hAnsi="Times New Roman" w:cs="Times New Roman"/>
          <w:sz w:val="22"/>
        </w:rPr>
      </w:pPr>
      <w:r>
        <w:rPr>
          <w:rFonts w:ascii="Times New Roman" w:hAnsi="Times New Roman" w:cs="Times New Roman"/>
          <w:b/>
          <w:sz w:val="22"/>
        </w:rPr>
        <w:br/>
        <w:t xml:space="preserve">MARKÍZA - SLOVAKIA, spol. s r. o., Blatné - proti rozhodnutiu č. RP/122/2002 o uložení pokuty vo výške 250.000,- Sk (č. k. 5 sž 166/02) </w:t>
        <w:br/>
      </w:r>
      <w:r>
        <w:rPr>
          <w:rFonts w:ascii="Times New Roman" w:hAnsi="Times New Roman" w:cs="Times New Roman"/>
          <w:sz w:val="22"/>
        </w:rPr>
        <w:t xml:space="preserve">Rada rozhodnutím č. RP/122/2002 zo dňa 22.10.2002 uložila držiteľovi licencie č. T/41, spoločnosti MARKÍZA - SLOVAKIA, spol. s r. o., Blatné v správnom konaní č. 569-PgO/O-2133/2001 pokutu vo výške 250.000,-Sk za porušenie § 19 ods. 1 zákona č. 308/2000 Z. z., ktorého sa mal dopustiť tým, že dňa 19.8.2001 v čase od 19.00 hod. odvysielal v rámci programu Televízne noviny príspevok s názvom Život za papagáje, v ktorom zobrazoval obeť násilného trestného činu bez zjavného motívu informovať vo verejnom záujme, čím zasiahol do ľudskej dôstojnosti a súkromia obete. </w:t>
        <w:br/>
        <w:t>Vysielateľ podal v zákonnej lehote odvolanie proti rozhodnutiu Rady na NS SR.</w:t>
      </w:r>
      <w:r>
        <w:rPr>
          <w:rFonts w:ascii="Times New Roman" w:hAnsi="Times New Roman" w:cs="Times New Roman"/>
          <w:b/>
          <w:sz w:val="22"/>
        </w:rPr>
        <w:t xml:space="preserve"> Rozsudkom zo dňa 22.6.2002 NS SR rozhodnutie Rady zrušil a vrátil vec na ďalšie konanie.</w:t>
      </w:r>
      <w:r>
        <w:rPr>
          <w:rFonts w:ascii="Times New Roman" w:hAnsi="Times New Roman" w:cs="Times New Roman"/>
          <w:sz w:val="22"/>
        </w:rPr>
        <w:t xml:space="preserve"> Dôvodom zrušenia rozhodnutia Rady bolo, že sa Rada nevysporiadala s dôvodmi, ktoré NS SR uviedol v rozsudku, ktorý zrušil predchádzajúce rozhodnutie. V tomto rozsudku NS SR nespochybnil, že došlo k porušeniu § 19 ods. 1 zákona č. 308/2000 Z. z., ale že rozhodnutie Rady, ktoré predchádzalo udeleniu pokuty, neobsahovalo v odôvodnení návod, ako sa má vysielateľ správať do budúcnosti, aby predmetné ustanovenie zákona neporušil, a preto nemôže byť v predmetnom správnom konaní uložená pokuta. </w:t>
        <w:br/>
        <w:t>Rada, viazaná názorom NS SR v súlade s § 64 ods. 6 zákona č. 308/2000 Z. z., rozhodnutím č. RL/495/2003 zo dňa 21.10.2003 uložila spoločnosti MARKÍZA - SLOVAKIA, spol. s r. o., Blatné upozornenie za opakované porušenie § 19 ods. 1 zákona č. 308/2000 Z. z., ktorého sa mal dopustiť tým, že dňa 19.8.2001 v čase od 19.00 hod. odvysielal v rámci programu Televízne noviny príspevok s názvom Život za papagáje, v ktorom zobrazoval obeť násilného trestného činu bez zjavného motívu informovať vo verejnom záujme, čím zasiahol do ľudskej dôstojnosti a súkromia obete. Rozhodnutie k 31.12.2003 nenadobudlo právoplatnosť.</w:t>
      </w:r>
    </w:p>
    <w:p w:rsidR="008148D6">
      <w:pPr>
        <w:rPr>
          <w:rFonts w:ascii="Times New Roman" w:hAnsi="Times New Roman" w:cs="Times New Roman"/>
          <w:b/>
          <w:sz w:val="22"/>
        </w:rPr>
      </w:pPr>
      <w:r>
        <w:rPr>
          <w:rFonts w:ascii="Times New Roman" w:hAnsi="Times New Roman" w:cs="Times New Roman"/>
          <w:sz w:val="22"/>
        </w:rPr>
        <w:br/>
      </w:r>
      <w:r>
        <w:rPr>
          <w:rFonts w:ascii="Times New Roman" w:hAnsi="Times New Roman" w:cs="Times New Roman"/>
          <w:b/>
          <w:sz w:val="22"/>
        </w:rPr>
        <w:t>č. k. 5 Sž 128/02, č. k.  Sž-o-NS 25/03</w:t>
        <w:br/>
        <w:t>MARKÍZA - SLOVAKIA, spol. s r. o., Blatné - proti rozhodnutiu č. RP/110/2002 o uložení pokuty vo výške 1.000.000,- Sk</w:t>
      </w:r>
      <w:r>
        <w:rPr>
          <w:rFonts w:ascii="Times New Roman" w:hAnsi="Times New Roman" w:cs="Times New Roman"/>
          <w:sz w:val="22"/>
        </w:rPr>
        <w:t xml:space="preserve"> </w:t>
        <w:br/>
        <w:t xml:space="preserve">Rada rozhodnutím č. RP/110/2002 zo dňa 12.8.2002 uložila držiteľovi licencie č. T/41, spoločnosti MARKÍZA - SLOVAKIA, spol. s r. o., Blatné pokutu vo výške 1.000.000,- Sk za opakované porušenie povinnosti ustanovenej § 16 písm. h/ zákona č. 308/2000 Z. z., ktorého sa mal vysielateľ dopustiť tým, že neodvysielal oznam o porušení zákona v primeranom rozsahu, forme a vysielacom čase tak, ako mu to určila Rada rozhodnutím č. RL/381/2002, ktoré sa stalo právoplatným a vykonateľným dňom 16.7.2002 (pozri aj 5 Sž 129/02). </w:t>
        <w:br/>
        <w:t>Vysielateľ podal v zákonnej lehote odvolanie proti rozhodnutiu Rady na NS SR.</w:t>
      </w:r>
      <w:r>
        <w:rPr>
          <w:rFonts w:ascii="Times New Roman" w:hAnsi="Times New Roman" w:cs="Times New Roman"/>
          <w:b/>
          <w:sz w:val="22"/>
        </w:rPr>
        <w:t xml:space="preserve"> NS SR rozsudkom zo dňa 27.3.2003 rozhodnutie Rady potvrdil. </w:t>
      </w:r>
    </w:p>
    <w:p w:rsidR="008148D6">
      <w:pPr>
        <w:pStyle w:val="BodyText3"/>
        <w:rPr>
          <w:rFonts w:ascii="Times New Roman" w:hAnsi="Times New Roman" w:cs="Times New Roman"/>
          <w:b/>
        </w:rPr>
      </w:pPr>
      <w:r>
        <w:rPr>
          <w:rFonts w:ascii="Times New Roman" w:hAnsi="Times New Roman" w:cs="Times New Roman"/>
        </w:rPr>
        <w:t>Vysielateľ podal v zákonnej lehote odvolanie proti rozsudku NS SR zo dňa 27.3.2003.</w:t>
      </w:r>
      <w:r>
        <w:rPr>
          <w:rFonts w:ascii="Times New Roman" w:hAnsi="Times New Roman" w:cs="Times New Roman"/>
          <w:b/>
        </w:rPr>
        <w:t xml:space="preserve"> Odvolací senát NS SR rozsudkom zo dňa 18.11.2003 rozsudok NS SR zo dňa 27.3.2003 č. k. 5 Sž 128/02 potvrdil.</w:t>
      </w:r>
    </w:p>
    <w:p w:rsidR="008148D6">
      <w:pPr>
        <w:pStyle w:val="BodyText3"/>
        <w:rPr>
          <w:rFonts w:ascii="Times New Roman" w:hAnsi="Times New Roman" w:cs="Times New Roman"/>
        </w:rPr>
      </w:pPr>
    </w:p>
    <w:p w:rsidR="008148D6">
      <w:pPr>
        <w:rPr>
          <w:rFonts w:ascii="Times New Roman" w:hAnsi="Times New Roman" w:cs="Times New Roman"/>
          <w:b/>
          <w:sz w:val="22"/>
        </w:rPr>
      </w:pPr>
      <w:r>
        <w:rPr>
          <w:rFonts w:ascii="Times New Roman" w:hAnsi="Times New Roman" w:cs="Times New Roman"/>
          <w:b/>
          <w:sz w:val="22"/>
        </w:rPr>
        <w:t xml:space="preserve">č. k. 4 Sž 145/02, č. k. Sž-o-NS 38/03 </w:t>
        <w:br/>
        <w:t xml:space="preserve">RADIO Nitra, spol. s r.o. - proti rozhodnutiu č. RP/116/2002 o uložení pokuty vo výške 35.000,- Sk </w:t>
        <w:br/>
      </w:r>
      <w:r>
        <w:rPr>
          <w:rFonts w:ascii="Times New Roman" w:hAnsi="Times New Roman" w:cs="Times New Roman"/>
          <w:sz w:val="22"/>
        </w:rPr>
        <w:t xml:space="preserve">Rada rozhodnutím č. RP/116/2002 zo dňa 4.9.2002 uložila spoločnosti RADIO Nitra, spol. s r.o. pokutu vo výške 35.000,- Sk za porušenie § 32 ods. 10 zákona č. 308/2000 Z. z., ktorého sa mal vysielateľ dopustiť tým, že dňa 12.7.2002 odvysielal v rámci programu </w:t>
      </w:r>
      <w:r>
        <w:rPr>
          <w:rFonts w:ascii="Times New Roman" w:hAnsi="Times New Roman" w:cs="Times New Roman"/>
          <w:i/>
          <w:sz w:val="22"/>
        </w:rPr>
        <w:t>K veciam verejným</w:t>
      </w:r>
      <w:r>
        <w:rPr>
          <w:rFonts w:ascii="Times New Roman" w:hAnsi="Times New Roman" w:cs="Times New Roman"/>
          <w:sz w:val="22"/>
        </w:rPr>
        <w:t xml:space="preserve"> slovné vyjadrenia propagujúce politickú stranu HZDS, ktoré boli politickou reklamou. </w:t>
        <w:br/>
        <w:t>Vysielateľ podal v zákonnej lehote odvolanie proti rozhodnutiu Rady na NS SR.</w:t>
      </w:r>
      <w:r>
        <w:rPr>
          <w:rFonts w:ascii="Times New Roman" w:hAnsi="Times New Roman" w:cs="Times New Roman"/>
          <w:b/>
          <w:sz w:val="22"/>
        </w:rPr>
        <w:t xml:space="preserve"> NS SR rozsudkom zo dňa 25.3.2003 rozhodnutie Rady potvrdil. </w:t>
      </w:r>
    </w:p>
    <w:p w:rsidR="008148D6">
      <w:pPr>
        <w:pStyle w:val="BodyText3"/>
        <w:rPr>
          <w:rFonts w:ascii="Times New Roman" w:hAnsi="Times New Roman" w:cs="Times New Roman"/>
          <w:b/>
        </w:rPr>
      </w:pPr>
      <w:r>
        <w:rPr>
          <w:rFonts w:ascii="Times New Roman" w:hAnsi="Times New Roman" w:cs="Times New Roman"/>
        </w:rPr>
        <w:t>Vysielateľ podal v zákonnej lehote odvolanie proti rozsudku NS SR zo dňa 25.3.2003.</w:t>
      </w:r>
      <w:r>
        <w:rPr>
          <w:rFonts w:ascii="Times New Roman" w:hAnsi="Times New Roman" w:cs="Times New Roman"/>
          <w:b/>
        </w:rPr>
        <w:t xml:space="preserve"> Odvolací senát NS SR rozsudkom zo dňa 25.9.2003 rozsudok NS SR zo dňa 25.3.2003 č. k. 4 Sž 145/02 potvrdil.</w:t>
      </w:r>
    </w:p>
    <w:p w:rsidR="008148D6">
      <w:pPr>
        <w:pStyle w:val="BodyText3"/>
        <w:rPr>
          <w:rFonts w:ascii="Times New Roman" w:hAnsi="Times New Roman" w:cs="Times New Roman"/>
        </w:rPr>
      </w:pPr>
    </w:p>
    <w:p w:rsidR="008148D6">
      <w:pPr>
        <w:rPr>
          <w:rFonts w:ascii="Times New Roman" w:hAnsi="Times New Roman" w:cs="Times New Roman"/>
          <w:b/>
          <w:sz w:val="22"/>
        </w:rPr>
      </w:pPr>
      <w:r>
        <w:rPr>
          <w:rFonts w:ascii="Times New Roman" w:hAnsi="Times New Roman" w:cs="Times New Roman"/>
          <w:b/>
          <w:sz w:val="22"/>
        </w:rPr>
        <w:t xml:space="preserve">č. k. 5 Sž 149/02, č. k. Sž-o-NS 60/03 </w:t>
        <w:br/>
        <w:t xml:space="preserve">MARKÍZA - SLOVAKIA, spol. s r. o., Blatné - proti rozhodnutiu č. RP/114/2002 o uložení pokuty vo výške 500.000,- Sk </w:t>
      </w:r>
      <w:r>
        <w:rPr>
          <w:rFonts w:ascii="Times New Roman" w:hAnsi="Times New Roman" w:cs="Times New Roman"/>
          <w:sz w:val="22"/>
        </w:rPr>
        <w:br/>
        <w:t xml:space="preserve">Rada rozhodnutím č. RP/114/2002 zo dňa 27.8.2002 uložila držiteľovi licencie č. T/41, spoločnosti MARKÍZA - SLOVAKIA, spol. s r. o., Blatné pokutu vo výške 500.000,- Sk za porušenie povinnosti ustanovenej § 33 ods. 1 zákona č. 308/2000 Z. z., ktorý zakazuje obchádzanie zákazu vysielať reklamu na tabakové výrobky, čoho sa mal vysielateľ dopustiť tým, že v rámci svojej programovej služby dňa 10.2.2002 odvysielal reklamu, oznámenie vysielateľa o vlastnom programe West extra dávka, ktoré obsahovalo vizuálne zobrazenie výrazných znakov (názov West a "mirrorman") tabakového výrobku - cigariet značky West. </w:t>
        <w:br/>
        <w:t>Vysielateľ podal v zákonnej lehote odvolanie proti rozhodnutiu Rady na NS SR.</w:t>
      </w:r>
      <w:r>
        <w:rPr>
          <w:rFonts w:ascii="Times New Roman" w:hAnsi="Times New Roman" w:cs="Times New Roman"/>
          <w:b/>
          <w:sz w:val="22"/>
        </w:rPr>
        <w:t xml:space="preserve"> NS SR rozsudkom zo dňa 23.4.2003 rozhodnutie Rady potvrdil. </w:t>
      </w:r>
    </w:p>
    <w:p w:rsidR="008148D6">
      <w:pPr>
        <w:pStyle w:val="BodyText3"/>
        <w:rPr>
          <w:rFonts w:ascii="Times New Roman" w:hAnsi="Times New Roman" w:cs="Times New Roman"/>
          <w:b/>
        </w:rPr>
      </w:pPr>
      <w:r>
        <w:rPr>
          <w:rFonts w:ascii="Times New Roman" w:hAnsi="Times New Roman" w:cs="Times New Roman"/>
        </w:rPr>
        <w:t>Vysielateľ podal v zákonnej lehote odvolanie proti rozsudku NS SR zo dňa 23.4.2003.</w:t>
      </w:r>
      <w:r>
        <w:rPr>
          <w:rFonts w:ascii="Times New Roman" w:hAnsi="Times New Roman" w:cs="Times New Roman"/>
          <w:b/>
        </w:rPr>
        <w:t xml:space="preserve"> Odvolací senát NS SR rozsudkom zo dňa 28.10.2003 rozsudok NS SR zo dňa 23.4.2003 č. k. 5 Sž 149/02 potvrdil. </w:t>
      </w:r>
    </w:p>
    <w:p w:rsidR="008148D6">
      <w:pPr>
        <w:rPr>
          <w:rFonts w:ascii="Times New Roman" w:hAnsi="Times New Roman" w:cs="Times New Roman"/>
          <w:sz w:val="22"/>
        </w:rPr>
      </w:pPr>
      <w:r>
        <w:rPr>
          <w:rFonts w:ascii="Times New Roman" w:hAnsi="Times New Roman" w:cs="Times New Roman"/>
          <w:sz w:val="22"/>
        </w:rPr>
        <w:t>Rozsudok sa stal právoplatný dňa 16.12.2003, čím sa stalo právoplatným aj rozhodnutie Rady č. RP/114/2002.</w:t>
      </w:r>
    </w:p>
    <w:p w:rsidR="008148D6">
      <w:pPr>
        <w:pStyle w:val="BodyText3"/>
        <w:rPr>
          <w:rFonts w:ascii="Times New Roman" w:hAnsi="Times New Roman" w:cs="Times New Roman"/>
        </w:rPr>
      </w:pPr>
    </w:p>
    <w:p w:rsidR="008148D6">
      <w:pPr>
        <w:rPr>
          <w:rFonts w:ascii="Times New Roman" w:hAnsi="Times New Roman" w:cs="Times New Roman"/>
          <w:sz w:val="22"/>
        </w:rPr>
      </w:pPr>
      <w:r>
        <w:rPr>
          <w:rFonts w:ascii="Times New Roman" w:hAnsi="Times New Roman" w:cs="Times New Roman"/>
          <w:b/>
          <w:sz w:val="22"/>
        </w:rPr>
        <w:t xml:space="preserve">č. k. 4 Sž 151/02 </w:t>
        <w:br/>
        <w:t xml:space="preserve">Slovenská televízia, Bratislava - proti rozhodnutiu č. RP/117/2002 o uložení pokuty vo výške 500.000,- Sk </w:t>
        <w:br/>
      </w:r>
      <w:r>
        <w:rPr>
          <w:rFonts w:ascii="Times New Roman" w:hAnsi="Times New Roman" w:cs="Times New Roman"/>
          <w:sz w:val="22"/>
        </w:rPr>
        <w:t xml:space="preserve">Rada rozhodnutím č. RP/117/2002 zo dňa 16.7.2001 uložila Slovenskej televízii pokutu vo výške 500.000,- Sk za opakované porušenie povinnosti ustanovenej § 32 ods. 12 zákona č. 308/2000 Z. z., ktorého sa vysielateľ mal dopustiť tým, že na svojom programovom okruhu STV 1 v programe Krížom-krážom dňa 27.1.2002 odvysielal komerčné informácie o CK Kartágo tours a dňa 17.2.2002 o CK Koala tours, ktoré boli skrytou reklamou v zmysle § 32 ods. 13 zákona č. 308/2000 Z. z. </w:t>
        <w:br/>
        <w:t>Vysielateľ podal v zákonnej lehote odvolanie proti rozhodnutiu Rady na NS SR.</w:t>
      </w:r>
      <w:r>
        <w:rPr>
          <w:rFonts w:ascii="Times New Roman" w:hAnsi="Times New Roman" w:cs="Times New Roman"/>
          <w:b/>
          <w:sz w:val="22"/>
        </w:rPr>
        <w:t xml:space="preserve"> NS SR rozsudkom zo dňa 24.4.2003 rozhodnutie Rady potvrdil. </w:t>
      </w:r>
      <w:r>
        <w:rPr>
          <w:rFonts w:ascii="Times New Roman" w:hAnsi="Times New Roman" w:cs="Times New Roman"/>
          <w:sz w:val="22"/>
        </w:rPr>
        <w:t>Rozsudok sa stal právoplatný dňa 24.6.2003, čím sa stalo právoplatným aj rozhodnutie Rady č. RP/117/2002.</w:t>
      </w:r>
    </w:p>
    <w:p w:rsidR="008148D6">
      <w:pPr>
        <w:pStyle w:val="BodyText3"/>
        <w:rPr>
          <w:rFonts w:ascii="Times New Roman" w:hAnsi="Times New Roman" w:cs="Times New Roman"/>
        </w:rPr>
      </w:pPr>
    </w:p>
    <w:p w:rsidR="008148D6">
      <w:pPr>
        <w:rPr>
          <w:rFonts w:ascii="Times New Roman" w:hAnsi="Times New Roman" w:cs="Times New Roman"/>
          <w:sz w:val="22"/>
        </w:rPr>
      </w:pPr>
      <w:r>
        <w:rPr>
          <w:rFonts w:ascii="Times New Roman" w:hAnsi="Times New Roman" w:cs="Times New Roman"/>
          <w:b/>
          <w:sz w:val="22"/>
        </w:rPr>
        <w:t xml:space="preserve">č. k. 7 Sž 152/02 </w:t>
        <w:br/>
        <w:t xml:space="preserve">MARKÍZA - SLOVAKIA, spol. s r. o., Blatné - proti rozhodnutiu č. RP/118/2002 o uložení pokuty vo výške 200.000,- Sk </w:t>
        <w:br/>
      </w:r>
      <w:r>
        <w:rPr>
          <w:rFonts w:ascii="Times New Roman" w:hAnsi="Times New Roman" w:cs="Times New Roman"/>
          <w:sz w:val="22"/>
        </w:rPr>
        <w:t xml:space="preserve">Rada rozhodnutím č. RP/118/2002 zo dňa 17.9.2002 uložila držiteľovi licencie č. T/41, spoločnosti MARKÍZA - SLOVAKIA, spol. s r. o., Blatné pokutu vo výške 200.000,- Sk za porušenie: </w:t>
        <w:br/>
        <w:t xml:space="preserve">a) povinnosti ustanovenej v § 32 ods. 5 písm. c/ zákona č. 308/2000 Z. z., ktorého sa mal dopustiť tým, že nezohľadnil osobitnú vnímavosť maloletých mladšieho školského veku, pretože odvysielal reklamu na produkt RELAX FRUIT DRINK s účasťou maloletých takým spôsobom, že zobrazil negatívne konanie maloletého ako pozitívne, čo by mohlo poškodiť ich záujmy; </w:t>
        <w:br/>
        <w:t xml:space="preserve">b) povinnosti ustanovenej v § 32 ods. 6 písm. d/ zákona č. 308/2000 Z. z., ktorého sa mal dopustiť tým, že v reklamnom šote na produkt RELAX FRUIT DRINK odvysielanom dňa 4.6.2002 zobrazil bezdôvodne maloletého v nebezpečnej situácii. </w:t>
        <w:br/>
        <w:t>Vysielateľ podal v zákonnej lehote odvolanie proti rozhodnutiu Rady na NS SR.</w:t>
      </w:r>
      <w:r>
        <w:rPr>
          <w:rFonts w:ascii="Times New Roman" w:hAnsi="Times New Roman" w:cs="Times New Roman"/>
          <w:b/>
          <w:sz w:val="22"/>
        </w:rPr>
        <w:t xml:space="preserve"> NS SR rozsudkom zo dňa 11.6.2003 rozhodnutie Rady potvrdil. </w:t>
      </w:r>
      <w:r>
        <w:rPr>
          <w:rFonts w:ascii="Times New Roman" w:hAnsi="Times New Roman" w:cs="Times New Roman"/>
          <w:sz w:val="22"/>
        </w:rPr>
        <w:t>Rozsudok sa stal právoplatný dňa 22.9.2003, čím sa stalo právoplatným aj rozhodnutie Rady č. RP/118/2002.</w:t>
      </w:r>
    </w:p>
    <w:p w:rsidR="008148D6">
      <w:pPr>
        <w:pStyle w:val="BodyText3"/>
        <w:rPr>
          <w:rFonts w:ascii="Times New Roman" w:hAnsi="Times New Roman" w:cs="Times New Roman"/>
        </w:rPr>
      </w:pPr>
    </w:p>
    <w:p w:rsidR="008148D6">
      <w:pPr>
        <w:pStyle w:val="BodyText3"/>
        <w:rPr>
          <w:rFonts w:ascii="Times New Roman" w:hAnsi="Times New Roman" w:cs="Times New Roman"/>
          <w:b/>
        </w:rPr>
      </w:pPr>
      <w:r>
        <w:rPr>
          <w:rFonts w:ascii="Times New Roman" w:hAnsi="Times New Roman" w:cs="Times New Roman"/>
          <w:b/>
        </w:rPr>
        <w:t xml:space="preserve">č. k. SŽn 1/03 </w:t>
      </w:r>
    </w:p>
    <w:p w:rsidR="008148D6">
      <w:pPr>
        <w:pStyle w:val="BodyText3"/>
        <w:rPr>
          <w:rFonts w:ascii="Times New Roman" w:hAnsi="Times New Roman" w:cs="Times New Roman"/>
          <w:b/>
        </w:rPr>
      </w:pPr>
      <w:r>
        <w:rPr>
          <w:rFonts w:ascii="Times New Roman" w:hAnsi="Times New Roman" w:cs="Times New Roman"/>
          <w:b/>
        </w:rPr>
        <w:t xml:space="preserve">MARKÍZA - SLOVAKIA, spol. s r. o., Blatné - proti rozhodnutiu č. RP/115/2002 o uložení pokuty vo výške 500.000,- Sk </w:t>
      </w:r>
    </w:p>
    <w:p w:rsidR="008148D6">
      <w:pPr>
        <w:pStyle w:val="BodyText"/>
        <w:rPr>
          <w:rFonts w:ascii="Times New Roman" w:hAnsi="Times New Roman" w:cs="Times New Roman"/>
          <w:sz w:val="22"/>
        </w:rPr>
      </w:pPr>
      <w:r>
        <w:rPr>
          <w:rFonts w:ascii="Times New Roman" w:hAnsi="Times New Roman" w:cs="Times New Roman"/>
          <w:sz w:val="22"/>
        </w:rPr>
        <w:t>Rada rozhodnutím č. RP/115/2002 zo dňa 4.9.2002 uložila držiteľovi licencie č. T/41, spoločnosti MARKÍZA - SLOVAKIA, spol. s r. o., Blatné v správnom konaní č. 278-PgO/O-1416/2002 pokutu vo výške 500.000,-Sk za opakované porušenie § 32 ods. 10 zákona č. 308/2000 Z. z., ktorého sa mal dopustiť tým, že v rámci svojej programovej služby dňa 24.8.2002 odvysielal príspevok pod názvom Spor, ktorý bol v zmysle § 32 ods. 11 písm. b/  zákona č. 308/2000 Z. z. politickou reklamou, pretože svojím obsahom a formou spracovania podporoval v čase volebnej kampane do NR SR politickú stranu ANO, a upozornenie na porušenie § 16 písm. b/ zák. č. 308/2000 Z. z., ktorého sa spoločnosť MARKÍZA - SLOVAKIA, spol. s r. o., Blatné dopustila tým, že pri vysielaní hlavného spravodajského programu Televízne noviny dňa 24.8.2002 nezabezpečila jeho objektívnosť a nestrannosť, keďže v rámci neho odvysielala príspevok pod názvom Spor, ktorý bol politickou reklamou strany ANO.</w:t>
      </w:r>
    </w:p>
    <w:p w:rsidR="008148D6">
      <w:pPr>
        <w:pStyle w:val="BodyText"/>
        <w:rPr>
          <w:rFonts w:ascii="Times New Roman" w:hAnsi="Times New Roman" w:cs="Times New Roman"/>
          <w:sz w:val="22"/>
        </w:rPr>
      </w:pPr>
      <w:r>
        <w:rPr>
          <w:rFonts w:ascii="Times New Roman" w:hAnsi="Times New Roman" w:cs="Times New Roman"/>
          <w:b/>
          <w:sz w:val="22"/>
        </w:rPr>
        <w:t xml:space="preserve">Rozsudkom zo dňa 20.5.2003 NS SR zrušil rozhodnutie Rady a vrátil vec na ďalšie konanie. </w:t>
      </w:r>
      <w:r>
        <w:rPr>
          <w:rFonts w:ascii="Times New Roman" w:hAnsi="Times New Roman" w:cs="Times New Roman"/>
          <w:sz w:val="22"/>
        </w:rPr>
        <w:t>Dôvodom zrušenia rozhodnutia Rady bolo porušenie zákona č. 71/1967 Zb. o správnom konaní, konkrétne § 33 ods. 2 cit. zákona. Rada, viazaná názorom NS SR v súlade s § 64 ods. 6 zákona č. 308/2000 Z. z., rozhodnutím č. RP/103/2003 zo dňa 7.10.2003 uložila spoločnosti MARKÍZA - SLOVAKIA, spol. s r. o., Blatné za opakované porušenie § 32 ods. 10 zákona č. 308/2000 Z. z., ktorého sa mala dopustiť tým, že v rámci svojej programovej služby dňa 24.8.2002 odvysielala príspevok pod názvom Spor, ktorý bol v zmysle § 32 ods. 11 písm. b/  zákona č. 308/2000 Z. z. politickou reklamou, pretože svojím obsahom a formou spracovania podporoval v čase volebnej kampane do NR SR politickú stranu ANO, pokutu vo výške 200.000,-Sk a upozornenie na porušenie § 16 písm. b/ zák. č. 308/2000 Z. z., ktorého sa spoločnosť MARKÍZA - SLOVAKIA, spol. s r. o., Blatné dopustila tým, že pri vysielaní hlavného spravodajského programu Televízne noviny dňa 24.8.2002 nezabezpečila jeho objektívnosť a nestrannosť, keďže v rámci neho odvysielala príspevok pod názvom Spor, ktorý bol politickou reklamou strany ANO. Rozhodnutie k 31.12.2003 nenadobudlo   právoplatnosť.</w:t>
      </w:r>
    </w:p>
    <w:p w:rsidR="008148D6">
      <w:pPr>
        <w:pStyle w:val="BodyText3"/>
        <w:rPr>
          <w:rFonts w:ascii="Times New Roman" w:hAnsi="Times New Roman" w:cs="Times New Roman"/>
        </w:rPr>
      </w:pPr>
    </w:p>
    <w:p w:rsidR="008148D6">
      <w:pPr>
        <w:pStyle w:val="BodyText3"/>
        <w:rPr>
          <w:rFonts w:ascii="Times New Roman" w:hAnsi="Times New Roman" w:cs="Times New Roman"/>
          <w:b/>
        </w:rPr>
      </w:pPr>
      <w:r>
        <w:rPr>
          <w:rFonts w:ascii="Times New Roman" w:hAnsi="Times New Roman" w:cs="Times New Roman"/>
          <w:b/>
        </w:rPr>
        <w:t xml:space="preserve">č. k. SŽn 2/03 </w:t>
      </w:r>
    </w:p>
    <w:p w:rsidR="008148D6">
      <w:pPr>
        <w:pStyle w:val="BodyText3"/>
        <w:rPr>
          <w:rFonts w:ascii="Times New Roman" w:hAnsi="Times New Roman" w:cs="Times New Roman"/>
          <w:b/>
        </w:rPr>
      </w:pPr>
      <w:r>
        <w:rPr>
          <w:rFonts w:ascii="Times New Roman" w:hAnsi="Times New Roman" w:cs="Times New Roman"/>
          <w:b/>
        </w:rPr>
        <w:t xml:space="preserve">MARKÍZA - SLOVAKIA, spol. s r. o., Blatné - proti rozhodnutiu č. RP/109/2002 o uložení pokuty vo výške 100.000,- Sk </w:t>
      </w:r>
    </w:p>
    <w:p w:rsidR="008148D6">
      <w:pPr>
        <w:pStyle w:val="BodyText"/>
        <w:rPr>
          <w:rFonts w:ascii="Times New Roman" w:hAnsi="Times New Roman" w:cs="Times New Roman"/>
          <w:sz w:val="22"/>
        </w:rPr>
      </w:pPr>
      <w:r>
        <w:rPr>
          <w:rFonts w:ascii="Times New Roman" w:hAnsi="Times New Roman" w:cs="Times New Roman"/>
          <w:sz w:val="22"/>
        </w:rPr>
        <w:t>Rada rozhodnutím č. RP/109/2002 zo dňa 2.7.2002 uložila držiteľovi licencie č. T/41, spoločnosti MARKÍZA - SLOVAKIA, spol. s r. o., Blatné v správnom konaní č. 120-PgO/O-765/2002 pokutu vo výške 100.000,-Sk za opakované porušenie § 32 ods. 10 zákona č. 308/2000 Z. z., ktorého sa mal dopustiť tým, že dňa 21.4.2002 odvysielal v programe Televízne noviny príspevok ANO po roku, ktorý bol v zmysle § 32 ods. 11 písm. b/  zákona č. 308/2000 Z. z. politickou reklamou.</w:t>
      </w:r>
    </w:p>
    <w:p w:rsidR="008148D6">
      <w:pPr>
        <w:rPr>
          <w:rFonts w:ascii="Times New Roman" w:hAnsi="Times New Roman" w:cs="Times New Roman"/>
          <w:sz w:val="22"/>
        </w:rPr>
      </w:pPr>
      <w:r>
        <w:rPr>
          <w:rFonts w:ascii="Times New Roman" w:hAnsi="Times New Roman" w:cs="Times New Roman"/>
          <w:sz w:val="22"/>
        </w:rPr>
        <w:t>Vysielateľ podal v zákonnej lehote odvolanie proti rozhodnutiu Rady na NS SR.</w:t>
      </w:r>
      <w:r>
        <w:rPr>
          <w:rFonts w:ascii="Times New Roman" w:hAnsi="Times New Roman" w:cs="Times New Roman"/>
          <w:b/>
          <w:sz w:val="22"/>
        </w:rPr>
        <w:t xml:space="preserve"> NS SR rozsudkom zo dňa 20.5.2003 rozhodnutie Rady potvrdil. </w:t>
      </w:r>
      <w:r>
        <w:rPr>
          <w:rFonts w:ascii="Times New Roman" w:hAnsi="Times New Roman" w:cs="Times New Roman"/>
          <w:sz w:val="22"/>
        </w:rPr>
        <w:t>Rozsudok sa stal právoplatný dňa 25.9.2003, čím sa stalo právoplatným aj rozhodnutie Rady č. RP/109/2002.</w:t>
      </w:r>
    </w:p>
    <w:p w:rsidR="008148D6">
      <w:pPr>
        <w:pStyle w:val="BodyText3"/>
        <w:rPr>
          <w:rFonts w:ascii="Times New Roman" w:hAnsi="Times New Roman" w:cs="Times New Roman"/>
          <w:b/>
        </w:rPr>
      </w:pPr>
    </w:p>
    <w:p w:rsidR="008148D6">
      <w:pPr>
        <w:pStyle w:val="BodyText3"/>
        <w:rPr>
          <w:rFonts w:ascii="Times New Roman" w:hAnsi="Times New Roman" w:cs="Times New Roman"/>
          <w:b/>
        </w:rPr>
      </w:pPr>
      <w:r>
        <w:rPr>
          <w:rFonts w:ascii="Times New Roman" w:hAnsi="Times New Roman" w:cs="Times New Roman"/>
          <w:b/>
        </w:rPr>
        <w:t>č. k. SŽn 4/03</w:t>
      </w:r>
    </w:p>
    <w:p w:rsidR="008148D6">
      <w:pPr>
        <w:pStyle w:val="BodyText3"/>
        <w:rPr>
          <w:rFonts w:ascii="Times New Roman" w:hAnsi="Times New Roman" w:cs="Times New Roman"/>
          <w:b/>
        </w:rPr>
      </w:pPr>
      <w:r>
        <w:rPr>
          <w:rFonts w:ascii="Times New Roman" w:hAnsi="Times New Roman" w:cs="Times New Roman"/>
          <w:b/>
        </w:rPr>
        <w:t>STV - proti rozhodnutiu č. RP/126/2002 o uložení pokuty vo výške 500.000,- Sk</w:t>
      </w:r>
    </w:p>
    <w:p w:rsidR="008148D6">
      <w:pPr>
        <w:pStyle w:val="BodyText3"/>
        <w:rPr>
          <w:rFonts w:ascii="Times New Roman" w:hAnsi="Times New Roman" w:cs="Times New Roman"/>
        </w:rPr>
      </w:pPr>
      <w:r>
        <w:rPr>
          <w:rFonts w:ascii="Times New Roman" w:hAnsi="Times New Roman" w:cs="Times New Roman"/>
        </w:rPr>
        <w:t xml:space="preserve">Rada rozhodnutím č. RP/126/2002 zo dňa 26.9.2002 uložila vysielateľovi na základe zákona Slovenskej televízii v správnom konaní č. 98-PgO/O-651/2002 pokutu vo výške 500.000,-Sk za opakované porušenie § 32 ods. 12 zákona č. 308/2000 Z. z., ktorý zakazuje vysielanie skrytej reklamy, ktorého sa mal dopustiť tým, že dňa 16.2.2002 na svojom programovom okruhu STV 1 v čase od cca 13.00 hod. v rámci programu Lesu zdar - Halali odvysielal komerčné informácie o výrobku značky Husqvarna, ktoré boli skrytou reklamou v zmysle § 32 ods. 13 zákona č. 308/2000 Z. z. </w:t>
      </w:r>
    </w:p>
    <w:p w:rsidR="008148D6">
      <w:pPr>
        <w:rPr>
          <w:rFonts w:ascii="Times New Roman" w:hAnsi="Times New Roman" w:cs="Times New Roman"/>
          <w:sz w:val="22"/>
        </w:rPr>
      </w:pPr>
      <w:r>
        <w:rPr>
          <w:rFonts w:ascii="Times New Roman" w:hAnsi="Times New Roman" w:cs="Times New Roman"/>
          <w:sz w:val="22"/>
        </w:rPr>
        <w:t xml:space="preserve">Vysielateľ podal v zákonnej lehote odvolanie proti rozhodnutiu Rady na NS SR. </w:t>
      </w:r>
      <w:r>
        <w:rPr>
          <w:rFonts w:ascii="Times New Roman" w:hAnsi="Times New Roman" w:cs="Times New Roman"/>
          <w:b/>
          <w:sz w:val="22"/>
        </w:rPr>
        <w:t xml:space="preserve">NS SR rozsudkom zo dňa 25.9.2003 rozhodnutie Rady potvrdil. </w:t>
      </w:r>
      <w:r>
        <w:rPr>
          <w:rFonts w:ascii="Times New Roman" w:hAnsi="Times New Roman" w:cs="Times New Roman"/>
          <w:sz w:val="22"/>
        </w:rPr>
        <w:t>Rozsudok sa stal právoplatný dňa 7.12.2003, čím sa stalo právoplatným aj rozhodnutie Rady č. RP/126/2002.</w:t>
      </w:r>
    </w:p>
    <w:p w:rsidR="008148D6">
      <w:pPr>
        <w:pStyle w:val="BodyText3"/>
        <w:rPr>
          <w:rFonts w:ascii="Times New Roman" w:hAnsi="Times New Roman" w:cs="Times New Roman"/>
          <w:b/>
        </w:rPr>
      </w:pPr>
    </w:p>
    <w:p w:rsidR="008148D6">
      <w:pPr>
        <w:pStyle w:val="BodyText3"/>
        <w:rPr>
          <w:rFonts w:ascii="Times New Roman" w:hAnsi="Times New Roman" w:cs="Times New Roman"/>
          <w:b/>
        </w:rPr>
      </w:pPr>
      <w:r>
        <w:rPr>
          <w:rFonts w:ascii="Times New Roman" w:hAnsi="Times New Roman" w:cs="Times New Roman"/>
          <w:b/>
        </w:rPr>
        <w:t>č. k. SŽn 5/03</w:t>
      </w:r>
    </w:p>
    <w:p w:rsidR="008148D6">
      <w:pPr>
        <w:pStyle w:val="BodyText3"/>
        <w:rPr>
          <w:rFonts w:ascii="Times New Roman" w:hAnsi="Times New Roman" w:cs="Times New Roman"/>
          <w:b/>
        </w:rPr>
      </w:pPr>
      <w:r>
        <w:rPr>
          <w:rFonts w:ascii="Times New Roman" w:hAnsi="Times New Roman" w:cs="Times New Roman"/>
          <w:b/>
        </w:rPr>
        <w:t>RADIO KIKS, s.r.o., Michalovce - proti rozhodnutiu č. RP/125/2002 o uložení pokuty vo výške 40.000,- Sk</w:t>
      </w:r>
    </w:p>
    <w:p w:rsidR="008148D6">
      <w:pPr>
        <w:pStyle w:val="BodyText3"/>
        <w:rPr>
          <w:rFonts w:ascii="Times New Roman" w:hAnsi="Times New Roman" w:cs="Times New Roman"/>
        </w:rPr>
      </w:pPr>
      <w:r>
        <w:rPr>
          <w:rFonts w:ascii="Times New Roman" w:hAnsi="Times New Roman" w:cs="Times New Roman"/>
        </w:rPr>
        <w:t>Rada rozhodnutím č. RP/125/2002 zo dňa 16.7.2002 uložila držiteľovi licencie č. R/77, spoločnosti RADIO KIKS spoločnosť s ručením obmedzeným Michalovce v správnom konaní č. 134-PgO/O-787/2002 pokutu vo výške 40.000,-Sk za opakované porušenie § 20 ods. 3  zákona č. 308/2000 Z. z., ktorého sa mal dopustiť tým, že v rámci programu KIKS FÓR dňa 21.2., 28.2. a 7.3.2002 v čase pred 22.00 hod. odvysielal vtipy obsahujúce vulgárny jazyk a slovnú agresivitu s urážlivými replikami, čím mohol ohroziť morálny vývin maloletých.</w:t>
      </w:r>
    </w:p>
    <w:p w:rsidR="008148D6">
      <w:pPr>
        <w:rPr>
          <w:rFonts w:ascii="Times New Roman" w:hAnsi="Times New Roman" w:cs="Times New Roman"/>
          <w:sz w:val="22"/>
        </w:rPr>
      </w:pPr>
      <w:r>
        <w:rPr>
          <w:rFonts w:ascii="Times New Roman" w:hAnsi="Times New Roman" w:cs="Times New Roman"/>
          <w:sz w:val="22"/>
        </w:rPr>
        <w:t>Vysielateľ podal v zákonnej lehote odvolanie proti rozhodnutiu Rady na NS SR.</w:t>
      </w:r>
      <w:r>
        <w:rPr>
          <w:rFonts w:ascii="Times New Roman" w:hAnsi="Times New Roman" w:cs="Times New Roman"/>
          <w:b/>
          <w:sz w:val="22"/>
        </w:rPr>
        <w:t xml:space="preserve"> NS SR rozsudkom zo dňa 20.5.2003 rozhodnutie Rady potvrdil bez uskutočnenia ústneho pojednávania. </w:t>
      </w:r>
      <w:r>
        <w:rPr>
          <w:rFonts w:ascii="Times New Roman" w:hAnsi="Times New Roman" w:cs="Times New Roman"/>
          <w:sz w:val="22"/>
        </w:rPr>
        <w:t>Rozsudok sa stal právoplatný dňa 24.6.2003, čím sa stalo právoplatným aj rozhodnutie Rady č. RP/125/2003.</w:t>
      </w:r>
    </w:p>
    <w:p w:rsidR="008148D6">
      <w:pPr>
        <w:rPr>
          <w:rFonts w:ascii="Times New Roman" w:hAnsi="Times New Roman" w:cs="Times New Roman"/>
          <w:sz w:val="22"/>
        </w:rPr>
      </w:pPr>
    </w:p>
    <w:p w:rsidR="008148D6">
      <w:pPr>
        <w:pStyle w:val="BodyText3"/>
        <w:rPr>
          <w:rFonts w:ascii="Times New Roman" w:hAnsi="Times New Roman" w:cs="Times New Roman"/>
          <w:b/>
        </w:rPr>
      </w:pPr>
      <w:r>
        <w:rPr>
          <w:rFonts w:ascii="Times New Roman" w:hAnsi="Times New Roman" w:cs="Times New Roman"/>
          <w:b/>
        </w:rPr>
        <w:t>č. k. SŽn 22/03</w:t>
      </w:r>
    </w:p>
    <w:p w:rsidR="008148D6">
      <w:pPr>
        <w:pStyle w:val="BodyText3"/>
        <w:rPr>
          <w:rFonts w:ascii="Times New Roman" w:hAnsi="Times New Roman" w:cs="Times New Roman"/>
          <w:b/>
        </w:rPr>
      </w:pPr>
      <w:r>
        <w:rPr>
          <w:rFonts w:ascii="Times New Roman" w:hAnsi="Times New Roman" w:cs="Times New Roman"/>
          <w:b/>
        </w:rPr>
        <w:t>RADIO Nitra, spol. s r.o., Nitra - proti rozhodnutiu č. RP/131/2003 o uložení pokuty vo výške 50.000,- Sk</w:t>
      </w:r>
    </w:p>
    <w:p w:rsidR="008148D6">
      <w:pPr>
        <w:pStyle w:val="BodyText3"/>
        <w:rPr>
          <w:rFonts w:ascii="Times New Roman" w:hAnsi="Times New Roman" w:cs="Times New Roman"/>
        </w:rPr>
      </w:pPr>
      <w:r>
        <w:rPr>
          <w:rFonts w:ascii="Times New Roman" w:hAnsi="Times New Roman" w:cs="Times New Roman"/>
        </w:rPr>
        <w:t>Rada rozhodnutím č. RP/131/2003 zo dňa 28.1.2003 uložila držiteľovi licencie č. R/37, spoločnosti RADIO Nitra, spol. s r.o., Nitra v správnom konaní č. 375-PgO/O-1922/2002 pokutu vo výške 50.000,-Sk za opakované porušenie § 32 ods. 10 zákona č. 308/2000 Z. z., ktorého sa mal dopustiť tým, že dňa 30.8.2002 v čase volebnej kampane pre voľby do Národnej rady Slovenskej republiky odvysielal v rámci programu Kaleidoskop výzvy na voľbu dvoch konkrétnych politických strán a slovné vyjadrenia v ich prospech, ktoré boli politickou reklamou v zmysle ustanovenia § 32 ods. 11 písm. a/ zákona č. 308/2000 Z. z.</w:t>
      </w:r>
    </w:p>
    <w:p w:rsidR="008148D6">
      <w:pPr>
        <w:jc w:val="both"/>
        <w:rPr>
          <w:rFonts w:ascii="Times New Roman" w:hAnsi="Times New Roman" w:cs="Times New Roman"/>
          <w:sz w:val="22"/>
        </w:rPr>
      </w:pPr>
      <w:r>
        <w:rPr>
          <w:rFonts w:ascii="Times New Roman" w:hAnsi="Times New Roman" w:cs="Times New Roman"/>
          <w:sz w:val="22"/>
        </w:rPr>
        <w:t>Vysielateľ podal odvolanie proti rozhodnutiu Rady na NS SR po uplynutí zákonnej lehoty.</w:t>
      </w:r>
      <w:r>
        <w:rPr>
          <w:rFonts w:ascii="Times New Roman" w:hAnsi="Times New Roman" w:cs="Times New Roman"/>
          <w:b/>
          <w:sz w:val="22"/>
        </w:rPr>
        <w:t xml:space="preserve"> NS SR uznesením zo dňa 9.7.2003 návrh vysielateľa odmietol. </w:t>
      </w:r>
      <w:r>
        <w:rPr>
          <w:rFonts w:ascii="Times New Roman" w:hAnsi="Times New Roman" w:cs="Times New Roman"/>
          <w:sz w:val="22"/>
        </w:rPr>
        <w:t xml:space="preserve">Uznesenie sa stalo právoplatným dňa 29.9.2003, čím sa stalo právoplatným aj rozhodnutie Rady č. RP/131/2003. </w:t>
      </w:r>
    </w:p>
    <w:p w:rsidR="008148D6">
      <w:pPr>
        <w:rPr>
          <w:rFonts w:ascii="Times New Roman" w:hAnsi="Times New Roman" w:cs="Times New Roman"/>
          <w:sz w:val="22"/>
        </w:rPr>
      </w:pPr>
    </w:p>
    <w:p w:rsidR="008148D6">
      <w:pPr>
        <w:pStyle w:val="BodyText3"/>
        <w:rPr>
          <w:rFonts w:ascii="Times New Roman" w:hAnsi="Times New Roman" w:cs="Times New Roman"/>
          <w:b/>
        </w:rPr>
      </w:pPr>
      <w:r>
        <w:rPr>
          <w:rFonts w:ascii="Times New Roman" w:hAnsi="Times New Roman" w:cs="Times New Roman"/>
          <w:b/>
        </w:rPr>
        <w:t xml:space="preserve">č. k. SŽn 72/03 </w:t>
      </w:r>
    </w:p>
    <w:p w:rsidR="008148D6">
      <w:pPr>
        <w:pStyle w:val="BodyText3"/>
        <w:rPr>
          <w:rFonts w:ascii="Times New Roman" w:hAnsi="Times New Roman" w:cs="Times New Roman"/>
          <w:b/>
        </w:rPr>
      </w:pPr>
      <w:r>
        <w:rPr>
          <w:rFonts w:ascii="Times New Roman" w:hAnsi="Times New Roman" w:cs="Times New Roman"/>
          <w:b/>
        </w:rPr>
        <w:t xml:space="preserve">MARKÍZA - SLOVAKIA, spol. s r. o., Blatné - proti rozhodnutiu č. RP/141/2003 o uložení pokuty vo výške 200.000,-Sk </w:t>
      </w:r>
    </w:p>
    <w:p w:rsidR="008148D6">
      <w:pPr>
        <w:pStyle w:val="BodyText3"/>
        <w:rPr>
          <w:rFonts w:ascii="Times New Roman" w:hAnsi="Times New Roman" w:cs="Times New Roman"/>
        </w:rPr>
      </w:pPr>
      <w:r>
        <w:rPr>
          <w:rFonts w:ascii="Times New Roman" w:hAnsi="Times New Roman" w:cs="Times New Roman"/>
        </w:rPr>
        <w:t>Rada rozhodnutím č. RP/141/2003 zo dňa 6.5.2003 uložila držiteľovi licencie č. T/41, spoločnosti MARKÍZA - SLOVAKIA, spol. s r. o., Blatné v správnom konaní č. 33-PgO/O-362/2003 pokutu vo výške 200.000,-Sk za opakované porušenie § 32 ods. 12 zákona č. 308/2000 Z. z., ktorého sa mal dopustiť tým, že dňa 9.12.2002 odvysielal v hlavnom spravodajskom programe Televízne noviny príspevok Malý trh obsahujúci slovné a obrazové informácie,  ktoré boli v zmysle § 32 ods. 13 zákona č. 308/2000 Z. z. skrytou reklamou značky OKEY a programovej služby OKEY TOP.</w:t>
      </w:r>
    </w:p>
    <w:p w:rsidR="008148D6">
      <w:pPr>
        <w:rPr>
          <w:rFonts w:ascii="Times New Roman" w:hAnsi="Times New Roman" w:cs="Times New Roman"/>
          <w:sz w:val="22"/>
        </w:rPr>
      </w:pPr>
      <w:r>
        <w:rPr>
          <w:rFonts w:ascii="Times New Roman" w:hAnsi="Times New Roman" w:cs="Times New Roman"/>
          <w:sz w:val="22"/>
        </w:rPr>
        <w:t xml:space="preserve">Vysielateľ podal v zákonnej lehote odvolanie proti rozhodnutiu Rady na NS SR. </w:t>
      </w:r>
      <w:r>
        <w:rPr>
          <w:rFonts w:ascii="Times New Roman" w:hAnsi="Times New Roman" w:cs="Times New Roman"/>
          <w:b/>
          <w:sz w:val="22"/>
        </w:rPr>
        <w:t>K 31.12.2003 bola vec v konaní</w:t>
      </w:r>
      <w:r>
        <w:rPr>
          <w:rFonts w:ascii="Times New Roman" w:hAnsi="Times New Roman" w:cs="Times New Roman"/>
          <w:sz w:val="22"/>
        </w:rPr>
        <w:t xml:space="preserve">. </w:t>
        <w:br/>
      </w:r>
    </w:p>
    <w:p w:rsidR="008148D6">
      <w:pPr>
        <w:pStyle w:val="BodyText3"/>
        <w:rPr>
          <w:rFonts w:ascii="Times New Roman" w:hAnsi="Times New Roman" w:cs="Times New Roman"/>
          <w:b/>
        </w:rPr>
      </w:pPr>
      <w:r>
        <w:rPr>
          <w:rFonts w:ascii="Times New Roman" w:hAnsi="Times New Roman" w:cs="Times New Roman"/>
          <w:b/>
        </w:rPr>
        <w:t xml:space="preserve">č. k. SŽn 133/03 </w:t>
      </w:r>
    </w:p>
    <w:p w:rsidR="008148D6">
      <w:pPr>
        <w:pStyle w:val="BodyText3"/>
        <w:rPr>
          <w:rFonts w:ascii="Times New Roman" w:hAnsi="Times New Roman" w:cs="Times New Roman"/>
          <w:b/>
        </w:rPr>
      </w:pPr>
      <w:r>
        <w:rPr>
          <w:rFonts w:ascii="Times New Roman" w:hAnsi="Times New Roman" w:cs="Times New Roman"/>
          <w:b/>
        </w:rPr>
        <w:t xml:space="preserve">MAC TV s. r. o., Bratislava - proti rozhodnutiu č. RP/147/2003 o uložení pokuty vo výške 20.000,-Sk </w:t>
      </w:r>
    </w:p>
    <w:p w:rsidR="008148D6">
      <w:pPr>
        <w:pStyle w:val="ZkladntextIMP"/>
        <w:suppressAutoHyphens w:val="0"/>
        <w:spacing w:line="240" w:lineRule="auto"/>
        <w:jc w:val="both"/>
        <w:rPr>
          <w:rFonts w:ascii="Times New Roman" w:hAnsi="Times New Roman"/>
          <w:sz w:val="22"/>
        </w:rPr>
      </w:pPr>
      <w:r>
        <w:rPr>
          <w:rFonts w:ascii="Times New Roman" w:hAnsi="Times New Roman"/>
          <w:sz w:val="22"/>
        </w:rPr>
        <w:t xml:space="preserve">Rada rozhodnutím č. RP/147/2003 zo dňa 26.8.2003 uložila držiteľovi licencie č. T/39, spoločnosti MAC TV s.r.o., Bratislava v správnom konaní č. 168-PgO/O-953/2003 pokutu vo výške 20.000,-Sk za opakované porušenie </w:t>
      </w:r>
      <w:r>
        <w:rPr>
          <w:rFonts w:ascii="Times New Roman" w:hAnsi="Times New Roman"/>
          <w:sz w:val="22"/>
          <w:lang w:eastAsia="zh-CN"/>
        </w:rPr>
        <w:t xml:space="preserve">§ 19 ods. 1 zákona č. 308/2000 Z. z., </w:t>
      </w:r>
      <w:r>
        <w:rPr>
          <w:rFonts w:ascii="Times New Roman" w:hAnsi="Times New Roman"/>
          <w:sz w:val="22"/>
        </w:rPr>
        <w:t xml:space="preserve">ktorého sa mal dopustiť tým, </w:t>
      </w:r>
      <w:r>
        <w:rPr>
          <w:rFonts w:ascii="Times New Roman" w:hAnsi="Times New Roman"/>
          <w:sz w:val="22"/>
          <w:lang w:eastAsia="zh-CN"/>
        </w:rPr>
        <w:t xml:space="preserve">že dňa 20.3.2003 v rámci spravodajského programu Noviny odvysielal príspevok </w:t>
      </w:r>
      <w:r>
        <w:rPr>
          <w:rFonts w:ascii="Times New Roman" w:hAnsi="Times New Roman"/>
          <w:sz w:val="22"/>
        </w:rPr>
        <w:t xml:space="preserve">Pre zlé známky z matematiky sa na cintoríne obesil 14-ročný žiak, ktorý svojím obsahom a spôsobom spracovania zasiahol do ľudskej dôstojnosti a základných práv a slobôd v ňom zobrazenej osoby (učiteľky matematiky). Vysielateľ podal proti rozhodnutiu Rady odvolanie na NS SR. </w:t>
      </w:r>
      <w:r>
        <w:rPr>
          <w:rFonts w:ascii="Times New Roman" w:hAnsi="Times New Roman"/>
          <w:b/>
          <w:sz w:val="22"/>
        </w:rPr>
        <w:t>K 31.12.2003 bola vec v konaní</w:t>
      </w:r>
      <w:r>
        <w:rPr>
          <w:rFonts w:ascii="Times New Roman" w:hAnsi="Times New Roman"/>
          <w:sz w:val="22"/>
        </w:rPr>
        <w:t>.</w:t>
      </w:r>
    </w:p>
    <w:p w:rsidR="008148D6">
      <w:pPr>
        <w:rPr>
          <w:rFonts w:ascii="Times New Roman" w:hAnsi="Times New Roman" w:cs="Times New Roman"/>
          <w:b/>
          <w:sz w:val="28"/>
          <w:szCs w:val="28"/>
        </w:rPr>
      </w:pPr>
      <w:r>
        <w:rPr>
          <w:rFonts w:ascii="Times New Roman" w:hAnsi="Times New Roman" w:cs="Times New Roman"/>
          <w:sz w:val="22"/>
        </w:rPr>
        <w:br/>
      </w:r>
      <w:r>
        <w:rPr>
          <w:rFonts w:ascii="Times New Roman" w:hAnsi="Times New Roman" w:cs="Times New Roman"/>
          <w:b/>
          <w:sz w:val="28"/>
          <w:szCs w:val="28"/>
        </w:rPr>
        <w:t>III.3.1.2</w:t>
      </w:r>
      <w:r>
        <w:rPr>
          <w:rFonts w:ascii="Times New Roman" w:hAnsi="Times New Roman" w:cs="Times New Roman"/>
          <w:sz w:val="28"/>
          <w:szCs w:val="28"/>
        </w:rPr>
        <w:t xml:space="preserve"> </w:t>
      </w:r>
      <w:r>
        <w:rPr>
          <w:rFonts w:ascii="Times New Roman" w:hAnsi="Times New Roman" w:cs="Times New Roman"/>
          <w:b/>
          <w:sz w:val="28"/>
          <w:szCs w:val="28"/>
        </w:rPr>
        <w:t>Mimoriadne opravné prostriedky</w:t>
      </w:r>
    </w:p>
    <w:p w:rsidR="008148D6">
      <w:pPr>
        <w:rPr>
          <w:rFonts w:ascii="Times New Roman" w:hAnsi="Times New Roman" w:cs="Times New Roman"/>
          <w:b/>
          <w:sz w:val="22"/>
        </w:rPr>
      </w:pPr>
    </w:p>
    <w:p w:rsidR="008148D6">
      <w:pPr>
        <w:rPr>
          <w:rFonts w:ascii="Times New Roman" w:hAnsi="Times New Roman" w:cs="Times New Roman"/>
          <w:b/>
          <w:sz w:val="22"/>
        </w:rPr>
      </w:pPr>
      <w:r>
        <w:rPr>
          <w:rFonts w:ascii="Times New Roman" w:hAnsi="Times New Roman" w:cs="Times New Roman"/>
          <w:b/>
          <w:sz w:val="22"/>
        </w:rPr>
        <w:t xml:space="preserve">č. k. 6 Sž 191/01 </w:t>
      </w:r>
    </w:p>
    <w:p w:rsidR="008148D6">
      <w:pPr>
        <w:rPr>
          <w:rFonts w:ascii="Times New Roman" w:hAnsi="Times New Roman" w:cs="Times New Roman"/>
          <w:sz w:val="22"/>
        </w:rPr>
      </w:pPr>
      <w:r>
        <w:rPr>
          <w:rFonts w:ascii="Times New Roman" w:hAnsi="Times New Roman" w:cs="Times New Roman"/>
          <w:b/>
          <w:sz w:val="22"/>
        </w:rPr>
        <w:t>MARKÍZA - SLOVAKIA, spol. s r. o., Blatné - proti rozhodnutiu č. RL/338/2001 o upozornení na porušenie zákona</w:t>
      </w:r>
    </w:p>
    <w:p w:rsidR="008148D6">
      <w:pPr>
        <w:jc w:val="both"/>
        <w:rPr>
          <w:rFonts w:ascii="Times New Roman" w:hAnsi="Times New Roman" w:cs="Times New Roman"/>
          <w:sz w:val="22"/>
        </w:rPr>
      </w:pPr>
      <w:r>
        <w:rPr>
          <w:rFonts w:ascii="Times New Roman" w:hAnsi="Times New Roman" w:cs="Times New Roman"/>
          <w:sz w:val="22"/>
        </w:rPr>
        <w:t xml:space="preserve">Rada rozhodnutím č. RL/338/2001 zo dňa 4.9.2000 uložila držiteľovi licencie č. T/41, spoločnosti MARKÍZA - SLOVAKIA, spol. s r. o., Blatné sankciu - upozornenie na porušenie povinnosti ustanovenej § 33 ods. 1 zákona č. 308/2000 Z. z., ktorého sa vysielateľ dopustil tým, že v dňoch 24.4. - 26.4.2001 odvysielal reklamné oznámenie - oznam vysielateľa o vlastnom programe, ktoré propagovalo názov tabakového výrobku West. </w:t>
      </w:r>
    </w:p>
    <w:p w:rsidR="008148D6">
      <w:pPr>
        <w:jc w:val="both"/>
        <w:rPr>
          <w:rFonts w:ascii="Times New Roman" w:hAnsi="Times New Roman" w:cs="Times New Roman"/>
          <w:sz w:val="22"/>
        </w:rPr>
      </w:pPr>
      <w:r>
        <w:rPr>
          <w:rFonts w:ascii="Times New Roman" w:hAnsi="Times New Roman" w:cs="Times New Roman"/>
          <w:sz w:val="22"/>
        </w:rPr>
        <w:t xml:space="preserve">MARKÍZA - SLOVAKIA, spol. s r. o., Blatné podala proti rozhodnutiu Rady žalobu. </w:t>
      </w:r>
      <w:r>
        <w:rPr>
          <w:rFonts w:ascii="Times New Roman" w:hAnsi="Times New Roman" w:cs="Times New Roman"/>
          <w:b/>
          <w:sz w:val="22"/>
        </w:rPr>
        <w:t>Najvyšší súd SR uznesením zo dňa 27.2.2002 žalobu zamietol</w:t>
      </w:r>
      <w:r>
        <w:rPr>
          <w:rFonts w:ascii="Times New Roman" w:hAnsi="Times New Roman" w:cs="Times New Roman"/>
          <w:sz w:val="22"/>
        </w:rPr>
        <w:t xml:space="preserve">. Dňa 28.3.2003 podala Generálna prokuratúra SR vo veci mimoriadne dovolanie na NS SR. </w:t>
      </w:r>
      <w:r>
        <w:rPr>
          <w:rFonts w:ascii="Times New Roman" w:hAnsi="Times New Roman" w:cs="Times New Roman"/>
          <w:b/>
          <w:sz w:val="22"/>
        </w:rPr>
        <w:t>NS SR uznesením zo dňa 30.9.2003 mimoriadne dovolanie odmietol</w:t>
      </w:r>
      <w:r>
        <w:rPr>
          <w:rFonts w:ascii="Times New Roman" w:hAnsi="Times New Roman" w:cs="Times New Roman"/>
          <w:sz w:val="22"/>
        </w:rPr>
        <w:t>.</w:t>
      </w:r>
    </w:p>
    <w:p w:rsidR="008148D6">
      <w:pPr>
        <w:rPr>
          <w:rFonts w:ascii="Times New Roman" w:hAnsi="Times New Roman" w:cs="Times New Roman"/>
          <w:sz w:val="22"/>
        </w:rPr>
      </w:pPr>
    </w:p>
    <w:p w:rsidR="008148D6">
      <w:pPr>
        <w:rPr>
          <w:rFonts w:ascii="Times New Roman" w:hAnsi="Times New Roman" w:cs="Times New Roman"/>
          <w:b/>
          <w:sz w:val="22"/>
        </w:rPr>
      </w:pPr>
      <w:r>
        <w:rPr>
          <w:rFonts w:ascii="Times New Roman" w:hAnsi="Times New Roman" w:cs="Times New Roman"/>
          <w:b/>
          <w:sz w:val="22"/>
        </w:rPr>
        <w:t xml:space="preserve">č. k. 5 Sž 129/02 </w:t>
      </w:r>
    </w:p>
    <w:p w:rsidR="008148D6">
      <w:pPr>
        <w:jc w:val="both"/>
        <w:rPr>
          <w:rFonts w:ascii="Times New Roman" w:hAnsi="Times New Roman" w:cs="Times New Roman"/>
          <w:b/>
          <w:sz w:val="22"/>
        </w:rPr>
      </w:pPr>
      <w:r>
        <w:rPr>
          <w:rFonts w:ascii="Times New Roman" w:hAnsi="Times New Roman" w:cs="Times New Roman"/>
          <w:b/>
          <w:sz w:val="22"/>
        </w:rPr>
        <w:t xml:space="preserve">MARKÍZA - SLOVAKIA, spol. s r. o., Blatné - proti rozhodnutiu č. RL/381/2002 o upozornení na porušenie zákona a povinnosti odvysielať oznam </w:t>
      </w:r>
    </w:p>
    <w:p w:rsidR="008148D6">
      <w:pPr>
        <w:jc w:val="both"/>
        <w:rPr>
          <w:rFonts w:ascii="Times New Roman" w:hAnsi="Times New Roman" w:cs="Times New Roman"/>
          <w:sz w:val="22"/>
        </w:rPr>
      </w:pPr>
      <w:r>
        <w:rPr>
          <w:rFonts w:ascii="Times New Roman" w:hAnsi="Times New Roman" w:cs="Times New Roman"/>
          <w:sz w:val="22"/>
        </w:rPr>
        <w:t xml:space="preserve">Rada rozhodnutím č. RL/381/2001 zo dňa 2.7.2002 uložila držiteľovi licencie č. T/41, spoločnosti MARKÍZA - SLOVAKIA, spol. s r. o., Blatné, sankciu - upozornenie na porušenie zákona a povinnosť odvysielať oznam z dôvodu porušenia § 16 písm. b/ zákona č. 308/2000 Z. z., ktorého sa vysielateľ dopustil tým, že pri vysielaní hlavného spravodajského programu Televízne noviny v období od 4.3. do 31.3.2002 nezabezpečil jeho objektívnosť a nestrannosť a súčasne v dňoch 4.3., 9.3., 12.3., 14.3., 15.3., 16.3., 20.3., 23.3. a 24.3.2002 nezabezpečil oddelenosť hodnotiacich komentárov od informácií spravodajského charakteru. </w:t>
      </w:r>
    </w:p>
    <w:p w:rsidR="008148D6">
      <w:pPr>
        <w:rPr>
          <w:rFonts w:ascii="Times New Roman" w:hAnsi="Times New Roman" w:cs="Times New Roman"/>
          <w:sz w:val="22"/>
        </w:rPr>
      </w:pPr>
    </w:p>
    <w:p w:rsidR="008148D6">
      <w:pPr>
        <w:jc w:val="both"/>
        <w:rPr>
          <w:rFonts w:ascii="Times New Roman" w:hAnsi="Times New Roman" w:cs="Times New Roman"/>
          <w:sz w:val="22"/>
        </w:rPr>
      </w:pPr>
      <w:r>
        <w:rPr>
          <w:rFonts w:ascii="Times New Roman" w:hAnsi="Times New Roman" w:cs="Times New Roman"/>
          <w:sz w:val="22"/>
        </w:rPr>
        <w:t xml:space="preserve">Spoločnosť MARKÍZA - SLOVAKIA, spol. s r. o., Blatné podala na NS SR proti rozhodnutiu Rady žalobu o preskúmanie zákonnosti rozhodnutia. </w:t>
      </w:r>
      <w:r>
        <w:rPr>
          <w:rFonts w:ascii="Times New Roman" w:hAnsi="Times New Roman" w:cs="Times New Roman"/>
          <w:b/>
          <w:sz w:val="22"/>
        </w:rPr>
        <w:t>NS SR uznesením zo dňa 14.5.2003 žalobu odmietol</w:t>
      </w:r>
      <w:r>
        <w:rPr>
          <w:rFonts w:ascii="Times New Roman" w:hAnsi="Times New Roman" w:cs="Times New Roman"/>
          <w:sz w:val="22"/>
        </w:rPr>
        <w:t xml:space="preserve">. </w:t>
      </w:r>
    </w:p>
    <w:p w:rsidR="008148D6">
      <w:pPr>
        <w:rPr>
          <w:rFonts w:ascii="Times New Roman" w:hAnsi="Times New Roman" w:cs="Times New Roman"/>
          <w:sz w:val="22"/>
        </w:rPr>
      </w:pPr>
    </w:p>
    <w:p w:rsidR="008148D6">
      <w:pPr>
        <w:rPr>
          <w:rFonts w:ascii="Times New Roman" w:hAnsi="Times New Roman" w:cs="Times New Roman"/>
          <w:b/>
          <w:sz w:val="22"/>
        </w:rPr>
      </w:pPr>
    </w:p>
    <w:p w:rsidR="008148D6">
      <w:pPr>
        <w:pStyle w:val="BodyText"/>
        <w:rPr>
          <w:rFonts w:ascii="Times New Roman" w:hAnsi="Times New Roman" w:cs="Times New Roman"/>
          <w:b/>
          <w:bCs/>
          <w:sz w:val="28"/>
        </w:rPr>
      </w:pPr>
      <w:r>
        <w:rPr>
          <w:rFonts w:ascii="Times New Roman" w:hAnsi="Times New Roman" w:cs="Times New Roman"/>
          <w:b/>
          <w:bCs/>
          <w:sz w:val="28"/>
        </w:rPr>
        <w:t xml:space="preserve">III.3.2 </w:t>
      </w:r>
      <w:r>
        <w:rPr>
          <w:rFonts w:ascii="Times New Roman" w:hAnsi="Times New Roman" w:cs="Times New Roman"/>
          <w:b/>
          <w:bCs/>
          <w:sz w:val="28"/>
          <w:szCs w:val="28"/>
        </w:rPr>
        <w:t>Konania pred NS SR o opravných prostriedkoch podaných proti rozhodnutiam Rady vo veciach týkajúcich sa licenčnej oblasti</w:t>
      </w:r>
    </w:p>
    <w:p w:rsidR="008148D6">
      <w:pPr>
        <w:jc w:val="both"/>
        <w:rPr>
          <w:rFonts w:ascii="Times New Roman" w:hAnsi="Times New Roman" w:cs="Times New Roman"/>
        </w:rPr>
      </w:pPr>
    </w:p>
    <w:p w:rsidR="008148D6">
      <w:pPr>
        <w:pStyle w:val="BodyText3"/>
        <w:rPr>
          <w:rFonts w:ascii="Times New Roman" w:hAnsi="Times New Roman" w:cs="Times New Roman"/>
        </w:rPr>
      </w:pPr>
      <w:r>
        <w:rPr>
          <w:rFonts w:ascii="Times New Roman" w:hAnsi="Times New Roman" w:cs="Times New Roman"/>
        </w:rPr>
        <w:t>V licenčnej oblasti v roku 2003 prebiehalo pred súdmi vo veci preskúmania rozhodnutí Rady a na základe ďalších právnych titulov celkom 32 súdnych konaní</w:t>
      </w:r>
    </w:p>
    <w:p w:rsidR="008148D6">
      <w:pPr>
        <w:jc w:val="both"/>
        <w:rPr>
          <w:rFonts w:ascii="Times New Roman" w:hAnsi="Times New Roman" w:cs="Times New Roman"/>
        </w:rPr>
      </w:pPr>
      <w:r>
        <w:rPr>
          <w:rFonts w:ascii="Times New Roman" w:hAnsi="Times New Roman" w:cs="Times New Roman"/>
        </w:rPr>
        <w:t>Z celkového počtu 6 konaní ukončených v roku 2003 na základe rozsudkov a uznesení NS SR dve rozhodnutia Rady NS SR potvrdil, v jednom prípade rozhodnutie Rady zrušil a vec vrátil na ďalšie konanie, vo dvoch prípadoch konanie zastavil a raz odvolanie smerujúce proti Rade odmietol.</w:t>
      </w:r>
    </w:p>
    <w:p w:rsidR="008148D6">
      <w:pPr>
        <w:jc w:val="both"/>
        <w:rPr>
          <w:rFonts w:ascii="Times New Roman" w:hAnsi="Times New Roman" w:cs="Times New Roman"/>
          <w:b/>
          <w:bCs/>
        </w:rPr>
      </w:pPr>
      <w:r>
        <w:rPr>
          <w:rFonts w:ascii="Times New Roman" w:hAnsi="Times New Roman" w:cs="Times New Roman"/>
        </w:rPr>
        <w:br/>
      </w:r>
      <w:r>
        <w:rPr>
          <w:rFonts w:ascii="Times New Roman" w:hAnsi="Times New Roman" w:cs="Times New Roman"/>
          <w:b/>
          <w:bCs/>
        </w:rPr>
        <w:t xml:space="preserve">B.1 Riadne opravné prostriedky </w:t>
      </w:r>
    </w:p>
    <w:p w:rsidR="008148D6">
      <w:pPr>
        <w:jc w:val="both"/>
        <w:rPr>
          <w:rFonts w:ascii="Times New Roman" w:hAnsi="Times New Roman" w:cs="Times New Roman"/>
        </w:rPr>
      </w:pPr>
    </w:p>
    <w:p w:rsidR="008148D6">
      <w:pPr>
        <w:jc w:val="both"/>
        <w:rPr>
          <w:rFonts w:ascii="Times New Roman" w:hAnsi="Times New Roman" w:cs="Times New Roman"/>
          <w:b/>
          <w:bCs/>
        </w:rPr>
      </w:pPr>
      <w:r>
        <w:rPr>
          <w:rFonts w:ascii="Times New Roman" w:hAnsi="Times New Roman" w:cs="Times New Roman"/>
          <w:b/>
          <w:bCs/>
        </w:rPr>
        <w:t>č. k. 5 Sž 176/01 a Sž-o-NS 25/03</w:t>
      </w:r>
    </w:p>
    <w:p w:rsidR="008148D6">
      <w:pPr>
        <w:jc w:val="both"/>
        <w:rPr>
          <w:rFonts w:ascii="Times New Roman" w:hAnsi="Times New Roman" w:cs="Times New Roman"/>
          <w:sz w:val="22"/>
        </w:rPr>
      </w:pPr>
      <w:r>
        <w:rPr>
          <w:rFonts w:ascii="Times New Roman" w:hAnsi="Times New Roman" w:cs="Times New Roman"/>
          <w:b/>
          <w:bCs/>
        </w:rPr>
        <w:t xml:space="preserve">MARKÍZA - SLOVAKIA s.r.o., Blatné proti rozhodnutiu o zmene licencie č. T/39/RZL/439/2001 </w:t>
        <w:br/>
      </w:r>
      <w:r>
        <w:rPr>
          <w:rFonts w:ascii="Times New Roman" w:hAnsi="Times New Roman" w:cs="Times New Roman"/>
          <w:sz w:val="22"/>
        </w:rPr>
        <w:t>Dňa 23.10.2001 Rada rozhodnutím č. T/39/RZL/439/2001 rozhodla o zmene licencie na televízne vysielanie č. T/39 vysielateľa MAC TV s.r.o., Košice, pridelila mu frekvenciu - 52. kanál, kóta Žilina a zamietla žiadosti ostatných účastníkov konania. Jeden z účastníkov tohto správneho konania, spoločnosť MARKÍZA - SLOVAKIA, spol. s r.o., Blatné podal dňa 11.12.2001 proti predmetnému rozhodnutiu odvolanie na NS SR a zároveň požiadal súd o odklad vykonateľnosti predmetného rozhodnutia z dôvodu, že výkonom rozhodnutia môže utrpieť majetkové straty.</w:t>
      </w:r>
    </w:p>
    <w:p w:rsidR="008148D6">
      <w:pPr>
        <w:jc w:val="both"/>
        <w:rPr>
          <w:rFonts w:ascii="Times New Roman" w:hAnsi="Times New Roman" w:cs="Times New Roman"/>
          <w:sz w:val="22"/>
        </w:rPr>
      </w:pPr>
      <w:r>
        <w:rPr>
          <w:rFonts w:ascii="Times New Roman" w:hAnsi="Times New Roman" w:cs="Times New Roman"/>
          <w:sz w:val="22"/>
        </w:rPr>
        <w:t>Uznesením zo dňa 15.02.2002 NS SR vyhovel žiadosti navrhovateľa a podľa § 250n Občianskeho súdneho poriadku odložil vykonateľnosť rozhodnutia. Po doručení vyjadrenia Rady a informácie o výške investícií MAC TV s.r.o. Košice NS SR dňa 20.02.2002 zrušil uznesenie o nariadení odkladu vykonateľnosti rozhodnutia.</w:t>
      </w:r>
    </w:p>
    <w:p w:rsidR="008148D6">
      <w:pPr>
        <w:jc w:val="both"/>
        <w:rPr>
          <w:rFonts w:ascii="Times New Roman" w:hAnsi="Times New Roman" w:cs="Times New Roman"/>
          <w:sz w:val="22"/>
        </w:rPr>
      </w:pPr>
      <w:r>
        <w:rPr>
          <w:rFonts w:ascii="Times New Roman" w:hAnsi="Times New Roman" w:cs="Times New Roman"/>
          <w:sz w:val="22"/>
        </w:rPr>
        <w:t xml:space="preserve">Prvé pojednávanie v tejto veci súd nariadil na 9.12.2002. Z dôvodu ospravedlnenej neúčasti právneho zástupcu navrhovateľa súd pojednávanie odročil na neurčito. Dňa 27.03.2003 NS SR potvrdil rozhodnutie Rady. Navrhovateľ MARKÍZA – SLOVAKIA s.r.o. sa voči rozsudku opätovne odvolal. Dňa 19.11.2003 päťčlenný senát NS SR rozhodnutie Rady </w:t>
      </w:r>
      <w:r>
        <w:rPr>
          <w:rFonts w:ascii="Times New Roman" w:hAnsi="Times New Roman" w:cs="Times New Roman"/>
          <w:b/>
          <w:bCs/>
          <w:sz w:val="22"/>
        </w:rPr>
        <w:t>potvrdil</w:t>
      </w:r>
      <w:r>
        <w:rPr>
          <w:rFonts w:ascii="Times New Roman" w:hAnsi="Times New Roman" w:cs="Times New Roman"/>
          <w:sz w:val="22"/>
        </w:rPr>
        <w:t>.</w:t>
      </w:r>
    </w:p>
    <w:p w:rsidR="008148D6">
      <w:pPr>
        <w:jc w:val="both"/>
        <w:rPr>
          <w:rFonts w:ascii="Times New Roman" w:hAnsi="Times New Roman" w:cs="Times New Roman"/>
          <w:b/>
          <w:bCs/>
        </w:rPr>
      </w:pPr>
      <w:r>
        <w:rPr>
          <w:rFonts w:ascii="Times New Roman" w:hAnsi="Times New Roman" w:cs="Times New Roman"/>
        </w:rPr>
        <w:t xml:space="preserve"> </w:t>
        <w:br/>
      </w:r>
      <w:r>
        <w:rPr>
          <w:rFonts w:ascii="Times New Roman" w:hAnsi="Times New Roman" w:cs="Times New Roman"/>
          <w:b/>
          <w:bCs/>
        </w:rPr>
        <w:t xml:space="preserve">č.k. 6 Sž 225/01, </w:t>
      </w:r>
      <w:r>
        <w:rPr>
          <w:rFonts w:ascii="Times New Roman" w:hAnsi="Times New Roman" w:cs="Times New Roman"/>
          <w:b/>
        </w:rPr>
        <w:t>6 Sž 169/02</w:t>
      </w:r>
      <w:r>
        <w:rPr>
          <w:rFonts w:ascii="Times New Roman" w:hAnsi="Times New Roman" w:cs="Times New Roman"/>
          <w:b/>
          <w:bCs/>
        </w:rPr>
        <w:t xml:space="preserve"> a </w:t>
      </w:r>
      <w:r>
        <w:rPr>
          <w:rFonts w:ascii="Times New Roman" w:hAnsi="Times New Roman" w:cs="Times New Roman"/>
          <w:b/>
        </w:rPr>
        <w:t>6 Sž 170/02</w:t>
      </w:r>
    </w:p>
    <w:p w:rsidR="008148D6">
      <w:pPr>
        <w:jc w:val="both"/>
        <w:rPr>
          <w:rFonts w:ascii="Times New Roman" w:hAnsi="Times New Roman" w:cs="Times New Roman"/>
          <w:b/>
          <w:bCs/>
        </w:rPr>
      </w:pPr>
      <w:r>
        <w:rPr>
          <w:rFonts w:ascii="Times New Roman" w:hAnsi="Times New Roman" w:cs="Times New Roman"/>
          <w:b/>
          <w:bCs/>
        </w:rPr>
        <w:t>UPC Slovensko, s.r.o., Bratislava proti rozhodnutiu o uložení sankcie č. RP/78/2001 a č. č. RP/112/2002</w:t>
      </w:r>
    </w:p>
    <w:p w:rsidR="008148D6" w:rsidRPr="008148D6">
      <w:pPr>
        <w:pStyle w:val="Textbody"/>
        <w:ind w:firstLine="708"/>
        <w:jc w:val="both"/>
        <w:rPr>
          <w:rFonts w:ascii="Times New Roman" w:hAnsi="Times New Roman" w:cs="Times New Roman"/>
          <w:b w:val="0"/>
          <w:bCs w:val="0"/>
          <w:sz w:val="22"/>
        </w:rPr>
      </w:pPr>
      <w:r w:rsidRPr="008148D6">
        <w:rPr>
          <w:rFonts w:ascii="Times New Roman" w:hAnsi="Times New Roman" w:cs="Times New Roman"/>
          <w:b w:val="0"/>
          <w:bCs w:val="0"/>
          <w:sz w:val="22"/>
        </w:rPr>
        <w:t>Rada dňa 09.10.2001 rozhodnutím č. RP/78/2001 uložila navrhovateľovi sankciu - pokutu podľa § 67 ods. 1 písm. c) zákona č. 308/2000 Z.z. z dôvodu, že prevádzkovateľ nesplnil povinnosť stanovenú § 73 ods. 2 zákona č. 308/2000 Z.z. a nepredložil Rade údaje a doklady uvedené v § 57 najneskôr do šiestich mesiacov po nadobudnutí účinnosti cit. zákona, t.j. do 4. apríla 2001. Navrhovateľ proti predmetnému rozhodnutiu podal odvolanie na Najvyšší súd SR. Najvyšší súd SR uznesením zo dňa 29.04.2002 rozhodnutie Rady zrušil a vec vrátil na ďalšie konanie. Rada dňa 27.08.2002 uložila spoločnosti UPC Slovensko, s.r.o., Bratislava opätovne sankciu – pokutu, pretože prevádzkovateľ retransmisie nesplnil povinnosť stanovenú § 73 ods. 2 zákona č. 308/2000 z. z.. Proti tomuto rozhodnutiu sa navrhovateľ odvolal na NS SR.</w:t>
      </w:r>
    </w:p>
    <w:p w:rsidR="008148D6">
      <w:pPr>
        <w:pStyle w:val="rasto"/>
        <w:spacing w:line="240" w:lineRule="auto"/>
        <w:rPr>
          <w:rFonts w:ascii="Times New Roman" w:hAnsi="Times New Roman" w:cs="Times New Roman"/>
          <w:szCs w:val="24"/>
        </w:rPr>
      </w:pPr>
    </w:p>
    <w:p w:rsidR="008148D6">
      <w:pPr>
        <w:pStyle w:val="Heading2"/>
        <w:rPr>
          <w:rFonts w:ascii="Times New Roman" w:hAnsi="Times New Roman" w:cs="Times New Roman"/>
          <w:bCs w:val="0"/>
          <w:sz w:val="24"/>
        </w:rPr>
      </w:pPr>
      <w:r>
        <w:rPr>
          <w:rFonts w:ascii="Times New Roman" w:hAnsi="Times New Roman" w:cs="Times New Roman"/>
          <w:sz w:val="24"/>
        </w:rPr>
        <w:t xml:space="preserve">č.k. 6 Sž 227/01 a </w:t>
      </w:r>
      <w:r>
        <w:rPr>
          <w:rFonts w:ascii="Times New Roman" w:hAnsi="Times New Roman" w:cs="Times New Roman"/>
          <w:bCs w:val="0"/>
          <w:sz w:val="24"/>
        </w:rPr>
        <w:t>6 Sž 166/02</w:t>
      </w:r>
    </w:p>
    <w:p w:rsidR="008148D6">
      <w:pPr>
        <w:pStyle w:val="Heading2"/>
        <w:rPr>
          <w:rFonts w:ascii="Times New Roman" w:hAnsi="Times New Roman" w:cs="Times New Roman"/>
          <w:sz w:val="24"/>
        </w:rPr>
      </w:pPr>
      <w:r>
        <w:rPr>
          <w:rFonts w:ascii="Times New Roman" w:hAnsi="Times New Roman" w:cs="Times New Roman"/>
          <w:sz w:val="24"/>
        </w:rPr>
        <w:t xml:space="preserve">Trnavatel, spol. s r.o., Trnava proti rozhodnutiu o uložení sankcie č. RP/76/2001 a č. </w:t>
      </w:r>
      <w:r>
        <w:rPr>
          <w:rFonts w:ascii="Times New Roman" w:hAnsi="Times New Roman" w:cs="Times New Roman"/>
          <w:bCs w:val="0"/>
          <w:sz w:val="24"/>
        </w:rPr>
        <w:t>RP/111/2002</w:t>
      </w:r>
    </w:p>
    <w:p w:rsidR="008148D6" w:rsidRPr="008148D6">
      <w:pPr>
        <w:pStyle w:val="Textbody"/>
        <w:ind w:firstLine="708"/>
        <w:jc w:val="both"/>
        <w:rPr>
          <w:rFonts w:ascii="Times New Roman" w:hAnsi="Times New Roman" w:cs="Times New Roman"/>
          <w:b w:val="0"/>
          <w:bCs w:val="0"/>
          <w:sz w:val="22"/>
        </w:rPr>
      </w:pPr>
      <w:r w:rsidRPr="008148D6">
        <w:rPr>
          <w:rFonts w:ascii="Times New Roman" w:hAnsi="Times New Roman" w:cs="Times New Roman"/>
          <w:b w:val="0"/>
          <w:bCs w:val="0"/>
          <w:sz w:val="22"/>
        </w:rPr>
        <w:t>Rada dňa 09.10.2001 rozhodnutím č. RP/76/2001 uložila navrhovateľovi pokutu podľa § 67 ods. 1 písm. c) zákona č. 308/2000 Z.z. z dôvodu, že prevádzkovateľ nesplnil povinnosť stanovenú § 73 ods. 2 zákona č. 308/2000 Z.z. a nepredložil Rade údaje a doklady uvedené v § 57 najneskôr do šiestich mesiacov po nadobudnutí účinnosti cit. zákona, t.j. do 4. apríla 2001. Navrhovateľ proti predmetnému rozhodnutiu podal odvolanie na Najvyšší súd SR. Najvyšší súd SR uznesením zo dňa 29.04.2002 rozhodnutie Rady zrušil a vec vrátil na ďalšie konanie. Rada  dňa 27.08.2002 uložila spoločnosti Trnavatel, spol. s r.o., Trnava opätovne sankciu – pokutu, pretože prevádzkovateľ retransmisie nesplnil povinnosť stanovenú § 73 ods. 2 zákona č. 308/2000 z. z.. Proti tomuto rozhodnutiu sa navrhovateľ odvolal na NS SR.</w:t>
      </w:r>
    </w:p>
    <w:p w:rsidR="008148D6" w:rsidRPr="008148D6">
      <w:pPr>
        <w:pStyle w:val="Textbody"/>
        <w:jc w:val="both"/>
        <w:rPr>
          <w:rFonts w:ascii="Times New Roman" w:hAnsi="Times New Roman" w:cs="Times New Roman"/>
          <w:b w:val="0"/>
          <w:bCs w:val="0"/>
          <w:sz w:val="24"/>
        </w:rPr>
      </w:pPr>
    </w:p>
    <w:p w:rsidR="008148D6">
      <w:pPr>
        <w:jc w:val="both"/>
        <w:rPr>
          <w:rFonts w:ascii="Times New Roman" w:hAnsi="Times New Roman" w:cs="Times New Roman"/>
          <w:b/>
          <w:bCs/>
        </w:rPr>
      </w:pPr>
      <w:r>
        <w:rPr>
          <w:rFonts w:ascii="Times New Roman" w:hAnsi="Times New Roman" w:cs="Times New Roman"/>
          <w:b/>
          <w:bCs/>
        </w:rPr>
        <w:t xml:space="preserve">č.k. 6 Sž 228/01 a </w:t>
      </w:r>
      <w:r>
        <w:rPr>
          <w:rFonts w:ascii="Times New Roman" w:hAnsi="Times New Roman" w:cs="Times New Roman"/>
          <w:b/>
        </w:rPr>
        <w:t>6 Sž 168/02</w:t>
        <w:tab/>
      </w:r>
    </w:p>
    <w:p w:rsidR="008148D6">
      <w:pPr>
        <w:jc w:val="both"/>
        <w:rPr>
          <w:rFonts w:ascii="Times New Roman" w:hAnsi="Times New Roman" w:cs="Times New Roman"/>
          <w:b/>
          <w:bCs/>
        </w:rPr>
      </w:pPr>
      <w:r>
        <w:rPr>
          <w:rFonts w:ascii="Times New Roman" w:hAnsi="Times New Roman" w:cs="Times New Roman"/>
          <w:b/>
          <w:bCs/>
        </w:rPr>
        <w:t xml:space="preserve">Kabel Plus, Východné Slovensko, a. .s, Košice o uložení sankcie č. RP/80/2001 a č. </w:t>
      </w:r>
      <w:r>
        <w:rPr>
          <w:rFonts w:ascii="Times New Roman" w:hAnsi="Times New Roman" w:cs="Times New Roman"/>
          <w:b/>
        </w:rPr>
        <w:t>RP/113/2002</w:t>
      </w:r>
    </w:p>
    <w:p w:rsidR="008148D6" w:rsidRPr="008148D6">
      <w:pPr>
        <w:pStyle w:val="Textbody"/>
        <w:ind w:firstLine="708"/>
        <w:jc w:val="both"/>
        <w:rPr>
          <w:rFonts w:ascii="Times New Roman" w:hAnsi="Times New Roman" w:cs="Times New Roman"/>
          <w:b w:val="0"/>
          <w:bCs w:val="0"/>
          <w:sz w:val="22"/>
        </w:rPr>
      </w:pPr>
      <w:r w:rsidRPr="008148D6">
        <w:rPr>
          <w:rFonts w:ascii="Times New Roman" w:hAnsi="Times New Roman" w:cs="Times New Roman"/>
          <w:b w:val="0"/>
          <w:bCs w:val="0"/>
          <w:sz w:val="22"/>
        </w:rPr>
        <w:t>Rada dňa 09.10.2001 rozhodnutím č. RP/78/2001 uložila navrhovateľovi pokutu podľa § 67 ods. 1 písm. c) zákona č. 308/2000 Z.z. z dôvodu, že prevádzkovateľ nesplnil povinnosť stanovenú § 73 ods. 2 zákona č. 308/2000 Z.z. a nepredložil Rade údaje a  doklady uvedené v § 57 najneskôr do šiestich mesiacov po nadobudnutí účinnosti cit. zákona, t.j. do 4. apríla 2001. Navrhovateľ proti predmetnému rozhodnutiu podal odvolanie na Najvyšší súd SR. Najvyšší súd SR uznesením zo dňa 29.04.2002 rozhodnutie Rady zrušil a vec vrátil na ďalšie konanie. Rada  dňa 27.08.2002 uložila spoločnosti Kabel Plus, Východné Slovensko, a. .s, Košice opätovne sankciu – pokutu, pretože prevádzkovateľ retransmisie nesplnil povinnosť stanovenú § 73 ods. 2 zákona č. 308/2000 z. z.. Proti tomuto rozhodnutiu sa navrhovateľ odvolal na NS SR.</w:t>
      </w:r>
    </w:p>
    <w:p w:rsidR="008148D6">
      <w:pPr>
        <w:jc w:val="both"/>
        <w:rPr>
          <w:rFonts w:ascii="Times New Roman" w:hAnsi="Times New Roman" w:cs="Times New Roman"/>
        </w:rPr>
      </w:pPr>
    </w:p>
    <w:p w:rsidR="008148D6">
      <w:pPr>
        <w:jc w:val="both"/>
        <w:rPr>
          <w:rFonts w:ascii="Times New Roman" w:hAnsi="Times New Roman" w:cs="Times New Roman"/>
          <w:b/>
          <w:bCs/>
        </w:rPr>
      </w:pPr>
      <w:r>
        <w:rPr>
          <w:rFonts w:ascii="Times New Roman" w:hAnsi="Times New Roman" w:cs="Times New Roman"/>
          <w:b/>
          <w:bCs/>
        </w:rPr>
        <w:t xml:space="preserve">č. k. 4 Sž 150/02 </w:t>
      </w:r>
    </w:p>
    <w:p w:rsidR="008148D6">
      <w:pPr>
        <w:pStyle w:val="Heading1"/>
        <w:rPr>
          <w:rFonts w:ascii="Times New Roman" w:hAnsi="Times New Roman" w:cs="Times New Roman"/>
        </w:rPr>
      </w:pPr>
      <w:r>
        <w:rPr>
          <w:rFonts w:ascii="Times New Roman" w:hAnsi="Times New Roman" w:cs="Times New Roman"/>
        </w:rPr>
        <w:t>FILJO, spol. s r. o. proti rozhodnutiu č. R/73/RZL/587/2002 o zmene licencie</w:t>
      </w:r>
    </w:p>
    <w:p w:rsidR="008148D6">
      <w:pPr>
        <w:rPr>
          <w:rFonts w:ascii="Times New Roman" w:hAnsi="Times New Roman" w:cs="Times New Roman"/>
          <w:sz w:val="22"/>
        </w:rPr>
      </w:pPr>
      <w:r>
        <w:rPr>
          <w:rFonts w:ascii="Times New Roman" w:hAnsi="Times New Roman" w:cs="Times New Roman"/>
          <w:sz w:val="22"/>
        </w:rPr>
        <w:t>Dňa 21.06.2002 bola Rade doručená žiadosť spoločnosti FILJO, spol. s r.o., Košice podľa § 51 ods. 3 zákona č. 308/2000 Z. z. o zmenu licencie č. R/73. V žiadosti navrhovateľ požadoval zmeniť názov programovej služby, podiely programových typov, podiely programov vo verejnom záujme a podiely preberaných programov od iného vysielateľa.</w:t>
      </w:r>
    </w:p>
    <w:p w:rsidR="008148D6">
      <w:pPr>
        <w:pStyle w:val="BodyText3"/>
        <w:rPr>
          <w:rFonts w:ascii="Times New Roman" w:hAnsi="Times New Roman" w:cs="Times New Roman"/>
          <w:szCs w:val="24"/>
        </w:rPr>
      </w:pPr>
      <w:r>
        <w:rPr>
          <w:rFonts w:ascii="Times New Roman" w:hAnsi="Times New Roman" w:cs="Times New Roman"/>
          <w:szCs w:val="24"/>
        </w:rPr>
        <w:t>Požadoval tiež zmeniť špecifikáciu RDS. Súčasťou žiadosti bol aj projekt programových zmien v rozhlasovej stanici TOP RÁDIO. V projekte bol podrobne opísaný východiskový stav a zamýšľané programové zmeny, ktoré súviseli najmä s pripravovanou spoluprácou s rádiom OKEY /spojenie oboch častí programovej služby, zmeny v hudobnej produkcii, hitparádach, dramaturgicky ucelených programoch, zmeny vo vysielaní počas pracovného týždňa a víkendov/.</w:t>
      </w:r>
    </w:p>
    <w:p w:rsidR="008148D6">
      <w:pPr>
        <w:rPr>
          <w:rFonts w:ascii="Times New Roman" w:hAnsi="Times New Roman" w:cs="Times New Roman"/>
          <w:sz w:val="22"/>
        </w:rPr>
      </w:pPr>
      <w:r>
        <w:rPr>
          <w:rFonts w:ascii="Times New Roman" w:hAnsi="Times New Roman" w:cs="Times New Roman"/>
          <w:sz w:val="22"/>
        </w:rPr>
        <w:t>Rada dňa 17.09.2002 svojím rozhodnutím č. R/73/RZL/587/2002 v časti podaniu účastníka konania vyhovela (zmena názvu programovej služby a zmena špecifikácie RDS) a v ostatnej časti jeho podanie zamietla.</w:t>
      </w:r>
    </w:p>
    <w:p w:rsidR="008148D6">
      <w:pPr>
        <w:jc w:val="both"/>
        <w:rPr>
          <w:rFonts w:ascii="Times New Roman" w:hAnsi="Times New Roman" w:cs="Times New Roman"/>
          <w:sz w:val="22"/>
        </w:rPr>
      </w:pPr>
      <w:r>
        <w:rPr>
          <w:rFonts w:ascii="Times New Roman" w:hAnsi="Times New Roman" w:cs="Times New Roman"/>
          <w:sz w:val="22"/>
        </w:rPr>
        <w:t>Proti tomuto rozhodnutiu Rady podal navrhovateľ dňa 31.10.2002 na NS SR odvolanie. V odvolaní namietal najmä to, že Rada rozhodla o zmene takých skutočností, ktoré podľa zákona nie sú súčasťou licencie a teda nemôžu byť ani predmetom rozhodnutia Rady. Rada vo svojom vyjadrení argumentovala skutočnosťou, že aj sám účastník konania požadoval, aby Rada rozhodla o predmetných skutočnostiach.</w:t>
      </w:r>
    </w:p>
    <w:p w:rsidR="008148D6">
      <w:pPr>
        <w:jc w:val="both"/>
        <w:rPr>
          <w:rFonts w:ascii="Times New Roman" w:hAnsi="Times New Roman" w:cs="Times New Roman"/>
          <w:sz w:val="22"/>
        </w:rPr>
      </w:pPr>
      <w:r>
        <w:rPr>
          <w:rFonts w:ascii="Times New Roman" w:hAnsi="Times New Roman" w:cs="Times New Roman"/>
          <w:sz w:val="22"/>
        </w:rPr>
        <w:t>Najvyšší súd SR rozhodnutie Rady pre „nedostatočne zistený stav veci a nedostatok dôvodov“ zrušil a vec vrátil Rade na ďalšie konanie.</w:t>
      </w:r>
    </w:p>
    <w:p w:rsidR="008148D6">
      <w:pPr>
        <w:jc w:val="both"/>
        <w:rPr>
          <w:rFonts w:ascii="Times New Roman" w:hAnsi="Times New Roman" w:cs="Times New Roman"/>
          <w:sz w:val="22"/>
        </w:rPr>
      </w:pPr>
      <w:r>
        <w:rPr>
          <w:rFonts w:ascii="Times New Roman" w:hAnsi="Times New Roman" w:cs="Times New Roman"/>
          <w:sz w:val="22"/>
        </w:rPr>
        <w:t>Rada preto vo veci opätovne rozhodla dňa 26.08.2003 a to tak, že účastníkovi konania vyhovela v plnom rozsahu. Rozhodnutie č. R/73/RZL/764/2003 nadobudlo právoplatnosť dňa 26.08.2003.</w:t>
      </w:r>
    </w:p>
    <w:p w:rsidR="008148D6">
      <w:pPr>
        <w:jc w:val="both"/>
        <w:rPr>
          <w:rFonts w:ascii="Times New Roman" w:hAnsi="Times New Roman" w:cs="Times New Roman"/>
          <w:sz w:val="22"/>
        </w:rPr>
      </w:pPr>
      <w:r>
        <w:rPr>
          <w:rFonts w:ascii="Times New Roman" w:hAnsi="Times New Roman" w:cs="Times New Roman"/>
          <w:sz w:val="22"/>
        </w:rPr>
        <w:t>Účastník konania odvolaním napadol aj rozhodnutie Najvyššieho súdu SR, ktorým tento zrušil rozhodnutie Rady č. R/73/RZL/587/2002. Podaním zo dňa 13.10.2003 vzal toto odvolanie späť.</w:t>
      </w:r>
    </w:p>
    <w:p w:rsidR="008148D6">
      <w:pPr>
        <w:rPr>
          <w:rFonts w:ascii="Times New Roman" w:hAnsi="Times New Roman" w:cs="Times New Roman"/>
        </w:rPr>
      </w:pPr>
    </w:p>
    <w:p w:rsidR="008148D6">
      <w:pPr>
        <w:jc w:val="both"/>
        <w:rPr>
          <w:rFonts w:ascii="Times New Roman" w:hAnsi="Times New Roman" w:cs="Times New Roman"/>
          <w:b/>
          <w:bCs/>
        </w:rPr>
      </w:pPr>
      <w:r>
        <w:rPr>
          <w:rFonts w:ascii="Times New Roman" w:hAnsi="Times New Roman" w:cs="Times New Roman"/>
          <w:b/>
          <w:bCs/>
        </w:rPr>
        <w:t>č.k. Sžn 40/03</w:t>
      </w:r>
    </w:p>
    <w:p w:rsidR="008148D6">
      <w:pPr>
        <w:jc w:val="both"/>
        <w:rPr>
          <w:rFonts w:ascii="Times New Roman" w:hAnsi="Times New Roman" w:cs="Times New Roman"/>
          <w:b/>
          <w:bCs/>
        </w:rPr>
      </w:pPr>
      <w:r>
        <w:rPr>
          <w:rFonts w:ascii="Times New Roman" w:hAnsi="Times New Roman" w:cs="Times New Roman"/>
          <w:b/>
          <w:bCs/>
        </w:rPr>
        <w:t>Stavebné bytové družstvo Šaľa proti rozhodnutiu č. RP/132/2003 o uložení sankcie – pokuty</w:t>
      </w:r>
    </w:p>
    <w:p w:rsidR="008148D6">
      <w:pPr>
        <w:pStyle w:val="BodyText21"/>
        <w:autoSpaceDE/>
        <w:autoSpaceDN/>
        <w:rPr>
          <w:rFonts w:ascii="Times New Roman" w:hAnsi="Times New Roman" w:cs="Times New Roman"/>
          <w:szCs w:val="24"/>
        </w:rPr>
      </w:pPr>
      <w:r>
        <w:rPr>
          <w:rFonts w:ascii="Times New Roman" w:hAnsi="Times New Roman" w:cs="Times New Roman"/>
          <w:szCs w:val="24"/>
        </w:rPr>
        <w:t xml:space="preserve">Rada dňa 18.03.2003  rozhodnutím č. RP/132/2003 uložila navrhovateľovi pokutu podľa § 67 ods. 1 písm. a) a b) zákona č. 308/2000 Z.z. vo výške 200.000,- Sk z dôvodu, že prevádzkovateľ opakovane porušil § 17 ods. 1 písm. h) – neprevádzkoval retransmisiu v súlade s registráciou a § 60 ods. 1 zákona č. 308/2000 Z.z. – neoznámil zmeny údajov v registrácii v lehote 15 dní.  Účastník konania proti rozhodnutiu podal odvolanie na NS SR. NS SR 21.11.2003 rozhodnutie Rady potvrdil. </w:t>
      </w:r>
    </w:p>
    <w:p w:rsidR="008148D6">
      <w:pPr>
        <w:rPr>
          <w:rFonts w:ascii="Times New Roman" w:hAnsi="Times New Roman" w:cs="Times New Roman"/>
        </w:rPr>
      </w:pPr>
    </w:p>
    <w:p w:rsidR="008148D6">
      <w:pPr>
        <w:jc w:val="both"/>
        <w:rPr>
          <w:rFonts w:ascii="Times New Roman" w:hAnsi="Times New Roman" w:cs="Times New Roman"/>
          <w:b/>
          <w:bCs/>
        </w:rPr>
      </w:pPr>
      <w:r>
        <w:rPr>
          <w:rFonts w:ascii="Times New Roman" w:hAnsi="Times New Roman" w:cs="Times New Roman"/>
          <w:b/>
          <w:bCs/>
        </w:rPr>
        <w:t xml:space="preserve">č. k. SŽn 3/03 </w:t>
      </w:r>
    </w:p>
    <w:p w:rsidR="008148D6">
      <w:pPr>
        <w:jc w:val="both"/>
        <w:rPr>
          <w:rFonts w:ascii="Times New Roman" w:hAnsi="Times New Roman" w:cs="Times New Roman"/>
          <w:b/>
          <w:bCs/>
        </w:rPr>
      </w:pPr>
      <w:r>
        <w:rPr>
          <w:rFonts w:ascii="Times New Roman" w:hAnsi="Times New Roman" w:cs="Times New Roman"/>
          <w:b/>
          <w:bCs/>
        </w:rPr>
        <w:t>Slovenský rozhlas proti rozhodnutiu R/81/RZL/632/2002 o zmene licencie R/81 a pridelení frekvencie 90,8 MHz Nové Mesto nad Váhom vysielateľovi A.W.G. spol. s r.o., Žilina</w:t>
      </w:r>
    </w:p>
    <w:p w:rsidR="008148D6">
      <w:pPr>
        <w:rPr>
          <w:rFonts w:ascii="Times New Roman" w:hAnsi="Times New Roman" w:cs="Times New Roman"/>
          <w:sz w:val="22"/>
        </w:rPr>
      </w:pPr>
      <w:r>
        <w:rPr>
          <w:rFonts w:ascii="Times New Roman" w:hAnsi="Times New Roman" w:cs="Times New Roman"/>
          <w:sz w:val="22"/>
        </w:rPr>
        <w:t xml:space="preserve">V správnom konaní č. 343-LO/O-R08/2002 o udelenie/zmenu licencie na terestriálne vysielanie na frekvencii 90,8 MHz Rada dňa 05.11.2002 rozhodla o pridelení uvedenej frekvencie spoločnosti A.W.G. spol. s r.o. a zamietla žiadosti ostatných účastníkov konania, okrem iných aj žiadosť Slovenského rozhlasu. Ten sa proti tomuto rozhodnutiu odvolal. Súd </w:t>
      </w:r>
      <w:r>
        <w:rPr>
          <w:rFonts w:ascii="Times New Roman" w:hAnsi="Times New Roman" w:cs="Times New Roman"/>
          <w:b/>
          <w:bCs/>
          <w:sz w:val="22"/>
        </w:rPr>
        <w:t>odvolanie odmietol</w:t>
      </w:r>
      <w:r>
        <w:rPr>
          <w:rFonts w:ascii="Times New Roman" w:hAnsi="Times New Roman" w:cs="Times New Roman"/>
          <w:sz w:val="22"/>
        </w:rPr>
        <w:t xml:space="preserve">, pretože bolo podané oneskorene. </w:t>
      </w:r>
    </w:p>
    <w:p w:rsidR="008148D6">
      <w:pPr>
        <w:rPr>
          <w:rFonts w:ascii="Times New Roman" w:hAnsi="Times New Roman" w:cs="Times New Roman"/>
        </w:rPr>
      </w:pPr>
    </w:p>
    <w:p w:rsidR="008148D6">
      <w:pPr>
        <w:jc w:val="both"/>
        <w:rPr>
          <w:rFonts w:ascii="Times New Roman" w:hAnsi="Times New Roman" w:cs="Times New Roman"/>
          <w:b/>
          <w:bCs/>
        </w:rPr>
      </w:pPr>
      <w:r>
        <w:rPr>
          <w:rFonts w:ascii="Times New Roman" w:hAnsi="Times New Roman" w:cs="Times New Roman"/>
          <w:b/>
          <w:bCs/>
        </w:rPr>
        <w:t xml:space="preserve">č. k. SŽn 70/03 a č. k. SŽn 76/03 až 97/03 </w:t>
      </w:r>
    </w:p>
    <w:p w:rsidR="008148D6">
      <w:pPr>
        <w:jc w:val="both"/>
        <w:rPr>
          <w:rFonts w:ascii="Times New Roman" w:hAnsi="Times New Roman" w:cs="Times New Roman"/>
          <w:b/>
          <w:bCs/>
        </w:rPr>
      </w:pPr>
      <w:r>
        <w:rPr>
          <w:rFonts w:ascii="Times New Roman" w:hAnsi="Times New Roman" w:cs="Times New Roman"/>
          <w:b/>
          <w:bCs/>
        </w:rPr>
        <w:t>TV Boadcasting, s. r. o., Bratislava</w:t>
      </w:r>
    </w:p>
    <w:p w:rsidR="008148D6" w:rsidRPr="008148D6">
      <w:pPr>
        <w:pStyle w:val="Textbody"/>
        <w:jc w:val="both"/>
        <w:rPr>
          <w:rFonts w:ascii="Times New Roman" w:hAnsi="Times New Roman" w:cs="Times New Roman"/>
          <w:b w:val="0"/>
          <w:bCs w:val="0"/>
          <w:sz w:val="24"/>
          <w:szCs w:val="22"/>
          <w:lang w:val="sk-SK" w:eastAsia="sk-SK"/>
        </w:rPr>
      </w:pPr>
      <w:r w:rsidRPr="008148D6">
        <w:rPr>
          <w:rFonts w:ascii="Times New Roman" w:hAnsi="Times New Roman" w:cs="Times New Roman"/>
          <w:b w:val="0"/>
          <w:bCs w:val="0"/>
          <w:sz w:val="22"/>
        </w:rPr>
        <w:t xml:space="preserve">Rada rozhodnutiami zo dňa 30.05.2003, ktoré sa týkali výberového konania vo veci udelenia/zmien licencíí na terestriálne televízne vysielanie, zamietla žiadosti o udelenie licencie na televízne terestriálne vysielanie účastníka konania, ktorým bola spoločnosť </w:t>
      </w:r>
      <w:r w:rsidRPr="008148D6">
        <w:rPr>
          <w:rFonts w:ascii="Times New Roman" w:hAnsi="Times New Roman" w:cs="Times New Roman"/>
          <w:b w:val="0"/>
          <w:bCs w:val="0"/>
          <w:sz w:val="22"/>
          <w:szCs w:val="22"/>
          <w:lang w:val="sk-SK" w:eastAsia="sk-SK"/>
        </w:rPr>
        <w:t xml:space="preserve">TV Broadcasting, spoločnosť s ručením obmedzeným, Bratislava. Táto spoločnosť podala proti týmto rozhodnutiam v zákonnej lehote odvolanie na NS SR, pričom Rade vytkla, že </w:t>
      </w:r>
      <w:r w:rsidRPr="008148D6">
        <w:rPr>
          <w:rFonts w:ascii="Times New Roman" w:hAnsi="Times New Roman" w:cs="Times New Roman"/>
          <w:b w:val="0"/>
          <w:bCs w:val="0"/>
          <w:sz w:val="22"/>
        </w:rPr>
        <w:t xml:space="preserve">brala do úvahy fakt, že v čase podania žiadosti o udelenie licencie bol navrhovateľ jediným žiadateľom, ktorý nebol držiteľom licencie,ďalej že Rada svojím rozhodnutím nerešpektovala uznesenie Vlády SR č. 196 z 19.03.2003, ktorým bola schválená Národná politika pre elektronické komunikácie, no hlavne, že Rada považovala finančné zabezpečenie projektu navrhovateľa za nedostatočne dôveryhodné. Rada je toho názoru, že v žiadnom prípade svojím postupom neporušila zásadu rovnosti účastníkov konania, rovnako neporušila ani ostatné ustanovenia právnych predpisov, ako ani vyššie uvedené uznesenie Vlády SR. Fakt, že navrhovateľ v konaní neuspel, nebol spôsobený tým, že bol jediným žiadateľom, ktorý nebol držiteľom licencie, ale tým, že nesplnil kritériá ustanovené zákonom č. 308/2000 Z. z., predovšetkým kritérium priehľadnosti a dôveryhodnosti finančných zdrojov určených na vysielanie. </w:t>
      </w:r>
      <w:r w:rsidRPr="008148D6">
        <w:rPr>
          <w:rFonts w:ascii="Times New Roman" w:hAnsi="Times New Roman" w:cs="Times New Roman"/>
          <w:sz w:val="22"/>
          <w:szCs w:val="22"/>
          <w:lang w:val="sk-SK" w:eastAsia="sk-SK"/>
        </w:rPr>
        <w:t>Konanie prebieha.</w:t>
      </w:r>
    </w:p>
    <w:p w:rsidR="0079269E">
      <w:pPr>
        <w:rPr>
          <w:rFonts w:ascii="Times New Roman" w:hAnsi="Times New Roman" w:cs="Times New Roman"/>
          <w:b/>
          <w:bCs/>
        </w:rPr>
      </w:pPr>
    </w:p>
    <w:p w:rsidR="0079269E">
      <w:pPr>
        <w:rPr>
          <w:rFonts w:ascii="Times New Roman" w:hAnsi="Times New Roman" w:cs="Times New Roman"/>
          <w:b/>
          <w:bCs/>
        </w:rPr>
      </w:pPr>
    </w:p>
    <w:p w:rsidR="0079269E">
      <w:pPr>
        <w:rPr>
          <w:rFonts w:ascii="Times New Roman" w:hAnsi="Times New Roman" w:cs="Times New Roman"/>
          <w:b/>
          <w:bCs/>
        </w:rPr>
      </w:pPr>
    </w:p>
    <w:p w:rsidR="008148D6">
      <w:pPr>
        <w:rPr>
          <w:rFonts w:ascii="Times New Roman" w:hAnsi="Times New Roman" w:cs="Times New Roman"/>
          <w:b/>
          <w:bCs/>
        </w:rPr>
      </w:pPr>
      <w:r>
        <w:rPr>
          <w:rFonts w:ascii="Times New Roman" w:hAnsi="Times New Roman" w:cs="Times New Roman"/>
          <w:b/>
          <w:bCs/>
        </w:rPr>
        <w:t xml:space="preserve">B.2 Žaloby </w:t>
        <w:br/>
      </w:r>
    </w:p>
    <w:p w:rsidR="008148D6">
      <w:pPr>
        <w:jc w:val="both"/>
        <w:rPr>
          <w:rFonts w:ascii="Times New Roman" w:hAnsi="Times New Roman" w:cs="Times New Roman"/>
          <w:b/>
          <w:bCs/>
        </w:rPr>
      </w:pPr>
      <w:r>
        <w:rPr>
          <w:rFonts w:ascii="Times New Roman" w:hAnsi="Times New Roman" w:cs="Times New Roman"/>
          <w:b/>
          <w:bCs/>
        </w:rPr>
        <w:t>č. k. 8C 60/97</w:t>
      </w:r>
    </w:p>
    <w:p w:rsidR="008148D6">
      <w:pPr>
        <w:jc w:val="both"/>
        <w:rPr>
          <w:rFonts w:ascii="Times New Roman" w:hAnsi="Times New Roman" w:cs="Times New Roman"/>
          <w:b/>
          <w:bCs/>
        </w:rPr>
      </w:pPr>
      <w:r>
        <w:rPr>
          <w:rFonts w:ascii="Times New Roman" w:hAnsi="Times New Roman" w:cs="Times New Roman"/>
          <w:b/>
          <w:bCs/>
        </w:rPr>
        <w:t>Klassic Radio, spol. s r.o., uplatnenie náhrady škody</w:t>
      </w:r>
    </w:p>
    <w:p w:rsidR="008148D6">
      <w:pPr>
        <w:rPr>
          <w:rFonts w:ascii="Times New Roman" w:hAnsi="Times New Roman" w:cs="Times New Roman"/>
          <w:sz w:val="22"/>
        </w:rPr>
      </w:pPr>
      <w:r>
        <w:rPr>
          <w:rFonts w:ascii="Times New Roman" w:hAnsi="Times New Roman" w:cs="Times New Roman"/>
          <w:sz w:val="22"/>
        </w:rPr>
        <w:t xml:space="preserve">Rada skonštatovala dňa 26.1.1993 zánik licencie č.R/2 na rozhlasové vysielanie ex lege tým, že si spoločnosť Klassic Rádio s.r.o. nesplnila povinnosť vyplývajúcu z § 12 ods. 5 zákona č. 468/1991 Zb. o prevádzkovaní rozhlasového a televízneho vysielania v znení neskorších predpisov a Rade nedoručila písomné vyhlásenie, že licenciu prijíma bez výhrad. </w:t>
        <w:br/>
        <w:t>Na základe odvolania spoločnosti Klassic Radio spol. s.r.o., Bratislava Obvodný súd Bratislava I rozhodol, že licencia č. R/2 vydaná ministrom kultúry SR dňa 4.5.1992 nezanikla zo zákona z dôvodu porušenia § 12 ods.5 zákona č. 468/1991 Zb. a naďalej existuje, nakoľko spoločnosť Klassic Radio s.r.o., Bratislava preukázala v konaní pred súdom doručenie písomného prijatia licencie bez výhrad. Predmetné rozhodnutie prvostupňového súdu bolo v odvolacom konaní potvrdené rozsudkom Mestského súdu v Bratislave.</w:t>
      </w:r>
    </w:p>
    <w:p w:rsidR="008148D6">
      <w:pPr>
        <w:pStyle w:val="BodyText21"/>
        <w:rPr>
          <w:rFonts w:ascii="Times New Roman" w:hAnsi="Times New Roman" w:cs="Times New Roman"/>
          <w:szCs w:val="24"/>
        </w:rPr>
      </w:pPr>
      <w:r>
        <w:rPr>
          <w:rFonts w:ascii="Times New Roman" w:hAnsi="Times New Roman" w:cs="Times New Roman"/>
          <w:szCs w:val="24"/>
        </w:rPr>
        <w:t>Žalobou zo dňa 5.3.1997 uplatnila spoločnosť Klassic Radio spol.s.r.o., Bratislava voči Rade náhradu škody vo výške 29 852 380,- Sk s príslušenstvom. Dňa 30.11.1998 podala spoločnosť Klassic Radio spol. s r.o., Bratislava na príslušnom Okresnom súde Bratislava I vyjadrenie v právnej veci o náhradu škody a zmenu žalobného petitu, kde navrhla, aby súd uložil Rade zaplatiť čiastku 41 214 044,- Sk s úrokmi z omeškania vo výške 18 % od 1.6.1998 do zaplatenia a nahradiť trovy konania a trovy právneho zastúpenia.</w:t>
      </w:r>
    </w:p>
    <w:p w:rsidR="008148D6">
      <w:pPr>
        <w:rPr>
          <w:rFonts w:ascii="Times New Roman" w:hAnsi="Times New Roman" w:cs="Times New Roman"/>
          <w:sz w:val="22"/>
        </w:rPr>
      </w:pPr>
      <w:r>
        <w:rPr>
          <w:rFonts w:ascii="Times New Roman" w:hAnsi="Times New Roman" w:cs="Times New Roman"/>
        </w:rPr>
        <w:t xml:space="preserve">Uznesením zo dňa 28.1.1999 Okresný súd Bratislava I ustanovil znalca z odboru ekonomika hospodárstva na spracovanie znaleckého posudku vo veci výšky škody spôsobenej navrhovateľovi, spoločnosti Klassic Radio s.r.o., Bratislava v rokoch 1992 - 1998 z dôvodu znemožňovania prevádzkovať vysielanie na základe licencie č.R/2 na rozhlasové vysielanie vydanej ministrom kultúry SR dňa 4.5.1992. Na základe vypracovaného súdnoznaleckého posudku navrhovateľ, spoločnosť Klassic Radio s. r. o., zmenil petit žaloby - navrhol, aby súd rozsudkom uložil Rade SR pre rozhlasové a televízne vysielanie povinnosť zaplatiť žalobcovi čiastku 29 852 380,- Sk. Rada po oboznámení sa s obsahom znaleckého posudku konštatovala nereálnosť vyčísleného ušlého zisku a bezpredmetnosť výpočtu ušlého zisku za roky 1996 až 1998. Na základe návrhu Rady na spracovanie nového súdneho </w:t>
      </w:r>
      <w:r>
        <w:rPr>
          <w:rFonts w:ascii="Times New Roman" w:hAnsi="Times New Roman" w:cs="Times New Roman"/>
          <w:sz w:val="22"/>
        </w:rPr>
        <w:t>znaleckého posudku súd ustanovil ďalšieho súdneho znalca vo veci náhrady škody.</w:t>
      </w:r>
    </w:p>
    <w:p w:rsidR="008148D6">
      <w:pPr>
        <w:rPr>
          <w:rFonts w:ascii="Times New Roman" w:hAnsi="Times New Roman" w:cs="Times New Roman"/>
          <w:sz w:val="22"/>
        </w:rPr>
      </w:pPr>
      <w:r>
        <w:rPr>
          <w:rFonts w:ascii="Times New Roman" w:hAnsi="Times New Roman" w:cs="Times New Roman"/>
          <w:sz w:val="22"/>
        </w:rPr>
        <w:t>Podľa znaleckého posudku č. 1/2000 zo dňa 14.1.2000, spracovaného ďalším ustanoveným súdnym znalcom, predstavuje celkový ušlý zisk navrhovateľa, spoločnosti Klassic Radio s.r.o., Bratislava, sumu 49 513 088,- Sk.</w:t>
      </w:r>
    </w:p>
    <w:p w:rsidR="008148D6">
      <w:pPr>
        <w:rPr>
          <w:rFonts w:ascii="Times New Roman" w:hAnsi="Times New Roman" w:cs="Times New Roman"/>
          <w:sz w:val="22"/>
        </w:rPr>
      </w:pPr>
      <w:r>
        <w:rPr>
          <w:rFonts w:ascii="Times New Roman" w:hAnsi="Times New Roman" w:cs="Times New Roman"/>
          <w:sz w:val="22"/>
        </w:rPr>
        <w:t xml:space="preserve">V priebehu ďalšieho dokazovania navrhovateľ zobral návrh v časti späť a súd dňa 28.02.2003 uznesením pripustil zmenu žalobného návrhu. V súčasnosti žalobca trvá na návrhu v časti o zaplatenie 29.852.380,- Sk so 17,6 % úrokom od 6.6.1997. </w:t>
      </w:r>
      <w:r>
        <w:rPr>
          <w:rFonts w:ascii="Times New Roman" w:hAnsi="Times New Roman" w:cs="Times New Roman"/>
          <w:b/>
          <w:bCs/>
          <w:sz w:val="22"/>
        </w:rPr>
        <w:t>Konanie prebieha</w:t>
      </w:r>
      <w:r>
        <w:rPr>
          <w:rFonts w:ascii="Times New Roman" w:hAnsi="Times New Roman" w:cs="Times New Roman"/>
          <w:sz w:val="22"/>
        </w:rPr>
        <w:t>.</w:t>
      </w:r>
    </w:p>
    <w:p w:rsidR="008148D6">
      <w:pPr>
        <w:rPr>
          <w:rFonts w:ascii="Times New Roman" w:hAnsi="Times New Roman" w:cs="Times New Roman"/>
          <w:b/>
          <w:bCs/>
        </w:rPr>
      </w:pPr>
      <w:r>
        <w:rPr>
          <w:rFonts w:ascii="Times New Roman" w:hAnsi="Times New Roman" w:cs="Times New Roman"/>
        </w:rPr>
        <w:t xml:space="preserve"> </w:t>
        <w:br/>
      </w:r>
      <w:r>
        <w:rPr>
          <w:rFonts w:ascii="Times New Roman" w:hAnsi="Times New Roman" w:cs="Times New Roman"/>
          <w:b/>
          <w:bCs/>
        </w:rPr>
        <w:t>č. k. SŽn 37/03</w:t>
      </w:r>
    </w:p>
    <w:p w:rsidR="008148D6">
      <w:pPr>
        <w:rPr>
          <w:rFonts w:ascii="Times New Roman" w:hAnsi="Times New Roman" w:cs="Times New Roman"/>
          <w:b/>
          <w:bCs/>
        </w:rPr>
      </w:pPr>
      <w:r>
        <w:rPr>
          <w:rFonts w:ascii="Times New Roman" w:hAnsi="Times New Roman" w:cs="Times New Roman"/>
          <w:b/>
          <w:bCs/>
        </w:rPr>
        <w:t>FILJO, spol. s r. o. proti rozhodnutiu č. R/73/ZŽL/01/2003 o zmene licencie</w:t>
      </w:r>
    </w:p>
    <w:p w:rsidR="008148D6">
      <w:pPr>
        <w:rPr>
          <w:rFonts w:ascii="Times New Roman" w:hAnsi="Times New Roman" w:cs="Times New Roman"/>
          <w:sz w:val="22"/>
        </w:rPr>
      </w:pPr>
      <w:r>
        <w:rPr>
          <w:rFonts w:ascii="Times New Roman" w:hAnsi="Times New Roman" w:cs="Times New Roman"/>
          <w:sz w:val="22"/>
        </w:rPr>
        <w:t>Dňa 16.12.2002 bolo Rade doručené oznámenie podľa § 51 ods. 1 zákona č. 308/2000 Z. z. spoločnosti FILJO, spol. s r.o., Košice, z ktorého vyplynulo, že došlo k zmene programovej štruktúry u tohto vysielateľa. Konkrétne došlo k zmene podielov programových typov, podielu programov vo verejnom záujme a podielu preberaných programov.</w:t>
      </w:r>
    </w:p>
    <w:p w:rsidR="008148D6">
      <w:pPr>
        <w:rPr>
          <w:rFonts w:ascii="Times New Roman" w:hAnsi="Times New Roman" w:cs="Times New Roman"/>
          <w:sz w:val="22"/>
        </w:rPr>
      </w:pPr>
      <w:r>
        <w:rPr>
          <w:rFonts w:ascii="Times New Roman" w:hAnsi="Times New Roman" w:cs="Times New Roman"/>
          <w:sz w:val="22"/>
        </w:rPr>
        <w:t>Podobne ako v iných podobných prípadoch si Rada vyžiadala stanovisko Programového odboru v tejto veci a tiež nariadila ústne pojednávanie.</w:t>
      </w:r>
    </w:p>
    <w:p w:rsidR="008148D6">
      <w:pPr>
        <w:rPr>
          <w:rFonts w:ascii="Times New Roman" w:hAnsi="Times New Roman" w:cs="Times New Roman"/>
          <w:sz w:val="22"/>
        </w:rPr>
      </w:pPr>
      <w:r>
        <w:rPr>
          <w:rFonts w:ascii="Times New Roman" w:hAnsi="Times New Roman" w:cs="Times New Roman"/>
          <w:sz w:val="22"/>
        </w:rPr>
        <w:t>Po vykonanom dokazovaní vo veci Rada rozhodla dňa 18.03.2003 - žiadosť účastníka konania v celom rozsahu zamietla a určila mu termín na nápravu.</w:t>
      </w:r>
    </w:p>
    <w:p w:rsidR="008148D6">
      <w:pPr>
        <w:rPr>
          <w:rFonts w:ascii="Times New Roman" w:hAnsi="Times New Roman" w:cs="Times New Roman"/>
          <w:sz w:val="22"/>
        </w:rPr>
      </w:pPr>
      <w:r>
        <w:rPr>
          <w:rFonts w:ascii="Times New Roman" w:hAnsi="Times New Roman" w:cs="Times New Roman"/>
          <w:sz w:val="22"/>
        </w:rPr>
        <w:t>Účastník konania podal proti tomuto rozhodnutiu v zákonom určenej lehote opravný prostriedok – žalobu na Najvyšší súd Slovenskej republiky a tiež požiadal o odklad vykonateľnosti rozhodnutia.</w:t>
      </w:r>
    </w:p>
    <w:p w:rsidR="008148D6">
      <w:pPr>
        <w:rPr>
          <w:rFonts w:ascii="Times New Roman" w:hAnsi="Times New Roman" w:cs="Times New Roman"/>
          <w:sz w:val="22"/>
        </w:rPr>
      </w:pPr>
      <w:r>
        <w:rPr>
          <w:rFonts w:ascii="Times New Roman" w:hAnsi="Times New Roman" w:cs="Times New Roman"/>
          <w:sz w:val="22"/>
        </w:rPr>
        <w:t>Účastník konania dňa 14.05.2003 doručil Rade žiadosť o odklad vykonateľnosti rozhodnutia. Rada mu vyhovela. Rovnako Najvyšši súd SR žiadosti o odklad vykonateľnosti rozhodnutia vyhovel.</w:t>
      </w:r>
    </w:p>
    <w:p w:rsidR="008148D6">
      <w:pPr>
        <w:rPr>
          <w:rFonts w:ascii="Times New Roman" w:hAnsi="Times New Roman" w:cs="Times New Roman"/>
          <w:sz w:val="22"/>
        </w:rPr>
      </w:pPr>
      <w:r>
        <w:rPr>
          <w:rFonts w:ascii="Times New Roman" w:hAnsi="Times New Roman" w:cs="Times New Roman"/>
          <w:sz w:val="22"/>
        </w:rPr>
        <w:t>Uznesením zo dňa 21.11.2003 Najvyšší súd SR rozhodol o zastavení konania v tejto veci z dôvodu, že žalobca v celom rozsahu vzal svoju žalobu späť.</w:t>
      </w:r>
    </w:p>
    <w:p w:rsidR="008148D6">
      <w:pPr>
        <w:rPr>
          <w:rFonts w:ascii="Times New Roman" w:hAnsi="Times New Roman" w:cs="Times New Roman"/>
        </w:rPr>
      </w:pPr>
    </w:p>
    <w:p w:rsidR="008148D6">
      <w:pPr>
        <w:pStyle w:val="ZkladntextIMP"/>
        <w:spacing w:line="240" w:lineRule="auto"/>
        <w:ind w:left="851" w:hanging="851"/>
        <w:jc w:val="both"/>
        <w:rPr>
          <w:rFonts w:ascii="Times New Roman" w:hAnsi="Times New Roman" w:cs="Times New Roman"/>
          <w:b/>
        </w:rPr>
      </w:pPr>
      <w:r>
        <w:rPr>
          <w:rFonts w:ascii="Times New Roman" w:hAnsi="Times New Roman" w:cs="Times New Roman"/>
          <w:b/>
        </w:rPr>
        <w:t>č. k. 14 S 118/03</w:t>
      </w:r>
    </w:p>
    <w:p w:rsidR="008148D6">
      <w:pPr>
        <w:pStyle w:val="ZkladntextIMP"/>
        <w:tabs>
          <w:tab w:val="left" w:pos="3600"/>
        </w:tabs>
        <w:spacing w:line="240" w:lineRule="auto"/>
        <w:jc w:val="both"/>
        <w:rPr>
          <w:rFonts w:ascii="Times New Roman" w:hAnsi="Times New Roman"/>
          <w:b/>
          <w:bCs/>
        </w:rPr>
      </w:pPr>
      <w:r>
        <w:rPr>
          <w:rFonts w:ascii="Times New Roman" w:hAnsi="Times New Roman"/>
          <w:b/>
        </w:rPr>
        <w:t xml:space="preserve">Trnavatel, s.r.o., Trnava – žaloba na preskúmanie rozhodnutia </w:t>
      </w:r>
      <w:r>
        <w:rPr>
          <w:rFonts w:ascii="Times New Roman" w:hAnsi="Times New Roman"/>
          <w:b/>
          <w:bCs/>
        </w:rPr>
        <w:t>č. RL/460/2003 o uložení sankcie – upozornenie na porušenie zákona a postupu Rady pre vysielanie a retransmisiu</w:t>
      </w:r>
    </w:p>
    <w:p w:rsidR="008148D6" w:rsidRPr="008148D6">
      <w:pPr>
        <w:pStyle w:val="Textbody"/>
        <w:jc w:val="both"/>
        <w:rPr>
          <w:rFonts w:ascii="Times New Roman" w:hAnsi="Times New Roman" w:cs="Times New Roman"/>
          <w:b w:val="0"/>
          <w:bCs w:val="0"/>
          <w:sz w:val="22"/>
          <w:szCs w:val="22"/>
          <w:lang w:val="sk-SK" w:eastAsia="sk-SK"/>
        </w:rPr>
      </w:pPr>
      <w:r w:rsidRPr="008148D6">
        <w:rPr>
          <w:rFonts w:ascii="Times New Roman" w:hAnsi="Times New Roman" w:cs="Times New Roman"/>
          <w:b w:val="0"/>
          <w:bCs w:val="0"/>
          <w:sz w:val="22"/>
        </w:rPr>
        <w:t xml:space="preserve">Rada v správnom konaní č. 218-LO/O-949/2002 rozhodnutím č. RL/460/2003 </w:t>
      </w:r>
      <w:r w:rsidRPr="008148D6">
        <w:rPr>
          <w:rFonts w:ascii="Times New Roman" w:hAnsi="Times New Roman" w:cs="Times New Roman"/>
          <w:b w:val="0"/>
          <w:bCs w:val="0"/>
          <w:sz w:val="22"/>
          <w:szCs w:val="20"/>
          <w:lang w:val="sk-SK" w:eastAsia="sk-SK"/>
        </w:rPr>
        <w:t xml:space="preserve">uložila žalobcovi sankciu upozornenie na porušenie zákona za nesplnenie povinnosti ustanovenej v § 17 ods. 1 písm. c) zákona č. 308/2000 Z. z., ktorého sa žalobca dopustil tým, že neuzatvoril zmluvy  s organizáciami kolektívnej správy práv. </w:t>
      </w:r>
      <w:r w:rsidRPr="008148D6">
        <w:rPr>
          <w:rFonts w:ascii="Times New Roman" w:hAnsi="Times New Roman" w:cs="Times New Roman"/>
          <w:b w:val="0"/>
          <w:bCs w:val="0"/>
          <w:sz w:val="22"/>
        </w:rPr>
        <w:t xml:space="preserve">Dňa 27.11.2003 Rada dostala žalobu podanú žalobcom s výzvou Krajského súdu v Trnave na vyjadrenie sa k dôvodom tejto žaloby. </w:t>
      </w:r>
      <w:r w:rsidRPr="008148D6">
        <w:rPr>
          <w:rFonts w:ascii="Times New Roman" w:hAnsi="Times New Roman" w:cs="Times New Roman"/>
          <w:sz w:val="22"/>
          <w:szCs w:val="22"/>
          <w:lang w:val="sk-SK" w:eastAsia="sk-SK"/>
        </w:rPr>
        <w:t>Konanie prebieha.</w:t>
      </w:r>
    </w:p>
    <w:p w:rsidR="008148D6">
      <w:pPr>
        <w:rPr>
          <w:rFonts w:ascii="Times New Roman" w:hAnsi="Times New Roman" w:cs="Times New Roman"/>
        </w:rPr>
      </w:pPr>
    </w:p>
    <w:p w:rsidR="008148D6">
      <w:pPr>
        <w:jc w:val="both"/>
        <w:rPr>
          <w:rFonts w:ascii="Times New Roman" w:hAnsi="Times New Roman" w:cs="Times New Roman"/>
          <w:b/>
          <w:bCs/>
        </w:rPr>
      </w:pPr>
      <w:r>
        <w:rPr>
          <w:rFonts w:ascii="Times New Roman" w:hAnsi="Times New Roman" w:cs="Times New Roman"/>
          <w:b/>
          <w:bCs/>
        </w:rPr>
        <w:t>č. k. Sžn 7 Sž 66/03</w:t>
      </w:r>
    </w:p>
    <w:p w:rsidR="008148D6">
      <w:pPr>
        <w:jc w:val="both"/>
        <w:rPr>
          <w:rFonts w:ascii="Times New Roman" w:hAnsi="Times New Roman" w:cs="Times New Roman"/>
          <w:b/>
          <w:bCs/>
        </w:rPr>
      </w:pPr>
      <w:r>
        <w:rPr>
          <w:rFonts w:ascii="Times New Roman" w:hAnsi="Times New Roman" w:cs="Times New Roman"/>
          <w:b/>
          <w:bCs/>
        </w:rPr>
        <w:t xml:space="preserve">RK – systém s.r.o., Liptovský Mikuláš proti rozhodnutiu č. TKR/213/2003 o registrácii retransmisie spoločnosti MIKOTEL s.r.o., Liptovský Mikuláš </w:t>
      </w:r>
    </w:p>
    <w:p w:rsidR="008148D6">
      <w:pPr>
        <w:pStyle w:val="BodyText"/>
        <w:rPr>
          <w:rFonts w:ascii="Times New Roman" w:hAnsi="Times New Roman" w:cs="Times New Roman"/>
          <w:sz w:val="22"/>
        </w:rPr>
      </w:pPr>
      <w:r>
        <w:rPr>
          <w:rFonts w:ascii="Times New Roman" w:hAnsi="Times New Roman" w:cs="Times New Roman"/>
          <w:sz w:val="22"/>
        </w:rPr>
        <w:t xml:space="preserve">Proti rozhodnutiu o registrácii retransmisie spoločnosti MIKOTEL, s.r.o., Liptovský Mikuláš prostredníctvom KDS v Liptovskom Mikuláši podala spoločnosť RK-systém, s.r.o., žalobu, na základe ktorej NS SR rozhodnutie Rady zrušil a vrátil vec na ďalšie konanie. Písomné vyhotovenie rozsudku bolo Rade doručené dňa 03.12.2003. Dôvodom na zrušenie predmetného rozhodnutia bola skutočnosť, že správny orgán nedostatočne preskúmal rozsah účastníkov správneho konania a nekonal so žalobcom spoločnosťou RK-systém, s.r.o., ako s účastníkom konania napriek tomu, že mal informáciu o sporných vlastníckych vzťahoch ku káblovým distribučným systémom. Rada vo veci ešte nerozhodla. </w:t>
      </w:r>
    </w:p>
    <w:p w:rsidR="008148D6">
      <w:pPr>
        <w:rPr>
          <w:rFonts w:ascii="Times New Roman" w:hAnsi="Times New Roman" w:cs="Times New Roman"/>
          <w:b/>
          <w:bCs/>
        </w:rPr>
      </w:pPr>
    </w:p>
    <w:p w:rsidR="008148D6">
      <w:pPr>
        <w:rPr>
          <w:rFonts w:ascii="Times New Roman" w:hAnsi="Times New Roman" w:cs="Times New Roman"/>
          <w:sz w:val="22"/>
        </w:rPr>
      </w:pPr>
    </w:p>
    <w:p w:rsidR="008148D6">
      <w:pPr>
        <w:pStyle w:val="BodyText3"/>
        <w:rPr>
          <w:rFonts w:ascii="Times New Roman" w:hAnsi="Times New Roman" w:cs="Times New Roman"/>
          <w:b/>
          <w:bCs/>
          <w:sz w:val="28"/>
        </w:rPr>
      </w:pPr>
      <w:r>
        <w:rPr>
          <w:rFonts w:ascii="Times New Roman" w:hAnsi="Times New Roman" w:cs="Times New Roman"/>
          <w:b/>
          <w:bCs/>
          <w:sz w:val="28"/>
        </w:rPr>
        <w:t xml:space="preserve">III.4 Plán frekvenčného spektra a stav využitia frekvencií </w:t>
      </w:r>
    </w:p>
    <w:p w:rsidR="008148D6">
      <w:pPr>
        <w:pStyle w:val="Subtitle"/>
        <w:ind w:left="170"/>
        <w:rPr>
          <w:rFonts w:ascii="Times New Roman" w:hAnsi="Times New Roman" w:cs="Times New Roman"/>
        </w:rPr>
      </w:pPr>
    </w:p>
    <w:p w:rsidR="008148D6">
      <w:pPr>
        <w:ind w:firstLine="360"/>
        <w:jc w:val="both"/>
        <w:rPr>
          <w:rFonts w:ascii="Times New Roman" w:hAnsi="Times New Roman" w:cs="Times New Roman"/>
          <w:sz w:val="22"/>
        </w:rPr>
      </w:pPr>
      <w:r>
        <w:rPr>
          <w:rFonts w:ascii="Times New Roman" w:hAnsi="Times New Roman" w:cs="Times New Roman"/>
          <w:sz w:val="22"/>
        </w:rPr>
        <w:t>Jednou z hlavných úloh Rady v oblasti frekvenčného plánovania je pôsobnosť v  oblasti využívania frekvenčného spektra, ktoré má Slovenská republika pridelené v rámci ženevského a stockholmského plánu medzinárodne odsúhlaseného v r.1984, doplňovaného  spektrom individuálne koordinovaných frekvencií. Podľa §5 ods. 1 písmeno k) zákona č. 308/2000 Z.z. Rada spolupracuje v tejto oblasti s Telekomunikačným úradom SR.</w:t>
      </w:r>
    </w:p>
    <w:p w:rsidR="008148D6">
      <w:pPr>
        <w:pStyle w:val="BodyText3"/>
        <w:ind w:firstLine="360"/>
        <w:jc w:val="both"/>
        <w:rPr>
          <w:rFonts w:ascii="Times New Roman" w:hAnsi="Times New Roman" w:cs="Times New Roman"/>
          <w:szCs w:val="24"/>
        </w:rPr>
      </w:pPr>
      <w:r>
        <w:rPr>
          <w:rFonts w:ascii="Times New Roman" w:hAnsi="Times New Roman" w:cs="Times New Roman"/>
          <w:szCs w:val="24"/>
        </w:rPr>
        <w:t>Plán využitia frekvenčného spektra bol spracovaný prvý raz po vzniku samostatnej SR v roku 1993. Rada v spolupráci s Telekomunikačným úradom SR realizovala v roku 1996 jeho prvú aktualizáciu. V roku 2002 prebehla  druhá aktualizácia plánu využitia frekvenčného spektra. Príprava a uzavretie tohto dokumentu bolo dôležité nielen preto, že podľa §68 ods. 2 sa plán frekvenčného spektra musí aktualizovať každé dva roky a tento termín uplynul 4.10.2002, ale aj preto, že došlo k zmenám vo frekvenčných sadách, vzniku nových sietí a ku koordinácii a uvedeniu do prevádzky nových frekvencií, čo bolo potrebné zaviesť do plánu. Po medzirezortnom pripomienkovaní bola aktualizácia plánu frekvenčného spektra schválená na zasadnutí Rady dňa 8.10.2002 s účinnosťou od 1.10.2002. Z dôvodu vrátenia licencie TV SERVIS bol plán priebežne zaktualizovaný v júni 2003.</w:t>
      </w:r>
    </w:p>
    <w:p w:rsidR="008148D6">
      <w:pPr>
        <w:ind w:firstLine="360"/>
        <w:jc w:val="both"/>
        <w:rPr>
          <w:rFonts w:ascii="Times New Roman" w:hAnsi="Times New Roman" w:cs="Times New Roman"/>
          <w:sz w:val="22"/>
        </w:rPr>
      </w:pPr>
      <w:r>
        <w:rPr>
          <w:rFonts w:ascii="Times New Roman" w:hAnsi="Times New Roman" w:cs="Times New Roman"/>
          <w:sz w:val="22"/>
        </w:rPr>
        <w:t>Vzhľadom na veľký objem problémov súvisiacich so zavádzaním digitálneho vysielania vznikla  na základe uznesenia Vlády SR č.589 Skupina pre digitálne vysielanie (SKDV).  Skupina pre digitálne vysielanie je širšia skupina zaoberajúca sa ako problémami technickými, tak aj ekonomicko – legislatívnymi pre prípravu pilotného projektu digitálneho vysielania a potom rozšírením a prechodom na samotné vysielanie DVB-T. (pozri časť VI.)</w:t>
      </w:r>
    </w:p>
    <w:p w:rsidR="008148D6">
      <w:pPr>
        <w:pStyle w:val="ZkladntextIMP"/>
        <w:tabs>
          <w:tab w:val="clear" w:pos="-1440"/>
        </w:tabs>
        <w:suppressAutoHyphens w:val="0"/>
        <w:spacing w:line="240" w:lineRule="auto"/>
        <w:rPr>
          <w:rFonts w:ascii="Times New Roman" w:hAnsi="Times New Roman" w:cs="Times New Roman"/>
        </w:rPr>
      </w:pPr>
    </w:p>
    <w:p w:rsidR="0079269E">
      <w:pPr>
        <w:pStyle w:val="BodyText3"/>
        <w:rPr>
          <w:rFonts w:ascii="Times New Roman" w:hAnsi="Times New Roman" w:cs="Times New Roman"/>
          <w:b/>
          <w:bCs/>
          <w:sz w:val="28"/>
        </w:rPr>
      </w:pPr>
    </w:p>
    <w:p w:rsidR="0079269E">
      <w:pPr>
        <w:pStyle w:val="BodyText3"/>
        <w:rPr>
          <w:rFonts w:ascii="Times New Roman" w:hAnsi="Times New Roman" w:cs="Times New Roman"/>
          <w:b/>
          <w:bCs/>
          <w:sz w:val="28"/>
        </w:rPr>
      </w:pPr>
    </w:p>
    <w:p w:rsidR="0079269E">
      <w:pPr>
        <w:pStyle w:val="BodyText3"/>
        <w:rPr>
          <w:rFonts w:ascii="Times New Roman" w:hAnsi="Times New Roman" w:cs="Times New Roman"/>
          <w:b/>
          <w:bCs/>
          <w:sz w:val="28"/>
        </w:rPr>
      </w:pPr>
    </w:p>
    <w:p w:rsidR="0079269E">
      <w:pPr>
        <w:pStyle w:val="BodyText3"/>
        <w:rPr>
          <w:rFonts w:ascii="Times New Roman" w:hAnsi="Times New Roman" w:cs="Times New Roman"/>
          <w:b/>
          <w:bCs/>
          <w:sz w:val="28"/>
        </w:rPr>
      </w:pPr>
    </w:p>
    <w:p w:rsidR="0079269E">
      <w:pPr>
        <w:pStyle w:val="BodyText3"/>
        <w:rPr>
          <w:rFonts w:ascii="Times New Roman" w:hAnsi="Times New Roman" w:cs="Times New Roman"/>
          <w:b/>
          <w:bCs/>
          <w:sz w:val="28"/>
        </w:rPr>
      </w:pPr>
    </w:p>
    <w:p w:rsidR="0079269E">
      <w:pPr>
        <w:pStyle w:val="BodyText3"/>
        <w:rPr>
          <w:rFonts w:ascii="Times New Roman" w:hAnsi="Times New Roman" w:cs="Times New Roman"/>
          <w:b/>
          <w:bCs/>
          <w:sz w:val="28"/>
        </w:rPr>
      </w:pPr>
    </w:p>
    <w:p w:rsidR="008148D6">
      <w:pPr>
        <w:pStyle w:val="BodyText3"/>
        <w:rPr>
          <w:rFonts w:ascii="Times New Roman" w:hAnsi="Times New Roman" w:cs="Times New Roman"/>
          <w:b/>
          <w:bCs/>
          <w:sz w:val="28"/>
        </w:rPr>
      </w:pPr>
      <w:r>
        <w:rPr>
          <w:rFonts w:ascii="Times New Roman" w:hAnsi="Times New Roman" w:cs="Times New Roman"/>
          <w:b/>
          <w:bCs/>
          <w:sz w:val="28"/>
        </w:rPr>
        <w:t>III.4.1 Rozhlasová služba</w:t>
      </w:r>
    </w:p>
    <w:p w:rsidR="008148D6">
      <w:pPr>
        <w:pStyle w:val="BodyText3"/>
        <w:rPr>
          <w:rFonts w:ascii="Times New Roman" w:hAnsi="Times New Roman" w:cs="Times New Roman"/>
          <w:b/>
          <w:bCs/>
          <w:sz w:val="28"/>
        </w:rPr>
      </w:pPr>
    </w:p>
    <w:p w:rsidR="008148D6">
      <w:pPr>
        <w:pStyle w:val="BodyText3"/>
        <w:rPr>
          <w:rFonts w:ascii="Times New Roman" w:hAnsi="Times New Roman" w:cs="Times New Roman"/>
          <w:b/>
          <w:bCs/>
          <w:sz w:val="28"/>
        </w:rPr>
      </w:pPr>
      <w:r>
        <w:rPr>
          <w:rFonts w:ascii="Times New Roman" w:hAnsi="Times New Roman" w:cs="Times New Roman"/>
          <w:b/>
          <w:bCs/>
          <w:sz w:val="28"/>
        </w:rPr>
        <w:t>III.4.1.1  Pásmo stredných vĺn (SV)</w:t>
      </w:r>
    </w:p>
    <w:p w:rsidR="008148D6">
      <w:pPr>
        <w:ind w:left="170"/>
        <w:rPr>
          <w:rFonts w:ascii="Times New Roman" w:hAnsi="Times New Roman" w:cs="Times New Roman"/>
        </w:rPr>
      </w:pPr>
    </w:p>
    <w:p w:rsidR="008148D6">
      <w:pPr>
        <w:pBdr>
          <w:top w:val="single" w:sz="12" w:space="0" w:color="auto"/>
          <w:left w:val="single" w:sz="12" w:space="0" w:color="auto"/>
          <w:right w:val="single" w:sz="12" w:space="0" w:color="auto"/>
        </w:pBdr>
        <w:tabs>
          <w:tab w:val="left" w:pos="851"/>
          <w:tab w:val="center" w:pos="2268"/>
          <w:tab w:val="center" w:pos="3969"/>
          <w:tab w:val="center" w:pos="5896"/>
          <w:tab w:val="center" w:pos="7920"/>
        </w:tabs>
        <w:ind w:left="170" w:firstLine="142"/>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b/>
          <w:sz w:val="22"/>
        </w:rPr>
        <w:t>Názov</w:t>
      </w:r>
      <w:r>
        <w:rPr>
          <w:rFonts w:ascii="Times New Roman" w:hAnsi="Times New Roman" w:cs="Times New Roman"/>
          <w:sz w:val="22"/>
        </w:rPr>
        <w:tab/>
      </w:r>
      <w:r>
        <w:rPr>
          <w:rFonts w:ascii="Times New Roman" w:hAnsi="Times New Roman" w:cs="Times New Roman"/>
          <w:b/>
          <w:sz w:val="22"/>
        </w:rPr>
        <w:t>Frekvencia</w:t>
      </w:r>
      <w:r>
        <w:rPr>
          <w:rFonts w:ascii="Times New Roman" w:hAnsi="Times New Roman" w:cs="Times New Roman"/>
          <w:sz w:val="22"/>
        </w:rPr>
        <w:tab/>
      </w:r>
      <w:r>
        <w:rPr>
          <w:rFonts w:ascii="Times New Roman" w:hAnsi="Times New Roman" w:cs="Times New Roman"/>
          <w:b/>
          <w:sz w:val="22"/>
        </w:rPr>
        <w:t>Program</w:t>
      </w:r>
      <w:r>
        <w:rPr>
          <w:rFonts w:ascii="Times New Roman" w:hAnsi="Times New Roman" w:cs="Times New Roman"/>
          <w:sz w:val="22"/>
        </w:rPr>
        <w:tab/>
      </w:r>
      <w:r>
        <w:rPr>
          <w:rFonts w:ascii="Times New Roman" w:hAnsi="Times New Roman" w:cs="Times New Roman"/>
          <w:b/>
          <w:sz w:val="22"/>
        </w:rPr>
        <w:t>Výkon pridelený</w:t>
      </w:r>
      <w:r>
        <w:rPr>
          <w:rFonts w:ascii="Times New Roman" w:hAnsi="Times New Roman" w:cs="Times New Roman"/>
          <w:sz w:val="22"/>
        </w:rPr>
        <w:tab/>
      </w:r>
      <w:r>
        <w:rPr>
          <w:rFonts w:ascii="Times New Roman" w:hAnsi="Times New Roman" w:cs="Times New Roman"/>
          <w:b/>
          <w:sz w:val="22"/>
        </w:rPr>
        <w:t>Výkon vysielaný</w:t>
      </w:r>
    </w:p>
    <w:p w:rsidR="008148D6">
      <w:pPr>
        <w:pBdr>
          <w:left w:val="single" w:sz="12" w:space="0" w:color="auto"/>
          <w:bottom w:val="single" w:sz="12" w:space="0" w:color="auto"/>
          <w:right w:val="single" w:sz="12" w:space="0" w:color="auto"/>
        </w:pBdr>
        <w:tabs>
          <w:tab w:val="left" w:pos="851"/>
          <w:tab w:val="center" w:pos="2268"/>
          <w:tab w:val="center" w:pos="5896"/>
          <w:tab w:val="center" w:pos="6237"/>
          <w:tab w:val="center" w:pos="7541"/>
          <w:tab w:val="center" w:pos="7920"/>
        </w:tabs>
        <w:ind w:left="170" w:firstLine="142"/>
        <w:rPr>
          <w:rFonts w:ascii="Times New Roman" w:hAnsi="Times New Roman" w:cs="Times New Roman"/>
          <w:sz w:val="22"/>
        </w:rPr>
      </w:pPr>
      <w:r>
        <w:rPr>
          <w:rFonts w:ascii="Times New Roman" w:hAnsi="Times New Roman" w:cs="Times New Roman"/>
          <w:sz w:val="22"/>
        </w:rPr>
        <w:t xml:space="preserve"> </w:t>
        <w:tab/>
        <w:tab/>
        <w:t xml:space="preserve">kHz                                             </w:t>
        <w:tab/>
        <w:t>kW</w:t>
        <w:tab/>
        <w:tab/>
        <w:t xml:space="preserve">kW                </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B.BYSTRICA</w:t>
        <w:tab/>
        <w:t>702</w:t>
        <w:tab/>
        <w:t>SRo-S1</w:t>
        <w:tab/>
        <w:t>400,00</w:t>
        <w:tab/>
        <w:t>200</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B.BYSTRICA</w:t>
        <w:tab/>
        <w:t>1035</w:t>
        <w:tab/>
        <w:t>SRo-S4</w:t>
        <w:tab/>
        <w:t>7,00</w:t>
        <w:tab/>
        <w:t>7</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B.BYSTRICA</w:t>
        <w:tab/>
        <w:t>1521</w:t>
        <w:tab/>
        <w:t>nevyužitý</w:t>
        <w:tab/>
        <w:t>14,00</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B.BYSTRICA*</w:t>
        <w:tab/>
        <w:t>1287</w:t>
        <w:tab/>
        <w:t>RFE</w:t>
        <w:tab/>
        <w:t>7,00</w:t>
        <w:tab/>
        <w:t>7</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BRATISLAVA</w:t>
        <w:tab/>
        <w:t>702</w:t>
        <w:tab/>
        <w:t>nevyužitý</w:t>
        <w:tab/>
        <w:t>14,00</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BRATISLAVA</w:t>
      </w:r>
      <w:r>
        <w:rPr>
          <w:rFonts w:ascii="Times New Roman" w:hAnsi="Times New Roman" w:cs="Times New Roman"/>
          <w:sz w:val="22"/>
          <w:vertAlign w:val="superscript"/>
        </w:rPr>
        <w:t>#</w:t>
      </w:r>
      <w:r>
        <w:rPr>
          <w:rFonts w:ascii="Times New Roman" w:hAnsi="Times New Roman" w:cs="Times New Roman"/>
          <w:sz w:val="22"/>
        </w:rPr>
        <w:tab/>
        <w:t>792</w:t>
        <w:tab/>
        <w:t>SRo-S4</w:t>
        <w:tab/>
        <w:t>5,00</w:t>
        <w:tab/>
        <w:t>5 do 31.10.2003</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BRATISLAVA</w:t>
        <w:tab/>
        <w:t>1017</w:t>
        <w:tab/>
        <w:t>SRo-S1,S5-maď.</w:t>
        <w:tab/>
        <w:t>14,00</w:t>
        <w:tab/>
        <w:t>5</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BRATISLAVA</w:t>
        <w:tab/>
        <w:t>1485</w:t>
        <w:tab/>
        <w:t>RFE</w:t>
        <w:tab/>
        <w:t>1,00</w:t>
        <w:tab/>
        <w:t>1</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BRATISLAVA</w:t>
        <w:tab/>
        <w:t>1521</w:t>
        <w:tab/>
        <w:t>nevyužitý</w:t>
        <w:tab/>
        <w:t>14,00</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BRATISLAVA</w:t>
        <w:tab/>
        <w:t>1584</w:t>
        <w:tab/>
        <w:t>nevyužitý</w:t>
        <w:tab/>
        <w:t>1,00</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BRATISLAVA</w:t>
        <w:tab/>
        <w:t>1602</w:t>
        <w:tab/>
        <w:t>nevyužitý</w:t>
        <w:tab/>
        <w:t>1,00</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648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 xml:space="preserve">ČADCA             </w:t>
        <w:tab/>
        <w:t>864</w:t>
        <w:tab/>
        <w:t>SRo-S1,S4</w:t>
        <w:tab/>
        <w:t>1,00</w:t>
        <w:tab/>
        <w:tab/>
        <w:t>1</w:t>
        <w:tab/>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DETVA</w:t>
        <w:tab/>
        <w:t>603</w:t>
        <w:tab/>
        <w:t>nevyužitý</w:t>
        <w:tab/>
        <w:t>1,00</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KOMÁRNO</w:t>
        <w:tab/>
        <w:t>1485</w:t>
        <w:tab/>
        <w:t>nevyužitý</w:t>
        <w:tab/>
        <w:t>0,63</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KOŠICE</w:t>
        <w:tab/>
        <w:t>603</w:t>
        <w:tab/>
        <w:t>nevyužitý</w:t>
        <w:tab/>
        <w:t>1,00</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648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KOŠICE</w:t>
        <w:tab/>
        <w:t>927</w:t>
        <w:tab/>
        <w:t>SRo-S1,S5-maď.</w:t>
        <w:tab/>
        <w:t>10,00</w:t>
        <w:tab/>
        <w:tab/>
        <w:t>10</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KOŠICE</w:t>
        <w:tab/>
        <w:t>1017</w:t>
        <w:tab/>
        <w:t>nevyužitý</w:t>
        <w:tab/>
        <w:t>14,00</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KOŠICE</w:t>
        <w:tab/>
        <w:t>1485</w:t>
        <w:tab/>
        <w:t>nevyužitý</w:t>
        <w:tab/>
        <w:t>1,00</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648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KOŠICE</w:t>
        <w:tab/>
        <w:t>1521</w:t>
        <w:tab/>
        <w:t>BBC</w:t>
        <w:tab/>
        <w:t>600,00</w:t>
        <w:tab/>
        <w:tab/>
        <w:t>200</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 xml:space="preserve">KOŠICE  </w:t>
        <w:tab/>
        <w:t>1584</w:t>
        <w:tab/>
        <w:t>nevyužitý</w:t>
        <w:tab/>
        <w:t>1,00</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KOŠICE</w:t>
        <w:tab/>
        <w:t>1602</w:t>
        <w:tab/>
        <w:t>nevyužitý</w:t>
        <w:tab/>
        <w:t>1,00</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L.MIKULÁŠ</w:t>
        <w:tab/>
        <w:t>702</w:t>
        <w:tab/>
        <w:t>nevyužitý</w:t>
        <w:tab/>
        <w:t>60,00</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MEDZILABORCE</w:t>
        <w:tab/>
        <w:t>1485</w:t>
        <w:tab/>
        <w:t>nevyužitý</w:t>
        <w:tab/>
        <w:t>1,00</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648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NITRA</w:t>
        <w:tab/>
        <w:t>927</w:t>
        <w:tab/>
        <w:t>SRo-S1,S4,S5-maď.</w:t>
        <w:tab/>
        <w:t>40,00</w:t>
        <w:tab/>
        <w:tab/>
        <w:t>50</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NITRA</w:t>
        <w:tab/>
        <w:t>1017</w:t>
        <w:tab/>
        <w:t>nevyužitý</w:t>
        <w:tab/>
        <w:t>50,00</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NITRA</w:t>
        <w:tab/>
        <w:t>1098</w:t>
        <w:tab/>
        <w:t>SRo-S4</w:t>
        <w:tab/>
        <w:t>1500,00</w:t>
        <w:tab/>
        <w:t>50</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NITRA</w:t>
        <w:tab/>
        <w:t>1521</w:t>
        <w:tab/>
        <w:t>BBC</w:t>
        <w:tab/>
        <w:t>60,00</w:t>
        <w:tab/>
        <w:t>50</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648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ORAVA</w:t>
        <w:tab/>
        <w:t>621</w:t>
        <w:tab/>
        <w:t>SRo-S1,S4</w:t>
        <w:tab/>
        <w:t>14,00</w:t>
        <w:tab/>
        <w:tab/>
        <w:t>7</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ORAVA</w:t>
        <w:tab/>
        <w:t>702</w:t>
        <w:tab/>
        <w:t>nevyužitý</w:t>
        <w:tab/>
        <w:t>14,00</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POPRAD-TATRY</w:t>
        <w:tab/>
        <w:t>702</w:t>
        <w:tab/>
        <w:t>nevyužitý</w:t>
        <w:tab/>
        <w:t>14,00</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648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POPRAD-TATRY</w:t>
        <w:tab/>
        <w:t>900</w:t>
        <w:tab/>
        <w:t>SRo-S1,S4</w:t>
        <w:tab/>
        <w:t>14,00</w:t>
        <w:tab/>
        <w:tab/>
        <w:t>7</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POPRAD-TATRY</w:t>
        <w:tab/>
        <w:t>1287</w:t>
        <w:tab/>
        <w:t>nevysiela</w:t>
        <w:tab/>
        <w:t>14,00</w:t>
        <w:tab/>
        <w:t>14</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POPRAD-TATRY</w:t>
        <w:tab/>
        <w:t>1521</w:t>
        <w:tab/>
        <w:t>nevyužitý</w:t>
        <w:tab/>
        <w:t>14,00</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648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PREŠOV</w:t>
        <w:tab/>
        <w:t>702</w:t>
        <w:tab/>
        <w:t>SRo-S1</w:t>
        <w:tab/>
        <w:t>400,00</w:t>
        <w:tab/>
        <w:tab/>
        <w:t>200</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648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PREŠOV</w:t>
        <w:tab/>
        <w:t>1071</w:t>
        <w:tab/>
        <w:t>SRo-S1,S4,S5-ukr.-rus.</w:t>
        <w:tab/>
        <w:t>7,00</w:t>
        <w:tab/>
        <w:tab/>
        <w:t>40</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PREŠOV</w:t>
        <w:tab/>
        <w:t>1287</w:t>
        <w:tab/>
        <w:t>nevysiela</w:t>
        <w:tab/>
        <w:t>50,00</w:t>
        <w:tab/>
        <w:t>14</w:t>
      </w:r>
    </w:p>
    <w:p w:rsidR="008148D6">
      <w:pPr>
        <w:pBdr>
          <w:top w:val="single" w:sz="6" w:space="1"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648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RIM.SOBOTA</w:t>
      </w:r>
      <w:r>
        <w:rPr>
          <w:rFonts w:ascii="Times New Roman" w:hAnsi="Times New Roman" w:cs="Times New Roman"/>
          <w:sz w:val="22"/>
          <w:vertAlign w:val="superscript"/>
        </w:rPr>
        <w:t>§</w:t>
      </w:r>
      <w:r>
        <w:rPr>
          <w:rFonts w:ascii="Times New Roman" w:hAnsi="Times New Roman" w:cs="Times New Roman"/>
          <w:sz w:val="22"/>
        </w:rPr>
        <w:tab/>
        <w:t>567</w:t>
        <w:tab/>
        <w:t>SRo-S1,S4</w:t>
        <w:tab/>
        <w:t>1,00</w:t>
        <w:tab/>
        <w:tab/>
        <w:t>10 do 1.12.2003</w:t>
      </w:r>
    </w:p>
    <w:p w:rsidR="008148D6">
      <w:pPr>
        <w:pBdr>
          <w:left w:val="single" w:sz="6" w:space="1" w:color="auto"/>
          <w:right w:val="single" w:sz="6" w:space="1" w:color="auto"/>
        </w:pBdr>
        <w:tabs>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RIM.SOBOTA</w:t>
        <w:tab/>
        <w:t>702</w:t>
        <w:tab/>
        <w:t>nevyužitý</w:t>
        <w:tab/>
        <w:t>50,00</w:t>
      </w:r>
    </w:p>
    <w:p w:rsidR="008148D6">
      <w:pPr>
        <w:pBdr>
          <w:top w:val="single" w:sz="6" w:space="0"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648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RIM.SOBOTA</w:t>
        <w:tab/>
        <w:t>1017</w:t>
        <w:tab/>
        <w:t>SRo-S1,S5-maď.</w:t>
        <w:tab/>
        <w:t>30,00</w:t>
        <w:tab/>
        <w:tab/>
        <w:t>50</w:t>
      </w:r>
    </w:p>
    <w:p w:rsidR="008148D6">
      <w:pPr>
        <w:pBdr>
          <w:top w:val="single" w:sz="6" w:space="0"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648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RIM.SOBOTA</w:t>
        <w:tab/>
        <w:t>1521</w:t>
        <w:tab/>
        <w:t>BBC</w:t>
        <w:tab/>
        <w:t>30,00</w:t>
        <w:tab/>
        <w:tab/>
        <w:t>14</w:t>
      </w:r>
    </w:p>
    <w:p w:rsidR="008148D6">
      <w:pPr>
        <w:pBdr>
          <w:top w:val="single" w:sz="6" w:space="0"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RUŽOMBEROK</w:t>
        <w:tab/>
        <w:t>882</w:t>
        <w:tab/>
        <w:t>nevyužitý</w:t>
        <w:tab/>
        <w:t>1,00</w:t>
      </w:r>
    </w:p>
    <w:p w:rsidR="008148D6">
      <w:pPr>
        <w:pBdr>
          <w:top w:val="single" w:sz="6" w:space="0"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STAKČÍN</w:t>
        <w:tab/>
        <w:t>864</w:t>
        <w:tab/>
        <w:t>SRo-S1,S4,S5-ukr.-rus.</w:t>
        <w:tab/>
        <w:t>1,00</w:t>
        <w:tab/>
        <w:t>1</w:t>
      </w:r>
    </w:p>
    <w:p w:rsidR="008148D6">
      <w:pPr>
        <w:pBdr>
          <w:top w:val="single" w:sz="6" w:space="0"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V.KOSTOĽANY</w:t>
        <w:tab/>
        <w:t>927</w:t>
        <w:tab/>
        <w:t>nevysiela</w:t>
        <w:tab/>
        <w:t>1,00</w:t>
      </w:r>
    </w:p>
    <w:p w:rsidR="008148D6">
      <w:pPr>
        <w:pBdr>
          <w:top w:val="single" w:sz="6" w:space="0"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648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V.KOSTOĽANY</w:t>
        <w:tab/>
        <w:t>1287</w:t>
        <w:tab/>
        <w:t>nevysiela</w:t>
        <w:tab/>
        <w:t>200,00</w:t>
        <w:tab/>
        <w:tab/>
        <w:t>400</w:t>
      </w:r>
    </w:p>
    <w:p w:rsidR="008148D6">
      <w:pPr>
        <w:pBdr>
          <w:top w:val="single" w:sz="6" w:space="0"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648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ŽILINA</w:t>
        <w:tab/>
        <w:t>567</w:t>
        <w:tab/>
        <w:t>SRo-S1,S4</w:t>
        <w:tab/>
        <w:t>14,00</w:t>
        <w:tab/>
        <w:tab/>
        <w:t>7</w:t>
      </w:r>
    </w:p>
    <w:p w:rsidR="008148D6">
      <w:pPr>
        <w:pBdr>
          <w:top w:val="single" w:sz="6" w:space="0" w:color="auto"/>
          <w:left w:val="single" w:sz="6" w:space="1" w:color="auto"/>
          <w:bottom w:val="single" w:sz="6" w:space="0" w:color="auto"/>
          <w:right w:val="single" w:sz="6" w:space="1" w:color="auto"/>
          <w:between w:val="single" w:sz="6" w:space="1" w:color="auto"/>
        </w:pBdr>
        <w:tabs>
          <w:tab w:val="left" w:pos="170"/>
          <w:tab w:val="left" w:pos="851"/>
          <w:tab w:val="right" w:pos="2520"/>
          <w:tab w:val="left" w:pos="3402"/>
          <w:tab w:val="center" w:pos="6010"/>
          <w:tab w:val="center" w:pos="7597"/>
          <w:tab w:val="center" w:pos="7920"/>
        </w:tabs>
        <w:ind w:left="170" w:firstLine="142"/>
        <w:rPr>
          <w:rFonts w:ascii="Times New Roman" w:hAnsi="Times New Roman" w:cs="Times New Roman"/>
          <w:sz w:val="22"/>
        </w:rPr>
      </w:pPr>
      <w:r>
        <w:rPr>
          <w:rFonts w:ascii="Times New Roman" w:hAnsi="Times New Roman" w:cs="Times New Roman"/>
          <w:sz w:val="22"/>
        </w:rPr>
        <w:t>ŽILINA</w:t>
        <w:tab/>
        <w:t>702</w:t>
        <w:tab/>
        <w:t>nevyužitý</w:t>
        <w:tab/>
        <w:t>14,00</w:t>
      </w:r>
    </w:p>
    <w:p w:rsidR="008148D6">
      <w:pPr>
        <w:ind w:left="170" w:firstLine="142"/>
        <w:jc w:val="both"/>
        <w:rPr>
          <w:rFonts w:ascii="Times New Roman" w:hAnsi="Times New Roman" w:cs="Times New Roman"/>
          <w:sz w:val="22"/>
        </w:rPr>
      </w:pPr>
    </w:p>
    <w:p w:rsidR="008148D6">
      <w:pPr>
        <w:ind w:left="170" w:firstLine="142"/>
        <w:jc w:val="both"/>
        <w:rPr>
          <w:rFonts w:ascii="Times New Roman" w:hAnsi="Times New Roman" w:cs="Times New Roman"/>
          <w:sz w:val="22"/>
        </w:rPr>
      </w:pPr>
      <w:r>
        <w:rPr>
          <w:rFonts w:ascii="Times New Roman" w:hAnsi="Times New Roman" w:cs="Times New Roman"/>
          <w:sz w:val="22"/>
        </w:rPr>
        <w:t>* individuálne skoordinovaná frekvencia</w:t>
      </w:r>
    </w:p>
    <w:p w:rsidR="008148D6">
      <w:pPr>
        <w:ind w:left="170" w:firstLine="142"/>
        <w:jc w:val="both"/>
        <w:rPr>
          <w:rFonts w:ascii="Times New Roman" w:hAnsi="Times New Roman" w:cs="Times New Roman"/>
          <w:sz w:val="22"/>
        </w:rPr>
      </w:pPr>
      <w:r>
        <w:rPr>
          <w:rFonts w:ascii="Times New Roman" w:hAnsi="Times New Roman" w:cs="Times New Roman"/>
          <w:sz w:val="22"/>
          <w:vertAlign w:val="superscript"/>
        </w:rPr>
        <w:t>#</w:t>
      </w:r>
      <w:r>
        <w:rPr>
          <w:rFonts w:ascii="Times New Roman" w:hAnsi="Times New Roman" w:cs="Times New Roman"/>
          <w:sz w:val="22"/>
        </w:rPr>
        <w:t xml:space="preserve"> nevysiela od 1.11.2003</w:t>
      </w:r>
    </w:p>
    <w:p w:rsidR="008148D6">
      <w:pPr>
        <w:ind w:left="170" w:firstLine="142"/>
        <w:jc w:val="both"/>
        <w:rPr>
          <w:rFonts w:ascii="Times New Roman" w:hAnsi="Times New Roman" w:cs="Times New Roman"/>
          <w:sz w:val="22"/>
        </w:rPr>
      </w:pPr>
      <w:r>
        <w:rPr>
          <w:rFonts w:ascii="Times New Roman" w:hAnsi="Times New Roman" w:cs="Times New Roman"/>
          <w:sz w:val="22"/>
          <w:vertAlign w:val="superscript"/>
        </w:rPr>
        <w:t xml:space="preserve">§  </w:t>
      </w:r>
      <w:r>
        <w:rPr>
          <w:rFonts w:ascii="Times New Roman" w:hAnsi="Times New Roman" w:cs="Times New Roman"/>
          <w:sz w:val="22"/>
        </w:rPr>
        <w:t>nevysiela od 1.12.2003</w:t>
      </w:r>
    </w:p>
    <w:p w:rsidR="008148D6">
      <w:pPr>
        <w:ind w:left="170" w:firstLine="142"/>
        <w:jc w:val="both"/>
        <w:rPr>
          <w:rFonts w:ascii="Times New Roman" w:hAnsi="Times New Roman" w:cs="Times New Roman"/>
          <w:sz w:val="22"/>
        </w:rPr>
      </w:pPr>
    </w:p>
    <w:p w:rsidR="008148D6">
      <w:pPr>
        <w:ind w:left="170" w:firstLine="142"/>
        <w:jc w:val="both"/>
        <w:rPr>
          <w:rFonts w:ascii="Times New Roman" w:hAnsi="Times New Roman" w:cs="Times New Roman"/>
          <w:sz w:val="22"/>
        </w:rPr>
      </w:pPr>
    </w:p>
    <w:p w:rsidR="008148D6">
      <w:pPr>
        <w:pStyle w:val="BodyText3"/>
        <w:rPr>
          <w:rFonts w:ascii="Times New Roman" w:hAnsi="Times New Roman" w:cs="Times New Roman"/>
          <w:b/>
          <w:bCs/>
          <w:sz w:val="28"/>
        </w:rPr>
      </w:pPr>
      <w:r>
        <w:rPr>
          <w:rFonts w:ascii="Times New Roman" w:hAnsi="Times New Roman" w:cs="Times New Roman"/>
          <w:b/>
          <w:bCs/>
          <w:sz w:val="28"/>
        </w:rPr>
        <w:t>III.4.1.2 Pásmo krátkych vĺn (KV)</w:t>
      </w:r>
    </w:p>
    <w:p w:rsidR="008148D6">
      <w:pPr>
        <w:ind w:left="170" w:firstLine="142"/>
        <w:jc w:val="both"/>
        <w:rPr>
          <w:rFonts w:ascii="Times New Roman" w:hAnsi="Times New Roman" w:cs="Times New Roman"/>
          <w:sz w:val="22"/>
        </w:rPr>
      </w:pPr>
    </w:p>
    <w:p w:rsidR="008148D6">
      <w:pPr>
        <w:ind w:firstLine="360"/>
        <w:jc w:val="both"/>
        <w:rPr>
          <w:rFonts w:ascii="Times New Roman" w:hAnsi="Times New Roman" w:cs="Times New Roman"/>
          <w:sz w:val="22"/>
        </w:rPr>
      </w:pPr>
      <w:r>
        <w:rPr>
          <w:rFonts w:ascii="Times New Roman" w:hAnsi="Times New Roman" w:cs="Times New Roman"/>
          <w:sz w:val="22"/>
        </w:rPr>
        <w:t>V pásme krátkych vĺn (KV) vysiela Slovenský rozhlas program do zahraničia podľa plánu vysielania, ktorý je medzinárodne koordinovaný pre letné a zimné obdobie.</w:t>
      </w:r>
    </w:p>
    <w:p w:rsidR="008148D6">
      <w:pPr>
        <w:ind w:firstLine="360"/>
        <w:jc w:val="both"/>
        <w:rPr>
          <w:rFonts w:ascii="Times New Roman" w:hAnsi="Times New Roman" w:cs="Times New Roman"/>
          <w:sz w:val="22"/>
        </w:rPr>
      </w:pPr>
      <w:r>
        <w:rPr>
          <w:rFonts w:ascii="Times New Roman" w:hAnsi="Times New Roman" w:cs="Times New Roman"/>
          <w:sz w:val="22"/>
        </w:rPr>
        <w:t>V tomto pásme vysielalo na základe udelenej licencie aj Adventist World Radio Darmstadt, podľa rovnako vypracovaného plánu vysielania pre letné a zimné obdobie.</w:t>
      </w:r>
    </w:p>
    <w:p w:rsidR="008148D6">
      <w:pPr>
        <w:ind w:left="170" w:firstLine="142"/>
        <w:jc w:val="both"/>
        <w:rPr>
          <w:rFonts w:ascii="Times New Roman" w:hAnsi="Times New Roman" w:cs="Times New Roman"/>
          <w:sz w:val="22"/>
        </w:rPr>
      </w:pPr>
    </w:p>
    <w:p w:rsidR="008148D6">
      <w:pPr>
        <w:pStyle w:val="BodyText3"/>
        <w:rPr>
          <w:rFonts w:ascii="Times New Roman" w:hAnsi="Times New Roman" w:cs="Times New Roman"/>
          <w:b/>
          <w:bCs/>
          <w:sz w:val="28"/>
        </w:rPr>
      </w:pPr>
      <w:r>
        <w:rPr>
          <w:rFonts w:ascii="Times New Roman" w:hAnsi="Times New Roman" w:cs="Times New Roman"/>
          <w:b/>
          <w:bCs/>
          <w:sz w:val="28"/>
        </w:rPr>
        <w:t>III.4.1.3 Pásmo VKV (87,5 -108 MHz)</w:t>
      </w:r>
    </w:p>
    <w:p w:rsidR="008148D6">
      <w:pPr>
        <w:ind w:left="170" w:firstLine="142"/>
        <w:jc w:val="both"/>
        <w:rPr>
          <w:rFonts w:ascii="Times New Roman" w:hAnsi="Times New Roman" w:cs="Times New Roman"/>
          <w:sz w:val="22"/>
        </w:rPr>
      </w:pPr>
    </w:p>
    <w:p w:rsidR="008148D6">
      <w:pPr>
        <w:ind w:firstLine="360"/>
        <w:jc w:val="both"/>
        <w:rPr>
          <w:rFonts w:ascii="Times New Roman" w:hAnsi="Times New Roman" w:cs="Times New Roman"/>
          <w:sz w:val="22"/>
        </w:rPr>
      </w:pPr>
      <w:r>
        <w:rPr>
          <w:rFonts w:ascii="Times New Roman" w:hAnsi="Times New Roman" w:cs="Times New Roman"/>
          <w:sz w:val="22"/>
        </w:rPr>
        <w:t>Dohoda Ženeva 84 stanovila podmienky pre využívanie frekvencií v pásme VKV II. Prílohou tejto dohody je aj frekvenčný plán, v ktorom sú pre jednotlivé štáty pridelené konkrétne frekvencie pre konkrétne lokality. Slovenská republika mala pridelené frekvencie pre 20 lokalít. Tieto frekvencie boli spracované do frekvenčných sád, tak ako je to uvedené v tabuľke.</w:t>
      </w:r>
    </w:p>
    <w:p w:rsidR="008148D6">
      <w:pPr>
        <w:ind w:firstLine="360"/>
        <w:jc w:val="both"/>
        <w:rPr>
          <w:rFonts w:ascii="Times New Roman" w:hAnsi="Times New Roman" w:cs="Times New Roman"/>
          <w:sz w:val="22"/>
        </w:rPr>
      </w:pPr>
    </w:p>
    <w:tbl>
      <w:tblPr>
        <w:tblW w:w="8960" w:type="dxa"/>
        <w:tblCellMar>
          <w:left w:w="0" w:type="dxa"/>
          <w:right w:w="0" w:type="dxa"/>
        </w:tblCellMar>
      </w:tblPr>
      <w:tblGrid>
        <w:gridCol w:w="1600"/>
        <w:gridCol w:w="940"/>
        <w:gridCol w:w="560"/>
        <w:gridCol w:w="560"/>
        <w:gridCol w:w="560"/>
        <w:gridCol w:w="520"/>
        <w:gridCol w:w="880"/>
        <w:gridCol w:w="520"/>
        <w:gridCol w:w="480"/>
        <w:gridCol w:w="560"/>
        <w:gridCol w:w="800"/>
        <w:gridCol w:w="500"/>
        <w:gridCol w:w="480"/>
      </w:tblGrid>
      <w:tr>
        <w:tblPrEx>
          <w:tblW w:w="8960" w:type="dxa"/>
          <w:tblCellMar>
            <w:left w:w="0" w:type="dxa"/>
            <w:right w:w="0" w:type="dxa"/>
          </w:tblCellMar>
        </w:tblPrEx>
        <w:trPr>
          <w:trHeight w:val="510"/>
        </w:trPr>
        <w:tc>
          <w:tcPr>
            <w:tcW w:w="160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N</w:t>
            </w:r>
            <w:r>
              <w:rPr>
                <w:rFonts w:ascii="Arial" w:hAnsi="Arial" w:cs="Times New Roman"/>
                <w:sz w:val="16"/>
                <w:szCs w:val="16"/>
              </w:rPr>
              <w:t>ázov</w:t>
            </w:r>
          </w:p>
        </w:tc>
        <w:tc>
          <w:tcPr>
            <w:tcW w:w="940" w:type="dxa"/>
            <w:tcBorders>
              <w:top w:val="single" w:sz="4" w:space="0" w:color="auto"/>
              <w:left w:val="nil"/>
              <w:bottom w:val="single" w:sz="4" w:space="0" w:color="auto"/>
              <w:right w:val="single" w:sz="4" w:space="0" w:color="auto"/>
              <w:tl2br w:val="nil"/>
              <w:tr2bl w:val="nil"/>
            </w:tcBorders>
            <w:tcMar>
              <w:top w:w="15" w:type="dxa"/>
              <w:left w:w="15" w:type="dxa"/>
              <w:bottom w:w="0" w:type="dxa"/>
              <w:right w:w="15" w:type="dxa"/>
            </w:tcMar>
            <w:textDirection w:val="lrTb"/>
            <w:vAlign w:val="center"/>
          </w:tcPr>
          <w:p w:rsidR="008148D6">
            <w:pPr>
              <w:jc w:val="center"/>
              <w:rPr>
                <w:rFonts w:ascii="Arial" w:hAnsi="Arial" w:cs="Arial Unicode MS"/>
                <w:sz w:val="16"/>
                <w:szCs w:val="16"/>
              </w:rPr>
            </w:pPr>
            <w:r>
              <w:rPr>
                <w:rFonts w:ascii="Arial" w:hAnsi="Arial" w:cs="Times New Roman"/>
                <w:sz w:val="16"/>
                <w:szCs w:val="16"/>
              </w:rPr>
              <w:t>frekvenčná sada</w:t>
            </w:r>
          </w:p>
        </w:tc>
        <w:tc>
          <w:tcPr>
            <w:tcW w:w="56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1</w:t>
            </w:r>
          </w:p>
        </w:tc>
        <w:tc>
          <w:tcPr>
            <w:tcW w:w="56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2</w:t>
            </w:r>
          </w:p>
        </w:tc>
        <w:tc>
          <w:tcPr>
            <w:tcW w:w="56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3</w:t>
            </w:r>
          </w:p>
        </w:tc>
        <w:tc>
          <w:tcPr>
            <w:tcW w:w="52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4</w:t>
            </w:r>
          </w:p>
        </w:tc>
        <w:tc>
          <w:tcPr>
            <w:tcW w:w="88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5</w:t>
            </w:r>
          </w:p>
        </w:tc>
        <w:tc>
          <w:tcPr>
            <w:tcW w:w="52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6</w:t>
            </w:r>
          </w:p>
        </w:tc>
        <w:tc>
          <w:tcPr>
            <w:tcW w:w="48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7</w:t>
            </w:r>
          </w:p>
        </w:tc>
        <w:tc>
          <w:tcPr>
            <w:tcW w:w="56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8</w:t>
            </w:r>
          </w:p>
        </w:tc>
        <w:tc>
          <w:tcPr>
            <w:tcW w:w="80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9</w:t>
            </w:r>
          </w:p>
        </w:tc>
        <w:tc>
          <w:tcPr>
            <w:tcW w:w="50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10</w:t>
            </w:r>
          </w:p>
        </w:tc>
        <w:tc>
          <w:tcPr>
            <w:tcW w:w="48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11</w:t>
            </w:r>
          </w:p>
        </w:tc>
      </w:tr>
      <w:tr>
        <w:tblPrEx>
          <w:tblW w:w="8960" w:type="dxa"/>
          <w:tblCellMar>
            <w:left w:w="0" w:type="dxa"/>
            <w:right w:w="0" w:type="dxa"/>
          </w:tblCellMar>
        </w:tblPrEx>
        <w:trPr>
          <w:trHeight w:val="255"/>
        </w:trPr>
        <w:tc>
          <w:tcPr>
            <w:tcW w:w="0" w:type="auto"/>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Vyž.výkon</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r>
      <w:tr>
        <w:tblPrEx>
          <w:tblW w:w="8960" w:type="dxa"/>
          <w:tblCellMar>
            <w:left w:w="0" w:type="dxa"/>
            <w:right w:w="0" w:type="dxa"/>
          </w:tblCellMar>
        </w:tblPrEx>
        <w:trPr>
          <w:trHeight w:val="255"/>
        </w:trPr>
        <w:tc>
          <w:tcPr>
            <w:tcW w:w="0" w:type="auto"/>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[kW]</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 </w:t>
            </w:r>
          </w:p>
        </w:tc>
      </w:tr>
      <w:tr>
        <w:tblPrEx>
          <w:tblW w:w="8960" w:type="dxa"/>
          <w:tblCellMar>
            <w:left w:w="0" w:type="dxa"/>
            <w:right w:w="0" w:type="dxa"/>
          </w:tblCellMar>
        </w:tblPrEx>
        <w:trPr>
          <w:trHeight w:val="255"/>
        </w:trPr>
        <w:tc>
          <w:tcPr>
            <w:tcW w:w="0" w:type="auto"/>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20"/>
                <w:szCs w:val="20"/>
              </w:rPr>
            </w:pPr>
            <w:r>
              <w:rPr>
                <w:rFonts w:ascii="Arial" w:hAnsi="Arial" w:cs="Times New Roman"/>
                <w:sz w:val="20"/>
                <w:szCs w:val="20"/>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20"/>
                <w:szCs w:val="20"/>
              </w:rPr>
            </w:pPr>
            <w:r>
              <w:rPr>
                <w:rFonts w:ascii="Arial" w:hAnsi="Arial" w:cs="Times New Roman"/>
                <w:sz w:val="20"/>
                <w:szCs w:val="20"/>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20"/>
                <w:szCs w:val="20"/>
              </w:rPr>
            </w:pPr>
            <w:r>
              <w:rPr>
                <w:rFonts w:ascii="Arial" w:hAnsi="Arial" w:cs="Times New Roman"/>
                <w:sz w:val="20"/>
                <w:szCs w:val="20"/>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20"/>
                <w:szCs w:val="20"/>
              </w:rPr>
            </w:pPr>
            <w:r>
              <w:rPr>
                <w:rFonts w:ascii="Arial" w:hAnsi="Arial" w:cs="Times New Roman"/>
                <w:sz w:val="20"/>
                <w:szCs w:val="20"/>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20"/>
                <w:szCs w:val="20"/>
              </w:rPr>
            </w:pPr>
            <w:r>
              <w:rPr>
                <w:rFonts w:ascii="Arial" w:hAnsi="Arial" w:cs="Times New Roman"/>
                <w:sz w:val="20"/>
                <w:szCs w:val="20"/>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20"/>
                <w:szCs w:val="20"/>
              </w:rPr>
            </w:pPr>
            <w:r>
              <w:rPr>
                <w:rFonts w:ascii="Arial" w:hAnsi="Arial" w:cs="Times New Roman"/>
                <w:sz w:val="20"/>
                <w:szCs w:val="20"/>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20"/>
                <w:szCs w:val="20"/>
              </w:rPr>
            </w:pPr>
            <w:r>
              <w:rPr>
                <w:rFonts w:ascii="Arial" w:hAnsi="Arial" w:cs="Times New Roman"/>
                <w:sz w:val="20"/>
                <w:szCs w:val="20"/>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20"/>
                <w:szCs w:val="20"/>
              </w:rPr>
            </w:pPr>
            <w:r>
              <w:rPr>
                <w:rFonts w:ascii="Arial" w:hAnsi="Arial" w:cs="Times New Roman"/>
                <w:sz w:val="20"/>
                <w:szCs w:val="20"/>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20"/>
                <w:szCs w:val="20"/>
              </w:rPr>
            </w:pPr>
            <w:r>
              <w:rPr>
                <w:rFonts w:ascii="Arial" w:hAnsi="Arial" w:cs="Times New Roman"/>
                <w:sz w:val="20"/>
                <w:szCs w:val="20"/>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20"/>
                <w:szCs w:val="20"/>
              </w:rPr>
            </w:pPr>
            <w:r>
              <w:rPr>
                <w:rFonts w:ascii="Arial" w:hAnsi="Arial" w:cs="Times New Roman"/>
                <w:sz w:val="20"/>
                <w:szCs w:val="20"/>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20"/>
                <w:szCs w:val="20"/>
              </w:rPr>
            </w:pPr>
            <w:r>
              <w:rPr>
                <w:rFonts w:ascii="Arial" w:hAnsi="Arial" w:cs="Times New Roman"/>
                <w:sz w:val="20"/>
                <w:szCs w:val="20"/>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20"/>
                <w:szCs w:val="20"/>
              </w:rPr>
            </w:pPr>
            <w:r>
              <w:rPr>
                <w:rFonts w:ascii="Arial" w:hAnsi="Arial" w:cs="Times New Roman"/>
                <w:sz w:val="20"/>
                <w:szCs w:val="20"/>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20"/>
                <w:szCs w:val="20"/>
              </w:rPr>
            </w:pPr>
            <w:r>
              <w:rPr>
                <w:rFonts w:ascii="Arial" w:hAnsi="Arial" w:cs="Times New Roman"/>
                <w:sz w:val="20"/>
                <w:szCs w:val="20"/>
              </w:rPr>
              <w:t> </w:t>
            </w:r>
          </w:p>
        </w:tc>
      </w:tr>
      <w:tr>
        <w:tblPrEx>
          <w:tblW w:w="8960" w:type="dxa"/>
          <w:tblCellMar>
            <w:left w:w="0" w:type="dxa"/>
            <w:right w:w="0" w:type="dxa"/>
          </w:tblCellMar>
        </w:tblPrEx>
        <w:trPr>
          <w:trHeight w:val="255"/>
        </w:trPr>
        <w:tc>
          <w:tcPr>
            <w:tcW w:w="0" w:type="auto"/>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B.Bystrica</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100</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90,1</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101,5</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104,0</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106,0</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87,7</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97,6</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r>
      <w:tr>
        <w:tblPrEx>
          <w:tblW w:w="8960" w:type="dxa"/>
          <w:tblCellMar>
            <w:left w:w="0" w:type="dxa"/>
            <w:right w:w="0" w:type="dxa"/>
          </w:tblCellMar>
        </w:tblPrEx>
        <w:trPr>
          <w:trHeight w:val="255"/>
        </w:trPr>
        <w:tc>
          <w:tcPr>
            <w:tcW w:w="0" w:type="auto"/>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B.Štiavnica</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20</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99,0</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102,6</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105,1</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93,3</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107,1</w:t>
            </w:r>
          </w:p>
        </w:tc>
      </w:tr>
      <w:tr>
        <w:tblPrEx>
          <w:tblW w:w="8960" w:type="dxa"/>
          <w:tblCellMar>
            <w:left w:w="0" w:type="dxa"/>
            <w:right w:w="0" w:type="dxa"/>
          </w:tblCellMar>
        </w:tblPrEx>
        <w:trPr>
          <w:trHeight w:val="255"/>
        </w:trPr>
        <w:tc>
          <w:tcPr>
            <w:tcW w:w="0" w:type="auto"/>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Bardejov</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10</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93,5</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88,8</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101,7</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90,8</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103,7</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107,1</w:t>
            </w:r>
          </w:p>
        </w:tc>
      </w:tr>
      <w:tr>
        <w:tblPrEx>
          <w:tblW w:w="8960" w:type="dxa"/>
          <w:tblCellMar>
            <w:left w:w="0" w:type="dxa"/>
            <w:right w:w="0" w:type="dxa"/>
          </w:tblCellMar>
        </w:tblPrEx>
        <w:trPr>
          <w:trHeight w:val="255"/>
        </w:trPr>
        <w:tc>
          <w:tcPr>
            <w:tcW w:w="0" w:type="auto"/>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Bratislava</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100</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96,6</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107,6</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101,8</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94,3</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104,8</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r>
      <w:tr>
        <w:tblPrEx>
          <w:tblW w:w="8960" w:type="dxa"/>
          <w:tblCellMar>
            <w:left w:w="0" w:type="dxa"/>
            <w:right w:w="0" w:type="dxa"/>
          </w:tblCellMar>
        </w:tblPrEx>
        <w:trPr>
          <w:trHeight w:val="255"/>
        </w:trPr>
        <w:tc>
          <w:tcPr>
            <w:tcW w:w="0" w:type="auto"/>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Bratislava - mesto</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10</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99,3</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89,3</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104,4</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93,8</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106,6</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r>
      <w:tr>
        <w:tblPrEx>
          <w:tblW w:w="8960" w:type="dxa"/>
          <w:tblCellMar>
            <w:left w:w="0" w:type="dxa"/>
            <w:right w:w="0" w:type="dxa"/>
          </w:tblCellMar>
        </w:tblPrEx>
        <w:trPr>
          <w:trHeight w:val="255"/>
        </w:trPr>
        <w:tc>
          <w:tcPr>
            <w:tcW w:w="0" w:type="auto"/>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Košice</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100</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96,6</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100,3</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87,7</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98,6</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106,2</w:t>
            </w:r>
          </w:p>
        </w:tc>
      </w:tr>
      <w:tr>
        <w:tblPrEx>
          <w:tblW w:w="8960" w:type="dxa"/>
          <w:tblCellMar>
            <w:left w:w="0" w:type="dxa"/>
            <w:right w:w="0" w:type="dxa"/>
          </w:tblCellMar>
        </w:tblPrEx>
        <w:trPr>
          <w:trHeight w:val="255"/>
        </w:trPr>
        <w:tc>
          <w:tcPr>
            <w:tcW w:w="0" w:type="auto"/>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Lučenec</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10</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98,0</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88,2</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103,6</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101,1</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96,0</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91,6</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r>
      <w:tr>
        <w:tblPrEx>
          <w:tblW w:w="8960" w:type="dxa"/>
          <w:tblCellMar>
            <w:left w:w="0" w:type="dxa"/>
            <w:right w:w="0" w:type="dxa"/>
          </w:tblCellMar>
        </w:tblPrEx>
        <w:trPr>
          <w:trHeight w:val="255"/>
        </w:trPr>
        <w:tc>
          <w:tcPr>
            <w:tcW w:w="0" w:type="auto"/>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Modrý Kameň</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10</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90,9</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98,3</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103,1</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88,5</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106,5</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100,6</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r>
      <w:tr>
        <w:tblPrEx>
          <w:tblW w:w="8960" w:type="dxa"/>
          <w:tblCellMar>
            <w:left w:w="0" w:type="dxa"/>
            <w:right w:w="0" w:type="dxa"/>
          </w:tblCellMar>
        </w:tblPrEx>
        <w:trPr>
          <w:trHeight w:val="255"/>
        </w:trPr>
        <w:tc>
          <w:tcPr>
            <w:tcW w:w="0" w:type="auto"/>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Námestovo</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10</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100,4</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88,7</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102,4</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91,9</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96,5</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105,8</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 </w:t>
            </w:r>
          </w:p>
        </w:tc>
      </w:tr>
      <w:tr>
        <w:tblPrEx>
          <w:tblW w:w="8960" w:type="dxa"/>
          <w:tblCellMar>
            <w:left w:w="0" w:type="dxa"/>
            <w:right w:w="0" w:type="dxa"/>
          </w:tblCellMar>
        </w:tblPrEx>
        <w:trPr>
          <w:trHeight w:val="255"/>
        </w:trPr>
        <w:tc>
          <w:tcPr>
            <w:tcW w:w="0" w:type="auto"/>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Nitra</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10</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91,2</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102,2</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95,2</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88,8</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r>
      <w:tr>
        <w:tblPrEx>
          <w:tblW w:w="8960" w:type="dxa"/>
          <w:tblCellMar>
            <w:left w:w="0" w:type="dxa"/>
            <w:right w:w="0" w:type="dxa"/>
          </w:tblCellMar>
        </w:tblPrEx>
        <w:trPr>
          <w:trHeight w:val="255"/>
        </w:trPr>
        <w:tc>
          <w:tcPr>
            <w:tcW w:w="0" w:type="auto"/>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Nové Mesto n/Váhom</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10</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103,2</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100,7</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98,5</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90,8; 88,0</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r>
      <w:tr>
        <w:tblPrEx>
          <w:tblW w:w="8960" w:type="dxa"/>
          <w:tblCellMar>
            <w:left w:w="0" w:type="dxa"/>
            <w:right w:w="0" w:type="dxa"/>
          </w:tblCellMar>
        </w:tblPrEx>
        <w:trPr>
          <w:trHeight w:val="255"/>
        </w:trPr>
        <w:tc>
          <w:tcPr>
            <w:tcW w:w="0" w:type="auto"/>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Nové Zámky</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1</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104,7</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94,6</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97,0; 92,7</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102,8</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r>
      <w:tr>
        <w:tblPrEx>
          <w:tblW w:w="8960" w:type="dxa"/>
          <w:tblCellMar>
            <w:left w:w="0" w:type="dxa"/>
            <w:right w:w="0" w:type="dxa"/>
          </w:tblCellMar>
        </w:tblPrEx>
        <w:trPr>
          <w:trHeight w:val="255"/>
        </w:trPr>
        <w:tc>
          <w:tcPr>
            <w:tcW w:w="0" w:type="auto"/>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Poprad</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30</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92,2</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96,9</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104,3</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100,9</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94,2</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107,3</w:t>
            </w:r>
          </w:p>
        </w:tc>
      </w:tr>
      <w:tr>
        <w:tblPrEx>
          <w:tblW w:w="8960" w:type="dxa"/>
          <w:tblCellMar>
            <w:left w:w="0" w:type="dxa"/>
            <w:right w:w="0" w:type="dxa"/>
          </w:tblCellMar>
        </w:tblPrEx>
        <w:trPr>
          <w:trHeight w:val="255"/>
        </w:trPr>
        <w:tc>
          <w:tcPr>
            <w:tcW w:w="0" w:type="auto"/>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Rožňava</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1</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97,3</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88,6</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105,9</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90,0</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95,7</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101,4</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r>
      <w:tr>
        <w:tblPrEx>
          <w:tblW w:w="8960" w:type="dxa"/>
          <w:tblCellMar>
            <w:left w:w="0" w:type="dxa"/>
            <w:right w:w="0" w:type="dxa"/>
          </w:tblCellMar>
        </w:tblPrEx>
        <w:trPr>
          <w:trHeight w:val="255"/>
        </w:trPr>
        <w:tc>
          <w:tcPr>
            <w:tcW w:w="0" w:type="auto"/>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Snina</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10</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91,2</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102,2</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88,5</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95,9</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107,6</w:t>
            </w:r>
          </w:p>
        </w:tc>
      </w:tr>
      <w:tr>
        <w:tblPrEx>
          <w:tblW w:w="8960" w:type="dxa"/>
          <w:tblCellMar>
            <w:left w:w="0" w:type="dxa"/>
            <w:right w:w="0" w:type="dxa"/>
          </w:tblCellMar>
        </w:tblPrEx>
        <w:trPr>
          <w:trHeight w:val="255"/>
        </w:trPr>
        <w:tc>
          <w:tcPr>
            <w:tcW w:w="0" w:type="auto"/>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St.Ľubovňa</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10</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89,1</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102,3</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98,9</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96,1</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105,7</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108</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r>
      <w:tr>
        <w:tblPrEx>
          <w:tblW w:w="8960" w:type="dxa"/>
          <w:tblCellMar>
            <w:left w:w="0" w:type="dxa"/>
            <w:right w:w="0" w:type="dxa"/>
          </w:tblCellMar>
        </w:tblPrEx>
        <w:trPr>
          <w:trHeight w:val="255"/>
        </w:trPr>
        <w:tc>
          <w:tcPr>
            <w:tcW w:w="0" w:type="auto"/>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Štúrovo</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10</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96,3</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106,2</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103,7</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91,7</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99,4</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r>
      <w:tr>
        <w:tblPrEx>
          <w:tblW w:w="8960" w:type="dxa"/>
          <w:tblCellMar>
            <w:left w:w="0" w:type="dxa"/>
            <w:right w:w="0" w:type="dxa"/>
          </w:tblCellMar>
        </w:tblPrEx>
        <w:trPr>
          <w:trHeight w:val="255"/>
        </w:trPr>
        <w:tc>
          <w:tcPr>
            <w:tcW w:w="0" w:type="auto"/>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Trebišov</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10</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89,2</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106,7</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99,7</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103,3</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97</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r>
      <w:tr>
        <w:tblPrEx>
          <w:tblW w:w="8960" w:type="dxa"/>
          <w:tblCellMar>
            <w:left w:w="0" w:type="dxa"/>
            <w:right w:w="0" w:type="dxa"/>
          </w:tblCellMar>
        </w:tblPrEx>
        <w:trPr>
          <w:trHeight w:val="255"/>
        </w:trPr>
        <w:tc>
          <w:tcPr>
            <w:tcW w:w="0" w:type="auto"/>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Trenčín</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10</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95,9</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93,3</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101,2</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105,5</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97,8</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89,1</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r>
      <w:tr>
        <w:tblPrEx>
          <w:tblW w:w="8960" w:type="dxa"/>
          <w:tblCellMar>
            <w:left w:w="0" w:type="dxa"/>
            <w:right w:w="0" w:type="dxa"/>
          </w:tblCellMar>
        </w:tblPrEx>
        <w:trPr>
          <w:trHeight w:val="255"/>
        </w:trPr>
        <w:tc>
          <w:tcPr>
            <w:tcW w:w="0" w:type="auto"/>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Žilina</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center"/>
              <w:rPr>
                <w:rFonts w:ascii="Arial" w:hAnsi="Arial" w:cs="Arial Unicode MS"/>
                <w:sz w:val="16"/>
                <w:szCs w:val="16"/>
              </w:rPr>
            </w:pPr>
            <w:r>
              <w:rPr>
                <w:rFonts w:ascii="Arial" w:hAnsi="Arial" w:cs="Times New Roman"/>
                <w:sz w:val="16"/>
                <w:szCs w:val="16"/>
              </w:rPr>
              <w:t>20</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97,2</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103,5</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100,1</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99,2</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106,9</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jc w:val="right"/>
              <w:rPr>
                <w:rFonts w:ascii="Arial" w:hAnsi="Arial" w:cs="Arial Unicode MS"/>
                <w:sz w:val="16"/>
                <w:szCs w:val="16"/>
              </w:rPr>
            </w:pPr>
            <w:r>
              <w:rPr>
                <w:rFonts w:ascii="Arial" w:hAnsi="Arial" w:cs="Times New Roman"/>
                <w:sz w:val="16"/>
                <w:szCs w:val="16"/>
              </w:rPr>
              <w:t>94,5</w:t>
            </w:r>
          </w:p>
        </w:tc>
        <w:tc>
          <w:tcPr>
            <w:tcW w:w="0" w:type="auto"/>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8148D6">
            <w:pPr>
              <w:rPr>
                <w:rFonts w:ascii="Arial" w:hAnsi="Arial" w:cs="Arial Unicode MS"/>
                <w:sz w:val="16"/>
                <w:szCs w:val="16"/>
              </w:rPr>
            </w:pPr>
            <w:r>
              <w:rPr>
                <w:rFonts w:ascii="Arial" w:hAnsi="Arial" w:cs="Times New Roman"/>
                <w:sz w:val="16"/>
                <w:szCs w:val="16"/>
              </w:rPr>
              <w:t> </w:t>
            </w:r>
          </w:p>
        </w:tc>
      </w:tr>
    </w:tbl>
    <w:p w:rsidR="008148D6">
      <w:pPr>
        <w:pStyle w:val="BodyText3"/>
        <w:rPr>
          <w:rFonts w:ascii="Times New Roman" w:hAnsi="Times New Roman" w:cs="Times New Roman"/>
          <w:b/>
          <w:bCs/>
          <w:sz w:val="28"/>
        </w:rPr>
      </w:pPr>
      <w:r>
        <w:rPr>
          <w:rFonts w:ascii="Times New Roman" w:hAnsi="Times New Roman" w:cs="Times New Roman"/>
          <w:b/>
          <w:bCs/>
          <w:sz w:val="28"/>
        </w:rPr>
        <w:t>III.4.1.4 Frekvencie pridelené Slovenskému rozhlasu a ich využitie :</w:t>
      </w:r>
    </w:p>
    <w:p w:rsidR="008148D6">
      <w:pPr>
        <w:ind w:left="170" w:firstLine="142"/>
        <w:jc w:val="both"/>
        <w:rPr>
          <w:rFonts w:ascii="Times New Roman" w:hAnsi="Times New Roman" w:cs="Times New Roman"/>
          <w:sz w:val="22"/>
        </w:rPr>
      </w:pPr>
    </w:p>
    <w:p w:rsidR="008148D6">
      <w:pPr>
        <w:ind w:left="170" w:firstLine="142"/>
        <w:jc w:val="both"/>
        <w:rPr>
          <w:rFonts w:ascii="Times New Roman" w:hAnsi="Times New Roman" w:cs="Times New Roman"/>
          <w:b/>
          <w:bCs/>
          <w:sz w:val="22"/>
        </w:rPr>
      </w:pPr>
      <w:r>
        <w:rPr>
          <w:rFonts w:ascii="Times New Roman" w:hAnsi="Times New Roman" w:cs="Times New Roman"/>
          <w:b/>
          <w:bCs/>
          <w:sz w:val="22"/>
        </w:rPr>
        <w:t>Celoplošná vysielacia sieť pre Rádio Slovensko (SRo 1)</w:t>
      </w:r>
    </w:p>
    <w:p w:rsidR="008148D6">
      <w:pPr>
        <w:ind w:left="170" w:firstLine="142"/>
        <w:jc w:val="both"/>
        <w:rPr>
          <w:rFonts w:ascii="Times New Roman" w:hAnsi="Times New Roman" w:cs="Times New Roman"/>
          <w:sz w:val="22"/>
        </w:rPr>
      </w:pPr>
    </w:p>
    <w:p w:rsidR="008148D6">
      <w:pPr>
        <w:pBdr>
          <w:top w:val="single" w:sz="12" w:space="0" w:color="auto"/>
          <w:left w:val="single" w:sz="12" w:space="0" w:color="auto"/>
          <w:right w:val="single" w:sz="12" w:space="0" w:color="auto"/>
        </w:pBdr>
        <w:tabs>
          <w:tab w:val="center" w:pos="720"/>
          <w:tab w:val="center" w:pos="2835"/>
          <w:tab w:val="center" w:pos="3969"/>
          <w:tab w:val="center" w:pos="5103"/>
          <w:tab w:val="center" w:pos="6480"/>
          <w:tab w:val="center" w:pos="7920"/>
        </w:tabs>
        <w:ind w:left="170" w:firstLine="142"/>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b/>
          <w:sz w:val="22"/>
        </w:rPr>
        <w:t>Názov</w:t>
      </w:r>
      <w:r>
        <w:rPr>
          <w:rFonts w:ascii="Times New Roman" w:hAnsi="Times New Roman" w:cs="Times New Roman"/>
          <w:sz w:val="22"/>
        </w:rPr>
        <w:tab/>
      </w:r>
      <w:r>
        <w:rPr>
          <w:rFonts w:ascii="Times New Roman" w:hAnsi="Times New Roman" w:cs="Times New Roman"/>
          <w:b/>
          <w:sz w:val="22"/>
        </w:rPr>
        <w:t>Frekvencia</w:t>
      </w:r>
      <w:r>
        <w:rPr>
          <w:rFonts w:ascii="Times New Roman" w:hAnsi="Times New Roman" w:cs="Times New Roman"/>
          <w:sz w:val="22"/>
        </w:rPr>
        <w:tab/>
      </w:r>
      <w:r>
        <w:rPr>
          <w:rFonts w:ascii="Times New Roman" w:hAnsi="Times New Roman" w:cs="Times New Roman"/>
          <w:b/>
          <w:sz w:val="22"/>
        </w:rPr>
        <w:t>Vyž.výkon</w:t>
      </w:r>
      <w:r>
        <w:rPr>
          <w:rFonts w:ascii="Times New Roman" w:hAnsi="Times New Roman" w:cs="Times New Roman"/>
          <w:sz w:val="22"/>
        </w:rPr>
        <w:tab/>
      </w:r>
      <w:r>
        <w:rPr>
          <w:rFonts w:ascii="Times New Roman" w:hAnsi="Times New Roman" w:cs="Times New Roman"/>
          <w:b/>
          <w:sz w:val="22"/>
        </w:rPr>
        <w:t>Vyž.výkon</w:t>
      </w:r>
      <w:r>
        <w:rPr>
          <w:rFonts w:ascii="Times New Roman" w:hAnsi="Times New Roman" w:cs="Times New Roman"/>
          <w:sz w:val="22"/>
        </w:rPr>
        <w:tab/>
        <w:t xml:space="preserve">     </w:t>
      </w:r>
      <w:r>
        <w:rPr>
          <w:rFonts w:ascii="Times New Roman" w:hAnsi="Times New Roman" w:cs="Times New Roman"/>
          <w:b/>
          <w:sz w:val="22"/>
        </w:rPr>
        <w:t>Program</w:t>
      </w:r>
      <w:r>
        <w:rPr>
          <w:rFonts w:ascii="Times New Roman" w:hAnsi="Times New Roman" w:cs="Times New Roman"/>
          <w:sz w:val="22"/>
        </w:rPr>
        <w:tab/>
      </w:r>
      <w:r>
        <w:rPr>
          <w:rFonts w:ascii="Times New Roman" w:hAnsi="Times New Roman" w:cs="Times New Roman"/>
          <w:b/>
          <w:sz w:val="22"/>
        </w:rPr>
        <w:t>V prevádzke</w:t>
      </w:r>
    </w:p>
    <w:p w:rsidR="008148D6">
      <w:pPr>
        <w:pBdr>
          <w:left w:val="single" w:sz="12" w:space="0" w:color="auto"/>
          <w:bottom w:val="single" w:sz="12" w:space="0" w:color="auto"/>
          <w:right w:val="single" w:sz="12" w:space="0" w:color="auto"/>
        </w:pBdr>
        <w:tabs>
          <w:tab w:val="left" w:pos="737"/>
          <w:tab w:val="center" w:pos="2835"/>
          <w:tab w:val="center" w:pos="3969"/>
          <w:tab w:val="center" w:pos="5103"/>
          <w:tab w:val="center" w:pos="6464"/>
          <w:tab w:val="center" w:pos="7938"/>
        </w:tabs>
        <w:ind w:left="170" w:firstLine="142"/>
        <w:rPr>
          <w:rFonts w:ascii="Times New Roman" w:hAnsi="Times New Roman" w:cs="Times New Roman"/>
          <w:sz w:val="22"/>
        </w:rPr>
      </w:pPr>
      <w:r>
        <w:rPr>
          <w:rFonts w:ascii="Times New Roman" w:hAnsi="Times New Roman" w:cs="Times New Roman"/>
          <w:sz w:val="22"/>
        </w:rPr>
        <w:tab/>
        <w:tab/>
        <w:t>[MHz]</w:t>
        <w:tab/>
        <w:t>max.[kW]</w:t>
        <w:tab/>
        <w:t>skut.[kW]</w:t>
        <w:tab/>
        <w:tab/>
        <w:t>áno/nie</w:t>
      </w:r>
    </w:p>
    <w:p w:rsidR="008148D6">
      <w:pPr>
        <w:pBdr>
          <w:top w:val="single" w:sz="4" w:space="0" w:color="auto"/>
          <w:left w:val="single" w:sz="4" w:space="0" w:color="auto"/>
          <w:bottom w:val="single" w:sz="4" w:space="0" w:color="auto"/>
          <w:right w:val="single" w:sz="4" w:space="0" w:color="auto"/>
        </w:pBdr>
        <w:tabs>
          <w:tab w:val="left" w:pos="144"/>
          <w:tab w:val="right" w:pos="3175"/>
          <w:tab w:val="right" w:pos="4320"/>
          <w:tab w:val="right" w:pos="5386"/>
          <w:tab w:val="left" w:pos="6300"/>
          <w:tab w:val="center" w:pos="7920"/>
        </w:tabs>
        <w:ind w:left="170" w:firstLine="142"/>
        <w:rPr>
          <w:rFonts w:ascii="Times New Roman" w:hAnsi="Times New Roman" w:cs="Times New Roman"/>
          <w:sz w:val="22"/>
        </w:rPr>
      </w:pPr>
      <w:r>
        <w:rPr>
          <w:rFonts w:ascii="Times New Roman" w:hAnsi="Times New Roman" w:cs="Times New Roman"/>
          <w:sz w:val="22"/>
        </w:rPr>
        <w:t>BANSKÁ BYSTRICA</w:t>
        <w:tab/>
        <w:t>90,1</w:t>
        <w:tab/>
        <w:t>100,00</w:t>
        <w:tab/>
        <w:t>100,00</w:t>
        <w:tab/>
        <w:t>Slovensko</w:t>
        <w:tab/>
        <w:t>áno</w:t>
      </w:r>
    </w:p>
    <w:p w:rsidR="008148D6">
      <w:pPr>
        <w:pBdr>
          <w:top w:val="single" w:sz="4" w:space="0" w:color="auto"/>
          <w:left w:val="single" w:sz="4" w:space="0" w:color="auto"/>
          <w:bottom w:val="single" w:sz="4" w:space="0" w:color="auto"/>
          <w:right w:val="single" w:sz="4" w:space="0" w:color="auto"/>
        </w:pBdr>
        <w:tabs>
          <w:tab w:val="left" w:pos="144"/>
          <w:tab w:val="right" w:pos="3175"/>
          <w:tab w:val="right" w:pos="4320"/>
          <w:tab w:val="right" w:pos="5386"/>
          <w:tab w:val="left" w:pos="6300"/>
          <w:tab w:val="center" w:pos="7920"/>
        </w:tabs>
        <w:ind w:left="170" w:firstLine="142"/>
        <w:rPr>
          <w:rFonts w:ascii="Times New Roman" w:hAnsi="Times New Roman" w:cs="Times New Roman"/>
          <w:sz w:val="22"/>
        </w:rPr>
      </w:pPr>
      <w:r>
        <w:rPr>
          <w:rFonts w:ascii="Times New Roman" w:hAnsi="Times New Roman" w:cs="Times New Roman"/>
          <w:sz w:val="22"/>
        </w:rPr>
        <w:t>BANSKÁ ŠTIAVNICA</w:t>
        <w:tab/>
        <w:t>99,0</w:t>
        <w:tab/>
        <w:t>20,00</w:t>
        <w:tab/>
        <w:t>20,00</w:t>
        <w:tab/>
        <w:t>Slovensko</w:t>
        <w:tab/>
        <w:t>áno</w:t>
      </w:r>
    </w:p>
    <w:p w:rsidR="008148D6">
      <w:pPr>
        <w:pBdr>
          <w:top w:val="single" w:sz="4" w:space="0" w:color="auto"/>
          <w:left w:val="single" w:sz="4" w:space="0" w:color="auto"/>
          <w:bottom w:val="single" w:sz="4" w:space="0" w:color="auto"/>
          <w:right w:val="single" w:sz="4" w:space="0" w:color="auto"/>
        </w:pBdr>
        <w:tabs>
          <w:tab w:val="left" w:pos="144"/>
          <w:tab w:val="right" w:pos="3175"/>
          <w:tab w:val="right" w:pos="4320"/>
          <w:tab w:val="right" w:pos="5386"/>
          <w:tab w:val="left" w:pos="6300"/>
          <w:tab w:val="center" w:pos="7920"/>
        </w:tabs>
        <w:ind w:left="170" w:firstLine="142"/>
        <w:rPr>
          <w:rFonts w:ascii="Times New Roman" w:hAnsi="Times New Roman" w:cs="Times New Roman"/>
          <w:sz w:val="22"/>
        </w:rPr>
      </w:pPr>
      <w:r>
        <w:rPr>
          <w:rFonts w:ascii="Times New Roman" w:hAnsi="Times New Roman" w:cs="Times New Roman"/>
          <w:sz w:val="22"/>
        </w:rPr>
        <w:t>BARDEJOV</w:t>
        <w:tab/>
        <w:t>93,5</w:t>
        <w:tab/>
        <w:t>10,00</w:t>
        <w:tab/>
        <w:t>10,00</w:t>
        <w:tab/>
        <w:t>Slovensko</w:t>
        <w:tab/>
        <w:t>áno</w:t>
      </w:r>
    </w:p>
    <w:p w:rsidR="008148D6">
      <w:pPr>
        <w:pBdr>
          <w:top w:val="single" w:sz="4" w:space="0" w:color="auto"/>
          <w:left w:val="single" w:sz="4" w:space="0" w:color="auto"/>
          <w:bottom w:val="single" w:sz="4" w:space="0" w:color="auto"/>
          <w:right w:val="single" w:sz="4" w:space="0" w:color="auto"/>
        </w:pBdr>
        <w:tabs>
          <w:tab w:val="left" w:pos="144"/>
          <w:tab w:val="right" w:pos="3175"/>
          <w:tab w:val="right" w:pos="4320"/>
          <w:tab w:val="right" w:pos="5386"/>
          <w:tab w:val="left" w:pos="6300"/>
          <w:tab w:val="center" w:pos="7920"/>
        </w:tabs>
        <w:ind w:left="170" w:firstLine="142"/>
        <w:rPr>
          <w:rFonts w:ascii="Times New Roman" w:hAnsi="Times New Roman" w:cs="Times New Roman"/>
          <w:sz w:val="22"/>
        </w:rPr>
      </w:pPr>
      <w:r>
        <w:rPr>
          <w:rFonts w:ascii="Times New Roman" w:hAnsi="Times New Roman" w:cs="Times New Roman"/>
          <w:sz w:val="22"/>
        </w:rPr>
        <w:t>BRATISLAVA</w:t>
        <w:tab/>
        <w:t>96,6</w:t>
        <w:tab/>
        <w:t>100,00</w:t>
        <w:tab/>
        <w:t>100,00</w:t>
        <w:tab/>
        <w:t>Slovensko</w:t>
        <w:tab/>
        <w:t>áno</w:t>
      </w:r>
    </w:p>
    <w:p w:rsidR="008148D6">
      <w:pPr>
        <w:pBdr>
          <w:top w:val="single" w:sz="4" w:space="0" w:color="auto"/>
          <w:left w:val="single" w:sz="4" w:space="0" w:color="auto"/>
          <w:bottom w:val="single" w:sz="4" w:space="0" w:color="auto"/>
          <w:right w:val="single" w:sz="4" w:space="0" w:color="auto"/>
        </w:pBdr>
        <w:tabs>
          <w:tab w:val="left" w:pos="144"/>
          <w:tab w:val="right" w:pos="3175"/>
          <w:tab w:val="right" w:pos="4320"/>
          <w:tab w:val="right" w:pos="5386"/>
          <w:tab w:val="left" w:pos="6300"/>
          <w:tab w:val="center" w:pos="7920"/>
        </w:tabs>
        <w:ind w:left="170" w:firstLine="142"/>
        <w:rPr>
          <w:rFonts w:ascii="Times New Roman" w:hAnsi="Times New Roman" w:cs="Times New Roman"/>
          <w:b/>
        </w:rPr>
      </w:pPr>
      <w:r>
        <w:rPr>
          <w:rFonts w:ascii="Times New Roman" w:hAnsi="Times New Roman" w:cs="Times New Roman"/>
          <w:sz w:val="22"/>
        </w:rPr>
        <w:t>KOŠICE</w:t>
        <w:tab/>
        <w:t>96,6</w:t>
        <w:tab/>
        <w:t>100,00</w:t>
      </w:r>
      <w:r>
        <w:rPr>
          <w:rFonts w:ascii="Times New Roman" w:hAnsi="Times New Roman" w:cs="Times New Roman"/>
          <w:b/>
        </w:rPr>
        <w:tab/>
      </w:r>
      <w:r>
        <w:rPr>
          <w:rFonts w:ascii="Times New Roman" w:hAnsi="Times New Roman" w:cs="Times New Roman"/>
          <w:sz w:val="22"/>
        </w:rPr>
        <w:t>100,00</w:t>
        <w:tab/>
        <w:t>Slovensko</w:t>
        <w:tab/>
        <w:t>áno</w:t>
      </w:r>
    </w:p>
    <w:p w:rsidR="008148D6">
      <w:pPr>
        <w:pBdr>
          <w:top w:val="single" w:sz="4" w:space="0" w:color="auto"/>
          <w:left w:val="single" w:sz="4" w:space="0" w:color="auto"/>
          <w:bottom w:val="single" w:sz="4" w:space="0" w:color="auto"/>
          <w:right w:val="single" w:sz="4" w:space="0" w:color="auto"/>
        </w:pBdr>
        <w:tabs>
          <w:tab w:val="left" w:pos="144"/>
          <w:tab w:val="right" w:pos="3175"/>
          <w:tab w:val="right" w:pos="4320"/>
          <w:tab w:val="right" w:pos="5386"/>
          <w:tab w:val="left" w:pos="6300"/>
          <w:tab w:val="center" w:pos="7920"/>
        </w:tabs>
        <w:ind w:left="170" w:firstLine="142"/>
        <w:rPr>
          <w:rFonts w:ascii="Times New Roman" w:hAnsi="Times New Roman" w:cs="Times New Roman"/>
          <w:sz w:val="22"/>
        </w:rPr>
      </w:pPr>
      <w:r>
        <w:rPr>
          <w:rFonts w:ascii="Times New Roman" w:hAnsi="Times New Roman" w:cs="Times New Roman"/>
          <w:sz w:val="22"/>
        </w:rPr>
        <w:t>LUČENEC</w:t>
        <w:tab/>
        <w:t>98,0</w:t>
        <w:tab/>
        <w:t>10,00</w:t>
        <w:tab/>
        <w:t>10,00</w:t>
        <w:tab/>
        <w:t>Slovensko</w:t>
        <w:tab/>
        <w:t>áno</w:t>
      </w:r>
    </w:p>
    <w:p w:rsidR="008148D6">
      <w:pPr>
        <w:pBdr>
          <w:top w:val="single" w:sz="4" w:space="0" w:color="auto"/>
          <w:left w:val="single" w:sz="4" w:space="0" w:color="auto"/>
          <w:bottom w:val="single" w:sz="4" w:space="0" w:color="auto"/>
          <w:right w:val="single" w:sz="4" w:space="0" w:color="auto"/>
        </w:pBdr>
        <w:tabs>
          <w:tab w:val="left" w:pos="144"/>
          <w:tab w:val="right" w:pos="3175"/>
          <w:tab w:val="right" w:pos="4320"/>
          <w:tab w:val="right" w:pos="5386"/>
          <w:tab w:val="left" w:pos="6300"/>
          <w:tab w:val="center" w:pos="7920"/>
        </w:tabs>
        <w:ind w:left="170" w:firstLine="142"/>
        <w:rPr>
          <w:rFonts w:ascii="Times New Roman" w:hAnsi="Times New Roman" w:cs="Times New Roman"/>
          <w:sz w:val="22"/>
        </w:rPr>
      </w:pPr>
      <w:r>
        <w:rPr>
          <w:rFonts w:ascii="Times New Roman" w:hAnsi="Times New Roman" w:cs="Times New Roman"/>
          <w:sz w:val="22"/>
        </w:rPr>
        <w:t>MODRÝ KAMEŇ</w:t>
        <w:tab/>
        <w:t>90,9</w:t>
        <w:tab/>
        <w:t>10,00</w:t>
        <w:tab/>
        <w:t>10,00</w:t>
        <w:tab/>
        <w:t>Slovensko</w:t>
        <w:tab/>
        <w:t>áno</w:t>
      </w:r>
    </w:p>
    <w:p w:rsidR="008148D6">
      <w:pPr>
        <w:pBdr>
          <w:top w:val="single" w:sz="4" w:space="0" w:color="auto"/>
          <w:left w:val="single" w:sz="4" w:space="0" w:color="auto"/>
          <w:bottom w:val="single" w:sz="4" w:space="0" w:color="auto"/>
          <w:right w:val="single" w:sz="4" w:space="0" w:color="auto"/>
        </w:pBdr>
        <w:tabs>
          <w:tab w:val="left" w:pos="144"/>
          <w:tab w:val="right" w:pos="3175"/>
          <w:tab w:val="right" w:pos="4320"/>
          <w:tab w:val="right" w:pos="5386"/>
          <w:tab w:val="left" w:pos="6300"/>
          <w:tab w:val="center" w:pos="7920"/>
        </w:tabs>
        <w:ind w:left="170" w:firstLine="142"/>
        <w:rPr>
          <w:rFonts w:ascii="Times New Roman" w:hAnsi="Times New Roman" w:cs="Times New Roman"/>
          <w:sz w:val="22"/>
        </w:rPr>
      </w:pPr>
      <w:r>
        <w:rPr>
          <w:rFonts w:ascii="Times New Roman" w:hAnsi="Times New Roman" w:cs="Times New Roman"/>
          <w:sz w:val="22"/>
        </w:rPr>
        <w:t>NÁMESTOVO</w:t>
        <w:tab/>
        <w:t>100,4</w:t>
        <w:tab/>
        <w:t>10,00</w:t>
        <w:tab/>
        <w:t>10,00</w:t>
        <w:tab/>
        <w:t>Slovensko</w:t>
        <w:tab/>
        <w:t>áno</w:t>
      </w:r>
    </w:p>
    <w:p w:rsidR="008148D6">
      <w:pPr>
        <w:pBdr>
          <w:top w:val="single" w:sz="4" w:space="0" w:color="auto"/>
          <w:left w:val="single" w:sz="4" w:space="0" w:color="auto"/>
          <w:bottom w:val="single" w:sz="4" w:space="0" w:color="auto"/>
          <w:right w:val="single" w:sz="4" w:space="0" w:color="auto"/>
        </w:pBdr>
        <w:tabs>
          <w:tab w:val="left" w:pos="144"/>
          <w:tab w:val="right" w:pos="3175"/>
          <w:tab w:val="right" w:pos="4320"/>
          <w:tab w:val="right" w:pos="5386"/>
          <w:tab w:val="left" w:pos="6300"/>
          <w:tab w:val="center" w:pos="7920"/>
        </w:tabs>
        <w:ind w:left="170" w:firstLine="142"/>
        <w:rPr>
          <w:rFonts w:ascii="Times New Roman" w:hAnsi="Times New Roman" w:cs="Times New Roman"/>
          <w:sz w:val="22"/>
        </w:rPr>
      </w:pPr>
      <w:r>
        <w:rPr>
          <w:rFonts w:ascii="Times New Roman" w:hAnsi="Times New Roman" w:cs="Times New Roman"/>
          <w:sz w:val="22"/>
        </w:rPr>
        <w:t>NITRA</w:t>
        <w:tab/>
        <w:t>91,2</w:t>
        <w:tab/>
        <w:t>10,00</w:t>
        <w:tab/>
        <w:t>2,00</w:t>
        <w:tab/>
        <w:t>Slovensko</w:t>
        <w:tab/>
        <w:t>áno</w:t>
      </w:r>
    </w:p>
    <w:p w:rsidR="008148D6">
      <w:pPr>
        <w:pBdr>
          <w:top w:val="single" w:sz="4" w:space="0" w:color="auto"/>
          <w:left w:val="single" w:sz="4" w:space="0" w:color="auto"/>
          <w:bottom w:val="single" w:sz="4" w:space="0" w:color="auto"/>
          <w:right w:val="single" w:sz="4" w:space="0" w:color="auto"/>
        </w:pBdr>
        <w:tabs>
          <w:tab w:val="left" w:pos="144"/>
          <w:tab w:val="right" w:pos="3175"/>
          <w:tab w:val="right" w:pos="4320"/>
          <w:tab w:val="right" w:pos="5386"/>
          <w:tab w:val="left" w:pos="6300"/>
          <w:tab w:val="center" w:pos="7920"/>
        </w:tabs>
        <w:ind w:left="170" w:firstLine="142"/>
        <w:rPr>
          <w:rFonts w:ascii="Times New Roman" w:hAnsi="Times New Roman" w:cs="Times New Roman"/>
          <w:sz w:val="22"/>
        </w:rPr>
      </w:pPr>
      <w:r>
        <w:rPr>
          <w:rFonts w:ascii="Times New Roman" w:hAnsi="Times New Roman" w:cs="Times New Roman"/>
          <w:sz w:val="22"/>
        </w:rPr>
        <w:t>NOVÉ MESTO N.V</w:t>
        <w:tab/>
        <w:t>103,2</w:t>
        <w:tab/>
        <w:t>10,00</w:t>
        <w:tab/>
        <w:t>10,00</w:t>
        <w:tab/>
        <w:t>Slovensko</w:t>
        <w:tab/>
        <w:t>áno</w:t>
      </w:r>
    </w:p>
    <w:p w:rsidR="008148D6">
      <w:pPr>
        <w:pBdr>
          <w:top w:val="single" w:sz="4" w:space="0" w:color="auto"/>
          <w:left w:val="single" w:sz="4" w:space="0" w:color="auto"/>
          <w:bottom w:val="single" w:sz="4" w:space="0" w:color="auto"/>
          <w:right w:val="single" w:sz="4" w:space="0" w:color="auto"/>
        </w:pBdr>
        <w:tabs>
          <w:tab w:val="left" w:pos="144"/>
          <w:tab w:val="right" w:pos="3175"/>
          <w:tab w:val="right" w:pos="4320"/>
          <w:tab w:val="right" w:pos="5386"/>
          <w:tab w:val="left" w:pos="6300"/>
          <w:tab w:val="center" w:pos="7920"/>
        </w:tabs>
        <w:ind w:left="170" w:firstLine="142"/>
        <w:rPr>
          <w:rFonts w:ascii="Times New Roman" w:hAnsi="Times New Roman" w:cs="Times New Roman"/>
          <w:sz w:val="22"/>
        </w:rPr>
      </w:pPr>
      <w:r>
        <w:rPr>
          <w:rFonts w:ascii="Times New Roman" w:hAnsi="Times New Roman" w:cs="Times New Roman"/>
          <w:sz w:val="22"/>
        </w:rPr>
        <w:t>POPRAD</w:t>
        <w:tab/>
        <w:t>92,2</w:t>
        <w:tab/>
        <w:t>30,00</w:t>
        <w:tab/>
        <w:t>30,00</w:t>
        <w:tab/>
        <w:t>Slovensko</w:t>
        <w:tab/>
        <w:t>áno</w:t>
      </w:r>
    </w:p>
    <w:p w:rsidR="008148D6">
      <w:pPr>
        <w:pBdr>
          <w:top w:val="single" w:sz="4" w:space="0" w:color="auto"/>
          <w:left w:val="single" w:sz="4" w:space="0" w:color="auto"/>
          <w:bottom w:val="single" w:sz="4" w:space="0" w:color="auto"/>
          <w:right w:val="single" w:sz="4" w:space="0" w:color="auto"/>
        </w:pBdr>
        <w:tabs>
          <w:tab w:val="left" w:pos="144"/>
          <w:tab w:val="right" w:pos="3175"/>
          <w:tab w:val="right" w:pos="4320"/>
          <w:tab w:val="right" w:pos="5386"/>
          <w:tab w:val="left" w:pos="6300"/>
          <w:tab w:val="center" w:pos="7920"/>
        </w:tabs>
        <w:ind w:left="170" w:firstLine="142"/>
        <w:rPr>
          <w:rFonts w:ascii="Times New Roman" w:hAnsi="Times New Roman" w:cs="Times New Roman"/>
          <w:sz w:val="22"/>
        </w:rPr>
      </w:pPr>
      <w:r>
        <w:rPr>
          <w:rFonts w:ascii="Times New Roman" w:hAnsi="Times New Roman" w:cs="Times New Roman"/>
          <w:sz w:val="22"/>
        </w:rPr>
        <w:t>ROŽŇAVA</w:t>
        <w:tab/>
        <w:t>97,3</w:t>
        <w:tab/>
        <w:t>1,00</w:t>
        <w:tab/>
        <w:t>1,0</w:t>
        <w:tab/>
        <w:t>Slovensko</w:t>
        <w:tab/>
        <w:t>áno</w:t>
      </w:r>
    </w:p>
    <w:p w:rsidR="008148D6">
      <w:pPr>
        <w:pBdr>
          <w:top w:val="single" w:sz="4" w:space="0" w:color="auto"/>
          <w:left w:val="single" w:sz="4" w:space="0" w:color="auto"/>
          <w:bottom w:val="single" w:sz="4" w:space="0" w:color="auto"/>
          <w:right w:val="single" w:sz="4" w:space="0" w:color="auto"/>
        </w:pBdr>
        <w:tabs>
          <w:tab w:val="left" w:pos="144"/>
          <w:tab w:val="right" w:pos="3175"/>
          <w:tab w:val="right" w:pos="4320"/>
          <w:tab w:val="right" w:pos="5386"/>
          <w:tab w:val="left" w:pos="6300"/>
          <w:tab w:val="center" w:pos="7920"/>
        </w:tabs>
        <w:ind w:left="170" w:firstLine="142"/>
        <w:rPr>
          <w:rFonts w:ascii="Times New Roman" w:hAnsi="Times New Roman" w:cs="Times New Roman"/>
          <w:sz w:val="22"/>
        </w:rPr>
      </w:pPr>
      <w:r>
        <w:rPr>
          <w:rFonts w:ascii="Times New Roman" w:hAnsi="Times New Roman" w:cs="Times New Roman"/>
          <w:sz w:val="22"/>
        </w:rPr>
        <w:t>RUŽOMBEROK</w:t>
        <w:tab/>
        <w:t>103,8</w:t>
        <w:tab/>
        <w:t>8,00</w:t>
        <w:tab/>
        <w:t>8,00</w:t>
        <w:tab/>
        <w:t>Slovensko</w:t>
        <w:tab/>
        <w:t>áno</w:t>
      </w:r>
    </w:p>
    <w:p w:rsidR="008148D6">
      <w:pPr>
        <w:pBdr>
          <w:top w:val="single" w:sz="4" w:space="0" w:color="auto"/>
          <w:left w:val="single" w:sz="4" w:space="0" w:color="auto"/>
          <w:bottom w:val="single" w:sz="4" w:space="0" w:color="auto"/>
          <w:right w:val="single" w:sz="4" w:space="0" w:color="auto"/>
        </w:pBdr>
        <w:tabs>
          <w:tab w:val="left" w:pos="144"/>
          <w:tab w:val="right" w:pos="3175"/>
          <w:tab w:val="right" w:pos="4320"/>
          <w:tab w:val="right" w:pos="5386"/>
          <w:tab w:val="left" w:pos="6300"/>
          <w:tab w:val="center" w:pos="7920"/>
        </w:tabs>
        <w:ind w:left="170" w:firstLine="142"/>
        <w:rPr>
          <w:rFonts w:ascii="Times New Roman" w:hAnsi="Times New Roman" w:cs="Times New Roman"/>
          <w:sz w:val="22"/>
        </w:rPr>
      </w:pPr>
      <w:r>
        <w:rPr>
          <w:rFonts w:ascii="Times New Roman" w:hAnsi="Times New Roman" w:cs="Times New Roman"/>
          <w:sz w:val="22"/>
        </w:rPr>
        <w:t>SNINA</w:t>
        <w:tab/>
        <w:t>91,2</w:t>
        <w:tab/>
        <w:t>10,00</w:t>
        <w:tab/>
        <w:t>10,00</w:t>
        <w:tab/>
        <w:t>Slovensko</w:t>
        <w:tab/>
        <w:t>áno</w:t>
      </w:r>
    </w:p>
    <w:p w:rsidR="008148D6">
      <w:pPr>
        <w:pBdr>
          <w:top w:val="single" w:sz="4" w:space="0" w:color="auto"/>
          <w:left w:val="single" w:sz="4" w:space="0" w:color="auto"/>
          <w:bottom w:val="single" w:sz="4" w:space="0" w:color="auto"/>
          <w:right w:val="single" w:sz="4" w:space="0" w:color="auto"/>
        </w:pBdr>
        <w:tabs>
          <w:tab w:val="left" w:pos="144"/>
          <w:tab w:val="right" w:pos="3175"/>
          <w:tab w:val="right" w:pos="4320"/>
          <w:tab w:val="right" w:pos="5386"/>
          <w:tab w:val="left" w:pos="6300"/>
          <w:tab w:val="center" w:pos="7920"/>
        </w:tabs>
        <w:ind w:left="170" w:firstLine="142"/>
        <w:rPr>
          <w:rFonts w:ascii="Times New Roman" w:hAnsi="Times New Roman" w:cs="Times New Roman"/>
          <w:sz w:val="22"/>
        </w:rPr>
      </w:pPr>
      <w:r>
        <w:rPr>
          <w:rFonts w:ascii="Times New Roman" w:hAnsi="Times New Roman" w:cs="Times New Roman"/>
          <w:sz w:val="22"/>
        </w:rPr>
        <w:t>STARÁ ĽUBOVŇA</w:t>
        <w:tab/>
        <w:t>89,1</w:t>
        <w:tab/>
        <w:t>10,00</w:t>
        <w:tab/>
        <w:t>10,00</w:t>
        <w:tab/>
        <w:t>Slovensko</w:t>
        <w:tab/>
        <w:t>áno</w:t>
      </w:r>
    </w:p>
    <w:p w:rsidR="008148D6">
      <w:pPr>
        <w:pBdr>
          <w:top w:val="single" w:sz="4" w:space="0" w:color="auto"/>
          <w:left w:val="single" w:sz="4" w:space="0" w:color="auto"/>
          <w:bottom w:val="single" w:sz="4" w:space="0" w:color="auto"/>
          <w:right w:val="single" w:sz="4" w:space="0" w:color="auto"/>
        </w:pBdr>
        <w:tabs>
          <w:tab w:val="left" w:pos="144"/>
          <w:tab w:val="right" w:pos="3175"/>
          <w:tab w:val="right" w:pos="4320"/>
          <w:tab w:val="right" w:pos="5386"/>
          <w:tab w:val="left" w:pos="6300"/>
          <w:tab w:val="center" w:pos="7920"/>
        </w:tabs>
        <w:ind w:left="170" w:firstLine="142"/>
        <w:rPr>
          <w:rFonts w:ascii="Times New Roman" w:hAnsi="Times New Roman" w:cs="Times New Roman"/>
          <w:sz w:val="22"/>
        </w:rPr>
      </w:pPr>
      <w:r>
        <w:rPr>
          <w:rFonts w:ascii="Times New Roman" w:hAnsi="Times New Roman" w:cs="Times New Roman"/>
          <w:sz w:val="22"/>
        </w:rPr>
        <w:t>ŠTÚROVO</w:t>
        <w:tab/>
        <w:t>96,3</w:t>
        <w:tab/>
        <w:t>10,00</w:t>
        <w:tab/>
        <w:t>10,00</w:t>
        <w:tab/>
        <w:t>Slovensko</w:t>
        <w:tab/>
        <w:t>áno</w:t>
      </w:r>
    </w:p>
    <w:p w:rsidR="008148D6">
      <w:pPr>
        <w:pBdr>
          <w:top w:val="single" w:sz="4" w:space="0" w:color="auto"/>
          <w:left w:val="single" w:sz="4" w:space="0" w:color="auto"/>
          <w:bottom w:val="single" w:sz="4" w:space="0" w:color="auto"/>
          <w:right w:val="single" w:sz="4" w:space="0" w:color="auto"/>
        </w:pBdr>
        <w:tabs>
          <w:tab w:val="left" w:pos="144"/>
          <w:tab w:val="right" w:pos="3175"/>
          <w:tab w:val="right" w:pos="4320"/>
          <w:tab w:val="right" w:pos="5386"/>
          <w:tab w:val="left" w:pos="6300"/>
          <w:tab w:val="center" w:pos="7920"/>
        </w:tabs>
        <w:ind w:left="170" w:firstLine="142"/>
        <w:rPr>
          <w:rFonts w:ascii="Times New Roman" w:hAnsi="Times New Roman" w:cs="Times New Roman"/>
          <w:sz w:val="22"/>
        </w:rPr>
      </w:pPr>
      <w:r>
        <w:rPr>
          <w:rFonts w:ascii="Times New Roman" w:hAnsi="Times New Roman" w:cs="Times New Roman"/>
          <w:sz w:val="22"/>
        </w:rPr>
        <w:t>TRENČÍN</w:t>
        <w:tab/>
        <w:t>95,9</w:t>
        <w:tab/>
        <w:t>10,00</w:t>
        <w:tab/>
        <w:t>10,00</w:t>
        <w:tab/>
        <w:t>Slovensko</w:t>
        <w:tab/>
        <w:t>áno</w:t>
      </w:r>
    </w:p>
    <w:p w:rsidR="008148D6">
      <w:pPr>
        <w:pBdr>
          <w:top w:val="single" w:sz="4" w:space="0" w:color="auto"/>
          <w:left w:val="single" w:sz="4" w:space="0" w:color="auto"/>
          <w:bottom w:val="single" w:sz="4" w:space="0" w:color="auto"/>
          <w:right w:val="single" w:sz="4" w:space="0" w:color="auto"/>
        </w:pBdr>
        <w:tabs>
          <w:tab w:val="left" w:pos="144"/>
          <w:tab w:val="right" w:pos="3175"/>
          <w:tab w:val="right" w:pos="4320"/>
          <w:tab w:val="right" w:pos="5386"/>
          <w:tab w:val="left" w:pos="6300"/>
          <w:tab w:val="center" w:pos="7920"/>
        </w:tabs>
        <w:ind w:left="170" w:firstLine="142"/>
        <w:rPr>
          <w:rFonts w:ascii="Times New Roman" w:hAnsi="Times New Roman" w:cs="Times New Roman"/>
          <w:sz w:val="22"/>
        </w:rPr>
      </w:pPr>
      <w:r>
        <w:rPr>
          <w:rFonts w:ascii="Times New Roman" w:hAnsi="Times New Roman" w:cs="Times New Roman"/>
          <w:sz w:val="22"/>
        </w:rPr>
        <w:t>ŽILINA</w:t>
        <w:tab/>
        <w:t>97,2</w:t>
        <w:tab/>
        <w:t>20,00</w:t>
        <w:tab/>
        <w:t>20,00</w:t>
        <w:tab/>
        <w:t>Slovensko</w:t>
        <w:tab/>
        <w:t>áno</w:t>
      </w:r>
    </w:p>
    <w:p w:rsidR="008148D6">
      <w:pPr>
        <w:ind w:left="170"/>
        <w:rPr>
          <w:rFonts w:ascii="Times New Roman" w:hAnsi="Times New Roman" w:cs="Times New Roman"/>
        </w:rPr>
      </w:pPr>
    </w:p>
    <w:p w:rsidR="008148D6">
      <w:pPr>
        <w:ind w:left="170"/>
        <w:rPr>
          <w:rFonts w:ascii="Times New Roman" w:hAnsi="Times New Roman" w:cs="Times New Roman"/>
        </w:rPr>
      </w:pPr>
    </w:p>
    <w:p w:rsidR="008148D6">
      <w:pPr>
        <w:ind w:left="170" w:firstLine="142"/>
        <w:jc w:val="both"/>
        <w:rPr>
          <w:rFonts w:ascii="Times New Roman" w:hAnsi="Times New Roman" w:cs="Times New Roman"/>
          <w:b/>
          <w:bCs/>
          <w:sz w:val="22"/>
        </w:rPr>
      </w:pPr>
      <w:r>
        <w:rPr>
          <w:rFonts w:ascii="Times New Roman" w:hAnsi="Times New Roman" w:cs="Times New Roman"/>
          <w:b/>
          <w:bCs/>
          <w:sz w:val="22"/>
        </w:rPr>
        <w:t>Celoplošná vysielacia sieť pre Rádio Devín (SRo 2)</w:t>
      </w:r>
    </w:p>
    <w:p w:rsidR="008148D6">
      <w:pPr>
        <w:jc w:val="both"/>
        <w:rPr>
          <w:rFonts w:ascii="Times New Roman" w:hAnsi="Times New Roman" w:cs="Times New Roman"/>
          <w:sz w:val="22"/>
        </w:rPr>
      </w:pPr>
    </w:p>
    <w:p w:rsidR="008148D6">
      <w:pPr>
        <w:pBdr>
          <w:top w:val="single" w:sz="12" w:space="0" w:color="auto"/>
          <w:left w:val="single" w:sz="12" w:space="0" w:color="auto"/>
          <w:right w:val="single" w:sz="12" w:space="0" w:color="auto"/>
        </w:pBdr>
        <w:tabs>
          <w:tab w:val="center" w:pos="720"/>
          <w:tab w:val="center" w:pos="2835"/>
          <w:tab w:val="center" w:pos="3969"/>
          <w:tab w:val="center" w:pos="5103"/>
          <w:tab w:val="center" w:pos="6480"/>
          <w:tab w:val="center" w:pos="7920"/>
        </w:tabs>
        <w:ind w:left="170" w:firstLine="142"/>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b/>
          <w:sz w:val="22"/>
        </w:rPr>
        <w:t>Názov</w:t>
      </w:r>
      <w:r>
        <w:rPr>
          <w:rFonts w:ascii="Times New Roman" w:hAnsi="Times New Roman" w:cs="Times New Roman"/>
          <w:sz w:val="22"/>
        </w:rPr>
        <w:tab/>
      </w:r>
      <w:r>
        <w:rPr>
          <w:rFonts w:ascii="Times New Roman" w:hAnsi="Times New Roman" w:cs="Times New Roman"/>
          <w:b/>
          <w:sz w:val="22"/>
        </w:rPr>
        <w:t>Frekvencia</w:t>
      </w:r>
      <w:r>
        <w:rPr>
          <w:rFonts w:ascii="Times New Roman" w:hAnsi="Times New Roman" w:cs="Times New Roman"/>
          <w:sz w:val="22"/>
        </w:rPr>
        <w:tab/>
      </w:r>
      <w:r>
        <w:rPr>
          <w:rFonts w:ascii="Times New Roman" w:hAnsi="Times New Roman" w:cs="Times New Roman"/>
          <w:b/>
          <w:sz w:val="22"/>
        </w:rPr>
        <w:t>Vyž.výkon</w:t>
      </w:r>
      <w:r>
        <w:rPr>
          <w:rFonts w:ascii="Times New Roman" w:hAnsi="Times New Roman" w:cs="Times New Roman"/>
          <w:sz w:val="22"/>
        </w:rPr>
        <w:tab/>
      </w:r>
      <w:r>
        <w:rPr>
          <w:rFonts w:ascii="Times New Roman" w:hAnsi="Times New Roman" w:cs="Times New Roman"/>
          <w:b/>
          <w:sz w:val="22"/>
        </w:rPr>
        <w:t>Vyž.výkon</w:t>
      </w:r>
      <w:r>
        <w:rPr>
          <w:rFonts w:ascii="Times New Roman" w:hAnsi="Times New Roman" w:cs="Times New Roman"/>
          <w:sz w:val="22"/>
        </w:rPr>
        <w:tab/>
        <w:t xml:space="preserve">      </w:t>
      </w:r>
      <w:r>
        <w:rPr>
          <w:rFonts w:ascii="Times New Roman" w:hAnsi="Times New Roman" w:cs="Times New Roman"/>
          <w:b/>
          <w:sz w:val="22"/>
        </w:rPr>
        <w:t>Program</w:t>
      </w:r>
      <w:r>
        <w:rPr>
          <w:rFonts w:ascii="Times New Roman" w:hAnsi="Times New Roman" w:cs="Times New Roman"/>
          <w:sz w:val="22"/>
        </w:rPr>
        <w:tab/>
      </w:r>
      <w:r>
        <w:rPr>
          <w:rFonts w:ascii="Times New Roman" w:hAnsi="Times New Roman" w:cs="Times New Roman"/>
          <w:b/>
          <w:sz w:val="22"/>
        </w:rPr>
        <w:t>V prevádzke</w:t>
      </w:r>
    </w:p>
    <w:p w:rsidR="008148D6">
      <w:pPr>
        <w:pBdr>
          <w:left w:val="single" w:sz="12" w:space="0" w:color="auto"/>
          <w:bottom w:val="single" w:sz="12" w:space="0" w:color="auto"/>
          <w:right w:val="single" w:sz="12" w:space="0" w:color="auto"/>
        </w:pBdr>
        <w:tabs>
          <w:tab w:val="left" w:pos="737"/>
          <w:tab w:val="center" w:pos="2835"/>
          <w:tab w:val="center" w:pos="3969"/>
          <w:tab w:val="center" w:pos="5103"/>
          <w:tab w:val="center" w:pos="6464"/>
          <w:tab w:val="center" w:pos="7938"/>
        </w:tabs>
        <w:ind w:left="170" w:firstLine="142"/>
        <w:rPr>
          <w:rFonts w:ascii="Times New Roman" w:hAnsi="Times New Roman" w:cs="Times New Roman"/>
          <w:sz w:val="22"/>
        </w:rPr>
      </w:pPr>
      <w:r>
        <w:rPr>
          <w:rFonts w:ascii="Times New Roman" w:hAnsi="Times New Roman" w:cs="Times New Roman"/>
          <w:sz w:val="22"/>
        </w:rPr>
        <w:tab/>
        <w:tab/>
        <w:t>[MHz]</w:t>
        <w:tab/>
        <w:t>max.[kW]</w:t>
        <w:tab/>
        <w:t>skut.[kW]</w:t>
        <w:tab/>
        <w:tab/>
        <w:t>áno/nie</w:t>
      </w:r>
    </w:p>
    <w:p w:rsidR="008148D6">
      <w:pPr>
        <w:pBdr>
          <w:top w:val="single" w:sz="4" w:space="0" w:color="auto"/>
          <w:left w:val="single" w:sz="4" w:space="0" w:color="auto"/>
          <w:bottom w:val="single" w:sz="4" w:space="0" w:color="auto"/>
          <w:right w:val="single" w:sz="4" w:space="1" w:color="auto"/>
        </w:pBdr>
        <w:tabs>
          <w:tab w:val="left" w:pos="144"/>
          <w:tab w:val="right" w:pos="3175"/>
          <w:tab w:val="right" w:pos="4195"/>
          <w:tab w:val="right" w:pos="5329"/>
          <w:tab w:val="left" w:pos="6463"/>
          <w:tab w:val="center" w:pos="7920"/>
        </w:tabs>
        <w:ind w:left="170" w:firstLine="142"/>
        <w:rPr>
          <w:rFonts w:ascii="Times New Roman" w:hAnsi="Times New Roman" w:cs="Times New Roman"/>
          <w:sz w:val="22"/>
        </w:rPr>
      </w:pPr>
      <w:r>
        <w:rPr>
          <w:rFonts w:ascii="Times New Roman" w:hAnsi="Times New Roman" w:cs="Times New Roman"/>
          <w:sz w:val="22"/>
        </w:rPr>
        <w:t>B.BYSTRICA-MESTO *</w:t>
        <w:tab/>
        <w:t>102,0</w:t>
        <w:tab/>
        <w:t>1,00</w:t>
        <w:tab/>
        <w:t>1,00</w:t>
        <w:tab/>
        <w:t>Devín</w:t>
        <w:tab/>
        <w:t>áno</w:t>
      </w:r>
    </w:p>
    <w:p w:rsidR="008148D6">
      <w:pPr>
        <w:pBdr>
          <w:top w:val="single" w:sz="4" w:space="0" w:color="auto"/>
          <w:left w:val="single" w:sz="4" w:space="0" w:color="auto"/>
          <w:bottom w:val="single" w:sz="4" w:space="0" w:color="auto"/>
          <w:right w:val="single" w:sz="4" w:space="1" w:color="auto"/>
        </w:pBdr>
        <w:tabs>
          <w:tab w:val="left" w:pos="144"/>
          <w:tab w:val="right" w:pos="3175"/>
          <w:tab w:val="right" w:pos="4195"/>
          <w:tab w:val="right" w:pos="5329"/>
          <w:tab w:val="left" w:pos="6463"/>
          <w:tab w:val="center" w:pos="7920"/>
        </w:tabs>
        <w:ind w:left="170" w:firstLine="142"/>
        <w:rPr>
          <w:rFonts w:ascii="Times New Roman" w:hAnsi="Times New Roman" w:cs="Times New Roman"/>
          <w:b/>
          <w:sz w:val="22"/>
        </w:rPr>
      </w:pPr>
      <w:r>
        <w:rPr>
          <w:rFonts w:ascii="Times New Roman" w:hAnsi="Times New Roman" w:cs="Times New Roman"/>
          <w:sz w:val="22"/>
        </w:rPr>
        <w:t>BARDEJOV **</w:t>
        <w:tab/>
        <w:t>88,8</w:t>
        <w:tab/>
        <w:t>10,00</w:t>
        <w:tab/>
        <w:t>10,00</w:t>
        <w:tab/>
        <w:t>Devín</w:t>
        <w:tab/>
        <w:t>áno</w:t>
      </w:r>
    </w:p>
    <w:p w:rsidR="008148D6">
      <w:pPr>
        <w:pBdr>
          <w:top w:val="single" w:sz="4" w:space="0" w:color="auto"/>
          <w:left w:val="single" w:sz="4" w:space="0" w:color="auto"/>
          <w:bottom w:val="single" w:sz="4" w:space="0" w:color="auto"/>
          <w:right w:val="single" w:sz="4" w:space="1" w:color="auto"/>
        </w:pBdr>
        <w:tabs>
          <w:tab w:val="left" w:pos="144"/>
          <w:tab w:val="right" w:pos="3175"/>
          <w:tab w:val="right" w:pos="4195"/>
          <w:tab w:val="right" w:pos="5329"/>
          <w:tab w:val="left" w:pos="6463"/>
          <w:tab w:val="center" w:pos="7920"/>
        </w:tabs>
        <w:ind w:left="170" w:firstLine="142"/>
        <w:rPr>
          <w:rFonts w:ascii="Times New Roman" w:hAnsi="Times New Roman" w:cs="Times New Roman"/>
          <w:sz w:val="22"/>
        </w:rPr>
      </w:pPr>
      <w:r>
        <w:rPr>
          <w:rFonts w:ascii="Times New Roman" w:hAnsi="Times New Roman" w:cs="Times New Roman"/>
          <w:sz w:val="22"/>
        </w:rPr>
        <w:t>BORSKÝ MIKULÁŠ  *</w:t>
        <w:tab/>
        <w:t>102,8</w:t>
        <w:tab/>
        <w:t>1,00</w:t>
        <w:tab/>
        <w:t>1,00</w:t>
        <w:tab/>
        <w:t>Devín</w:t>
        <w:tab/>
        <w:t>áno</w:t>
      </w:r>
    </w:p>
    <w:p w:rsidR="008148D6">
      <w:pPr>
        <w:pBdr>
          <w:top w:val="single" w:sz="4" w:space="0" w:color="auto"/>
          <w:left w:val="single" w:sz="4" w:space="0" w:color="auto"/>
          <w:bottom w:val="single" w:sz="4" w:space="0" w:color="auto"/>
          <w:right w:val="single" w:sz="4" w:space="1" w:color="auto"/>
        </w:pBdr>
        <w:tabs>
          <w:tab w:val="left" w:pos="144"/>
          <w:tab w:val="right" w:pos="3175"/>
          <w:tab w:val="right" w:pos="4195"/>
          <w:tab w:val="right" w:pos="5329"/>
          <w:tab w:val="left" w:pos="6463"/>
          <w:tab w:val="center" w:pos="7920"/>
        </w:tabs>
        <w:ind w:left="170" w:firstLine="142"/>
        <w:rPr>
          <w:rFonts w:ascii="Times New Roman" w:hAnsi="Times New Roman" w:cs="Times New Roman"/>
          <w:sz w:val="22"/>
        </w:rPr>
      </w:pPr>
      <w:r>
        <w:rPr>
          <w:rFonts w:ascii="Times New Roman" w:hAnsi="Times New Roman" w:cs="Times New Roman"/>
          <w:sz w:val="22"/>
        </w:rPr>
        <w:t>BRATISLAVA MESTO</w:t>
        <w:tab/>
        <w:t>99,3</w:t>
        <w:tab/>
        <w:t>10,00</w:t>
        <w:tab/>
        <w:t>10,00</w:t>
        <w:tab/>
        <w:t>Devín</w:t>
        <w:tab/>
        <w:t>áno</w:t>
      </w:r>
    </w:p>
    <w:p w:rsidR="008148D6">
      <w:pPr>
        <w:pBdr>
          <w:top w:val="single" w:sz="4" w:space="0" w:color="auto"/>
          <w:left w:val="single" w:sz="4" w:space="0" w:color="auto"/>
          <w:bottom w:val="single" w:sz="4" w:space="0" w:color="auto"/>
          <w:right w:val="single" w:sz="4" w:space="1" w:color="auto"/>
        </w:pBdr>
        <w:tabs>
          <w:tab w:val="left" w:pos="144"/>
          <w:tab w:val="right" w:pos="3175"/>
          <w:tab w:val="right" w:pos="4195"/>
          <w:tab w:val="right" w:pos="5329"/>
          <w:tab w:val="left" w:pos="6463"/>
          <w:tab w:val="center" w:pos="7920"/>
        </w:tabs>
        <w:ind w:left="170" w:firstLine="142"/>
        <w:rPr>
          <w:rFonts w:ascii="Times New Roman" w:hAnsi="Times New Roman" w:cs="Times New Roman"/>
          <w:sz w:val="22"/>
        </w:rPr>
      </w:pPr>
      <w:r>
        <w:rPr>
          <w:rFonts w:ascii="Times New Roman" w:hAnsi="Times New Roman" w:cs="Times New Roman"/>
          <w:sz w:val="22"/>
        </w:rPr>
        <w:t xml:space="preserve">KOŠICE   </w:t>
        <w:tab/>
        <w:t>101,3</w:t>
        <w:tab/>
        <w:t>10,00</w:t>
        <w:tab/>
        <w:t>0,20</w:t>
        <w:tab/>
        <w:t>Devín</w:t>
        <w:tab/>
        <w:t>áno</w:t>
      </w:r>
    </w:p>
    <w:p w:rsidR="008148D6">
      <w:pPr>
        <w:pBdr>
          <w:top w:val="single" w:sz="4" w:space="0" w:color="auto"/>
          <w:left w:val="single" w:sz="4" w:space="0" w:color="auto"/>
          <w:bottom w:val="single" w:sz="4" w:space="0" w:color="auto"/>
          <w:right w:val="single" w:sz="4" w:space="1" w:color="auto"/>
        </w:pBdr>
        <w:tabs>
          <w:tab w:val="left" w:pos="144"/>
          <w:tab w:val="right" w:pos="3175"/>
          <w:tab w:val="right" w:pos="4195"/>
          <w:tab w:val="right" w:pos="5329"/>
          <w:tab w:val="left" w:pos="6463"/>
          <w:tab w:val="center" w:pos="7920"/>
        </w:tabs>
        <w:ind w:left="170" w:firstLine="142"/>
        <w:rPr>
          <w:rFonts w:ascii="Times New Roman" w:hAnsi="Times New Roman" w:cs="Times New Roman"/>
          <w:sz w:val="22"/>
        </w:rPr>
      </w:pPr>
      <w:r>
        <w:rPr>
          <w:rFonts w:ascii="Times New Roman" w:hAnsi="Times New Roman" w:cs="Times New Roman"/>
          <w:sz w:val="22"/>
        </w:rPr>
        <w:t>LUČENEC</w:t>
        <w:tab/>
        <w:t>88,2</w:t>
        <w:tab/>
        <w:t>10,00</w:t>
        <w:tab/>
        <w:t>10,00</w:t>
        <w:tab/>
        <w:t>Devín</w:t>
        <w:tab/>
        <w:t>áno</w:t>
      </w:r>
    </w:p>
    <w:p w:rsidR="008148D6">
      <w:pPr>
        <w:pBdr>
          <w:top w:val="single" w:sz="4" w:space="0" w:color="auto"/>
          <w:left w:val="single" w:sz="4" w:space="0" w:color="auto"/>
          <w:bottom w:val="single" w:sz="4" w:space="0" w:color="auto"/>
          <w:right w:val="single" w:sz="4" w:space="1" w:color="auto"/>
        </w:pBdr>
        <w:tabs>
          <w:tab w:val="left" w:pos="144"/>
          <w:tab w:val="right" w:pos="3175"/>
          <w:tab w:val="right" w:pos="4195"/>
          <w:tab w:val="right" w:pos="5329"/>
          <w:tab w:val="left" w:pos="6463"/>
          <w:tab w:val="center" w:pos="7920"/>
        </w:tabs>
        <w:ind w:left="170" w:firstLine="142"/>
        <w:rPr>
          <w:rFonts w:ascii="Times New Roman" w:hAnsi="Times New Roman" w:cs="Times New Roman"/>
          <w:sz w:val="22"/>
        </w:rPr>
      </w:pPr>
      <w:r>
        <w:rPr>
          <w:rFonts w:ascii="Times New Roman" w:hAnsi="Times New Roman" w:cs="Times New Roman"/>
          <w:sz w:val="22"/>
        </w:rPr>
        <w:t>MODRÝ KAMEŇ **</w:t>
        <w:tab/>
        <w:t>98,3</w:t>
        <w:tab/>
        <w:t>10,00</w:t>
        <w:tab/>
        <w:t>10,00</w:t>
        <w:tab/>
        <w:t>Devín</w:t>
        <w:tab/>
        <w:t>áno</w:t>
      </w:r>
    </w:p>
    <w:p w:rsidR="008148D6">
      <w:pPr>
        <w:pBdr>
          <w:top w:val="single" w:sz="4" w:space="0" w:color="auto"/>
          <w:left w:val="single" w:sz="4" w:space="0" w:color="auto"/>
          <w:bottom w:val="single" w:sz="4" w:space="0" w:color="auto"/>
          <w:right w:val="single" w:sz="4" w:space="1" w:color="auto"/>
        </w:pBdr>
        <w:tabs>
          <w:tab w:val="left" w:pos="144"/>
          <w:tab w:val="right" w:pos="3175"/>
          <w:tab w:val="right" w:pos="4195"/>
          <w:tab w:val="right" w:pos="5329"/>
          <w:tab w:val="left" w:pos="6463"/>
          <w:tab w:val="center" w:pos="7920"/>
        </w:tabs>
        <w:ind w:left="170" w:firstLine="142"/>
        <w:rPr>
          <w:rFonts w:ascii="Times New Roman" w:hAnsi="Times New Roman" w:cs="Times New Roman"/>
          <w:sz w:val="22"/>
        </w:rPr>
      </w:pPr>
      <w:r>
        <w:rPr>
          <w:rFonts w:ascii="Times New Roman" w:hAnsi="Times New Roman" w:cs="Times New Roman"/>
          <w:sz w:val="22"/>
        </w:rPr>
        <w:t>NÁMESTOVO</w:t>
        <w:tab/>
        <w:t>88,7</w:t>
        <w:tab/>
        <w:t>10,00</w:t>
        <w:tab/>
        <w:t>10,00</w:t>
        <w:tab/>
        <w:t>Devín</w:t>
        <w:tab/>
        <w:t>áno</w:t>
      </w:r>
    </w:p>
    <w:p w:rsidR="008148D6">
      <w:pPr>
        <w:pBdr>
          <w:top w:val="single" w:sz="4" w:space="0" w:color="auto"/>
          <w:left w:val="single" w:sz="4" w:space="0" w:color="auto"/>
          <w:bottom w:val="single" w:sz="4" w:space="0" w:color="auto"/>
          <w:right w:val="single" w:sz="4" w:space="1" w:color="auto"/>
        </w:pBdr>
        <w:tabs>
          <w:tab w:val="left" w:pos="144"/>
          <w:tab w:val="right" w:pos="3175"/>
          <w:tab w:val="right" w:pos="4195"/>
          <w:tab w:val="right" w:pos="5329"/>
          <w:tab w:val="left" w:pos="6463"/>
          <w:tab w:val="center" w:pos="7920"/>
        </w:tabs>
        <w:ind w:left="170" w:firstLine="142"/>
        <w:rPr>
          <w:rFonts w:ascii="Times New Roman" w:hAnsi="Times New Roman" w:cs="Times New Roman"/>
          <w:sz w:val="22"/>
        </w:rPr>
      </w:pPr>
      <w:r>
        <w:rPr>
          <w:rFonts w:ascii="Times New Roman" w:hAnsi="Times New Roman" w:cs="Times New Roman"/>
          <w:sz w:val="22"/>
        </w:rPr>
        <w:t>POPRAD</w:t>
        <w:tab/>
        <w:t>96,9</w:t>
        <w:tab/>
        <w:t>30,00</w:t>
        <w:tab/>
        <w:t>30,00</w:t>
        <w:tab/>
        <w:t>Devín</w:t>
        <w:tab/>
        <w:t>áno</w:t>
      </w:r>
    </w:p>
    <w:p w:rsidR="008148D6">
      <w:pPr>
        <w:pBdr>
          <w:top w:val="single" w:sz="4" w:space="0" w:color="auto"/>
          <w:left w:val="single" w:sz="4" w:space="0" w:color="auto"/>
          <w:bottom w:val="single" w:sz="4" w:space="0" w:color="auto"/>
          <w:right w:val="single" w:sz="4" w:space="1" w:color="auto"/>
        </w:pBdr>
        <w:tabs>
          <w:tab w:val="left" w:pos="144"/>
          <w:tab w:val="right" w:pos="3175"/>
          <w:tab w:val="right" w:pos="4195"/>
          <w:tab w:val="right" w:pos="5329"/>
          <w:tab w:val="left" w:pos="6463"/>
          <w:tab w:val="center" w:pos="7920"/>
        </w:tabs>
        <w:ind w:left="170" w:firstLine="142"/>
        <w:rPr>
          <w:rFonts w:ascii="Times New Roman" w:hAnsi="Times New Roman" w:cs="Times New Roman"/>
          <w:sz w:val="22"/>
        </w:rPr>
      </w:pPr>
      <w:r>
        <w:rPr>
          <w:rFonts w:ascii="Times New Roman" w:hAnsi="Times New Roman" w:cs="Times New Roman"/>
          <w:sz w:val="22"/>
        </w:rPr>
        <w:t>ROŽŇAVA</w:t>
        <w:tab/>
        <w:t>88,6</w:t>
        <w:tab/>
        <w:t>1,00</w:t>
        <w:tab/>
        <w:t>1,00</w:t>
        <w:tab/>
        <w:t>Devín</w:t>
        <w:tab/>
        <w:t xml:space="preserve">áno </w:t>
      </w:r>
    </w:p>
    <w:p w:rsidR="008148D6">
      <w:pPr>
        <w:pBdr>
          <w:top w:val="single" w:sz="4" w:space="0" w:color="auto"/>
          <w:left w:val="single" w:sz="4" w:space="0" w:color="auto"/>
          <w:bottom w:val="single" w:sz="4" w:space="0" w:color="auto"/>
          <w:right w:val="single" w:sz="4" w:space="1" w:color="auto"/>
        </w:pBdr>
        <w:tabs>
          <w:tab w:val="left" w:pos="144"/>
          <w:tab w:val="right" w:pos="3175"/>
          <w:tab w:val="right" w:pos="4195"/>
          <w:tab w:val="right" w:pos="5329"/>
          <w:tab w:val="left" w:pos="6463"/>
          <w:tab w:val="center" w:pos="7920"/>
        </w:tabs>
        <w:ind w:left="170" w:firstLine="142"/>
        <w:rPr>
          <w:rFonts w:ascii="Times New Roman" w:hAnsi="Times New Roman" w:cs="Times New Roman"/>
          <w:sz w:val="22"/>
        </w:rPr>
      </w:pPr>
      <w:r>
        <w:rPr>
          <w:rFonts w:ascii="Times New Roman" w:hAnsi="Times New Roman" w:cs="Times New Roman"/>
          <w:sz w:val="22"/>
        </w:rPr>
        <w:t>RUŽOMBEROK  *</w:t>
        <w:tab/>
        <w:t>102,1</w:t>
        <w:tab/>
        <w:t>10,00</w:t>
        <w:tab/>
        <w:t>10,00</w:t>
        <w:tab/>
        <w:t>Devín</w:t>
        <w:tab/>
        <w:t>áno</w:t>
      </w:r>
    </w:p>
    <w:p w:rsidR="008148D6">
      <w:pPr>
        <w:pBdr>
          <w:top w:val="single" w:sz="4" w:space="0" w:color="auto"/>
          <w:left w:val="single" w:sz="4" w:space="0" w:color="auto"/>
          <w:bottom w:val="single" w:sz="4" w:space="0" w:color="auto"/>
          <w:right w:val="single" w:sz="4" w:space="1" w:color="auto"/>
        </w:pBdr>
        <w:tabs>
          <w:tab w:val="left" w:pos="144"/>
          <w:tab w:val="right" w:pos="3175"/>
          <w:tab w:val="right" w:pos="4195"/>
          <w:tab w:val="right" w:pos="5329"/>
          <w:tab w:val="left" w:pos="6463"/>
          <w:tab w:val="center" w:pos="7920"/>
        </w:tabs>
        <w:ind w:left="170" w:firstLine="142"/>
        <w:rPr>
          <w:rFonts w:ascii="Times New Roman" w:hAnsi="Times New Roman" w:cs="Times New Roman"/>
          <w:sz w:val="22"/>
        </w:rPr>
      </w:pPr>
      <w:r>
        <w:rPr>
          <w:rFonts w:ascii="Times New Roman" w:hAnsi="Times New Roman" w:cs="Times New Roman"/>
          <w:sz w:val="22"/>
        </w:rPr>
        <w:t>SNINA</w:t>
        <w:tab/>
        <w:t>107,6</w:t>
        <w:tab/>
        <w:t>10,00</w:t>
        <w:tab/>
        <w:t>-</w:t>
        <w:tab/>
        <w:t>Devín</w:t>
        <w:tab/>
        <w:t>nie</w:t>
      </w:r>
    </w:p>
    <w:p w:rsidR="008148D6">
      <w:pPr>
        <w:pBdr>
          <w:top w:val="single" w:sz="4" w:space="0" w:color="auto"/>
          <w:left w:val="single" w:sz="4" w:space="0" w:color="auto"/>
          <w:bottom w:val="single" w:sz="4" w:space="0" w:color="auto"/>
          <w:right w:val="single" w:sz="4" w:space="1" w:color="auto"/>
        </w:pBdr>
        <w:tabs>
          <w:tab w:val="left" w:pos="144"/>
          <w:tab w:val="right" w:pos="3175"/>
          <w:tab w:val="right" w:pos="4195"/>
          <w:tab w:val="right" w:pos="5329"/>
          <w:tab w:val="left" w:pos="6463"/>
          <w:tab w:val="center" w:pos="7920"/>
        </w:tabs>
        <w:ind w:left="170" w:firstLine="142"/>
        <w:rPr>
          <w:rFonts w:ascii="Times New Roman" w:hAnsi="Times New Roman" w:cs="Times New Roman"/>
          <w:sz w:val="22"/>
        </w:rPr>
      </w:pPr>
      <w:r>
        <w:rPr>
          <w:rFonts w:ascii="Times New Roman" w:hAnsi="Times New Roman" w:cs="Times New Roman"/>
          <w:sz w:val="22"/>
        </w:rPr>
        <w:t>STARÁ ĽUBOVŇA</w:t>
        <w:tab/>
        <w:t>102,3</w:t>
        <w:tab/>
        <w:t>10,00</w:t>
        <w:tab/>
        <w:t>10,00</w:t>
        <w:tab/>
        <w:t>Devín</w:t>
        <w:tab/>
        <w:t>áno</w:t>
      </w:r>
    </w:p>
    <w:p w:rsidR="008148D6">
      <w:pPr>
        <w:pBdr>
          <w:top w:val="single" w:sz="4" w:space="0" w:color="auto"/>
          <w:left w:val="single" w:sz="4" w:space="0" w:color="auto"/>
          <w:bottom w:val="single" w:sz="4" w:space="0" w:color="auto"/>
          <w:right w:val="single" w:sz="4" w:space="1" w:color="auto"/>
        </w:pBdr>
        <w:tabs>
          <w:tab w:val="left" w:pos="144"/>
          <w:tab w:val="right" w:pos="3175"/>
          <w:tab w:val="right" w:pos="4195"/>
          <w:tab w:val="right" w:pos="5329"/>
          <w:tab w:val="left" w:pos="6463"/>
          <w:tab w:val="center" w:pos="7920"/>
        </w:tabs>
        <w:ind w:left="170" w:firstLine="142"/>
        <w:rPr>
          <w:rFonts w:ascii="Times New Roman" w:hAnsi="Times New Roman" w:cs="Times New Roman"/>
          <w:sz w:val="22"/>
        </w:rPr>
      </w:pPr>
      <w:r>
        <w:rPr>
          <w:rFonts w:ascii="Times New Roman" w:hAnsi="Times New Roman" w:cs="Times New Roman"/>
          <w:sz w:val="22"/>
        </w:rPr>
        <w:t>ŠTÚROVO **</w:t>
        <w:tab/>
        <w:t>106,2</w:t>
        <w:tab/>
        <w:t>10,00</w:t>
        <w:tab/>
        <w:t>10,00</w:t>
        <w:tab/>
        <w:t>Devín</w:t>
        <w:tab/>
        <w:t>áno</w:t>
      </w:r>
    </w:p>
    <w:p w:rsidR="008148D6">
      <w:pPr>
        <w:pBdr>
          <w:top w:val="single" w:sz="4" w:space="0" w:color="auto"/>
          <w:left w:val="single" w:sz="4" w:space="0" w:color="auto"/>
          <w:bottom w:val="single" w:sz="4" w:space="0" w:color="auto"/>
          <w:right w:val="single" w:sz="4" w:space="1" w:color="auto"/>
        </w:pBdr>
        <w:tabs>
          <w:tab w:val="left" w:pos="144"/>
          <w:tab w:val="right" w:pos="3175"/>
          <w:tab w:val="right" w:pos="4195"/>
          <w:tab w:val="right" w:pos="5329"/>
          <w:tab w:val="left" w:pos="6463"/>
          <w:tab w:val="center" w:pos="7920"/>
        </w:tabs>
        <w:ind w:left="170" w:firstLine="142"/>
        <w:rPr>
          <w:rFonts w:ascii="Times New Roman" w:hAnsi="Times New Roman" w:cs="Times New Roman"/>
          <w:sz w:val="22"/>
        </w:rPr>
      </w:pPr>
      <w:r>
        <w:rPr>
          <w:rFonts w:ascii="Times New Roman" w:hAnsi="Times New Roman" w:cs="Times New Roman"/>
          <w:sz w:val="22"/>
        </w:rPr>
        <w:t>TREBIŠOV **</w:t>
        <w:tab/>
        <w:t>106,7</w:t>
        <w:tab/>
        <w:t>10,00</w:t>
        <w:tab/>
        <w:t>10,00</w:t>
        <w:tab/>
        <w:t>Devín</w:t>
        <w:tab/>
        <w:t>áno</w:t>
      </w:r>
    </w:p>
    <w:p w:rsidR="008148D6">
      <w:pPr>
        <w:pBdr>
          <w:top w:val="single" w:sz="4" w:space="0" w:color="auto"/>
          <w:left w:val="single" w:sz="4" w:space="0" w:color="auto"/>
          <w:bottom w:val="single" w:sz="4" w:space="0" w:color="auto"/>
          <w:right w:val="single" w:sz="4" w:space="1" w:color="auto"/>
        </w:pBdr>
        <w:tabs>
          <w:tab w:val="left" w:pos="144"/>
          <w:tab w:val="right" w:pos="3175"/>
          <w:tab w:val="right" w:pos="4195"/>
          <w:tab w:val="right" w:pos="5329"/>
          <w:tab w:val="left" w:pos="6463"/>
          <w:tab w:val="center" w:pos="7920"/>
        </w:tabs>
        <w:ind w:left="170" w:firstLine="142"/>
        <w:rPr>
          <w:rFonts w:ascii="Times New Roman" w:hAnsi="Times New Roman" w:cs="Times New Roman"/>
          <w:sz w:val="22"/>
        </w:rPr>
      </w:pPr>
      <w:r>
        <w:rPr>
          <w:rFonts w:ascii="Times New Roman" w:hAnsi="Times New Roman" w:cs="Times New Roman"/>
          <w:sz w:val="22"/>
        </w:rPr>
        <w:t>TRENČÍN  **</w:t>
        <w:tab/>
        <w:t>97,8</w:t>
        <w:tab/>
        <w:t>10,00</w:t>
        <w:tab/>
        <w:t>10,00</w:t>
        <w:tab/>
        <w:t>Devín</w:t>
        <w:tab/>
        <w:t>áno</w:t>
      </w:r>
    </w:p>
    <w:p w:rsidR="008148D6">
      <w:pPr>
        <w:pBdr>
          <w:top w:val="single" w:sz="4" w:space="0" w:color="auto"/>
          <w:left w:val="single" w:sz="4" w:space="0" w:color="auto"/>
          <w:bottom w:val="single" w:sz="4" w:space="0" w:color="auto"/>
          <w:right w:val="single" w:sz="4" w:space="1" w:color="auto"/>
        </w:pBdr>
        <w:tabs>
          <w:tab w:val="left" w:pos="144"/>
          <w:tab w:val="right" w:pos="3175"/>
          <w:tab w:val="right" w:pos="4195"/>
          <w:tab w:val="right" w:pos="5329"/>
          <w:tab w:val="left" w:pos="6463"/>
          <w:tab w:val="center" w:pos="7920"/>
        </w:tabs>
        <w:ind w:left="170" w:firstLine="142"/>
        <w:rPr>
          <w:rFonts w:ascii="Times New Roman" w:hAnsi="Times New Roman" w:cs="Times New Roman"/>
          <w:sz w:val="22"/>
        </w:rPr>
      </w:pPr>
      <w:r>
        <w:rPr>
          <w:rFonts w:ascii="Times New Roman" w:hAnsi="Times New Roman" w:cs="Times New Roman"/>
          <w:sz w:val="22"/>
        </w:rPr>
        <w:t>ŽILINA</w:t>
        <w:tab/>
        <w:t>103,5</w:t>
        <w:tab/>
        <w:t>20,00</w:t>
        <w:tab/>
        <w:t>20,00</w:t>
        <w:tab/>
        <w:t>Devín</w:t>
        <w:tab/>
        <w:t>áno</w:t>
      </w:r>
    </w:p>
    <w:p w:rsidR="008148D6">
      <w:pPr>
        <w:ind w:left="170" w:firstLine="142"/>
        <w:jc w:val="both"/>
        <w:rPr>
          <w:rFonts w:ascii="Times New Roman" w:hAnsi="Times New Roman" w:cs="Times New Roman"/>
          <w:sz w:val="22"/>
        </w:rPr>
      </w:pPr>
    </w:p>
    <w:p w:rsidR="008148D6">
      <w:pPr>
        <w:ind w:left="312"/>
        <w:rPr>
          <w:rFonts w:ascii="Times New Roman" w:hAnsi="Times New Roman" w:cs="Times New Roman"/>
          <w:sz w:val="22"/>
        </w:rPr>
      </w:pPr>
      <w:r>
        <w:rPr>
          <w:rFonts w:ascii="Times New Roman" w:hAnsi="Times New Roman" w:cs="Times New Roman"/>
          <w:sz w:val="22"/>
        </w:rPr>
        <w:t>*   Individuálne koordinované frekvencie</w:t>
      </w:r>
    </w:p>
    <w:p w:rsidR="008148D6">
      <w:pPr>
        <w:ind w:left="170" w:firstLine="142"/>
        <w:rPr>
          <w:rFonts w:ascii="Times New Roman" w:hAnsi="Times New Roman" w:cs="Times New Roman"/>
          <w:sz w:val="22"/>
        </w:rPr>
      </w:pPr>
      <w:r>
        <w:rPr>
          <w:rFonts w:ascii="Times New Roman" w:hAnsi="Times New Roman" w:cs="Times New Roman"/>
          <w:sz w:val="22"/>
        </w:rPr>
        <w:t>** Frekvencie pridelené Radou pre dokrytie územia SR programom Rádio Devín</w:t>
      </w:r>
    </w:p>
    <w:p w:rsidR="008148D6">
      <w:pPr>
        <w:ind w:left="170"/>
        <w:rPr>
          <w:rFonts w:ascii="Times New Roman" w:hAnsi="Times New Roman" w:cs="Times New Roman"/>
        </w:rPr>
      </w:pPr>
    </w:p>
    <w:p w:rsidR="008148D6">
      <w:pPr>
        <w:ind w:left="170" w:firstLine="142"/>
        <w:jc w:val="both"/>
        <w:rPr>
          <w:rFonts w:ascii="Times New Roman" w:hAnsi="Times New Roman" w:cs="Times New Roman"/>
          <w:sz w:val="22"/>
        </w:rPr>
      </w:pPr>
    </w:p>
    <w:p w:rsidR="008148D6">
      <w:pPr>
        <w:ind w:left="170" w:firstLine="142"/>
        <w:jc w:val="both"/>
        <w:rPr>
          <w:rFonts w:ascii="Times New Roman" w:hAnsi="Times New Roman" w:cs="Times New Roman"/>
          <w:sz w:val="22"/>
        </w:rPr>
      </w:pPr>
    </w:p>
    <w:p w:rsidR="008148D6">
      <w:pPr>
        <w:ind w:left="170" w:firstLine="142"/>
        <w:jc w:val="both"/>
        <w:rPr>
          <w:rFonts w:ascii="Times New Roman" w:hAnsi="Times New Roman" w:cs="Times New Roman"/>
          <w:sz w:val="22"/>
        </w:rPr>
      </w:pPr>
    </w:p>
    <w:p w:rsidR="008148D6">
      <w:pPr>
        <w:ind w:left="170" w:firstLine="142"/>
        <w:jc w:val="both"/>
        <w:rPr>
          <w:rFonts w:ascii="Times New Roman" w:hAnsi="Times New Roman" w:cs="Times New Roman"/>
          <w:sz w:val="22"/>
        </w:rPr>
      </w:pPr>
    </w:p>
    <w:p w:rsidR="008148D6">
      <w:pPr>
        <w:ind w:left="170" w:firstLine="142"/>
        <w:jc w:val="both"/>
        <w:rPr>
          <w:rFonts w:ascii="Times New Roman" w:hAnsi="Times New Roman" w:cs="Times New Roman"/>
          <w:b/>
          <w:bCs/>
          <w:sz w:val="22"/>
        </w:rPr>
      </w:pPr>
      <w:r>
        <w:rPr>
          <w:rFonts w:ascii="Times New Roman" w:hAnsi="Times New Roman" w:cs="Times New Roman"/>
          <w:b/>
          <w:bCs/>
          <w:sz w:val="22"/>
        </w:rPr>
        <w:t>Celoplošná vysielacia sieť pre Rádio Rock FM (SRo 3)</w:t>
      </w:r>
    </w:p>
    <w:p w:rsidR="008148D6">
      <w:pPr>
        <w:ind w:left="170" w:firstLine="142"/>
        <w:jc w:val="both"/>
        <w:rPr>
          <w:rFonts w:ascii="Times New Roman" w:hAnsi="Times New Roman" w:cs="Times New Roman"/>
          <w:sz w:val="22"/>
        </w:rPr>
      </w:pPr>
    </w:p>
    <w:p w:rsidR="008148D6">
      <w:pPr>
        <w:pBdr>
          <w:top w:val="single" w:sz="12" w:space="0" w:color="auto"/>
          <w:left w:val="single" w:sz="12" w:space="0" w:color="auto"/>
          <w:right w:val="single" w:sz="12" w:space="0" w:color="auto"/>
        </w:pBdr>
        <w:tabs>
          <w:tab w:val="center" w:pos="720"/>
          <w:tab w:val="center" w:pos="2835"/>
          <w:tab w:val="center" w:pos="3969"/>
          <w:tab w:val="center" w:pos="5103"/>
          <w:tab w:val="center" w:pos="6480"/>
          <w:tab w:val="center" w:pos="7920"/>
        </w:tabs>
        <w:ind w:left="170" w:firstLine="142"/>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b/>
          <w:sz w:val="22"/>
        </w:rPr>
        <w:t>Názov</w:t>
      </w:r>
      <w:r>
        <w:rPr>
          <w:rFonts w:ascii="Times New Roman" w:hAnsi="Times New Roman" w:cs="Times New Roman"/>
          <w:sz w:val="22"/>
        </w:rPr>
        <w:tab/>
      </w:r>
      <w:r>
        <w:rPr>
          <w:rFonts w:ascii="Times New Roman" w:hAnsi="Times New Roman" w:cs="Times New Roman"/>
          <w:b/>
          <w:sz w:val="22"/>
        </w:rPr>
        <w:t>Frekvencia</w:t>
      </w:r>
      <w:r>
        <w:rPr>
          <w:rFonts w:ascii="Times New Roman" w:hAnsi="Times New Roman" w:cs="Times New Roman"/>
          <w:sz w:val="22"/>
        </w:rPr>
        <w:tab/>
      </w:r>
      <w:r>
        <w:rPr>
          <w:rFonts w:ascii="Times New Roman" w:hAnsi="Times New Roman" w:cs="Times New Roman"/>
          <w:b/>
          <w:sz w:val="22"/>
        </w:rPr>
        <w:t>Vyž.výkon</w:t>
      </w:r>
      <w:r>
        <w:rPr>
          <w:rFonts w:ascii="Times New Roman" w:hAnsi="Times New Roman" w:cs="Times New Roman"/>
          <w:sz w:val="22"/>
        </w:rPr>
        <w:tab/>
      </w:r>
      <w:r>
        <w:rPr>
          <w:rFonts w:ascii="Times New Roman" w:hAnsi="Times New Roman" w:cs="Times New Roman"/>
          <w:b/>
          <w:sz w:val="22"/>
        </w:rPr>
        <w:t>Vyž.výkon</w:t>
      </w:r>
      <w:r>
        <w:rPr>
          <w:rFonts w:ascii="Times New Roman" w:hAnsi="Times New Roman" w:cs="Times New Roman"/>
          <w:sz w:val="22"/>
        </w:rPr>
        <w:tab/>
      </w:r>
      <w:r>
        <w:rPr>
          <w:rFonts w:ascii="Times New Roman" w:hAnsi="Times New Roman" w:cs="Times New Roman"/>
          <w:b/>
          <w:sz w:val="22"/>
        </w:rPr>
        <w:t>Program</w:t>
      </w:r>
      <w:r>
        <w:rPr>
          <w:rFonts w:ascii="Times New Roman" w:hAnsi="Times New Roman" w:cs="Times New Roman"/>
          <w:sz w:val="22"/>
        </w:rPr>
        <w:tab/>
      </w:r>
      <w:r>
        <w:rPr>
          <w:rFonts w:ascii="Times New Roman" w:hAnsi="Times New Roman" w:cs="Times New Roman"/>
          <w:b/>
          <w:sz w:val="22"/>
        </w:rPr>
        <w:t>V prevádzke</w:t>
      </w:r>
    </w:p>
    <w:p w:rsidR="008148D6">
      <w:pPr>
        <w:pBdr>
          <w:left w:val="single" w:sz="12" w:space="0" w:color="auto"/>
          <w:bottom w:val="single" w:sz="12" w:space="0" w:color="auto"/>
          <w:right w:val="single" w:sz="12" w:space="0" w:color="auto"/>
        </w:pBdr>
        <w:tabs>
          <w:tab w:val="left" w:pos="737"/>
          <w:tab w:val="center" w:pos="2835"/>
          <w:tab w:val="center" w:pos="3969"/>
          <w:tab w:val="center" w:pos="5103"/>
          <w:tab w:val="center" w:pos="6464"/>
          <w:tab w:val="center" w:pos="7938"/>
        </w:tabs>
        <w:ind w:left="170" w:firstLine="142"/>
        <w:rPr>
          <w:rFonts w:ascii="Times New Roman" w:hAnsi="Times New Roman" w:cs="Times New Roman"/>
          <w:sz w:val="22"/>
        </w:rPr>
      </w:pPr>
      <w:r>
        <w:rPr>
          <w:rFonts w:ascii="Times New Roman" w:hAnsi="Times New Roman" w:cs="Times New Roman"/>
          <w:sz w:val="22"/>
        </w:rPr>
        <w:tab/>
        <w:tab/>
        <w:t>[MHz]</w:t>
        <w:tab/>
        <w:t>max.[kW]</w:t>
        <w:tab/>
        <w:t>skut.[kW]</w:t>
        <w:tab/>
        <w:tab/>
        <w:t>áno/nie</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BANSKÁ BYSTRICA</w:t>
        <w:tab/>
        <w:t>101,5</w:t>
        <w:tab/>
        <w:t>100,00</w:t>
        <w:tab/>
        <w:t>100,00</w:t>
        <w:tab/>
        <w:t>Rock FM</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BANSKÁ ŠTIAVNICA</w:t>
        <w:tab/>
        <w:t>102,6</w:t>
        <w:tab/>
        <w:t>20,00</w:t>
        <w:tab/>
        <w:t>20,00</w:t>
        <w:tab/>
        <w:t>Rock FM</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BARDEJOV</w:t>
        <w:tab/>
        <w:t>101,7</w:t>
        <w:tab/>
        <w:t>10,00</w:t>
        <w:tab/>
        <w:t>10,00</w:t>
        <w:tab/>
        <w:t>Rock FM</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BRATISLAVA MESTO</w:t>
        <w:tab/>
        <w:t>89,3</w:t>
        <w:tab/>
        <w:t>10,00</w:t>
        <w:tab/>
        <w:t>10,00</w:t>
        <w:tab/>
        <w:t>Rock FM</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KOŠICE</w:t>
        <w:tab/>
        <w:t>100,3</w:t>
        <w:tab/>
        <w:t>100,00</w:t>
        <w:tab/>
        <w:t>34,50</w:t>
        <w:tab/>
        <w:t>Rock FM</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LUČENEC</w:t>
        <w:tab/>
        <w:t>103,6</w:t>
        <w:tab/>
        <w:t>10,00</w:t>
        <w:tab/>
        <w:t>10,00</w:t>
        <w:tab/>
        <w:t>Rock FM</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NÁMESTOVO</w:t>
        <w:tab/>
        <w:t>102,4</w:t>
        <w:tab/>
        <w:t>10,00</w:t>
        <w:tab/>
        <w:t>10,00</w:t>
        <w:tab/>
        <w:t>Rock FM</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NITRA</w:t>
        <w:tab/>
        <w:t>102,2</w:t>
        <w:tab/>
        <w:t>10,00</w:t>
        <w:tab/>
        <w:t>10,00</w:t>
        <w:tab/>
        <w:t>Rock FM</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NOVÉ MESTO N.V</w:t>
        <w:tab/>
        <w:t>100,7</w:t>
        <w:tab/>
        <w:t>10,00</w:t>
        <w:tab/>
        <w:t>10,00</w:t>
        <w:tab/>
        <w:t>Rock FM</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POPRAD</w:t>
        <w:tab/>
        <w:t>104,3</w:t>
        <w:tab/>
        <w:t>30,00</w:t>
        <w:tab/>
        <w:t>30,00</w:t>
        <w:tab/>
        <w:t>Rock FM</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ROŽŇAVA</w:t>
        <w:tab/>
        <w:t>105,9</w:t>
        <w:tab/>
        <w:t>1,00</w:t>
        <w:tab/>
        <w:t>1,00</w:t>
        <w:tab/>
        <w:t>Rock FM</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RUŽOMBEROK  *</w:t>
        <w:tab/>
        <w:t>100,6</w:t>
        <w:tab/>
        <w:t>10,00</w:t>
        <w:tab/>
        <w:t>10,00</w:t>
        <w:tab/>
        <w:t>Rock FM</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STARÁ ĽUBOVŇA</w:t>
        <w:tab/>
        <w:t>98,9</w:t>
        <w:tab/>
        <w:t>10,00</w:t>
        <w:tab/>
        <w:t>10,00</w:t>
        <w:tab/>
        <w:t>Rock FM</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ŠTÚROVO</w:t>
        <w:tab/>
        <w:t>103,7</w:t>
        <w:tab/>
        <w:t>10,00</w:t>
        <w:tab/>
        <w:t>10,00</w:t>
        <w:tab/>
        <w:t>Rock FM</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TRENČÍN</w:t>
        <w:tab/>
        <w:t>101,2</w:t>
        <w:tab/>
        <w:t>10,00</w:t>
        <w:tab/>
        <w:t>10,00</w:t>
        <w:tab/>
        <w:t>Rock FM</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ŽILINA</w:t>
        <w:tab/>
        <w:t>100,1</w:t>
        <w:tab/>
        <w:t>10,00</w:t>
        <w:tab/>
        <w:t>10,00</w:t>
        <w:tab/>
        <w:t>Rock FM</w:t>
        <w:tab/>
        <w:t>áno</w:t>
      </w:r>
    </w:p>
    <w:p w:rsidR="008148D6">
      <w:pPr>
        <w:tabs>
          <w:tab w:val="left" w:pos="144"/>
        </w:tabs>
        <w:ind w:left="170" w:firstLine="142"/>
        <w:rPr>
          <w:rFonts w:ascii="Arial" w:hAnsi="Arial" w:cs="Times New Roman"/>
          <w:sz w:val="22"/>
        </w:rPr>
      </w:pPr>
    </w:p>
    <w:p w:rsidR="008148D6">
      <w:pPr>
        <w:tabs>
          <w:tab w:val="left" w:pos="144"/>
        </w:tabs>
        <w:ind w:left="170" w:firstLine="142"/>
        <w:rPr>
          <w:rFonts w:ascii="Times New Roman" w:hAnsi="Times New Roman" w:cs="Times New Roman"/>
          <w:color w:val="FF0000"/>
          <w:sz w:val="22"/>
        </w:rPr>
      </w:pPr>
      <w:r>
        <w:rPr>
          <w:rFonts w:ascii="Times New Roman" w:hAnsi="Times New Roman" w:cs="Times New Roman"/>
          <w:sz w:val="22"/>
        </w:rPr>
        <w:t>* Individuálne koordinované frekvencie</w:t>
      </w:r>
    </w:p>
    <w:p w:rsidR="008148D6">
      <w:pPr>
        <w:ind w:left="170" w:firstLine="142"/>
        <w:jc w:val="both"/>
        <w:rPr>
          <w:rFonts w:ascii="Arial" w:hAnsi="Arial" w:cs="Times New Roman"/>
          <w:sz w:val="22"/>
        </w:rPr>
      </w:pPr>
    </w:p>
    <w:p w:rsidR="008148D6">
      <w:pPr>
        <w:ind w:left="170" w:firstLine="142"/>
        <w:jc w:val="both"/>
        <w:rPr>
          <w:rFonts w:ascii="Times New Roman" w:hAnsi="Times New Roman" w:cs="Times New Roman"/>
          <w:sz w:val="22"/>
        </w:rPr>
      </w:pPr>
    </w:p>
    <w:p w:rsidR="008148D6">
      <w:pPr>
        <w:ind w:left="170" w:right="3672" w:firstLine="142"/>
        <w:jc w:val="both"/>
        <w:rPr>
          <w:rFonts w:ascii="Times New Roman" w:hAnsi="Times New Roman" w:cs="Times New Roman"/>
          <w:b/>
          <w:bCs/>
          <w:sz w:val="22"/>
        </w:rPr>
      </w:pPr>
      <w:r>
        <w:rPr>
          <w:rFonts w:ascii="Times New Roman" w:hAnsi="Times New Roman" w:cs="Times New Roman"/>
          <w:b/>
          <w:bCs/>
          <w:sz w:val="22"/>
        </w:rPr>
        <w:t>Neúplná vysielacia sieť pre Rádio Regina (SRo 4)</w:t>
      </w:r>
    </w:p>
    <w:p w:rsidR="008148D6">
      <w:pPr>
        <w:ind w:left="170" w:firstLine="142"/>
        <w:jc w:val="both"/>
        <w:rPr>
          <w:rFonts w:ascii="Times New Roman" w:hAnsi="Times New Roman" w:cs="Times New Roman"/>
          <w:sz w:val="22"/>
        </w:rPr>
      </w:pPr>
    </w:p>
    <w:p w:rsidR="008148D6">
      <w:pPr>
        <w:ind w:left="170" w:firstLine="142"/>
        <w:jc w:val="both"/>
        <w:rPr>
          <w:rFonts w:ascii="Times New Roman" w:hAnsi="Times New Roman" w:cs="Times New Roman"/>
          <w:sz w:val="22"/>
        </w:rPr>
      </w:pPr>
    </w:p>
    <w:p w:rsidR="008148D6">
      <w:pPr>
        <w:pBdr>
          <w:top w:val="single" w:sz="12" w:space="0" w:color="auto"/>
          <w:left w:val="single" w:sz="12" w:space="0" w:color="auto"/>
          <w:right w:val="single" w:sz="12" w:space="0" w:color="auto"/>
        </w:pBdr>
        <w:tabs>
          <w:tab w:val="center" w:pos="720"/>
          <w:tab w:val="center" w:pos="2880"/>
          <w:tab w:val="center" w:pos="3969"/>
          <w:tab w:val="center" w:pos="5103"/>
          <w:tab w:val="center" w:pos="6480"/>
          <w:tab w:val="center" w:pos="7920"/>
        </w:tabs>
        <w:ind w:left="170" w:firstLine="142"/>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b/>
          <w:sz w:val="22"/>
        </w:rPr>
        <w:t>Názov</w:t>
      </w:r>
      <w:r>
        <w:rPr>
          <w:rFonts w:ascii="Times New Roman" w:hAnsi="Times New Roman" w:cs="Times New Roman"/>
          <w:sz w:val="22"/>
        </w:rPr>
        <w:tab/>
      </w:r>
      <w:r>
        <w:rPr>
          <w:rFonts w:ascii="Times New Roman" w:hAnsi="Times New Roman" w:cs="Times New Roman"/>
          <w:b/>
          <w:sz w:val="22"/>
        </w:rPr>
        <w:t>Frekvencia</w:t>
      </w:r>
      <w:r>
        <w:rPr>
          <w:rFonts w:ascii="Times New Roman" w:hAnsi="Times New Roman" w:cs="Times New Roman"/>
          <w:sz w:val="22"/>
        </w:rPr>
        <w:tab/>
      </w:r>
      <w:r>
        <w:rPr>
          <w:rFonts w:ascii="Times New Roman" w:hAnsi="Times New Roman" w:cs="Times New Roman"/>
          <w:b/>
          <w:sz w:val="22"/>
        </w:rPr>
        <w:t>Vyž.výkon</w:t>
      </w:r>
      <w:r>
        <w:rPr>
          <w:rFonts w:ascii="Times New Roman" w:hAnsi="Times New Roman" w:cs="Times New Roman"/>
          <w:sz w:val="22"/>
        </w:rPr>
        <w:tab/>
      </w:r>
      <w:r>
        <w:rPr>
          <w:rFonts w:ascii="Times New Roman" w:hAnsi="Times New Roman" w:cs="Times New Roman"/>
          <w:b/>
          <w:sz w:val="22"/>
        </w:rPr>
        <w:t>Vyž.výkon</w:t>
      </w:r>
      <w:r>
        <w:rPr>
          <w:rFonts w:ascii="Times New Roman" w:hAnsi="Times New Roman" w:cs="Times New Roman"/>
          <w:sz w:val="22"/>
        </w:rPr>
        <w:tab/>
      </w:r>
      <w:r>
        <w:rPr>
          <w:rFonts w:ascii="Times New Roman" w:hAnsi="Times New Roman" w:cs="Times New Roman"/>
          <w:b/>
          <w:sz w:val="22"/>
        </w:rPr>
        <w:t>Program</w:t>
      </w:r>
      <w:r>
        <w:rPr>
          <w:rFonts w:ascii="Times New Roman" w:hAnsi="Times New Roman" w:cs="Times New Roman"/>
          <w:sz w:val="22"/>
        </w:rPr>
        <w:tab/>
      </w:r>
      <w:r>
        <w:rPr>
          <w:rFonts w:ascii="Times New Roman" w:hAnsi="Times New Roman" w:cs="Times New Roman"/>
          <w:b/>
          <w:sz w:val="22"/>
        </w:rPr>
        <w:t>V prevádzke</w:t>
      </w:r>
    </w:p>
    <w:p w:rsidR="008148D6">
      <w:pPr>
        <w:pBdr>
          <w:left w:val="single" w:sz="12" w:space="0" w:color="auto"/>
          <w:bottom w:val="single" w:sz="12" w:space="0" w:color="auto"/>
          <w:right w:val="single" w:sz="12" w:space="0" w:color="auto"/>
        </w:pBdr>
        <w:tabs>
          <w:tab w:val="left" w:pos="737"/>
          <w:tab w:val="center" w:pos="2835"/>
          <w:tab w:val="center" w:pos="3969"/>
          <w:tab w:val="center" w:pos="5103"/>
          <w:tab w:val="center" w:pos="6464"/>
          <w:tab w:val="center" w:pos="7938"/>
        </w:tabs>
        <w:ind w:left="170" w:firstLine="142"/>
        <w:rPr>
          <w:rFonts w:ascii="Times New Roman" w:hAnsi="Times New Roman" w:cs="Times New Roman"/>
          <w:sz w:val="22"/>
        </w:rPr>
      </w:pPr>
      <w:r>
        <w:rPr>
          <w:rFonts w:ascii="Times New Roman" w:hAnsi="Times New Roman" w:cs="Times New Roman"/>
          <w:sz w:val="22"/>
        </w:rPr>
        <w:tab/>
        <w:tab/>
        <w:t>[MHz]</w:t>
        <w:tab/>
        <w:t>max.[kW]</w:t>
        <w:tab/>
        <w:t>skut.[kW]</w:t>
        <w:tab/>
        <w:tab/>
        <w:t>áno/nie</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BORSKÝ MIKULÁŠ  *</w:t>
        <w:tab/>
        <w:t>95,6</w:t>
        <w:tab/>
        <w:t>1,00</w:t>
        <w:tab/>
        <w:t>1,00</w:t>
        <w:tab/>
        <w:t>Regina</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BRATISLAVA MESTO*</w:t>
        <w:tab/>
        <w:t>104,4</w:t>
        <w:tab/>
        <w:t>10,00</w:t>
        <w:tab/>
        <w:t>10,00</w:t>
        <w:tab/>
        <w:t>Regina</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MODRÝ KAMEŇ</w:t>
        <w:tab/>
        <w:t>88,5</w:t>
        <w:tab/>
        <w:t>10,00</w:t>
        <w:tab/>
        <w:t>10,00</w:t>
        <w:tab/>
        <w:t>Regina</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NÁMESTOVO</w:t>
        <w:tab/>
        <w:t>91,9</w:t>
        <w:tab/>
        <w:t>10,00</w:t>
        <w:tab/>
        <w:t>10,00</w:t>
        <w:tab/>
        <w:t>Regina</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NOVÉ ZÁMKY</w:t>
        <w:tab/>
        <w:t>102,8</w:t>
        <w:tab/>
        <w:t>1,00</w:t>
        <w:tab/>
        <w:t>1,00</w:t>
        <w:tab/>
        <w:t>Regina</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RIMAVSKÁ SOBOTA</w:t>
        <w:tab/>
        <w:t>95,0</w:t>
        <w:tab/>
        <w:t>5,00</w:t>
        <w:tab/>
        <w:t>1,00</w:t>
        <w:tab/>
        <w:t>Regina</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ROŽNAVA</w:t>
        <w:tab/>
        <w:t>90,0</w:t>
        <w:tab/>
        <w:t>1,00</w:t>
        <w:tab/>
        <w:t>1,00</w:t>
        <w:tab/>
        <w:t>Regina</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SNINA</w:t>
      </w:r>
      <w:r>
        <w:rPr>
          <w:rFonts w:ascii="Times New Roman" w:hAnsi="Times New Roman" w:cs="Times New Roman"/>
          <w:sz w:val="22"/>
          <w:vertAlign w:val="superscript"/>
        </w:rPr>
        <w:t>#</w:t>
      </w:r>
      <w:r>
        <w:rPr>
          <w:rFonts w:ascii="Times New Roman" w:hAnsi="Times New Roman" w:cs="Times New Roman"/>
          <w:sz w:val="22"/>
        </w:rPr>
        <w:tab/>
        <w:t>102,2</w:t>
        <w:tab/>
        <w:t>10,00</w:t>
        <w:tab/>
        <w:t>10,00</w:t>
        <w:tab/>
        <w:t>Regina</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STARÁ ĽUBOVŇA</w:t>
      </w:r>
      <w:r>
        <w:rPr>
          <w:rFonts w:ascii="Times New Roman" w:hAnsi="Times New Roman" w:cs="Times New Roman"/>
          <w:sz w:val="22"/>
          <w:vertAlign w:val="superscript"/>
        </w:rPr>
        <w:t>#</w:t>
      </w:r>
      <w:r>
        <w:rPr>
          <w:rFonts w:ascii="Times New Roman" w:hAnsi="Times New Roman" w:cs="Times New Roman"/>
          <w:sz w:val="22"/>
        </w:rPr>
        <w:tab/>
        <w:t>96,1</w:t>
        <w:tab/>
        <w:t>10,00</w:t>
        <w:tab/>
        <w:t>10,00</w:t>
        <w:tab/>
        <w:t>Regina</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ŠTÚROVO</w:t>
        <w:tab/>
        <w:t>91,7</w:t>
        <w:tab/>
        <w:t>10,00</w:t>
        <w:tab/>
        <w:t>10,00</w:t>
        <w:tab/>
        <w:t>Regina</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TREBIŠOV</w:t>
        <w:tab/>
        <w:t>89,2</w:t>
        <w:tab/>
        <w:t>10,00</w:t>
        <w:tab/>
        <w:t>10,00</w:t>
        <w:tab/>
        <w:t>Regina</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ZVOLEN</w:t>
        <w:tab/>
        <w:t>92,6</w:t>
        <w:tab/>
        <w:t>0,10</w:t>
        <w:tab/>
        <w:t>-</w:t>
        <w:tab/>
        <w:t>Regina</w:t>
        <w:tab/>
        <w:t>nie</w:t>
      </w:r>
    </w:p>
    <w:p w:rsidR="008148D6">
      <w:pPr>
        <w:ind w:left="170" w:firstLine="142"/>
        <w:jc w:val="both"/>
        <w:rPr>
          <w:rFonts w:ascii="Times New Roman" w:hAnsi="Times New Roman" w:cs="Times New Roman"/>
          <w:sz w:val="22"/>
        </w:rPr>
      </w:pPr>
    </w:p>
    <w:p w:rsidR="008148D6">
      <w:pPr>
        <w:ind w:left="170" w:firstLine="142"/>
        <w:jc w:val="both"/>
        <w:rPr>
          <w:rFonts w:ascii="Times New Roman" w:hAnsi="Times New Roman" w:cs="Times New Roman"/>
          <w:color w:val="FF0000"/>
          <w:sz w:val="22"/>
        </w:rPr>
      </w:pPr>
      <w:r>
        <w:rPr>
          <w:rFonts w:ascii="Times New Roman" w:hAnsi="Times New Roman" w:cs="Times New Roman"/>
          <w:sz w:val="22"/>
        </w:rPr>
        <w:t>* Individuálne koordinované frekvencie</w:t>
      </w:r>
    </w:p>
    <w:p w:rsidR="008148D6">
      <w:pPr>
        <w:ind w:left="170" w:firstLine="142"/>
        <w:rPr>
          <w:rFonts w:ascii="Times New Roman" w:hAnsi="Times New Roman" w:cs="Times New Roman"/>
          <w:sz w:val="22"/>
        </w:rPr>
      </w:pPr>
      <w:r>
        <w:rPr>
          <w:rFonts w:ascii="Times New Roman" w:hAnsi="Times New Roman" w:cs="Times New Roman"/>
          <w:sz w:val="22"/>
        </w:rPr>
        <w:t># vysiela taktiež program Rádia Patria</w:t>
      </w:r>
    </w:p>
    <w:p w:rsidR="008148D6">
      <w:pPr>
        <w:ind w:left="170" w:firstLine="142"/>
        <w:rPr>
          <w:rFonts w:ascii="Times New Roman" w:hAnsi="Times New Roman" w:cs="Times New Roman"/>
        </w:rPr>
      </w:pPr>
    </w:p>
    <w:p w:rsidR="008148D6">
      <w:pPr>
        <w:ind w:left="170" w:right="3672" w:firstLine="142"/>
        <w:jc w:val="both"/>
        <w:rPr>
          <w:rFonts w:ascii="Times New Roman" w:hAnsi="Times New Roman" w:cs="Times New Roman"/>
          <w:b/>
          <w:bCs/>
          <w:sz w:val="22"/>
        </w:rPr>
      </w:pPr>
      <w:r>
        <w:rPr>
          <w:rFonts w:ascii="Times New Roman" w:hAnsi="Times New Roman" w:cs="Times New Roman"/>
          <w:b/>
          <w:bCs/>
          <w:sz w:val="22"/>
        </w:rPr>
        <w:t>Neúplná vysielacia sieť pre Rádio Patria (SRo 5)</w:t>
      </w:r>
    </w:p>
    <w:p w:rsidR="008148D6">
      <w:pPr>
        <w:ind w:left="170" w:firstLine="142"/>
        <w:jc w:val="both"/>
        <w:rPr>
          <w:rFonts w:ascii="Times New Roman" w:hAnsi="Times New Roman" w:cs="Times New Roman"/>
          <w:sz w:val="22"/>
        </w:rPr>
      </w:pPr>
    </w:p>
    <w:p w:rsidR="008148D6">
      <w:pPr>
        <w:ind w:left="170" w:firstLine="142"/>
        <w:jc w:val="both"/>
        <w:rPr>
          <w:rFonts w:ascii="Times New Roman" w:hAnsi="Times New Roman" w:cs="Times New Roman"/>
          <w:sz w:val="22"/>
        </w:rPr>
      </w:pPr>
    </w:p>
    <w:p w:rsidR="008148D6">
      <w:pPr>
        <w:pBdr>
          <w:top w:val="single" w:sz="12" w:space="0" w:color="auto"/>
          <w:left w:val="single" w:sz="12" w:space="0" w:color="auto"/>
          <w:right w:val="single" w:sz="12" w:space="0" w:color="auto"/>
        </w:pBdr>
        <w:tabs>
          <w:tab w:val="center" w:pos="720"/>
          <w:tab w:val="center" w:pos="2880"/>
          <w:tab w:val="center" w:pos="3969"/>
          <w:tab w:val="center" w:pos="5103"/>
          <w:tab w:val="center" w:pos="6480"/>
          <w:tab w:val="center" w:pos="7920"/>
        </w:tabs>
        <w:ind w:left="170" w:firstLine="142"/>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b/>
          <w:sz w:val="22"/>
        </w:rPr>
        <w:t>Názov</w:t>
      </w:r>
      <w:r>
        <w:rPr>
          <w:rFonts w:ascii="Times New Roman" w:hAnsi="Times New Roman" w:cs="Times New Roman"/>
          <w:sz w:val="22"/>
        </w:rPr>
        <w:tab/>
      </w:r>
      <w:r>
        <w:rPr>
          <w:rFonts w:ascii="Times New Roman" w:hAnsi="Times New Roman" w:cs="Times New Roman"/>
          <w:b/>
          <w:sz w:val="22"/>
        </w:rPr>
        <w:t>Frekvencia</w:t>
      </w:r>
      <w:r>
        <w:rPr>
          <w:rFonts w:ascii="Times New Roman" w:hAnsi="Times New Roman" w:cs="Times New Roman"/>
          <w:sz w:val="22"/>
        </w:rPr>
        <w:tab/>
      </w:r>
      <w:r>
        <w:rPr>
          <w:rFonts w:ascii="Times New Roman" w:hAnsi="Times New Roman" w:cs="Times New Roman"/>
          <w:b/>
          <w:sz w:val="22"/>
        </w:rPr>
        <w:t>Vyž.výkon</w:t>
      </w:r>
      <w:r>
        <w:rPr>
          <w:rFonts w:ascii="Times New Roman" w:hAnsi="Times New Roman" w:cs="Times New Roman"/>
          <w:sz w:val="22"/>
        </w:rPr>
        <w:tab/>
      </w:r>
      <w:r>
        <w:rPr>
          <w:rFonts w:ascii="Times New Roman" w:hAnsi="Times New Roman" w:cs="Times New Roman"/>
          <w:b/>
          <w:sz w:val="22"/>
        </w:rPr>
        <w:t>Vyž.výkon</w:t>
      </w:r>
      <w:r>
        <w:rPr>
          <w:rFonts w:ascii="Times New Roman" w:hAnsi="Times New Roman" w:cs="Times New Roman"/>
          <w:sz w:val="22"/>
        </w:rPr>
        <w:tab/>
      </w:r>
      <w:r>
        <w:rPr>
          <w:rFonts w:ascii="Times New Roman" w:hAnsi="Times New Roman" w:cs="Times New Roman"/>
          <w:b/>
          <w:sz w:val="22"/>
        </w:rPr>
        <w:t>Program</w:t>
      </w:r>
      <w:r>
        <w:rPr>
          <w:rFonts w:ascii="Times New Roman" w:hAnsi="Times New Roman" w:cs="Times New Roman"/>
          <w:sz w:val="22"/>
        </w:rPr>
        <w:tab/>
      </w:r>
      <w:r>
        <w:rPr>
          <w:rFonts w:ascii="Times New Roman" w:hAnsi="Times New Roman" w:cs="Times New Roman"/>
          <w:b/>
          <w:sz w:val="22"/>
        </w:rPr>
        <w:t>V prevádzke</w:t>
      </w:r>
    </w:p>
    <w:p w:rsidR="008148D6">
      <w:pPr>
        <w:pBdr>
          <w:left w:val="single" w:sz="12" w:space="0" w:color="auto"/>
          <w:bottom w:val="single" w:sz="12" w:space="0" w:color="auto"/>
          <w:right w:val="single" w:sz="12" w:space="0" w:color="auto"/>
        </w:pBdr>
        <w:tabs>
          <w:tab w:val="left" w:pos="737"/>
          <w:tab w:val="center" w:pos="2835"/>
          <w:tab w:val="center" w:pos="3969"/>
          <w:tab w:val="center" w:pos="5103"/>
          <w:tab w:val="center" w:pos="6464"/>
          <w:tab w:val="center" w:pos="7938"/>
        </w:tabs>
        <w:ind w:left="170" w:firstLine="142"/>
        <w:rPr>
          <w:rFonts w:ascii="Times New Roman" w:hAnsi="Times New Roman" w:cs="Times New Roman"/>
          <w:sz w:val="22"/>
        </w:rPr>
      </w:pPr>
      <w:r>
        <w:rPr>
          <w:rFonts w:ascii="Times New Roman" w:hAnsi="Times New Roman" w:cs="Times New Roman"/>
          <w:sz w:val="22"/>
        </w:rPr>
        <w:tab/>
        <w:tab/>
        <w:t>[MHz]</w:t>
        <w:tab/>
        <w:t>max.[kW]</w:t>
        <w:tab/>
        <w:t>skut.[kW]</w:t>
        <w:tab/>
        <w:tab/>
        <w:t>áno/nie</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MODRÝ KAMEŇ</w:t>
        <w:tab/>
        <w:t>103,1</w:t>
        <w:tab/>
        <w:t>10,00</w:t>
        <w:tab/>
        <w:t>10,00</w:t>
        <w:tab/>
        <w:t>Patria</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NOVÉ ZÁMKY</w:t>
        <w:tab/>
        <w:t>94,6</w:t>
        <w:tab/>
        <w:t>1,00</w:t>
        <w:tab/>
        <w:t>1,00</w:t>
        <w:tab/>
        <w:t>Patria</w:t>
        <w:tab/>
        <w:t>áno</w:t>
      </w:r>
    </w:p>
    <w:p w:rsidR="008148D6">
      <w:pPr>
        <w:pBdr>
          <w:top w:val="single" w:sz="6" w:space="0" w:color="auto"/>
          <w:left w:val="single" w:sz="6" w:space="0" w:color="auto"/>
          <w:bottom w:val="single" w:sz="6" w:space="0" w:color="auto"/>
          <w:right w:val="single" w:sz="6" w:space="0" w:color="auto"/>
        </w:pBdr>
        <w:tabs>
          <w:tab w:val="left" w:pos="144"/>
          <w:tab w:val="right" w:pos="3118"/>
          <w:tab w:val="right" w:pos="4139"/>
          <w:tab w:val="right" w:pos="5216"/>
          <w:tab w:val="left" w:pos="6066"/>
          <w:tab w:val="center" w:pos="7920"/>
        </w:tabs>
        <w:ind w:left="170" w:firstLine="142"/>
        <w:rPr>
          <w:rFonts w:ascii="Times New Roman" w:hAnsi="Times New Roman" w:cs="Times New Roman"/>
          <w:sz w:val="22"/>
        </w:rPr>
      </w:pPr>
      <w:r>
        <w:rPr>
          <w:rFonts w:ascii="Times New Roman" w:hAnsi="Times New Roman" w:cs="Times New Roman"/>
          <w:sz w:val="22"/>
        </w:rPr>
        <w:t>TREBIŠOV</w:t>
        <w:tab/>
        <w:t>99,7</w:t>
        <w:tab/>
        <w:t>10,00</w:t>
        <w:tab/>
        <w:t>10,00</w:t>
        <w:tab/>
        <w:t>Patria</w:t>
        <w:tab/>
        <w:t>áno</w:t>
      </w:r>
    </w:p>
    <w:p w:rsidR="008148D6">
      <w:pPr>
        <w:pStyle w:val="BodyText3"/>
        <w:rPr>
          <w:rFonts w:ascii="Times New Roman" w:hAnsi="Times New Roman" w:cs="Times New Roman"/>
          <w:b/>
          <w:bCs/>
          <w:sz w:val="28"/>
        </w:rPr>
      </w:pPr>
      <w:r>
        <w:rPr>
          <w:rFonts w:ascii="Times New Roman" w:hAnsi="Times New Roman" w:cs="Times New Roman"/>
          <w:b/>
          <w:bCs/>
          <w:sz w:val="28"/>
        </w:rPr>
        <w:t>III.4.1.5 Frekvencie pridelené držiteľom licencií  a dátum ich uvedenia do prevádzky – stav k 31.12.2003</w:t>
      </w:r>
    </w:p>
    <w:p w:rsidR="008148D6">
      <w:pPr>
        <w:pBdr>
          <w:top w:val="single" w:sz="12" w:space="0" w:color="auto"/>
          <w:left w:val="single" w:sz="12" w:space="7" w:color="auto"/>
          <w:right w:val="single" w:sz="12" w:space="0" w:color="auto"/>
        </w:pBdr>
        <w:tabs>
          <w:tab w:val="center" w:pos="720"/>
          <w:tab w:val="center" w:pos="2324"/>
          <w:tab w:val="center" w:pos="3685"/>
          <w:tab w:val="center" w:pos="4932"/>
          <w:tab w:val="center" w:pos="7740"/>
        </w:tabs>
        <w:ind w:left="170" w:firstLine="190"/>
        <w:rPr>
          <w:rFonts w:ascii="Times New Roman" w:hAnsi="Times New Roman" w:cs="Times New Roman"/>
          <w:b/>
        </w:rPr>
      </w:pPr>
      <w:r>
        <w:rPr>
          <w:rFonts w:ascii="Times New Roman" w:hAnsi="Times New Roman" w:cs="Times New Roman"/>
          <w:b/>
        </w:rPr>
        <w:tab/>
        <w:t>Roz.stanica</w:t>
      </w:r>
      <w:r>
        <w:rPr>
          <w:rFonts w:ascii="Times New Roman" w:hAnsi="Times New Roman" w:cs="Times New Roman"/>
        </w:rPr>
        <w:tab/>
      </w:r>
      <w:r>
        <w:rPr>
          <w:rFonts w:ascii="Times New Roman" w:hAnsi="Times New Roman" w:cs="Times New Roman"/>
          <w:b/>
        </w:rPr>
        <w:t>Frekvencia</w:t>
      </w:r>
      <w:r>
        <w:rPr>
          <w:rFonts w:ascii="Times New Roman" w:hAnsi="Times New Roman" w:cs="Times New Roman"/>
        </w:rPr>
        <w:tab/>
        <w:tab/>
        <w:tab/>
      </w:r>
      <w:r>
        <w:rPr>
          <w:rFonts w:ascii="Times New Roman" w:hAnsi="Times New Roman" w:cs="Times New Roman"/>
          <w:b/>
          <w:sz w:val="22"/>
        </w:rPr>
        <w:t>V prevádzke</w:t>
      </w:r>
    </w:p>
    <w:p w:rsidR="008148D6">
      <w:pPr>
        <w:pBdr>
          <w:left w:val="single" w:sz="12" w:space="7" w:color="auto"/>
          <w:bottom w:val="single" w:sz="12" w:space="0" w:color="auto"/>
          <w:right w:val="single" w:sz="12" w:space="0" w:color="auto"/>
        </w:pBdr>
        <w:tabs>
          <w:tab w:val="left" w:pos="540"/>
          <w:tab w:val="center" w:pos="2160"/>
          <w:tab w:val="center" w:pos="3420"/>
          <w:tab w:val="center" w:pos="4989"/>
          <w:tab w:val="center" w:pos="6660"/>
          <w:tab w:val="center" w:pos="7560"/>
        </w:tabs>
        <w:ind w:left="170" w:firstLine="10"/>
        <w:rPr>
          <w:rFonts w:ascii="Times New Roman" w:hAnsi="Times New Roman" w:cs="Times New Roman"/>
        </w:rPr>
      </w:pPr>
      <w:r>
        <w:rPr>
          <w:rFonts w:ascii="Times New Roman" w:hAnsi="Times New Roman" w:cs="Times New Roman"/>
          <w:b/>
        </w:rPr>
        <w:tab/>
        <w:t>Názov</w:t>
        <w:tab/>
        <w:t>MHz</w:t>
        <w:tab/>
        <w:t>Lokalita</w:t>
      </w:r>
      <w:r>
        <w:rPr>
          <w:rFonts w:ascii="Times New Roman" w:hAnsi="Times New Roman" w:cs="Times New Roman"/>
        </w:rPr>
        <w:tab/>
        <w:tab/>
        <w:t xml:space="preserve">                                   </w:t>
      </w:r>
      <w:r>
        <w:rPr>
          <w:rFonts w:ascii="Times New Roman" w:hAnsi="Times New Roman" w:cs="Times New Roman"/>
          <w:sz w:val="22"/>
        </w:rPr>
        <w:t>áno/nie</w:t>
      </w:r>
    </w:p>
    <w:tbl>
      <w:tblPr>
        <w:tblW w:w="9260" w:type="dxa"/>
        <w:tblInd w:w="-20" w:type="dxa"/>
        <w:tblLayout w:type="fixed"/>
        <w:tblCellMar>
          <w:left w:w="0" w:type="dxa"/>
          <w:right w:w="0" w:type="dxa"/>
        </w:tblCellMar>
      </w:tblPr>
      <w:tblGrid>
        <w:gridCol w:w="1780"/>
        <w:gridCol w:w="1120"/>
        <w:gridCol w:w="3225"/>
        <w:gridCol w:w="3135"/>
      </w:tblGrid>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B1</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106,6</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 xml:space="preserve">BRATISLAVA </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BBC</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105,4</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 xml:space="preserve">BANSKÁ BYSTRICA </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BBC</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93,8</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BRATISLAVA MESTO</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BBC</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103,2</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KOŠICE MESTO</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BETA</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93,9</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PRIEVIDZA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DÚHA</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89,1</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TRENČÍN</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96,5</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BANSKÁ BYSTRICA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107,6</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BRATISLAVA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91</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BUDULOV</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95,4</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ČADCA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88,4</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HLOHOVEC</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95,2</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KOŠICE</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106,2</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KOŠICE –MAKOVICA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97</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LEVICE</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101,1</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LUČENEC</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95,4</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MARTIN</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106,5</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MODRÝ KAMEŇ</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96,5</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NÁMESTOVO</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92,7</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NOVÁ BAŇA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99,7</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NOVÉ MESTO n/V</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92,7</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NOVE ZÁMKY</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105,2</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POVAŽSKÁ BYSTRICA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99,5</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PREŠOV</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95,4</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OBLAZOV</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nie</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89,3</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RIMAVSKÁ SOBOTA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95,7</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ROŽŇAVA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88,4</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RUŽOMBEROK</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105,7</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STARÁ ĽUBOVŇA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99,4</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ŠTÚROVO</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102,5</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TRENČÍN</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101,1</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ŽIAR NAD HRONOM</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96,5</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ŽILINA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EXPRES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101,1</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ZVOLEN</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FAJN</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98,0</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ŽILINA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nie</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FLASH</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103,7</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PREŠOV</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FRONTINUS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96,1</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ČADCA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nie</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FRONTINUS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104,6</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ŽILINA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FUN</w:t>
            </w:r>
          </w:p>
        </w:tc>
        <w:tc>
          <w:tcPr>
            <w:tcW w:w="1120" w:type="dxa"/>
            <w:tcBorders>
              <w:top w:val="single" w:sz="4" w:space="0" w:color="auto"/>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104</w:t>
            </w:r>
          </w:p>
        </w:tc>
        <w:tc>
          <w:tcPr>
            <w:tcW w:w="3225" w:type="dxa"/>
            <w:tcBorders>
              <w:top w:val="single" w:sz="4" w:space="0" w:color="auto"/>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BANSKÁ BYSTRICA</w:t>
            </w:r>
          </w:p>
        </w:tc>
        <w:tc>
          <w:tcPr>
            <w:tcW w:w="3135" w:type="dxa"/>
            <w:tcBorders>
              <w:top w:val="single" w:sz="4" w:space="0" w:color="auto"/>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FUN</w:t>
            </w:r>
          </w:p>
        </w:tc>
        <w:tc>
          <w:tcPr>
            <w:tcW w:w="1120" w:type="dxa"/>
            <w:tcBorders>
              <w:top w:val="single" w:sz="4" w:space="0" w:color="auto"/>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94,3</w:t>
            </w:r>
          </w:p>
        </w:tc>
        <w:tc>
          <w:tcPr>
            <w:tcW w:w="3225" w:type="dxa"/>
            <w:tcBorders>
              <w:top w:val="single" w:sz="4" w:space="0" w:color="auto"/>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BRATISLAVA</w:t>
            </w:r>
          </w:p>
        </w:tc>
        <w:tc>
          <w:tcPr>
            <w:tcW w:w="3135" w:type="dxa"/>
            <w:tcBorders>
              <w:top w:val="single" w:sz="4" w:space="0" w:color="auto"/>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cantSplit/>
          <w:trHeight w:val="240"/>
        </w:trPr>
        <w:tc>
          <w:tcPr>
            <w:tcW w:w="178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FUN</w:t>
            </w:r>
          </w:p>
        </w:tc>
        <w:tc>
          <w:tcPr>
            <w:tcW w:w="1120" w:type="dxa"/>
            <w:tcBorders>
              <w:top w:val="single" w:sz="4" w:space="0" w:color="auto"/>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92,2</w:t>
            </w:r>
          </w:p>
        </w:tc>
        <w:tc>
          <w:tcPr>
            <w:tcW w:w="3225" w:type="dxa"/>
            <w:tcBorders>
              <w:top w:val="single" w:sz="4" w:space="0" w:color="auto"/>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DUBNICA n/VÁHOM</w:t>
            </w:r>
          </w:p>
        </w:tc>
        <w:tc>
          <w:tcPr>
            <w:tcW w:w="3135" w:type="dxa"/>
            <w:tcBorders>
              <w:top w:val="single" w:sz="4" w:space="0" w:color="auto"/>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nie</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FUN</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102,9</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KOŠICE MESTO</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FUN</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87,7</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KOŠICE</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FUN</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95,0</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LIPTOVSKÝ MIKULÁŠ</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nie</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FUN</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99,2</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 xml:space="preserve">ŽILINA </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FUN</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91,6</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LUČENEC</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FUN</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102,5</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POPRAD</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rPr>
            </w:pPr>
            <w:r>
              <w:rPr>
                <w:rFonts w:ascii="Times New Roman" w:hAnsi="Times New Roman" w:cs="Times New Roman"/>
                <w:sz w:val="22"/>
              </w:rPr>
              <w:t>G3</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101,5</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SENICA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nie</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rPr>
            </w:pPr>
            <w:r>
              <w:rPr>
                <w:rFonts w:ascii="Times New Roman" w:hAnsi="Times New Roman" w:cs="Times New Roman"/>
                <w:sz w:val="22"/>
              </w:rPr>
              <w:t>G3</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89,2</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SKALICA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HIT FM</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96,4</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PARTIZÁNSKE</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HIT FM</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104,5</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PRIEVIDZA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HIT FM</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91,8</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TRENČÍN</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nie</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HVIEZDA FM</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100,3</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BRATISLAVA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HVIEZDA FM</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88,8</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NITRA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HVIEZDA FM</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98,8</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RUŽOMBEROK</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HVIEZDA FM</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97,6</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BANSKÁ BYSTRICA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KIKS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104,2</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DOMAŠA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KIKS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95,9</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KAMENICA NAD CIROCHOU</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KIKS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104,5</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 xml:space="preserve">KOŠICE </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KIKS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92,6</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LEVOČA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KIKS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97,0</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MICHALOVCE</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KIKS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104,1</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 xml:space="preserve">PREŠOV </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KIKS</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89,0</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ROŽŇAVA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nie</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LOVE</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99,5</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BANSKÁ BYSTRICA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LUMEN</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102,9</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 xml:space="preserve">BANSKÁ BYSTRICA </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LUMEN</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93,3</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BANSKÁ ŠTIAVNICA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LUMEN</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105,8</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ČADCA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LUMEN</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94,4</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KOŠICE</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LUMEN</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97,2</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BRATISLAVA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LUMEN</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106,3</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LUČENEC</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LUMEN</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89,7</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LIPTOVSKÝ MIKULÁŠ</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LUMEN</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103,3</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MICHALOVCE</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LUMEN</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105,8</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NÁMESTOVO</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LUMEN</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95,7</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NITRA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LUMEN</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92,9</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PREŠOV</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LUMEN</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98,1</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PRIEVIDZA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LUMEN</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102,9</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ŠTRBSKÉ PLESO</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LUMEN</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103,3</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TREBIŠOV</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LUMEN</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93,3</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TRENČÍN</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LUMEN</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89,8</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ŽILINA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MAX</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98,7</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NOVÉ ZÁMKY</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N RÁDIO</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95,2</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NITRA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NAJ</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88,0</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NOVÉ MESTO NAD VAHOM</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NAJ</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90,8</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TRNAVA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OKEY</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106,0</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BANSKÁ BYSTRICA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OKEY</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104,8</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BRATISLAVA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OKEY</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98,5</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NOVÉ MESTO NAD VÁHOM</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OKEY</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100,9</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POPRAD</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OKEY</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93,6</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RUŽOMBEROK</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RÁDIO VÝCHOD</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107,7</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STARÁ ĽUBOVŇA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RÁDIO VÝCHOD</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98,6</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KOŠICE</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RÁDIO ZET</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94,5</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ŽILINA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REBECA</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87,7</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BANSKÁ BYSTRICA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REBECA</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106,9</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ŽILINA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TATRY</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94,2</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POPRAD</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nie</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TOP</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102,0</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 xml:space="preserve">KOŠICE </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TOP</w:t>
            </w:r>
          </w:p>
        </w:tc>
        <w:tc>
          <w:tcPr>
            <w:tcW w:w="1120" w:type="dxa"/>
            <w:tcBorders>
              <w:top w:val="nil"/>
              <w:left w:val="nil"/>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89,8</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PREŠOV</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TWIST</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106,6</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BANSKÁ BYSTRICA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TWIST</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105,1</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BANSKA ŠTIAVNICA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TWIST</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101,8</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BRATISLAVA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TWIST</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91,1</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BREZNO</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nie</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TWIST</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99,6</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ČADCA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nie</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TWIST</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87,9</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DOLNÝ KUBÍN</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nie</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TWIST</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91,1</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RUŽOMBEROK</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TWIST</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88,1</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KOŠICE</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TWIST</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96,0</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LUČENEC</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TWIST</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104,9</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MARTIN</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TWIST</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90,7</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NÁMESTOVO</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nie</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TWIST</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96,1</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NITRA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nie</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TWIST</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105,8</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PREŠOV</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TWIST</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88,5</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SNINA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TWIST</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104,8</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SVIT</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TWIST</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92,9</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PRIEVIDZA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nie</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TWIST</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101,4</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ROŽŇAVA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TWIST</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105,5</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TRENČÍN</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r>
        <w:tblPrEx>
          <w:tblW w:w="9260" w:type="dxa"/>
          <w:tblInd w:w="-20" w:type="dxa"/>
          <w:tblLayout w:type="fixed"/>
          <w:tblCellMar>
            <w:left w:w="0" w:type="dxa"/>
            <w:right w:w="0" w:type="dxa"/>
          </w:tblCellMar>
        </w:tblPrEx>
        <w:trPr>
          <w:trHeight w:val="255"/>
        </w:trPr>
        <w:tc>
          <w:tcPr>
            <w:tcW w:w="1780" w:type="dxa"/>
            <w:tcBorders>
              <w:top w:val="nil"/>
              <w:left w:val="single" w:sz="4" w:space="0" w:color="auto"/>
              <w:bottom w:val="single" w:sz="4" w:space="0" w:color="auto"/>
              <w:right w:val="nil"/>
              <w:tl2br w:val="nil"/>
              <w:tr2bl w:val="nil"/>
            </w:tcBorders>
            <w:noWrap/>
            <w:textDirection w:val="lrTb"/>
            <w:vAlign w:val="bottom"/>
          </w:tcPr>
          <w:p w:rsidR="008148D6">
            <w:pPr>
              <w:ind w:left="5"/>
              <w:jc w:val="center"/>
              <w:rPr>
                <w:rFonts w:ascii="Times New Roman" w:hAnsi="Times New Roman" w:cs="Times New Roman"/>
                <w:sz w:val="22"/>
                <w:szCs w:val="20"/>
              </w:rPr>
            </w:pPr>
            <w:r>
              <w:rPr>
                <w:rFonts w:ascii="Times New Roman" w:hAnsi="Times New Roman" w:cs="Times New Roman"/>
                <w:sz w:val="22"/>
                <w:szCs w:val="20"/>
              </w:rPr>
              <w:t>TWIST</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szCs w:val="20"/>
              </w:rPr>
              <w:t>92,7</w:t>
            </w:r>
          </w:p>
        </w:tc>
        <w:tc>
          <w:tcPr>
            <w:tcW w:w="3225" w:type="dxa"/>
            <w:tcBorders>
              <w:top w:val="nil"/>
              <w:left w:val="nil"/>
              <w:bottom w:val="single" w:sz="4" w:space="0" w:color="auto"/>
              <w:right w:val="single" w:sz="4" w:space="0" w:color="auto"/>
              <w:tl2br w:val="nil"/>
              <w:tr2bl w:val="nil"/>
            </w:tcBorders>
            <w:noWrap/>
            <w:textDirection w:val="lrTb"/>
            <w:vAlign w:val="bottom"/>
          </w:tcPr>
          <w:p w:rsidR="008148D6">
            <w:pPr>
              <w:ind w:left="170"/>
              <w:rPr>
                <w:rFonts w:ascii="Times New Roman" w:hAnsi="Times New Roman" w:cs="Times New Roman"/>
                <w:sz w:val="22"/>
                <w:szCs w:val="20"/>
              </w:rPr>
            </w:pPr>
            <w:r>
              <w:rPr>
                <w:rFonts w:ascii="Times New Roman" w:hAnsi="Times New Roman" w:cs="Times New Roman"/>
                <w:sz w:val="22"/>
                <w:szCs w:val="20"/>
              </w:rPr>
              <w:t>ŽILINA</w:t>
            </w:r>
          </w:p>
        </w:tc>
        <w:tc>
          <w:tcPr>
            <w:tcW w:w="3135" w:type="dxa"/>
            <w:tcBorders>
              <w:top w:val="nil"/>
              <w:left w:val="nil"/>
              <w:bottom w:val="single" w:sz="4" w:space="0" w:color="auto"/>
              <w:right w:val="single" w:sz="4" w:space="0" w:color="auto"/>
              <w:tl2br w:val="nil"/>
              <w:tr2bl w:val="nil"/>
            </w:tcBorders>
            <w:textDirection w:val="lrTb"/>
            <w:vAlign w:val="bottom"/>
          </w:tcPr>
          <w:p w:rsidR="008148D6">
            <w:pPr>
              <w:ind w:left="170"/>
              <w:jc w:val="center"/>
              <w:rPr>
                <w:rFonts w:ascii="Times New Roman" w:hAnsi="Times New Roman" w:cs="Times New Roman"/>
                <w:sz w:val="22"/>
                <w:szCs w:val="20"/>
              </w:rPr>
            </w:pPr>
            <w:r>
              <w:rPr>
                <w:rFonts w:ascii="Times New Roman" w:hAnsi="Times New Roman" w:cs="Times New Roman"/>
                <w:sz w:val="22"/>
              </w:rPr>
              <w:t>áno</w:t>
            </w:r>
          </w:p>
        </w:tc>
      </w:tr>
    </w:tbl>
    <w:p w:rsidR="008148D6">
      <w:pPr>
        <w:tabs>
          <w:tab w:val="left" w:pos="144"/>
          <w:tab w:val="decimal" w:pos="2304"/>
          <w:tab w:val="decimal" w:pos="3628"/>
          <w:tab w:val="decimal" w:pos="4932"/>
          <w:tab w:val="left" w:pos="5556"/>
          <w:tab w:val="right" w:pos="8448"/>
          <w:tab w:val="right" w:pos="8640"/>
        </w:tabs>
        <w:ind w:left="170"/>
        <w:rPr>
          <w:rFonts w:ascii="Times New Roman" w:hAnsi="Times New Roman" w:cs="Times New Roman"/>
          <w:sz w:val="22"/>
        </w:rPr>
      </w:pPr>
    </w:p>
    <w:p w:rsidR="008148D6">
      <w:pPr>
        <w:tabs>
          <w:tab w:val="left" w:pos="144"/>
          <w:tab w:val="decimal" w:pos="2304"/>
          <w:tab w:val="decimal" w:pos="3628"/>
          <w:tab w:val="decimal" w:pos="4932"/>
          <w:tab w:val="left" w:pos="5556"/>
          <w:tab w:val="right" w:pos="8448"/>
          <w:tab w:val="right" w:pos="8640"/>
        </w:tabs>
        <w:ind w:left="170"/>
        <w:rPr>
          <w:rFonts w:ascii="Times New Roman" w:hAnsi="Times New Roman" w:cs="Times New Roman"/>
          <w:sz w:val="22"/>
        </w:rPr>
      </w:pPr>
    </w:p>
    <w:p w:rsidR="008148D6">
      <w:pPr>
        <w:pStyle w:val="BodyText3"/>
        <w:rPr>
          <w:rFonts w:ascii="Times New Roman" w:hAnsi="Times New Roman" w:cs="Times New Roman"/>
          <w:b/>
          <w:bCs/>
          <w:sz w:val="28"/>
        </w:rPr>
      </w:pPr>
      <w:r>
        <w:rPr>
          <w:rFonts w:ascii="Times New Roman" w:hAnsi="Times New Roman" w:cs="Times New Roman"/>
          <w:b/>
          <w:bCs/>
          <w:sz w:val="28"/>
        </w:rPr>
        <w:t>III.4.1.6  Pokrytie územia SR rozhlasovým signálom</w:t>
      </w:r>
    </w:p>
    <w:p w:rsidR="008148D6">
      <w:pPr>
        <w:ind w:left="170" w:firstLine="142"/>
        <w:jc w:val="both"/>
        <w:rPr>
          <w:rFonts w:ascii="Times New Roman" w:hAnsi="Times New Roman" w:cs="Times New Roman"/>
          <w:sz w:val="22"/>
        </w:rPr>
      </w:pPr>
    </w:p>
    <w:p w:rsidR="008148D6">
      <w:pPr>
        <w:ind w:firstLine="360"/>
        <w:jc w:val="both"/>
        <w:rPr>
          <w:rFonts w:ascii="Times New Roman" w:hAnsi="Times New Roman" w:cs="Times New Roman"/>
          <w:b/>
          <w:bCs/>
          <w:sz w:val="22"/>
        </w:rPr>
      </w:pPr>
      <w:r>
        <w:rPr>
          <w:rFonts w:ascii="Times New Roman" w:hAnsi="Times New Roman" w:cs="Times New Roman"/>
          <w:b/>
          <w:bCs/>
          <w:sz w:val="22"/>
        </w:rPr>
        <w:t>Pásmo stredných vĺn ( SV)</w:t>
      </w:r>
    </w:p>
    <w:p w:rsidR="008148D6">
      <w:pPr>
        <w:ind w:firstLine="360"/>
        <w:jc w:val="both"/>
        <w:rPr>
          <w:rFonts w:ascii="Times New Roman" w:hAnsi="Times New Roman" w:cs="Times New Roman"/>
          <w:sz w:val="22"/>
        </w:rPr>
      </w:pPr>
      <w:r>
        <w:rPr>
          <w:rFonts w:ascii="Times New Roman" w:hAnsi="Times New Roman" w:cs="Times New Roman"/>
          <w:sz w:val="22"/>
        </w:rPr>
        <w:t>V tomto pásme vysiela program Slovenský rozhlas, rozhlasová stanica BBC a rozhlasová stanica Slobodná Európa. Pokrytie pre programy SRo možno považovať za celoplošné - t.j. s dosahom na celé územie Slovenskej republiky.</w:t>
      </w:r>
    </w:p>
    <w:p w:rsidR="008148D6">
      <w:pPr>
        <w:ind w:left="170" w:firstLine="142"/>
        <w:jc w:val="both"/>
        <w:rPr>
          <w:rFonts w:ascii="Times New Roman" w:hAnsi="Times New Roman" w:cs="Times New Roman"/>
          <w:sz w:val="22"/>
        </w:rPr>
      </w:pPr>
    </w:p>
    <w:p w:rsidR="008148D6">
      <w:pPr>
        <w:pStyle w:val="Heading5"/>
        <w:rPr>
          <w:rFonts w:ascii="Times New Roman" w:hAnsi="Times New Roman" w:cs="Times New Roman"/>
        </w:rPr>
      </w:pPr>
      <w:r>
        <w:rPr>
          <w:rFonts w:ascii="Times New Roman" w:hAnsi="Times New Roman" w:cs="Times New Roman"/>
        </w:rPr>
        <w:t>Pásmo VKV II</w:t>
      </w:r>
    </w:p>
    <w:p w:rsidR="008148D6">
      <w:pPr>
        <w:ind w:firstLine="360"/>
        <w:jc w:val="both"/>
        <w:rPr>
          <w:rFonts w:ascii="Times New Roman" w:hAnsi="Times New Roman" w:cs="Times New Roman"/>
          <w:sz w:val="22"/>
        </w:rPr>
      </w:pPr>
      <w:r>
        <w:rPr>
          <w:rFonts w:ascii="Times New Roman" w:hAnsi="Times New Roman" w:cs="Times New Roman"/>
          <w:sz w:val="22"/>
        </w:rPr>
        <w:t xml:space="preserve">V pásme VKV II vysiela Slovenský rozhlas ako vysielateľ zo zákona svoje programové okruhy Rádio Slovensko, Rádio Devín, Rádio ROCK FM a Rádio REGINA. V tomto pásme vysielajú aj vysielatelia na základe udelenej licencie. </w:t>
      </w:r>
    </w:p>
    <w:p w:rsidR="008148D6">
      <w:pPr>
        <w:ind w:firstLine="360"/>
        <w:jc w:val="both"/>
        <w:rPr>
          <w:rFonts w:ascii="Times New Roman" w:hAnsi="Times New Roman" w:cs="Times New Roman"/>
        </w:rPr>
      </w:pPr>
      <w:r>
        <w:rPr>
          <w:rFonts w:ascii="Times New Roman" w:hAnsi="Times New Roman" w:cs="Times New Roman"/>
          <w:sz w:val="22"/>
        </w:rPr>
        <w:t>-</w:t>
        <w:tab/>
        <w:t>Pokrytie</w:t>
      </w:r>
      <w:r>
        <w:rPr>
          <w:rFonts w:ascii="Times New Roman" w:hAnsi="Times New Roman" w:cs="Times New Roman"/>
        </w:rPr>
        <w:t xml:space="preserve"> osídleného územia a tým aj obyvateľov na osídlenom území vychádza z podkladov projektovej dokumentácie.</w:t>
      </w:r>
    </w:p>
    <w:p w:rsidR="008148D6">
      <w:pPr>
        <w:ind w:firstLine="360"/>
        <w:jc w:val="both"/>
        <w:rPr>
          <w:rFonts w:ascii="Times New Roman" w:hAnsi="Times New Roman" w:cs="Times New Roman"/>
          <w:b/>
          <w:sz w:val="22"/>
        </w:rPr>
      </w:pPr>
      <w:r>
        <w:rPr>
          <w:rFonts w:ascii="Times New Roman" w:hAnsi="Times New Roman" w:cs="Times New Roman"/>
          <w:sz w:val="22"/>
        </w:rPr>
        <w:t>-</w:t>
        <w:tab/>
        <w:t xml:space="preserve">Kritériá pokrytia územia a obyvateľov SR rozhlasovým signálom sú stanovené v predpise TPT-R5, v tomto prípade pre chránenú intenzitu elektromagnetického poľa </w:t>
      </w:r>
      <w:r>
        <w:rPr>
          <w:rFonts w:ascii="Times New Roman" w:hAnsi="Times New Roman" w:cs="Times New Roman"/>
          <w:b/>
          <w:sz w:val="22"/>
        </w:rPr>
        <w:t xml:space="preserve"> 54 dB</w:t>
      </w:r>
      <w:r>
        <w:rPr>
          <w:rFonts w:ascii="Symbol" w:hAnsi="Symbol" w:cs="Times New Roman"/>
          <w:b/>
          <w:sz w:val="22"/>
        </w:rPr>
        <w:sym w:font="Symbol" w:char="F06D"/>
      </w:r>
      <w:r>
        <w:rPr>
          <w:rFonts w:ascii="Times New Roman" w:hAnsi="Times New Roman" w:cs="Times New Roman"/>
          <w:b/>
          <w:sz w:val="22"/>
        </w:rPr>
        <w:t>V/m.</w:t>
      </w:r>
    </w:p>
    <w:p w:rsidR="008148D6">
      <w:pPr>
        <w:ind w:firstLine="360"/>
        <w:jc w:val="both"/>
        <w:rPr>
          <w:rFonts w:ascii="Times New Roman" w:hAnsi="Times New Roman" w:cs="Times New Roman"/>
          <w:sz w:val="22"/>
        </w:rPr>
      </w:pPr>
      <w:r>
        <w:rPr>
          <w:rFonts w:ascii="Times New Roman" w:hAnsi="Times New Roman" w:cs="Times New Roman"/>
          <w:sz w:val="22"/>
        </w:rPr>
        <w:t>-</w:t>
        <w:tab/>
        <w:t>Pri pokrytí územia a obyvateľov SR jedným programom z viacerých vysielačov sa územie, ktoré je pokryté z viacerých vysielačov, vykazuje iba raz  (vylúčenie prekrytia).</w:t>
      </w:r>
    </w:p>
    <w:p w:rsidR="008148D6">
      <w:pPr>
        <w:ind w:firstLine="360"/>
        <w:rPr>
          <w:rFonts w:ascii="Times New Roman" w:hAnsi="Times New Roman" w:cs="Times New Roman"/>
          <w:b/>
          <w:sz w:val="22"/>
        </w:rPr>
      </w:pPr>
      <w:r>
        <w:rPr>
          <w:rFonts w:ascii="Times New Roman" w:hAnsi="Times New Roman" w:cs="Times New Roman"/>
          <w:sz w:val="22"/>
        </w:rPr>
        <w:t>Východzie údaje : Počet obyvateľov SR ku 30.9.2003:</w:t>
        <w:tab/>
      </w:r>
      <w:r>
        <w:rPr>
          <w:rFonts w:ascii="Times New Roman" w:hAnsi="Times New Roman" w:cs="Times New Roman"/>
          <w:b/>
          <w:sz w:val="22"/>
        </w:rPr>
        <w:t>5 380 691</w:t>
      </w:r>
    </w:p>
    <w:p w:rsidR="008148D6">
      <w:pPr>
        <w:ind w:firstLine="360"/>
        <w:rPr>
          <w:rFonts w:ascii="Times New Roman" w:hAnsi="Times New Roman" w:cs="Times New Roman"/>
          <w:b/>
          <w:sz w:val="22"/>
        </w:rPr>
      </w:pPr>
      <w:r>
        <w:rPr>
          <w:rFonts w:ascii="Times New Roman" w:hAnsi="Times New Roman" w:cs="Times New Roman"/>
          <w:sz w:val="22"/>
        </w:rPr>
        <w:t>Osídlené územie v (ha):</w:t>
        <w:tab/>
        <w:tab/>
        <w:tab/>
        <w:t xml:space="preserve">   </w:t>
        <w:tab/>
        <w:tab/>
        <w:t xml:space="preserve">   </w:t>
      </w:r>
      <w:r>
        <w:rPr>
          <w:rFonts w:ascii="Times New Roman" w:hAnsi="Times New Roman" w:cs="Times New Roman"/>
          <w:b/>
          <w:sz w:val="22"/>
        </w:rPr>
        <w:t>173 722</w:t>
      </w:r>
    </w:p>
    <w:p w:rsidR="008148D6">
      <w:pPr>
        <w:ind w:left="170" w:firstLine="142"/>
        <w:jc w:val="both"/>
        <w:rPr>
          <w:rFonts w:ascii="Times New Roman" w:hAnsi="Times New Roman" w:cs="Times New Roman"/>
          <w:sz w:val="22"/>
        </w:rPr>
      </w:pPr>
    </w:p>
    <w:p w:rsidR="008148D6">
      <w:pPr>
        <w:ind w:left="170" w:firstLine="142"/>
        <w:jc w:val="both"/>
        <w:rPr>
          <w:rFonts w:ascii="Times New Roman" w:hAnsi="Times New Roman" w:cs="Times New Roman"/>
          <w:sz w:val="22"/>
        </w:rPr>
      </w:pPr>
      <w:r>
        <w:rPr>
          <w:rFonts w:ascii="Times New Roman" w:hAnsi="Times New Roman" w:cs="Times New Roman"/>
          <w:sz w:val="22"/>
        </w:rPr>
        <w:t>Celkové pokrytie rozhlasovým signálom</w:t>
      </w:r>
    </w:p>
    <w:p w:rsidR="008148D6">
      <w:pPr>
        <w:pBdr>
          <w:top w:val="single" w:sz="12" w:space="1" w:color="auto"/>
          <w:left w:val="single" w:sz="12" w:space="1" w:color="auto"/>
          <w:bottom w:val="single" w:sz="12" w:space="1" w:color="auto"/>
          <w:right w:val="single" w:sz="12" w:space="1" w:color="auto"/>
        </w:pBdr>
        <w:tabs>
          <w:tab w:val="center" w:pos="720"/>
          <w:tab w:val="center" w:pos="3288"/>
          <w:tab w:val="center" w:pos="6520"/>
        </w:tabs>
        <w:ind w:left="170" w:firstLine="142"/>
        <w:rPr>
          <w:rFonts w:ascii="Times New Roman" w:hAnsi="Times New Roman" w:cs="Times New Roman"/>
          <w:b/>
          <w:sz w:val="22"/>
        </w:rPr>
      </w:pPr>
      <w:r>
        <w:rPr>
          <w:rFonts w:ascii="Times New Roman" w:hAnsi="Times New Roman" w:cs="Times New Roman"/>
          <w:sz w:val="22"/>
        </w:rPr>
        <w:t xml:space="preserve"> </w:t>
        <w:tab/>
      </w:r>
      <w:r>
        <w:rPr>
          <w:rFonts w:ascii="Arial" w:hAnsi="Arial" w:cs="Times New Roman"/>
          <w:sz w:val="22"/>
        </w:rPr>
        <w:tab/>
        <w:t xml:space="preserve">      </w:t>
      </w:r>
      <w:r>
        <w:rPr>
          <w:rFonts w:ascii="Times New Roman" w:hAnsi="Times New Roman" w:cs="Times New Roman"/>
          <w:b/>
          <w:sz w:val="22"/>
        </w:rPr>
        <w:t>Pokrytie</w:t>
      </w:r>
      <w:r>
        <w:rPr>
          <w:rFonts w:ascii="Times New Roman" w:hAnsi="Times New Roman" w:cs="Times New Roman"/>
          <w:sz w:val="22"/>
        </w:rPr>
        <w:tab/>
        <w:t xml:space="preserve">    </w:t>
      </w:r>
      <w:r>
        <w:rPr>
          <w:rFonts w:ascii="Times New Roman" w:hAnsi="Times New Roman" w:cs="Times New Roman"/>
          <w:b/>
          <w:sz w:val="22"/>
        </w:rPr>
        <w:t>Pokrytie obyv.na</w:t>
      </w:r>
    </w:p>
    <w:p w:rsidR="008148D6">
      <w:pPr>
        <w:pBdr>
          <w:top w:val="single" w:sz="12" w:space="1" w:color="auto"/>
          <w:left w:val="single" w:sz="12" w:space="1" w:color="auto"/>
          <w:bottom w:val="single" w:sz="12" w:space="1" w:color="auto"/>
          <w:right w:val="single" w:sz="12" w:space="1" w:color="auto"/>
        </w:pBdr>
        <w:tabs>
          <w:tab w:val="left" w:pos="144"/>
          <w:tab w:val="center" w:pos="3288"/>
          <w:tab w:val="center" w:pos="6520"/>
        </w:tabs>
        <w:ind w:left="170" w:firstLine="142"/>
        <w:rPr>
          <w:rFonts w:ascii="Times New Roman" w:hAnsi="Times New Roman" w:cs="Times New Roman"/>
          <w:b/>
          <w:sz w:val="22"/>
        </w:rPr>
      </w:pPr>
      <w:r>
        <w:rPr>
          <w:rFonts w:ascii="Times New Roman" w:hAnsi="Times New Roman" w:cs="Times New Roman"/>
          <w:b/>
          <w:sz w:val="22"/>
        </w:rPr>
        <w:t>Stav pokrytia ku:</w:t>
      </w:r>
      <w:r>
        <w:rPr>
          <w:rFonts w:ascii="Times New Roman" w:hAnsi="Times New Roman" w:cs="Times New Roman"/>
          <w:sz w:val="22"/>
        </w:rPr>
        <w:tab/>
        <w:t xml:space="preserve">      </w:t>
      </w:r>
      <w:r>
        <w:rPr>
          <w:rFonts w:ascii="Times New Roman" w:hAnsi="Times New Roman" w:cs="Times New Roman"/>
          <w:b/>
          <w:sz w:val="22"/>
        </w:rPr>
        <w:t>osídleného územia</w:t>
      </w:r>
      <w:r>
        <w:rPr>
          <w:rFonts w:ascii="Times New Roman" w:hAnsi="Times New Roman" w:cs="Times New Roman"/>
          <w:sz w:val="22"/>
        </w:rPr>
        <w:t xml:space="preserve"> </w:t>
      </w:r>
      <w:r>
        <w:rPr>
          <w:rFonts w:ascii="Times New Roman" w:hAnsi="Times New Roman" w:cs="Times New Roman"/>
          <w:b/>
          <w:sz w:val="22"/>
        </w:rPr>
        <w:t>SR v %</w:t>
      </w:r>
      <w:r>
        <w:rPr>
          <w:rFonts w:ascii="Times New Roman" w:hAnsi="Times New Roman" w:cs="Times New Roman"/>
          <w:sz w:val="22"/>
        </w:rPr>
        <w:tab/>
        <w:t xml:space="preserve">    </w:t>
      </w:r>
      <w:r>
        <w:rPr>
          <w:rFonts w:ascii="Times New Roman" w:hAnsi="Times New Roman" w:cs="Times New Roman"/>
          <w:b/>
          <w:sz w:val="22"/>
        </w:rPr>
        <w:t>osídlenom území SR v %</w:t>
      </w:r>
    </w:p>
    <w:p w:rsidR="008148D6">
      <w:pPr>
        <w:pBdr>
          <w:top w:val="single" w:sz="6" w:space="1" w:color="auto"/>
          <w:left w:val="single" w:sz="6" w:space="1" w:color="auto"/>
          <w:bottom w:val="single" w:sz="6" w:space="1" w:color="auto"/>
          <w:right w:val="single" w:sz="6" w:space="1" w:color="auto"/>
        </w:pBdr>
        <w:ind w:left="170" w:firstLine="142"/>
        <w:jc w:val="both"/>
        <w:rPr>
          <w:rFonts w:ascii="Times New Roman" w:hAnsi="Times New Roman" w:cs="Times New Roman"/>
          <w:sz w:val="22"/>
        </w:rPr>
      </w:pPr>
      <w:r>
        <w:rPr>
          <w:rFonts w:ascii="Times New Roman" w:hAnsi="Times New Roman" w:cs="Times New Roman"/>
          <w:sz w:val="22"/>
        </w:rPr>
        <w:t xml:space="preserve">  31.12.2003</w:t>
        <w:tab/>
        <w:tab/>
        <w:tab/>
        <w:t>94,9</w:t>
        <w:tab/>
        <w:tab/>
        <w:tab/>
        <w:tab/>
        <w:t xml:space="preserve">            98,2</w:t>
        <w:tab/>
        <w:tab/>
      </w:r>
    </w:p>
    <w:p w:rsidR="008148D6">
      <w:pPr>
        <w:ind w:left="170" w:firstLine="142"/>
        <w:jc w:val="both"/>
        <w:rPr>
          <w:rFonts w:ascii="Times New Roman" w:hAnsi="Times New Roman" w:cs="Times New Roman"/>
        </w:rPr>
      </w:pPr>
    </w:p>
    <w:p w:rsidR="008148D6">
      <w:pPr>
        <w:ind w:firstLine="360"/>
        <w:jc w:val="both"/>
        <w:rPr>
          <w:rFonts w:ascii="Times New Roman" w:hAnsi="Times New Roman" w:cs="Times New Roman"/>
          <w:sz w:val="22"/>
        </w:rPr>
      </w:pPr>
      <w:r>
        <w:rPr>
          <w:rFonts w:ascii="Times New Roman" w:hAnsi="Times New Roman" w:cs="Times New Roman"/>
          <w:sz w:val="22"/>
        </w:rPr>
        <w:t>K celkovému zvýšeniu pokrytia rozhlasovým signálom došlo v roku 2003  uvedením do prevádzky frekvencií pridelených Slovenskému rozhlasu.</w:t>
      </w:r>
    </w:p>
    <w:p w:rsidR="008148D6">
      <w:pPr>
        <w:ind w:firstLine="360"/>
        <w:jc w:val="both"/>
        <w:rPr>
          <w:rFonts w:ascii="Times New Roman" w:hAnsi="Times New Roman" w:cs="Times New Roman"/>
        </w:rPr>
      </w:pPr>
    </w:p>
    <w:p w:rsidR="008148D6">
      <w:pPr>
        <w:ind w:firstLine="360"/>
        <w:jc w:val="both"/>
        <w:rPr>
          <w:rFonts w:ascii="Times New Roman" w:hAnsi="Times New Roman" w:cs="Times New Roman"/>
          <w:sz w:val="22"/>
        </w:rPr>
      </w:pPr>
      <w:r>
        <w:rPr>
          <w:rFonts w:ascii="Times New Roman" w:hAnsi="Times New Roman" w:cs="Times New Roman"/>
          <w:sz w:val="22"/>
        </w:rPr>
        <w:t xml:space="preserve"> Vývoj pokrytia rozhlasovým signálom prevádzkovateľov rozhlasových staníc na základe udelenej licencie je vyjadrené v tabuľke.</w:t>
      </w:r>
    </w:p>
    <w:p w:rsidR="008148D6">
      <w:pPr>
        <w:pBdr>
          <w:top w:val="single" w:sz="12" w:space="1" w:color="auto"/>
          <w:left w:val="single" w:sz="12" w:space="1" w:color="auto"/>
          <w:bottom w:val="single" w:sz="12" w:space="1" w:color="auto"/>
          <w:right w:val="single" w:sz="12" w:space="1" w:color="auto"/>
        </w:pBdr>
        <w:tabs>
          <w:tab w:val="center" w:pos="720"/>
          <w:tab w:val="center" w:pos="3288"/>
          <w:tab w:val="center" w:pos="6520"/>
        </w:tabs>
        <w:ind w:left="170" w:firstLine="142"/>
        <w:rPr>
          <w:rFonts w:ascii="Times New Roman" w:hAnsi="Times New Roman" w:cs="Times New Roman"/>
          <w:b/>
          <w:sz w:val="22"/>
        </w:rPr>
      </w:pPr>
      <w:r>
        <w:rPr>
          <w:rFonts w:ascii="Times New Roman" w:hAnsi="Times New Roman" w:cs="Times New Roman"/>
          <w:sz w:val="22"/>
        </w:rPr>
        <w:tab/>
        <w:tab/>
      </w:r>
      <w:r>
        <w:rPr>
          <w:rFonts w:ascii="Times New Roman" w:hAnsi="Times New Roman" w:cs="Times New Roman"/>
          <w:b/>
          <w:sz w:val="22"/>
        </w:rPr>
        <w:t>Pokrytie</w:t>
      </w:r>
      <w:r>
        <w:rPr>
          <w:rFonts w:ascii="Times New Roman" w:hAnsi="Times New Roman" w:cs="Times New Roman"/>
          <w:sz w:val="22"/>
        </w:rPr>
        <w:tab/>
      </w:r>
      <w:r>
        <w:rPr>
          <w:rFonts w:ascii="Times New Roman" w:hAnsi="Times New Roman" w:cs="Times New Roman"/>
          <w:b/>
          <w:sz w:val="22"/>
        </w:rPr>
        <w:t>Pokrytie obyv. na</w:t>
      </w:r>
    </w:p>
    <w:p w:rsidR="008148D6">
      <w:pPr>
        <w:pBdr>
          <w:top w:val="single" w:sz="12" w:space="1" w:color="auto"/>
          <w:left w:val="single" w:sz="12" w:space="1" w:color="auto"/>
          <w:bottom w:val="single" w:sz="12" w:space="1" w:color="auto"/>
          <w:right w:val="single" w:sz="12" w:space="1" w:color="auto"/>
        </w:pBdr>
        <w:tabs>
          <w:tab w:val="left" w:pos="144"/>
          <w:tab w:val="center" w:pos="3288"/>
          <w:tab w:val="center" w:pos="6520"/>
        </w:tabs>
        <w:ind w:left="170" w:firstLine="142"/>
        <w:rPr>
          <w:rFonts w:ascii="Times New Roman" w:hAnsi="Times New Roman" w:cs="Times New Roman"/>
          <w:b/>
          <w:sz w:val="22"/>
        </w:rPr>
      </w:pPr>
      <w:r>
        <w:rPr>
          <w:rFonts w:ascii="Times New Roman" w:hAnsi="Times New Roman" w:cs="Times New Roman"/>
          <w:b/>
          <w:sz w:val="22"/>
        </w:rPr>
        <w:t xml:space="preserve">       Rok</w:t>
      </w:r>
      <w:r>
        <w:rPr>
          <w:rFonts w:ascii="Times New Roman" w:hAnsi="Times New Roman" w:cs="Times New Roman"/>
          <w:sz w:val="22"/>
        </w:rPr>
        <w:tab/>
      </w:r>
      <w:r>
        <w:rPr>
          <w:rFonts w:ascii="Times New Roman" w:hAnsi="Times New Roman" w:cs="Times New Roman"/>
          <w:b/>
          <w:sz w:val="22"/>
        </w:rPr>
        <w:t>osídleného územia v %</w:t>
      </w:r>
      <w:r>
        <w:rPr>
          <w:rFonts w:ascii="Times New Roman" w:hAnsi="Times New Roman" w:cs="Times New Roman"/>
          <w:sz w:val="22"/>
        </w:rPr>
        <w:tab/>
      </w:r>
      <w:r>
        <w:rPr>
          <w:rFonts w:ascii="Times New Roman" w:hAnsi="Times New Roman" w:cs="Times New Roman"/>
          <w:b/>
          <w:sz w:val="22"/>
        </w:rPr>
        <w:t>osídlenom území v %</w:t>
      </w:r>
      <w:r>
        <w:rPr>
          <w:rFonts w:ascii="Times New Roman" w:hAnsi="Times New Roman" w:cs="Times New Roman"/>
          <w:sz w:val="22"/>
        </w:rPr>
        <w:tab/>
      </w:r>
    </w:p>
    <w:p w:rsidR="008148D6">
      <w:pPr>
        <w:pBdr>
          <w:top w:val="single" w:sz="6" w:space="1" w:color="auto"/>
          <w:left w:val="single" w:sz="6" w:space="0" w:color="auto"/>
          <w:bottom w:val="single" w:sz="6" w:space="0" w:color="auto"/>
          <w:right w:val="single" w:sz="6" w:space="0" w:color="auto"/>
          <w:between w:val="single" w:sz="6" w:space="1" w:color="auto"/>
        </w:pBdr>
        <w:tabs>
          <w:tab w:val="right" w:pos="963"/>
          <w:tab w:val="right" w:pos="3402"/>
          <w:tab w:val="right" w:pos="6804"/>
        </w:tabs>
        <w:ind w:left="170" w:firstLine="142"/>
        <w:rPr>
          <w:rFonts w:ascii="Times New Roman" w:hAnsi="Times New Roman" w:cs="Times New Roman"/>
          <w:sz w:val="22"/>
        </w:rPr>
      </w:pPr>
      <w:r>
        <w:rPr>
          <w:rFonts w:ascii="Times New Roman" w:hAnsi="Times New Roman" w:cs="Times New Roman"/>
          <w:sz w:val="22"/>
        </w:rPr>
        <w:tab/>
        <w:t>1990</w:t>
        <w:tab/>
        <w:t>16,87</w:t>
        <w:tab/>
        <w:t>20,18</w:t>
      </w:r>
    </w:p>
    <w:p w:rsidR="008148D6">
      <w:pPr>
        <w:pBdr>
          <w:top w:val="single" w:sz="6" w:space="1" w:color="auto"/>
          <w:left w:val="single" w:sz="6" w:space="0" w:color="auto"/>
          <w:bottom w:val="single" w:sz="6" w:space="0" w:color="auto"/>
          <w:right w:val="single" w:sz="6" w:space="0" w:color="auto"/>
          <w:between w:val="single" w:sz="6" w:space="1" w:color="auto"/>
        </w:pBdr>
        <w:tabs>
          <w:tab w:val="right" w:pos="963"/>
          <w:tab w:val="right" w:pos="3402"/>
          <w:tab w:val="right" w:pos="6804"/>
        </w:tabs>
        <w:ind w:left="170" w:firstLine="142"/>
        <w:rPr>
          <w:rFonts w:ascii="Times New Roman" w:hAnsi="Times New Roman" w:cs="Times New Roman"/>
          <w:sz w:val="22"/>
        </w:rPr>
      </w:pPr>
      <w:r>
        <w:rPr>
          <w:rFonts w:ascii="Times New Roman" w:hAnsi="Times New Roman" w:cs="Times New Roman"/>
          <w:sz w:val="22"/>
        </w:rPr>
        <w:tab/>
        <w:t>1991</w:t>
        <w:tab/>
        <w:t>19,54</w:t>
        <w:tab/>
        <w:t>27,20</w:t>
      </w:r>
    </w:p>
    <w:p w:rsidR="008148D6">
      <w:pPr>
        <w:pBdr>
          <w:top w:val="single" w:sz="6" w:space="1" w:color="auto"/>
          <w:left w:val="single" w:sz="6" w:space="0" w:color="auto"/>
          <w:bottom w:val="single" w:sz="6" w:space="0" w:color="auto"/>
          <w:right w:val="single" w:sz="6" w:space="0" w:color="auto"/>
          <w:between w:val="single" w:sz="6" w:space="1" w:color="auto"/>
        </w:pBdr>
        <w:tabs>
          <w:tab w:val="right" w:pos="963"/>
          <w:tab w:val="right" w:pos="3402"/>
          <w:tab w:val="right" w:pos="6804"/>
        </w:tabs>
        <w:ind w:left="170" w:firstLine="142"/>
        <w:rPr>
          <w:rFonts w:ascii="Times New Roman" w:hAnsi="Times New Roman" w:cs="Times New Roman"/>
          <w:sz w:val="22"/>
        </w:rPr>
      </w:pPr>
      <w:r>
        <w:rPr>
          <w:rFonts w:ascii="Times New Roman" w:hAnsi="Times New Roman" w:cs="Times New Roman"/>
          <w:sz w:val="22"/>
        </w:rPr>
        <w:tab/>
        <w:t>1992</w:t>
        <w:tab/>
        <w:t>22,99</w:t>
        <w:tab/>
        <w:t>32,13</w:t>
      </w:r>
    </w:p>
    <w:p w:rsidR="008148D6">
      <w:pPr>
        <w:pBdr>
          <w:top w:val="single" w:sz="6" w:space="1" w:color="auto"/>
          <w:left w:val="single" w:sz="6" w:space="0" w:color="auto"/>
          <w:bottom w:val="single" w:sz="6" w:space="0" w:color="auto"/>
          <w:right w:val="single" w:sz="6" w:space="0" w:color="auto"/>
          <w:between w:val="single" w:sz="6" w:space="1" w:color="auto"/>
        </w:pBdr>
        <w:tabs>
          <w:tab w:val="right" w:pos="963"/>
          <w:tab w:val="right" w:pos="3402"/>
          <w:tab w:val="right" w:pos="6804"/>
        </w:tabs>
        <w:ind w:left="170" w:firstLine="142"/>
        <w:rPr>
          <w:rFonts w:ascii="Times New Roman" w:hAnsi="Times New Roman" w:cs="Times New Roman"/>
          <w:sz w:val="22"/>
        </w:rPr>
      </w:pPr>
      <w:r>
        <w:rPr>
          <w:rFonts w:ascii="Times New Roman" w:hAnsi="Times New Roman" w:cs="Times New Roman"/>
          <w:sz w:val="22"/>
        </w:rPr>
        <w:tab/>
        <w:t>1993</w:t>
        <w:tab/>
        <w:t>44,15</w:t>
        <w:tab/>
        <w:t>55,61</w:t>
      </w:r>
    </w:p>
    <w:p w:rsidR="008148D6">
      <w:pPr>
        <w:pBdr>
          <w:top w:val="single" w:sz="6" w:space="1" w:color="auto"/>
          <w:left w:val="single" w:sz="6" w:space="0" w:color="auto"/>
          <w:bottom w:val="single" w:sz="6" w:space="0" w:color="auto"/>
          <w:right w:val="single" w:sz="6" w:space="0" w:color="auto"/>
          <w:between w:val="single" w:sz="6" w:space="1" w:color="auto"/>
        </w:pBdr>
        <w:tabs>
          <w:tab w:val="right" w:pos="963"/>
          <w:tab w:val="right" w:pos="3402"/>
          <w:tab w:val="right" w:pos="6804"/>
        </w:tabs>
        <w:ind w:left="170" w:firstLine="142"/>
        <w:rPr>
          <w:rFonts w:ascii="Times New Roman" w:hAnsi="Times New Roman" w:cs="Times New Roman"/>
          <w:sz w:val="22"/>
        </w:rPr>
      </w:pPr>
      <w:r>
        <w:rPr>
          <w:rFonts w:ascii="Times New Roman" w:hAnsi="Times New Roman" w:cs="Times New Roman"/>
          <w:sz w:val="22"/>
        </w:rPr>
        <w:tab/>
        <w:t>1994</w:t>
        <w:tab/>
        <w:t>52,63</w:t>
        <w:tab/>
        <w:t>66,74</w:t>
      </w:r>
    </w:p>
    <w:p w:rsidR="008148D6">
      <w:pPr>
        <w:pBdr>
          <w:top w:val="single" w:sz="6" w:space="1" w:color="auto"/>
          <w:left w:val="single" w:sz="6" w:space="0" w:color="auto"/>
          <w:bottom w:val="single" w:sz="6" w:space="0" w:color="auto"/>
          <w:right w:val="single" w:sz="6" w:space="0" w:color="auto"/>
          <w:between w:val="single" w:sz="6" w:space="1" w:color="auto"/>
        </w:pBdr>
        <w:tabs>
          <w:tab w:val="right" w:pos="963"/>
          <w:tab w:val="right" w:pos="3402"/>
          <w:tab w:val="right" w:pos="6804"/>
        </w:tabs>
        <w:ind w:left="170" w:firstLine="142"/>
        <w:rPr>
          <w:rFonts w:ascii="Times New Roman" w:hAnsi="Times New Roman" w:cs="Times New Roman"/>
          <w:sz w:val="22"/>
        </w:rPr>
      </w:pPr>
      <w:r>
        <w:rPr>
          <w:rFonts w:ascii="Times New Roman" w:hAnsi="Times New Roman" w:cs="Times New Roman"/>
          <w:sz w:val="22"/>
        </w:rPr>
        <w:tab/>
        <w:t>1995</w:t>
        <w:tab/>
        <w:t>52,90</w:t>
        <w:tab/>
        <w:t>66,84</w:t>
      </w:r>
    </w:p>
    <w:p w:rsidR="008148D6">
      <w:pPr>
        <w:pBdr>
          <w:top w:val="single" w:sz="6" w:space="1" w:color="auto"/>
          <w:left w:val="single" w:sz="6" w:space="0" w:color="auto"/>
          <w:bottom w:val="single" w:sz="6" w:space="0" w:color="auto"/>
          <w:right w:val="single" w:sz="6" w:space="0" w:color="auto"/>
          <w:between w:val="single" w:sz="6" w:space="1" w:color="auto"/>
        </w:pBdr>
        <w:tabs>
          <w:tab w:val="right" w:pos="963"/>
          <w:tab w:val="right" w:pos="3402"/>
          <w:tab w:val="right" w:pos="6804"/>
        </w:tabs>
        <w:ind w:left="170" w:firstLine="142"/>
        <w:rPr>
          <w:rFonts w:ascii="Times New Roman" w:hAnsi="Times New Roman" w:cs="Times New Roman"/>
          <w:sz w:val="22"/>
        </w:rPr>
      </w:pPr>
      <w:r>
        <w:rPr>
          <w:rFonts w:ascii="Times New Roman" w:hAnsi="Times New Roman" w:cs="Times New Roman"/>
          <w:sz w:val="22"/>
        </w:rPr>
        <w:tab/>
        <w:t>1996</w:t>
        <w:tab/>
        <w:t>54,87</w:t>
        <w:tab/>
        <w:t>68,42</w:t>
      </w:r>
    </w:p>
    <w:p w:rsidR="008148D6">
      <w:pPr>
        <w:pBdr>
          <w:top w:val="single" w:sz="6" w:space="1" w:color="auto"/>
          <w:left w:val="single" w:sz="6" w:space="0" w:color="auto"/>
          <w:bottom w:val="single" w:sz="6" w:space="0" w:color="auto"/>
          <w:right w:val="single" w:sz="6" w:space="0" w:color="auto"/>
          <w:between w:val="single" w:sz="6" w:space="1" w:color="auto"/>
        </w:pBdr>
        <w:tabs>
          <w:tab w:val="right" w:pos="963"/>
          <w:tab w:val="right" w:pos="3402"/>
          <w:tab w:val="right" w:pos="6804"/>
        </w:tabs>
        <w:ind w:left="170" w:firstLine="142"/>
        <w:rPr>
          <w:rFonts w:ascii="Times New Roman" w:hAnsi="Times New Roman" w:cs="Times New Roman"/>
          <w:sz w:val="22"/>
        </w:rPr>
      </w:pPr>
      <w:r>
        <w:rPr>
          <w:rFonts w:ascii="Times New Roman" w:hAnsi="Times New Roman" w:cs="Times New Roman"/>
          <w:sz w:val="22"/>
        </w:rPr>
        <w:tab/>
        <w:t>1997</w:t>
        <w:tab/>
        <w:t>74,38</w:t>
        <w:tab/>
        <w:t>86,52</w:t>
      </w:r>
    </w:p>
    <w:p w:rsidR="008148D6">
      <w:pPr>
        <w:pBdr>
          <w:top w:val="single" w:sz="6" w:space="1" w:color="auto"/>
          <w:left w:val="single" w:sz="6" w:space="0" w:color="auto"/>
          <w:bottom w:val="single" w:sz="6" w:space="0" w:color="auto"/>
          <w:right w:val="single" w:sz="6" w:space="0" w:color="auto"/>
          <w:between w:val="single" w:sz="6" w:space="1" w:color="auto"/>
        </w:pBdr>
        <w:tabs>
          <w:tab w:val="right" w:pos="963"/>
          <w:tab w:val="right" w:pos="3402"/>
          <w:tab w:val="right" w:pos="6804"/>
        </w:tabs>
        <w:ind w:left="170" w:firstLine="142"/>
        <w:rPr>
          <w:rFonts w:ascii="Times New Roman" w:hAnsi="Times New Roman" w:cs="Times New Roman"/>
          <w:sz w:val="22"/>
        </w:rPr>
      </w:pPr>
      <w:r>
        <w:rPr>
          <w:rFonts w:ascii="Times New Roman" w:hAnsi="Times New Roman" w:cs="Times New Roman"/>
          <w:sz w:val="22"/>
        </w:rPr>
        <w:tab/>
        <w:t>1998</w:t>
        <w:tab/>
        <w:t>81,79</w:t>
        <w:tab/>
        <w:t>90,84</w:t>
      </w:r>
    </w:p>
    <w:p w:rsidR="008148D6">
      <w:pPr>
        <w:pBdr>
          <w:top w:val="single" w:sz="6" w:space="1" w:color="auto"/>
          <w:left w:val="single" w:sz="6" w:space="0" w:color="auto"/>
          <w:bottom w:val="single" w:sz="6" w:space="0" w:color="auto"/>
          <w:right w:val="single" w:sz="6" w:space="0" w:color="auto"/>
          <w:between w:val="single" w:sz="6" w:space="1" w:color="auto"/>
        </w:pBdr>
        <w:tabs>
          <w:tab w:val="right" w:pos="963"/>
          <w:tab w:val="right" w:pos="3402"/>
          <w:tab w:val="right" w:pos="6804"/>
        </w:tabs>
        <w:ind w:left="170" w:firstLine="142"/>
        <w:rPr>
          <w:rFonts w:ascii="Times New Roman" w:hAnsi="Times New Roman" w:cs="Times New Roman"/>
          <w:sz w:val="22"/>
        </w:rPr>
      </w:pPr>
      <w:r>
        <w:rPr>
          <w:rFonts w:ascii="Times New Roman" w:hAnsi="Times New Roman" w:cs="Times New Roman"/>
          <w:sz w:val="22"/>
        </w:rPr>
        <w:tab/>
        <w:t>1999</w:t>
        <w:tab/>
        <w:t>81,79</w:t>
        <w:tab/>
        <w:t>90,84</w:t>
      </w:r>
    </w:p>
    <w:p w:rsidR="008148D6">
      <w:pPr>
        <w:pBdr>
          <w:top w:val="single" w:sz="6" w:space="1" w:color="auto"/>
          <w:left w:val="single" w:sz="6" w:space="0" w:color="auto"/>
          <w:bottom w:val="single" w:sz="6" w:space="0" w:color="auto"/>
          <w:right w:val="single" w:sz="6" w:space="0" w:color="auto"/>
          <w:between w:val="single" w:sz="6" w:space="1" w:color="auto"/>
        </w:pBdr>
        <w:tabs>
          <w:tab w:val="right" w:pos="963"/>
          <w:tab w:val="right" w:pos="3402"/>
          <w:tab w:val="right" w:pos="6804"/>
        </w:tabs>
        <w:ind w:left="170" w:firstLine="142"/>
        <w:rPr>
          <w:rFonts w:ascii="Times New Roman" w:hAnsi="Times New Roman" w:cs="Times New Roman"/>
          <w:sz w:val="22"/>
        </w:rPr>
      </w:pPr>
      <w:r>
        <w:rPr>
          <w:rFonts w:ascii="Times New Roman" w:hAnsi="Times New Roman" w:cs="Times New Roman"/>
          <w:sz w:val="22"/>
        </w:rPr>
        <w:tab/>
        <w:t>2000</w:t>
        <w:tab/>
        <w:t>81,79</w:t>
        <w:tab/>
        <w:t>90,84</w:t>
      </w:r>
    </w:p>
    <w:p w:rsidR="008148D6">
      <w:pPr>
        <w:pBdr>
          <w:top w:val="single" w:sz="6" w:space="1" w:color="auto"/>
          <w:left w:val="single" w:sz="6" w:space="0" w:color="auto"/>
          <w:bottom w:val="single" w:sz="6" w:space="0" w:color="auto"/>
          <w:right w:val="single" w:sz="6" w:space="0" w:color="auto"/>
          <w:between w:val="single" w:sz="6" w:space="1" w:color="auto"/>
        </w:pBdr>
        <w:tabs>
          <w:tab w:val="right" w:pos="963"/>
          <w:tab w:val="right" w:pos="3402"/>
          <w:tab w:val="right" w:pos="6804"/>
        </w:tabs>
        <w:ind w:left="170" w:firstLine="142"/>
        <w:rPr>
          <w:rFonts w:ascii="Times New Roman" w:hAnsi="Times New Roman" w:cs="Times New Roman"/>
          <w:sz w:val="22"/>
        </w:rPr>
      </w:pPr>
      <w:r>
        <w:rPr>
          <w:rFonts w:ascii="Times New Roman" w:hAnsi="Times New Roman" w:cs="Times New Roman"/>
          <w:sz w:val="22"/>
        </w:rPr>
        <w:tab/>
        <w:t>2001</w:t>
        <w:tab/>
        <w:t>81,79</w:t>
        <w:tab/>
        <w:t>90,84</w:t>
      </w:r>
    </w:p>
    <w:p w:rsidR="008148D6">
      <w:pPr>
        <w:pBdr>
          <w:top w:val="single" w:sz="6" w:space="1" w:color="auto"/>
          <w:left w:val="single" w:sz="6" w:space="0" w:color="auto"/>
          <w:bottom w:val="single" w:sz="6" w:space="0" w:color="auto"/>
          <w:right w:val="single" w:sz="6" w:space="0" w:color="auto"/>
          <w:between w:val="single" w:sz="6" w:space="1" w:color="auto"/>
        </w:pBdr>
        <w:tabs>
          <w:tab w:val="right" w:pos="963"/>
          <w:tab w:val="right" w:pos="3402"/>
          <w:tab w:val="right" w:pos="6804"/>
        </w:tabs>
        <w:ind w:left="170" w:firstLine="142"/>
        <w:rPr>
          <w:rFonts w:ascii="Times New Roman" w:hAnsi="Times New Roman" w:cs="Times New Roman"/>
          <w:sz w:val="22"/>
        </w:rPr>
      </w:pPr>
      <w:r>
        <w:rPr>
          <w:rFonts w:ascii="Times New Roman" w:hAnsi="Times New Roman" w:cs="Times New Roman"/>
          <w:sz w:val="22"/>
        </w:rPr>
        <w:tab/>
        <w:t>2002</w:t>
        <w:tab/>
        <w:t>83,14</w:t>
        <w:tab/>
        <w:t>92,02</w:t>
      </w:r>
    </w:p>
    <w:p w:rsidR="008148D6">
      <w:pPr>
        <w:pBdr>
          <w:top w:val="single" w:sz="6" w:space="1" w:color="auto"/>
          <w:left w:val="single" w:sz="6" w:space="0" w:color="auto"/>
          <w:bottom w:val="single" w:sz="6" w:space="0" w:color="auto"/>
          <w:right w:val="single" w:sz="6" w:space="0" w:color="auto"/>
          <w:between w:val="single" w:sz="6" w:space="1" w:color="auto"/>
        </w:pBdr>
        <w:tabs>
          <w:tab w:val="right" w:pos="963"/>
          <w:tab w:val="right" w:pos="3402"/>
          <w:tab w:val="right" w:pos="6804"/>
        </w:tabs>
        <w:ind w:left="170" w:firstLine="142"/>
        <w:rPr>
          <w:rFonts w:ascii="Times New Roman" w:hAnsi="Times New Roman" w:cs="Times New Roman"/>
          <w:sz w:val="22"/>
        </w:rPr>
      </w:pPr>
      <w:r>
        <w:rPr>
          <w:rFonts w:ascii="Times New Roman" w:hAnsi="Times New Roman" w:cs="Times New Roman"/>
          <w:sz w:val="22"/>
        </w:rPr>
        <w:tab/>
        <w:t>2003</w:t>
        <w:tab/>
        <w:t>87,15</w:t>
        <w:tab/>
        <w:t>94,95</w:t>
      </w:r>
    </w:p>
    <w:p w:rsidR="008148D6">
      <w:pPr>
        <w:ind w:left="170" w:firstLine="142"/>
        <w:jc w:val="both"/>
        <w:rPr>
          <w:rFonts w:ascii="Times New Roman" w:hAnsi="Times New Roman" w:cs="Times New Roman"/>
          <w:sz w:val="22"/>
        </w:rPr>
      </w:pPr>
    </w:p>
    <w:p w:rsidR="008148D6">
      <w:pPr>
        <w:ind w:firstLine="360"/>
        <w:jc w:val="both"/>
        <w:rPr>
          <w:rFonts w:ascii="Times New Roman" w:hAnsi="Times New Roman" w:cs="Times New Roman"/>
          <w:sz w:val="22"/>
        </w:rPr>
      </w:pPr>
      <w:r>
        <w:rPr>
          <w:rFonts w:ascii="Times New Roman" w:hAnsi="Times New Roman" w:cs="Times New Roman"/>
          <w:sz w:val="22"/>
        </w:rPr>
        <w:t>Podiel jednotlivých vysielateľov s licenciou  na pokrytí osídleného územia SR vyjadruje tabuľka:</w:t>
      </w:r>
    </w:p>
    <w:p w:rsidR="008148D6" w:rsidRPr="006A7E3C">
      <w:pPr>
        <w:ind w:firstLine="360"/>
        <w:jc w:val="both"/>
        <w:rPr>
          <w:rFonts w:ascii="Times New Roman" w:hAnsi="Times New Roman" w:cs="Times New Roman"/>
          <w:b/>
          <w:sz w:val="22"/>
        </w:rPr>
      </w:pPr>
      <w:r w:rsidRPr="006A7E3C">
        <w:rPr>
          <w:rFonts w:ascii="Times New Roman" w:hAnsi="Times New Roman" w:cs="Times New Roman"/>
          <w:b/>
          <w:sz w:val="22"/>
        </w:rPr>
        <w:t>Stav skutočného pokrytia k 31.12.2003</w:t>
      </w:r>
    </w:p>
    <w:p w:rsidR="008148D6">
      <w:pPr>
        <w:ind w:left="170" w:firstLine="142"/>
        <w:jc w:val="both"/>
        <w:rPr>
          <w:rFonts w:ascii="Times New Roman" w:hAnsi="Times New Roman" w:cs="Times New Roman"/>
          <w:sz w:val="22"/>
        </w:rPr>
      </w:pPr>
    </w:p>
    <w:p w:rsidR="008148D6">
      <w:pPr>
        <w:ind w:left="170" w:firstLine="142"/>
        <w:jc w:val="both"/>
        <w:rPr>
          <w:rFonts w:ascii="Times New Roman" w:hAnsi="Times New Roman" w:cs="Times New Roman"/>
          <w:sz w:val="22"/>
        </w:rPr>
      </w:pPr>
    </w:p>
    <w:p w:rsidR="008148D6">
      <w:pPr>
        <w:pBdr>
          <w:top w:val="single" w:sz="12" w:space="1" w:color="auto"/>
          <w:left w:val="single" w:sz="12" w:space="1" w:color="auto"/>
          <w:bottom w:val="single" w:sz="12" w:space="1" w:color="auto"/>
          <w:right w:val="single" w:sz="12" w:space="1" w:color="auto"/>
        </w:pBdr>
        <w:tabs>
          <w:tab w:val="center" w:pos="720"/>
          <w:tab w:val="center" w:pos="3288"/>
          <w:tab w:val="center" w:pos="6520"/>
        </w:tabs>
        <w:ind w:left="170" w:firstLine="142"/>
        <w:rPr>
          <w:rFonts w:ascii="Times New Roman" w:hAnsi="Times New Roman" w:cs="Times New Roman"/>
          <w:b/>
          <w:sz w:val="22"/>
        </w:rPr>
      </w:pPr>
      <w:r>
        <w:rPr>
          <w:rFonts w:ascii="Times New Roman" w:hAnsi="Times New Roman" w:cs="Times New Roman"/>
          <w:b/>
          <w:sz w:val="22"/>
        </w:rPr>
        <w:tab/>
        <w:tab/>
        <w:t>Pokrytie</w:t>
      </w:r>
      <w:r>
        <w:rPr>
          <w:rFonts w:ascii="Times New Roman" w:hAnsi="Times New Roman" w:cs="Times New Roman"/>
          <w:sz w:val="22"/>
        </w:rPr>
        <w:tab/>
      </w:r>
      <w:r>
        <w:rPr>
          <w:rFonts w:ascii="Times New Roman" w:hAnsi="Times New Roman" w:cs="Times New Roman"/>
          <w:b/>
          <w:sz w:val="22"/>
        </w:rPr>
        <w:t>Pokrytie obyv. na</w:t>
      </w:r>
    </w:p>
    <w:p w:rsidR="008148D6">
      <w:pPr>
        <w:pBdr>
          <w:top w:val="single" w:sz="12" w:space="1" w:color="auto"/>
          <w:left w:val="single" w:sz="12" w:space="1" w:color="auto"/>
          <w:bottom w:val="single" w:sz="12" w:space="1" w:color="auto"/>
          <w:right w:val="single" w:sz="12" w:space="1" w:color="auto"/>
        </w:pBdr>
        <w:tabs>
          <w:tab w:val="left" w:pos="144"/>
          <w:tab w:val="center" w:pos="3231"/>
          <w:tab w:val="center" w:pos="6520"/>
        </w:tabs>
        <w:ind w:left="170" w:firstLine="142"/>
        <w:rPr>
          <w:rFonts w:ascii="Times New Roman" w:hAnsi="Times New Roman" w:cs="Times New Roman"/>
          <w:b/>
          <w:sz w:val="22"/>
        </w:rPr>
      </w:pPr>
      <w:r>
        <w:rPr>
          <w:rFonts w:ascii="Times New Roman" w:hAnsi="Times New Roman" w:cs="Times New Roman"/>
          <w:b/>
          <w:sz w:val="22"/>
        </w:rPr>
        <w:t>Názov stanice</w:t>
      </w:r>
      <w:r>
        <w:rPr>
          <w:rFonts w:ascii="Times New Roman" w:hAnsi="Times New Roman" w:cs="Times New Roman"/>
          <w:sz w:val="22"/>
        </w:rPr>
        <w:tab/>
      </w:r>
      <w:r>
        <w:rPr>
          <w:rFonts w:ascii="Times New Roman" w:hAnsi="Times New Roman" w:cs="Times New Roman"/>
          <w:b/>
          <w:sz w:val="22"/>
        </w:rPr>
        <w:t>osídleného územia</w:t>
      </w:r>
      <w:r>
        <w:rPr>
          <w:rFonts w:ascii="Times New Roman" w:hAnsi="Times New Roman" w:cs="Times New Roman"/>
          <w:sz w:val="22"/>
        </w:rPr>
        <w:t xml:space="preserve"> </w:t>
      </w:r>
      <w:r>
        <w:rPr>
          <w:rFonts w:ascii="Times New Roman" w:hAnsi="Times New Roman" w:cs="Times New Roman"/>
          <w:b/>
          <w:sz w:val="22"/>
        </w:rPr>
        <w:t>SR v %</w:t>
      </w:r>
      <w:r>
        <w:rPr>
          <w:rFonts w:ascii="Times New Roman" w:hAnsi="Times New Roman" w:cs="Times New Roman"/>
          <w:sz w:val="22"/>
        </w:rPr>
        <w:tab/>
      </w:r>
      <w:r>
        <w:rPr>
          <w:rFonts w:ascii="Times New Roman" w:hAnsi="Times New Roman" w:cs="Times New Roman"/>
          <w:b/>
          <w:sz w:val="22"/>
        </w:rPr>
        <w:t>osídlenom území SR v %</w:t>
      </w:r>
    </w:p>
    <w:p w:rsidR="008148D6">
      <w:pPr>
        <w:pBdr>
          <w:top w:val="single" w:sz="6" w:space="1" w:color="auto"/>
          <w:left w:val="single" w:sz="6" w:space="0" w:color="auto"/>
          <w:bottom w:val="single" w:sz="6" w:space="0" w:color="auto"/>
          <w:right w:val="single" w:sz="6" w:space="0" w:color="auto"/>
          <w:between w:val="single" w:sz="6" w:space="1" w:color="auto"/>
        </w:pBdr>
        <w:tabs>
          <w:tab w:val="left" w:pos="144"/>
          <w:tab w:val="decimal" w:pos="3175"/>
          <w:tab w:val="decimal" w:pos="6520"/>
        </w:tabs>
        <w:ind w:left="170" w:firstLine="142"/>
        <w:rPr>
          <w:rFonts w:ascii="Times New Roman" w:hAnsi="Times New Roman" w:cs="Times New Roman"/>
          <w:sz w:val="22"/>
        </w:rPr>
      </w:pPr>
      <w:r>
        <w:rPr>
          <w:rFonts w:ascii="Times New Roman" w:hAnsi="Times New Roman" w:cs="Times New Roman"/>
          <w:sz w:val="22"/>
        </w:rPr>
        <w:t>ADUT</w:t>
        <w:tab/>
        <w:t>0,49</w:t>
        <w:tab/>
        <w:t>0,74</w:t>
      </w:r>
    </w:p>
    <w:p w:rsidR="008148D6">
      <w:pPr>
        <w:pBdr>
          <w:top w:val="single" w:sz="6" w:space="1" w:color="auto"/>
          <w:left w:val="single" w:sz="6" w:space="0" w:color="auto"/>
          <w:bottom w:val="single" w:sz="6" w:space="0" w:color="auto"/>
          <w:right w:val="single" w:sz="6" w:space="0" w:color="auto"/>
          <w:between w:val="single" w:sz="6" w:space="1" w:color="auto"/>
        </w:pBdr>
        <w:tabs>
          <w:tab w:val="left" w:pos="144"/>
          <w:tab w:val="decimal" w:pos="3175"/>
          <w:tab w:val="decimal" w:pos="6520"/>
        </w:tabs>
        <w:ind w:left="170" w:firstLine="142"/>
        <w:rPr>
          <w:rFonts w:ascii="Times New Roman" w:hAnsi="Times New Roman" w:cs="Times New Roman"/>
          <w:sz w:val="22"/>
        </w:rPr>
      </w:pPr>
      <w:r>
        <w:rPr>
          <w:rFonts w:ascii="Times New Roman" w:hAnsi="Times New Roman" w:cs="Times New Roman"/>
          <w:sz w:val="22"/>
        </w:rPr>
        <w:t>B1</w:t>
        <w:tab/>
        <w:t>10,25</w:t>
        <w:tab/>
        <w:t>15,11</w:t>
      </w:r>
    </w:p>
    <w:p w:rsidR="008148D6">
      <w:pPr>
        <w:pBdr>
          <w:top w:val="single" w:sz="6" w:space="1" w:color="auto"/>
          <w:left w:val="single" w:sz="6" w:space="0" w:color="auto"/>
          <w:bottom w:val="single" w:sz="6" w:space="0" w:color="auto"/>
          <w:right w:val="single" w:sz="6" w:space="0" w:color="auto"/>
          <w:between w:val="single" w:sz="6" w:space="1" w:color="auto"/>
        </w:pBdr>
        <w:tabs>
          <w:tab w:val="left" w:pos="144"/>
          <w:tab w:val="decimal" w:pos="3175"/>
          <w:tab w:val="decimal" w:pos="6520"/>
        </w:tabs>
        <w:ind w:left="170" w:firstLine="142"/>
        <w:rPr>
          <w:rFonts w:ascii="Times New Roman" w:hAnsi="Times New Roman" w:cs="Times New Roman"/>
          <w:sz w:val="22"/>
        </w:rPr>
      </w:pPr>
      <w:r>
        <w:rPr>
          <w:rFonts w:ascii="Times New Roman" w:hAnsi="Times New Roman" w:cs="Times New Roman"/>
          <w:sz w:val="22"/>
        </w:rPr>
        <w:t>BBC</w:t>
        <w:tab/>
        <w:t>15,99</w:t>
        <w:tab/>
        <w:t>24,87</w:t>
      </w:r>
    </w:p>
    <w:p w:rsidR="008148D6">
      <w:pPr>
        <w:pBdr>
          <w:top w:val="single" w:sz="6" w:space="1" w:color="auto"/>
          <w:left w:val="single" w:sz="6" w:space="0" w:color="auto"/>
          <w:bottom w:val="single" w:sz="6" w:space="0" w:color="auto"/>
          <w:right w:val="single" w:sz="6" w:space="0" w:color="auto"/>
          <w:between w:val="single" w:sz="6" w:space="1" w:color="auto"/>
        </w:pBdr>
        <w:tabs>
          <w:tab w:val="left" w:pos="144"/>
          <w:tab w:val="decimal" w:pos="3175"/>
          <w:tab w:val="decimal" w:pos="6520"/>
        </w:tabs>
        <w:ind w:left="170" w:firstLine="142"/>
        <w:rPr>
          <w:rFonts w:ascii="Times New Roman" w:hAnsi="Times New Roman" w:cs="Times New Roman"/>
          <w:sz w:val="22"/>
        </w:rPr>
      </w:pPr>
      <w:r>
        <w:rPr>
          <w:rFonts w:ascii="Times New Roman" w:hAnsi="Times New Roman" w:cs="Times New Roman"/>
          <w:sz w:val="22"/>
        </w:rPr>
        <w:t>BETA</w:t>
        <w:tab/>
        <w:t>2,22</w:t>
        <w:tab/>
        <w:t>3,22</w:t>
      </w:r>
    </w:p>
    <w:p w:rsidR="008148D6">
      <w:pPr>
        <w:pBdr>
          <w:top w:val="single" w:sz="6" w:space="1" w:color="auto"/>
          <w:left w:val="single" w:sz="6" w:space="0" w:color="auto"/>
          <w:bottom w:val="single" w:sz="6" w:space="0" w:color="auto"/>
          <w:right w:val="single" w:sz="6" w:space="0" w:color="auto"/>
          <w:between w:val="single" w:sz="6" w:space="1" w:color="auto"/>
        </w:pBdr>
        <w:tabs>
          <w:tab w:val="left" w:pos="144"/>
          <w:tab w:val="decimal" w:pos="3175"/>
          <w:tab w:val="decimal" w:pos="6520"/>
        </w:tabs>
        <w:ind w:left="170" w:firstLine="142"/>
        <w:rPr>
          <w:rFonts w:ascii="Times New Roman" w:hAnsi="Times New Roman" w:cs="Times New Roman"/>
          <w:sz w:val="22"/>
        </w:rPr>
      </w:pPr>
      <w:r>
        <w:rPr>
          <w:rFonts w:ascii="Times New Roman" w:hAnsi="Times New Roman" w:cs="Times New Roman"/>
          <w:sz w:val="22"/>
        </w:rPr>
        <w:t>DUHA</w:t>
        <w:tab/>
        <w:t>3,16</w:t>
        <w:tab/>
        <w:t>4,56</w:t>
      </w:r>
    </w:p>
    <w:p w:rsidR="008148D6">
      <w:pPr>
        <w:pBdr>
          <w:top w:val="single" w:sz="6" w:space="1" w:color="auto"/>
          <w:left w:val="single" w:sz="6" w:space="0" w:color="auto"/>
          <w:bottom w:val="single" w:sz="6" w:space="0" w:color="auto"/>
          <w:right w:val="single" w:sz="6" w:space="0" w:color="auto"/>
          <w:between w:val="single" w:sz="6" w:space="1" w:color="auto"/>
        </w:pBdr>
        <w:tabs>
          <w:tab w:val="left" w:pos="144"/>
          <w:tab w:val="decimal" w:pos="3175"/>
          <w:tab w:val="decimal" w:pos="6520"/>
        </w:tabs>
        <w:ind w:left="170" w:firstLine="142"/>
        <w:rPr>
          <w:rFonts w:ascii="Times New Roman" w:hAnsi="Times New Roman" w:cs="Times New Roman"/>
          <w:sz w:val="22"/>
        </w:rPr>
      </w:pPr>
      <w:r>
        <w:rPr>
          <w:rFonts w:ascii="Times New Roman" w:hAnsi="Times New Roman" w:cs="Times New Roman"/>
          <w:sz w:val="22"/>
        </w:rPr>
        <w:t>EXPRES</w:t>
        <w:tab/>
        <w:t>77,19</w:t>
        <w:tab/>
        <w:t>73,42</w:t>
      </w:r>
    </w:p>
    <w:p w:rsidR="008148D6">
      <w:pPr>
        <w:pBdr>
          <w:top w:val="single" w:sz="6" w:space="1" w:color="auto"/>
          <w:left w:val="single" w:sz="6" w:space="0" w:color="auto"/>
          <w:bottom w:val="single" w:sz="6" w:space="0" w:color="auto"/>
          <w:right w:val="single" w:sz="6" w:space="0" w:color="auto"/>
          <w:between w:val="single" w:sz="6" w:space="1" w:color="auto"/>
        </w:pBdr>
        <w:tabs>
          <w:tab w:val="left" w:pos="144"/>
          <w:tab w:val="decimal" w:pos="3175"/>
          <w:tab w:val="decimal" w:pos="6520"/>
        </w:tabs>
        <w:ind w:left="170" w:firstLine="142"/>
        <w:rPr>
          <w:rFonts w:ascii="Times New Roman" w:hAnsi="Times New Roman" w:cs="Times New Roman"/>
          <w:sz w:val="22"/>
        </w:rPr>
      </w:pPr>
      <w:r>
        <w:rPr>
          <w:rFonts w:ascii="Times New Roman" w:hAnsi="Times New Roman" w:cs="Times New Roman"/>
          <w:sz w:val="22"/>
        </w:rPr>
        <w:t>FAJN</w:t>
        <w:tab/>
        <w:t>1,10</w:t>
        <w:tab/>
        <w:t>1,63</w:t>
      </w:r>
    </w:p>
    <w:p w:rsidR="008148D6">
      <w:pPr>
        <w:pBdr>
          <w:top w:val="single" w:sz="6" w:space="1" w:color="auto"/>
          <w:left w:val="single" w:sz="6" w:space="0" w:color="auto"/>
          <w:bottom w:val="single" w:sz="6" w:space="0" w:color="auto"/>
          <w:right w:val="single" w:sz="6" w:space="0" w:color="auto"/>
          <w:between w:val="single" w:sz="6" w:space="1" w:color="auto"/>
        </w:pBdr>
        <w:tabs>
          <w:tab w:val="left" w:pos="144"/>
          <w:tab w:val="decimal" w:pos="3175"/>
          <w:tab w:val="decimal" w:pos="6520"/>
        </w:tabs>
        <w:ind w:left="170" w:firstLine="142"/>
        <w:rPr>
          <w:rFonts w:ascii="Times New Roman" w:hAnsi="Times New Roman" w:cs="Times New Roman"/>
          <w:sz w:val="22"/>
        </w:rPr>
      </w:pPr>
      <w:r>
        <w:rPr>
          <w:rFonts w:ascii="Times New Roman" w:hAnsi="Times New Roman" w:cs="Times New Roman"/>
          <w:sz w:val="22"/>
        </w:rPr>
        <w:t>FLASH</w:t>
        <w:tab/>
        <w:t>2,58</w:t>
        <w:tab/>
        <w:t>3,79</w:t>
      </w:r>
    </w:p>
    <w:p w:rsidR="008148D6">
      <w:pPr>
        <w:pBdr>
          <w:top w:val="single" w:sz="6" w:space="1" w:color="auto"/>
          <w:left w:val="single" w:sz="6" w:space="0" w:color="auto"/>
          <w:bottom w:val="single" w:sz="6" w:space="0" w:color="auto"/>
          <w:right w:val="single" w:sz="6" w:space="0" w:color="auto"/>
          <w:between w:val="single" w:sz="6" w:space="1" w:color="auto"/>
        </w:pBdr>
        <w:tabs>
          <w:tab w:val="left" w:pos="144"/>
          <w:tab w:val="decimal" w:pos="3175"/>
          <w:tab w:val="decimal" w:pos="6520"/>
        </w:tabs>
        <w:ind w:left="170" w:firstLine="142"/>
        <w:rPr>
          <w:rFonts w:ascii="Times New Roman" w:hAnsi="Times New Roman" w:cs="Times New Roman"/>
          <w:sz w:val="22"/>
        </w:rPr>
      </w:pPr>
      <w:r>
        <w:rPr>
          <w:rFonts w:ascii="Times New Roman" w:hAnsi="Times New Roman" w:cs="Times New Roman"/>
          <w:sz w:val="22"/>
        </w:rPr>
        <w:t>FRONTINUS</w:t>
        <w:tab/>
        <w:t>2,84</w:t>
        <w:tab/>
        <w:t>4,93</w:t>
      </w:r>
    </w:p>
    <w:p w:rsidR="008148D6">
      <w:pPr>
        <w:pBdr>
          <w:top w:val="single" w:sz="6" w:space="1" w:color="auto"/>
          <w:left w:val="single" w:sz="6" w:space="0" w:color="auto"/>
          <w:bottom w:val="single" w:sz="6" w:space="0" w:color="auto"/>
          <w:right w:val="single" w:sz="6" w:space="0" w:color="auto"/>
          <w:between w:val="single" w:sz="6" w:space="1" w:color="auto"/>
        </w:pBdr>
        <w:tabs>
          <w:tab w:val="left" w:pos="144"/>
          <w:tab w:val="decimal" w:pos="3175"/>
          <w:tab w:val="decimal" w:pos="6520"/>
        </w:tabs>
        <w:ind w:left="170" w:firstLine="142"/>
        <w:rPr>
          <w:rFonts w:ascii="Times New Roman" w:hAnsi="Times New Roman" w:cs="Times New Roman"/>
          <w:sz w:val="22"/>
        </w:rPr>
      </w:pPr>
      <w:r>
        <w:rPr>
          <w:rFonts w:ascii="Times New Roman" w:hAnsi="Times New Roman" w:cs="Times New Roman"/>
          <w:sz w:val="22"/>
        </w:rPr>
        <w:t>FUN</w:t>
        <w:tab/>
        <w:t>74,20</w:t>
        <w:tab/>
        <w:t>79,74</w:t>
      </w:r>
    </w:p>
    <w:p w:rsidR="008148D6">
      <w:pPr>
        <w:pBdr>
          <w:top w:val="single" w:sz="6" w:space="1" w:color="auto"/>
          <w:left w:val="single" w:sz="6" w:space="0" w:color="auto"/>
          <w:bottom w:val="single" w:sz="6" w:space="0" w:color="auto"/>
          <w:right w:val="single" w:sz="6" w:space="0" w:color="auto"/>
          <w:between w:val="single" w:sz="6" w:space="1" w:color="auto"/>
        </w:pBdr>
        <w:tabs>
          <w:tab w:val="left" w:pos="144"/>
          <w:tab w:val="decimal" w:pos="3175"/>
          <w:tab w:val="decimal" w:pos="6520"/>
        </w:tabs>
        <w:ind w:left="170" w:firstLine="142"/>
        <w:rPr>
          <w:rFonts w:ascii="Times New Roman" w:hAnsi="Times New Roman" w:cs="Times New Roman"/>
          <w:sz w:val="22"/>
        </w:rPr>
      </w:pPr>
      <w:r>
        <w:rPr>
          <w:rFonts w:ascii="Times New Roman" w:hAnsi="Times New Roman" w:cs="Times New Roman"/>
          <w:sz w:val="22"/>
        </w:rPr>
        <w:t>HIT FM</w:t>
        <w:tab/>
        <w:t>2,46</w:t>
        <w:tab/>
        <w:t>3,70</w:t>
      </w:r>
    </w:p>
    <w:p w:rsidR="008148D6">
      <w:pPr>
        <w:pBdr>
          <w:top w:val="single" w:sz="6" w:space="1" w:color="auto"/>
          <w:left w:val="single" w:sz="6" w:space="0" w:color="auto"/>
          <w:bottom w:val="single" w:sz="6" w:space="0" w:color="auto"/>
          <w:right w:val="single" w:sz="6" w:space="0" w:color="auto"/>
          <w:between w:val="single" w:sz="6" w:space="1" w:color="auto"/>
        </w:pBdr>
        <w:tabs>
          <w:tab w:val="left" w:pos="144"/>
          <w:tab w:val="decimal" w:pos="3175"/>
          <w:tab w:val="decimal" w:pos="6520"/>
        </w:tabs>
        <w:ind w:left="170" w:firstLine="142"/>
        <w:rPr>
          <w:rFonts w:ascii="Times New Roman" w:hAnsi="Times New Roman" w:cs="Times New Roman"/>
          <w:sz w:val="22"/>
        </w:rPr>
      </w:pPr>
      <w:r>
        <w:rPr>
          <w:rFonts w:ascii="Times New Roman" w:hAnsi="Times New Roman" w:cs="Times New Roman"/>
          <w:sz w:val="22"/>
        </w:rPr>
        <w:t>HVIEZDA FM</w:t>
        <w:tab/>
        <w:t>22,61</w:t>
        <w:tab/>
        <w:t>26,76</w:t>
      </w:r>
    </w:p>
    <w:p w:rsidR="008148D6">
      <w:pPr>
        <w:pBdr>
          <w:top w:val="single" w:sz="6" w:space="1" w:color="auto"/>
          <w:left w:val="single" w:sz="6" w:space="0" w:color="auto"/>
          <w:bottom w:val="single" w:sz="6" w:space="0" w:color="auto"/>
          <w:right w:val="single" w:sz="6" w:space="0" w:color="auto"/>
          <w:between w:val="single" w:sz="6" w:space="1" w:color="auto"/>
        </w:pBdr>
        <w:tabs>
          <w:tab w:val="left" w:pos="144"/>
          <w:tab w:val="decimal" w:pos="3175"/>
          <w:tab w:val="decimal" w:pos="6520"/>
        </w:tabs>
        <w:ind w:left="170" w:firstLine="142"/>
        <w:rPr>
          <w:rFonts w:ascii="Times New Roman" w:hAnsi="Times New Roman" w:cs="Times New Roman"/>
          <w:sz w:val="22"/>
        </w:rPr>
      </w:pPr>
      <w:r>
        <w:rPr>
          <w:rFonts w:ascii="Times New Roman" w:hAnsi="Times New Roman" w:cs="Times New Roman"/>
          <w:sz w:val="22"/>
        </w:rPr>
        <w:t>KIKS</w:t>
        <w:tab/>
        <w:t>13,63</w:t>
        <w:tab/>
        <w:t>19,56</w:t>
      </w:r>
    </w:p>
    <w:p w:rsidR="008148D6">
      <w:pPr>
        <w:pBdr>
          <w:top w:val="single" w:sz="6" w:space="1" w:color="auto"/>
          <w:left w:val="single" w:sz="6" w:space="0" w:color="auto"/>
          <w:bottom w:val="single" w:sz="6" w:space="0" w:color="auto"/>
          <w:right w:val="single" w:sz="6" w:space="0" w:color="auto"/>
          <w:between w:val="single" w:sz="6" w:space="1" w:color="auto"/>
        </w:pBdr>
        <w:tabs>
          <w:tab w:val="left" w:pos="144"/>
          <w:tab w:val="decimal" w:pos="3175"/>
          <w:tab w:val="decimal" w:pos="6520"/>
        </w:tabs>
        <w:ind w:left="170" w:firstLine="142"/>
        <w:rPr>
          <w:rFonts w:ascii="Times New Roman" w:hAnsi="Times New Roman" w:cs="Times New Roman"/>
          <w:sz w:val="22"/>
        </w:rPr>
      </w:pPr>
      <w:r>
        <w:rPr>
          <w:rFonts w:ascii="Times New Roman" w:hAnsi="Times New Roman" w:cs="Times New Roman"/>
          <w:sz w:val="22"/>
        </w:rPr>
        <w:t>LOVE</w:t>
        <w:tab/>
        <w:t>0,97</w:t>
        <w:tab/>
        <w:t>1,74</w:t>
      </w:r>
    </w:p>
    <w:p w:rsidR="008148D6">
      <w:pPr>
        <w:pBdr>
          <w:top w:val="single" w:sz="6" w:space="1" w:color="auto"/>
          <w:left w:val="single" w:sz="6" w:space="0" w:color="auto"/>
          <w:bottom w:val="single" w:sz="6" w:space="0" w:color="auto"/>
          <w:right w:val="single" w:sz="6" w:space="0" w:color="auto"/>
          <w:between w:val="single" w:sz="6" w:space="1" w:color="auto"/>
        </w:pBdr>
        <w:tabs>
          <w:tab w:val="left" w:pos="144"/>
          <w:tab w:val="decimal" w:pos="3175"/>
          <w:tab w:val="decimal" w:pos="6520"/>
        </w:tabs>
        <w:ind w:left="170" w:firstLine="142"/>
        <w:rPr>
          <w:rFonts w:ascii="Times New Roman" w:hAnsi="Times New Roman" w:cs="Times New Roman"/>
          <w:sz w:val="22"/>
        </w:rPr>
      </w:pPr>
      <w:r>
        <w:rPr>
          <w:rFonts w:ascii="Times New Roman" w:hAnsi="Times New Roman" w:cs="Times New Roman"/>
          <w:sz w:val="22"/>
        </w:rPr>
        <w:t>LUMEN</w:t>
        <w:tab/>
        <w:t>31,68</w:t>
        <w:tab/>
        <w:t>49,03</w:t>
      </w:r>
    </w:p>
    <w:p w:rsidR="008148D6">
      <w:pPr>
        <w:pBdr>
          <w:top w:val="single" w:sz="6" w:space="1" w:color="auto"/>
          <w:left w:val="single" w:sz="6" w:space="0" w:color="auto"/>
          <w:bottom w:val="single" w:sz="6" w:space="0" w:color="auto"/>
          <w:right w:val="single" w:sz="6" w:space="0" w:color="auto"/>
          <w:between w:val="single" w:sz="6" w:space="1" w:color="auto"/>
        </w:pBdr>
        <w:tabs>
          <w:tab w:val="left" w:pos="144"/>
          <w:tab w:val="decimal" w:pos="3175"/>
          <w:tab w:val="decimal" w:pos="6520"/>
        </w:tabs>
        <w:ind w:left="170" w:firstLine="142"/>
        <w:rPr>
          <w:rFonts w:ascii="Times New Roman" w:hAnsi="Times New Roman" w:cs="Times New Roman"/>
          <w:sz w:val="22"/>
        </w:rPr>
      </w:pPr>
      <w:r>
        <w:rPr>
          <w:rFonts w:ascii="Times New Roman" w:hAnsi="Times New Roman" w:cs="Times New Roman"/>
          <w:sz w:val="22"/>
        </w:rPr>
        <w:t>MAX</w:t>
        <w:tab/>
        <w:t>3,89</w:t>
        <w:tab/>
        <w:t>2,83</w:t>
      </w:r>
    </w:p>
    <w:p w:rsidR="008148D6">
      <w:pPr>
        <w:pBdr>
          <w:top w:val="single" w:sz="6" w:space="1" w:color="auto"/>
          <w:left w:val="single" w:sz="6" w:space="0" w:color="auto"/>
          <w:bottom w:val="single" w:sz="6" w:space="0" w:color="auto"/>
          <w:right w:val="single" w:sz="6" w:space="0" w:color="auto"/>
          <w:between w:val="single" w:sz="6" w:space="1" w:color="auto"/>
        </w:pBdr>
        <w:tabs>
          <w:tab w:val="left" w:pos="144"/>
          <w:tab w:val="decimal" w:pos="3175"/>
          <w:tab w:val="decimal" w:pos="6520"/>
        </w:tabs>
        <w:ind w:left="170" w:firstLine="142"/>
        <w:rPr>
          <w:rFonts w:ascii="Times New Roman" w:hAnsi="Times New Roman" w:cs="Times New Roman"/>
          <w:sz w:val="22"/>
        </w:rPr>
      </w:pPr>
      <w:r>
        <w:rPr>
          <w:rFonts w:ascii="Times New Roman" w:hAnsi="Times New Roman" w:cs="Times New Roman"/>
          <w:sz w:val="22"/>
        </w:rPr>
        <w:t>NAJ</w:t>
        <w:tab/>
        <w:t>15,04</w:t>
        <w:tab/>
        <w:t>14,87</w:t>
      </w:r>
    </w:p>
    <w:p w:rsidR="008148D6">
      <w:pPr>
        <w:pBdr>
          <w:top w:val="single" w:sz="6" w:space="1" w:color="auto"/>
          <w:left w:val="single" w:sz="6" w:space="0" w:color="auto"/>
          <w:bottom w:val="single" w:sz="6" w:space="0" w:color="auto"/>
          <w:right w:val="single" w:sz="6" w:space="0" w:color="auto"/>
          <w:between w:val="single" w:sz="6" w:space="1" w:color="auto"/>
        </w:pBdr>
        <w:tabs>
          <w:tab w:val="left" w:pos="144"/>
          <w:tab w:val="decimal" w:pos="3175"/>
          <w:tab w:val="decimal" w:pos="6520"/>
        </w:tabs>
        <w:ind w:left="170" w:firstLine="142"/>
        <w:rPr>
          <w:rFonts w:ascii="Times New Roman" w:hAnsi="Times New Roman" w:cs="Times New Roman"/>
          <w:sz w:val="22"/>
        </w:rPr>
      </w:pPr>
      <w:r>
        <w:rPr>
          <w:rFonts w:ascii="Times New Roman" w:hAnsi="Times New Roman" w:cs="Times New Roman"/>
          <w:sz w:val="22"/>
        </w:rPr>
        <w:t>N RÁDIO</w:t>
        <w:tab/>
        <w:t>12,69</w:t>
        <w:tab/>
        <w:t>11,50</w:t>
      </w:r>
    </w:p>
    <w:p w:rsidR="008148D6">
      <w:pPr>
        <w:pBdr>
          <w:top w:val="single" w:sz="6" w:space="1" w:color="auto"/>
          <w:left w:val="single" w:sz="6" w:space="0" w:color="auto"/>
          <w:bottom w:val="single" w:sz="6" w:space="0" w:color="auto"/>
          <w:right w:val="single" w:sz="6" w:space="0" w:color="auto"/>
          <w:between w:val="single" w:sz="6" w:space="1" w:color="auto"/>
        </w:pBdr>
        <w:tabs>
          <w:tab w:val="left" w:pos="144"/>
          <w:tab w:val="decimal" w:pos="3175"/>
          <w:tab w:val="decimal" w:pos="6520"/>
        </w:tabs>
        <w:ind w:left="170" w:firstLine="142"/>
        <w:rPr>
          <w:rFonts w:ascii="Times New Roman" w:hAnsi="Times New Roman" w:cs="Times New Roman"/>
          <w:sz w:val="22"/>
        </w:rPr>
      </w:pPr>
      <w:r>
        <w:rPr>
          <w:rFonts w:ascii="Times New Roman" w:hAnsi="Times New Roman" w:cs="Times New Roman"/>
          <w:sz w:val="22"/>
        </w:rPr>
        <w:t>OKEY</w:t>
        <w:tab/>
        <w:t>47,03</w:t>
        <w:tab/>
        <w:t>59,69</w:t>
      </w:r>
    </w:p>
    <w:p w:rsidR="008148D6">
      <w:pPr>
        <w:pBdr>
          <w:top w:val="single" w:sz="6" w:space="1" w:color="auto"/>
          <w:left w:val="single" w:sz="6" w:space="0" w:color="auto"/>
          <w:bottom w:val="single" w:sz="6" w:space="0" w:color="auto"/>
          <w:right w:val="single" w:sz="6" w:space="0" w:color="auto"/>
          <w:between w:val="single" w:sz="6" w:space="1" w:color="auto"/>
        </w:pBdr>
        <w:tabs>
          <w:tab w:val="left" w:pos="144"/>
          <w:tab w:val="decimal" w:pos="3175"/>
          <w:tab w:val="decimal" w:pos="6520"/>
        </w:tabs>
        <w:ind w:left="170" w:firstLine="142"/>
        <w:rPr>
          <w:rFonts w:ascii="Times New Roman" w:hAnsi="Times New Roman" w:cs="Times New Roman"/>
          <w:sz w:val="22"/>
        </w:rPr>
      </w:pPr>
      <w:r>
        <w:rPr>
          <w:rFonts w:ascii="Times New Roman" w:hAnsi="Times New Roman" w:cs="Times New Roman"/>
          <w:sz w:val="22"/>
        </w:rPr>
        <w:t>REBECA</w:t>
        <w:tab/>
        <w:t>20,01</w:t>
        <w:tab/>
        <w:t>26,91</w:t>
      </w:r>
    </w:p>
    <w:p w:rsidR="008148D6">
      <w:pPr>
        <w:pBdr>
          <w:top w:val="single" w:sz="6" w:space="1" w:color="auto"/>
          <w:left w:val="single" w:sz="6" w:space="0" w:color="auto"/>
          <w:bottom w:val="single" w:sz="6" w:space="0" w:color="auto"/>
          <w:right w:val="single" w:sz="6" w:space="0" w:color="auto"/>
          <w:between w:val="single" w:sz="6" w:space="1" w:color="auto"/>
        </w:pBdr>
        <w:tabs>
          <w:tab w:val="left" w:pos="144"/>
          <w:tab w:val="decimal" w:pos="3175"/>
          <w:tab w:val="decimal" w:pos="6520"/>
        </w:tabs>
        <w:ind w:left="170" w:firstLine="142"/>
        <w:rPr>
          <w:rFonts w:ascii="Times New Roman" w:hAnsi="Times New Roman" w:cs="Times New Roman"/>
          <w:sz w:val="22"/>
        </w:rPr>
      </w:pPr>
      <w:r>
        <w:rPr>
          <w:rFonts w:ascii="Times New Roman" w:hAnsi="Times New Roman" w:cs="Times New Roman"/>
          <w:sz w:val="22"/>
        </w:rPr>
        <w:t>TATRY</w:t>
        <w:tab/>
        <w:t>16,10</w:t>
        <w:tab/>
        <w:t>18,50</w:t>
      </w:r>
    </w:p>
    <w:p w:rsidR="008148D6">
      <w:pPr>
        <w:pBdr>
          <w:top w:val="single" w:sz="6" w:space="1" w:color="auto"/>
          <w:left w:val="single" w:sz="6" w:space="0" w:color="auto"/>
          <w:bottom w:val="single" w:sz="6" w:space="0" w:color="auto"/>
          <w:right w:val="single" w:sz="6" w:space="0" w:color="auto"/>
          <w:between w:val="single" w:sz="6" w:space="1" w:color="auto"/>
        </w:pBdr>
        <w:tabs>
          <w:tab w:val="left" w:pos="144"/>
          <w:tab w:val="decimal" w:pos="3175"/>
          <w:tab w:val="decimal" w:pos="6520"/>
        </w:tabs>
        <w:ind w:left="170" w:firstLine="142"/>
        <w:rPr>
          <w:rFonts w:ascii="Times New Roman" w:hAnsi="Times New Roman" w:cs="Times New Roman"/>
          <w:sz w:val="22"/>
        </w:rPr>
      </w:pPr>
      <w:r>
        <w:rPr>
          <w:rFonts w:ascii="Times New Roman" w:hAnsi="Times New Roman" w:cs="Times New Roman"/>
          <w:sz w:val="22"/>
        </w:rPr>
        <w:t>TOP</w:t>
        <w:tab/>
        <w:t>2,40</w:t>
        <w:tab/>
        <w:t>6,34</w:t>
      </w:r>
    </w:p>
    <w:p w:rsidR="008148D6">
      <w:pPr>
        <w:pBdr>
          <w:top w:val="single" w:sz="6" w:space="1" w:color="auto"/>
          <w:left w:val="single" w:sz="6" w:space="0" w:color="auto"/>
          <w:bottom w:val="single" w:sz="6" w:space="0" w:color="auto"/>
          <w:right w:val="single" w:sz="6" w:space="0" w:color="auto"/>
          <w:between w:val="single" w:sz="6" w:space="1" w:color="auto"/>
        </w:pBdr>
        <w:tabs>
          <w:tab w:val="left" w:pos="144"/>
          <w:tab w:val="decimal" w:pos="3175"/>
          <w:tab w:val="decimal" w:pos="6520"/>
        </w:tabs>
        <w:ind w:left="170" w:firstLine="142"/>
        <w:rPr>
          <w:rFonts w:ascii="Times New Roman" w:hAnsi="Times New Roman" w:cs="Times New Roman"/>
          <w:sz w:val="22"/>
        </w:rPr>
      </w:pPr>
      <w:r>
        <w:rPr>
          <w:rFonts w:ascii="Times New Roman" w:hAnsi="Times New Roman" w:cs="Times New Roman"/>
          <w:sz w:val="22"/>
        </w:rPr>
        <w:t>TWIST</w:t>
        <w:tab/>
        <w:t>58,75</w:t>
        <w:tab/>
        <w:t>64,50</w:t>
      </w:r>
    </w:p>
    <w:p w:rsidR="008148D6">
      <w:pPr>
        <w:pBdr>
          <w:top w:val="single" w:sz="6" w:space="1" w:color="auto"/>
          <w:left w:val="single" w:sz="6" w:space="0" w:color="auto"/>
          <w:bottom w:val="single" w:sz="6" w:space="0" w:color="auto"/>
          <w:right w:val="single" w:sz="6" w:space="0" w:color="auto"/>
          <w:between w:val="single" w:sz="6" w:space="1" w:color="auto"/>
        </w:pBdr>
        <w:tabs>
          <w:tab w:val="left" w:pos="144"/>
          <w:tab w:val="decimal" w:pos="3175"/>
          <w:tab w:val="decimal" w:pos="6520"/>
        </w:tabs>
        <w:ind w:left="170" w:firstLine="142"/>
        <w:rPr>
          <w:rFonts w:ascii="Times New Roman" w:hAnsi="Times New Roman" w:cs="Times New Roman"/>
          <w:sz w:val="22"/>
        </w:rPr>
      </w:pPr>
      <w:r>
        <w:rPr>
          <w:rFonts w:ascii="Times New Roman" w:hAnsi="Times New Roman" w:cs="Times New Roman"/>
          <w:sz w:val="22"/>
        </w:rPr>
        <w:t>VÝCHOD</w:t>
        <w:tab/>
        <w:t>15,63</w:t>
        <w:tab/>
        <w:t>17,88</w:t>
      </w:r>
    </w:p>
    <w:p w:rsidR="008148D6">
      <w:pPr>
        <w:pBdr>
          <w:top w:val="single" w:sz="6" w:space="1" w:color="auto"/>
          <w:left w:val="single" w:sz="6" w:space="0" w:color="auto"/>
          <w:bottom w:val="single" w:sz="6" w:space="0" w:color="auto"/>
          <w:right w:val="single" w:sz="6" w:space="0" w:color="auto"/>
          <w:between w:val="single" w:sz="6" w:space="1" w:color="auto"/>
        </w:pBdr>
        <w:tabs>
          <w:tab w:val="left" w:pos="144"/>
          <w:tab w:val="decimal" w:pos="3175"/>
          <w:tab w:val="decimal" w:pos="6520"/>
        </w:tabs>
        <w:ind w:left="170" w:firstLine="142"/>
        <w:rPr>
          <w:rFonts w:ascii="Times New Roman" w:hAnsi="Times New Roman" w:cs="Times New Roman"/>
          <w:sz w:val="22"/>
        </w:rPr>
      </w:pPr>
      <w:r>
        <w:rPr>
          <w:rFonts w:ascii="Times New Roman" w:hAnsi="Times New Roman" w:cs="Times New Roman"/>
          <w:sz w:val="22"/>
        </w:rPr>
        <w:t>ZET</w:t>
        <w:tab/>
        <w:t>4,77</w:t>
        <w:tab/>
        <w:t>8,30</w:t>
      </w:r>
    </w:p>
    <w:p w:rsidR="008148D6">
      <w:pPr>
        <w:ind w:left="170" w:firstLine="142"/>
        <w:rPr>
          <w:rFonts w:ascii="Times New Roman" w:hAnsi="Times New Roman" w:cs="Times New Roman"/>
          <w:sz w:val="22"/>
        </w:rPr>
      </w:pPr>
    </w:p>
    <w:p w:rsidR="008148D6">
      <w:pPr>
        <w:ind w:left="170"/>
        <w:rPr>
          <w:rFonts w:ascii="Times New Roman" w:hAnsi="Times New Roman" w:cs="Times New Roman"/>
        </w:rPr>
      </w:pPr>
    </w:p>
    <w:p w:rsidR="008148D6">
      <w:pPr>
        <w:ind w:left="170" w:firstLine="142"/>
        <w:rPr>
          <w:rFonts w:ascii="Times New Roman" w:hAnsi="Times New Roman" w:cs="Times New Roman"/>
          <w:sz w:val="22"/>
        </w:rPr>
      </w:pPr>
    </w:p>
    <w:p w:rsidR="008148D6">
      <w:pPr>
        <w:pStyle w:val="BodyText3"/>
        <w:rPr>
          <w:rFonts w:ascii="Times New Roman" w:hAnsi="Times New Roman" w:cs="Times New Roman"/>
          <w:b/>
          <w:bCs/>
          <w:sz w:val="28"/>
        </w:rPr>
      </w:pPr>
      <w:r>
        <w:rPr>
          <w:rFonts w:ascii="Times New Roman" w:hAnsi="Times New Roman" w:cs="Times New Roman"/>
          <w:b/>
          <w:bCs/>
          <w:sz w:val="28"/>
        </w:rPr>
        <w:t>III.4.2  Televízna služba</w:t>
      </w:r>
    </w:p>
    <w:p w:rsidR="008148D6">
      <w:pPr>
        <w:pStyle w:val="BodyText3"/>
        <w:rPr>
          <w:rFonts w:ascii="Times New Roman" w:hAnsi="Times New Roman" w:cs="Times New Roman"/>
          <w:b/>
          <w:bCs/>
          <w:sz w:val="28"/>
        </w:rPr>
      </w:pPr>
    </w:p>
    <w:p w:rsidR="008148D6">
      <w:pPr>
        <w:pStyle w:val="BodyText3"/>
        <w:rPr>
          <w:rFonts w:ascii="Times New Roman" w:hAnsi="Times New Roman" w:cs="Times New Roman"/>
          <w:b/>
          <w:bCs/>
          <w:sz w:val="28"/>
        </w:rPr>
      </w:pPr>
      <w:r>
        <w:rPr>
          <w:rFonts w:ascii="Times New Roman" w:hAnsi="Times New Roman" w:cs="Times New Roman"/>
          <w:b/>
          <w:bCs/>
          <w:sz w:val="28"/>
        </w:rPr>
        <w:t>III.4.2.1  Prvý televízny analógový terestriálny okruh</w:t>
      </w:r>
    </w:p>
    <w:p w:rsidR="008148D6">
      <w:pPr>
        <w:ind w:left="170" w:firstLine="142"/>
        <w:jc w:val="both"/>
        <w:rPr>
          <w:rFonts w:ascii="Times New Roman" w:hAnsi="Times New Roman" w:cs="Times New Roman"/>
          <w:sz w:val="22"/>
        </w:rPr>
      </w:pPr>
    </w:p>
    <w:p w:rsidR="008148D6">
      <w:pPr>
        <w:ind w:firstLine="360"/>
        <w:jc w:val="both"/>
        <w:rPr>
          <w:rFonts w:ascii="Times New Roman" w:hAnsi="Times New Roman" w:cs="Times New Roman"/>
          <w:sz w:val="22"/>
        </w:rPr>
      </w:pPr>
      <w:r>
        <w:rPr>
          <w:rFonts w:ascii="Times New Roman" w:hAnsi="Times New Roman" w:cs="Times New Roman"/>
          <w:sz w:val="22"/>
        </w:rPr>
        <w:t>Na prvom televíznom okruhu vysiela Slovenská televízia programový okruh STV1. Sieť televíznych vysielačov tohto okruhu je:</w:t>
      </w:r>
    </w:p>
    <w:p w:rsidR="008148D6">
      <w:pPr>
        <w:ind w:left="170" w:firstLine="142"/>
        <w:jc w:val="both"/>
        <w:rPr>
          <w:rFonts w:ascii="Times New Roman" w:hAnsi="Times New Roman" w:cs="Times New Roman"/>
          <w:sz w:val="22"/>
        </w:rPr>
      </w:pPr>
    </w:p>
    <w:p w:rsidR="008148D6">
      <w:pPr>
        <w:pBdr>
          <w:top w:val="single" w:sz="12" w:space="0" w:color="auto"/>
          <w:left w:val="single" w:sz="12" w:space="0" w:color="auto"/>
          <w:right w:val="single" w:sz="12" w:space="0" w:color="auto"/>
        </w:pBdr>
        <w:tabs>
          <w:tab w:val="left" w:pos="113"/>
          <w:tab w:val="center" w:pos="720"/>
          <w:tab w:val="center" w:pos="2835"/>
          <w:tab w:val="center" w:pos="3969"/>
          <w:tab w:val="center" w:pos="5103"/>
          <w:tab w:val="left" w:pos="5726"/>
          <w:tab w:val="center" w:pos="7371"/>
        </w:tabs>
        <w:ind w:left="170" w:firstLine="142"/>
        <w:rPr>
          <w:rFonts w:ascii="Times New Roman" w:hAnsi="Times New Roman" w:cs="Times New Roman"/>
          <w:b/>
          <w:sz w:val="22"/>
        </w:rPr>
      </w:pPr>
      <w:r>
        <w:rPr>
          <w:rFonts w:ascii="Times New Roman" w:hAnsi="Times New Roman" w:cs="Times New Roman"/>
          <w:b/>
          <w:sz w:val="22"/>
        </w:rPr>
        <w:t>Názov</w:t>
        <w:tab/>
        <w:t>Kanál</w:t>
      </w:r>
      <w:r>
        <w:rPr>
          <w:rFonts w:ascii="Times New Roman" w:hAnsi="Times New Roman" w:cs="Times New Roman"/>
          <w:sz w:val="22"/>
        </w:rPr>
        <w:tab/>
      </w:r>
      <w:r>
        <w:rPr>
          <w:rFonts w:ascii="Times New Roman" w:hAnsi="Times New Roman" w:cs="Times New Roman"/>
          <w:b/>
          <w:sz w:val="22"/>
        </w:rPr>
        <w:t>Vyž.výkon</w:t>
      </w:r>
      <w:r>
        <w:rPr>
          <w:rFonts w:ascii="Times New Roman" w:hAnsi="Times New Roman" w:cs="Times New Roman"/>
          <w:sz w:val="22"/>
        </w:rPr>
        <w:tab/>
      </w:r>
      <w:r>
        <w:rPr>
          <w:rFonts w:ascii="Times New Roman" w:hAnsi="Times New Roman" w:cs="Times New Roman"/>
          <w:b/>
          <w:sz w:val="22"/>
        </w:rPr>
        <w:t>Vyž.výkon</w:t>
      </w:r>
      <w:r>
        <w:rPr>
          <w:rFonts w:ascii="Times New Roman" w:hAnsi="Times New Roman" w:cs="Times New Roman"/>
          <w:sz w:val="22"/>
        </w:rPr>
        <w:tab/>
      </w:r>
      <w:r>
        <w:rPr>
          <w:rFonts w:ascii="Times New Roman" w:hAnsi="Times New Roman" w:cs="Times New Roman"/>
          <w:b/>
          <w:sz w:val="22"/>
        </w:rPr>
        <w:t xml:space="preserve">Polarizácia     </w:t>
      </w:r>
      <w:r>
        <w:rPr>
          <w:rFonts w:ascii="Times New Roman" w:hAnsi="Times New Roman" w:cs="Times New Roman"/>
          <w:sz w:val="22"/>
        </w:rPr>
        <w:tab/>
      </w:r>
      <w:r>
        <w:rPr>
          <w:rFonts w:ascii="Times New Roman" w:hAnsi="Times New Roman" w:cs="Times New Roman"/>
          <w:b/>
          <w:sz w:val="22"/>
        </w:rPr>
        <w:t>V prevádzke</w:t>
      </w:r>
    </w:p>
    <w:p w:rsidR="008148D6">
      <w:pPr>
        <w:pBdr>
          <w:left w:val="single" w:sz="12" w:space="0" w:color="auto"/>
          <w:bottom w:val="single" w:sz="12" w:space="0" w:color="auto"/>
          <w:right w:val="single" w:sz="12" w:space="0" w:color="auto"/>
        </w:pBdr>
        <w:tabs>
          <w:tab w:val="left" w:pos="170"/>
          <w:tab w:val="center" w:pos="2835"/>
          <w:tab w:val="center" w:pos="3969"/>
          <w:tab w:val="center" w:pos="5103"/>
          <w:tab w:val="center" w:pos="6294"/>
          <w:tab w:val="left" w:pos="7257"/>
          <w:tab w:val="left" w:pos="7938"/>
        </w:tabs>
        <w:ind w:left="170" w:firstLine="142"/>
        <w:rPr>
          <w:rFonts w:ascii="Times New Roman" w:hAnsi="Times New Roman" w:cs="Times New Roman"/>
          <w:sz w:val="22"/>
        </w:rPr>
      </w:pPr>
      <w:r>
        <w:rPr>
          <w:rFonts w:ascii="Arial" w:hAnsi="Arial" w:cs="Times New Roman"/>
          <w:sz w:val="22"/>
        </w:rPr>
        <w:tab/>
        <w:tab/>
      </w:r>
      <w:r>
        <w:rPr>
          <w:rFonts w:ascii="Times New Roman" w:hAnsi="Times New Roman" w:cs="Times New Roman"/>
          <w:sz w:val="22"/>
        </w:rPr>
        <w:tab/>
      </w:r>
      <w:r>
        <w:rPr>
          <w:rFonts w:ascii="Times New Roman" w:hAnsi="Times New Roman" w:cs="Times New Roman"/>
          <w:b/>
          <w:sz w:val="22"/>
        </w:rPr>
        <w:t>max.[kW]</w:t>
        <w:tab/>
        <w:t>skut.[kW]</w:t>
      </w:r>
      <w:r>
        <w:rPr>
          <w:rFonts w:ascii="Times New Roman" w:hAnsi="Times New Roman" w:cs="Times New Roman"/>
          <w:sz w:val="22"/>
        </w:rPr>
        <w:tab/>
        <w:t>áno/nie</w:t>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541"/>
        </w:tabs>
        <w:ind w:left="170" w:firstLine="142"/>
        <w:rPr>
          <w:rFonts w:ascii="Times New Roman" w:hAnsi="Times New Roman" w:cs="Times New Roman"/>
          <w:sz w:val="22"/>
        </w:rPr>
      </w:pPr>
      <w:r>
        <w:rPr>
          <w:rFonts w:ascii="Times New Roman" w:hAnsi="Times New Roman" w:cs="Times New Roman"/>
          <w:sz w:val="22"/>
        </w:rPr>
        <w:t>B.BYSTRICA</w:t>
        <w:tab/>
        <w:t>7</w:t>
        <w:tab/>
        <w:t>100</w:t>
        <w:tab/>
        <w:t>100</w:t>
        <w:tab/>
        <w:t>H</w:t>
        <w:tab/>
        <w:t>áno</w:t>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541"/>
        </w:tabs>
        <w:ind w:left="170" w:firstLine="142"/>
        <w:rPr>
          <w:rFonts w:ascii="Times New Roman" w:hAnsi="Times New Roman" w:cs="Times New Roman"/>
          <w:sz w:val="22"/>
        </w:rPr>
      </w:pPr>
      <w:r>
        <w:rPr>
          <w:rFonts w:ascii="Times New Roman" w:hAnsi="Times New Roman" w:cs="Times New Roman"/>
          <w:sz w:val="22"/>
        </w:rPr>
        <w:t>B.ŠTIAVNICA</w:t>
        <w:tab/>
        <w:t>40</w:t>
        <w:tab/>
        <w:t>1</w:t>
        <w:tab/>
        <w:t>1</w:t>
        <w:tab/>
        <w:t>H</w:t>
        <w:tab/>
        <w:t>áno</w:t>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541"/>
        </w:tabs>
        <w:ind w:left="170" w:firstLine="142"/>
        <w:rPr>
          <w:rFonts w:ascii="Times New Roman" w:hAnsi="Times New Roman" w:cs="Times New Roman"/>
          <w:sz w:val="22"/>
        </w:rPr>
      </w:pPr>
      <w:r>
        <w:rPr>
          <w:rFonts w:ascii="Times New Roman" w:hAnsi="Times New Roman" w:cs="Times New Roman"/>
          <w:sz w:val="22"/>
        </w:rPr>
        <w:t>BARDEJOV</w:t>
        <w:tab/>
        <w:t>40</w:t>
        <w:tab/>
        <w:t>300</w:t>
        <w:tab/>
        <w:t>100</w:t>
        <w:tab/>
        <w:t>H</w:t>
        <w:tab/>
        <w:t>áno</w:t>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541"/>
        </w:tabs>
        <w:ind w:left="170" w:firstLine="142"/>
        <w:rPr>
          <w:rFonts w:ascii="Times New Roman" w:hAnsi="Times New Roman" w:cs="Times New Roman"/>
          <w:sz w:val="22"/>
        </w:rPr>
      </w:pPr>
      <w:r>
        <w:rPr>
          <w:rFonts w:ascii="Times New Roman" w:hAnsi="Times New Roman" w:cs="Times New Roman"/>
          <w:sz w:val="22"/>
        </w:rPr>
        <w:t>BORSKÝ MIKULÁŠ</w:t>
        <w:tab/>
        <w:t>42</w:t>
        <w:tab/>
        <w:t>1</w:t>
        <w:tab/>
        <w:t>1</w:t>
        <w:tab/>
        <w:t>H</w:t>
        <w:tab/>
        <w:t>áno</w:t>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541"/>
        </w:tabs>
        <w:ind w:left="170" w:firstLine="142"/>
        <w:rPr>
          <w:rFonts w:ascii="Times New Roman" w:hAnsi="Times New Roman" w:cs="Times New Roman"/>
          <w:sz w:val="22"/>
        </w:rPr>
      </w:pPr>
      <w:r>
        <w:rPr>
          <w:rFonts w:ascii="Times New Roman" w:hAnsi="Times New Roman" w:cs="Times New Roman"/>
          <w:sz w:val="22"/>
        </w:rPr>
        <w:t>BRATISLAVA</w:t>
        <w:tab/>
        <w:t>2</w:t>
        <w:tab/>
        <w:t>150</w:t>
        <w:tab/>
        <w:t>140</w:t>
        <w:tab/>
        <w:t>H</w:t>
        <w:tab/>
        <w:t>áno</w:t>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541"/>
        </w:tabs>
        <w:ind w:left="170" w:firstLine="142"/>
        <w:rPr>
          <w:rFonts w:ascii="Times New Roman" w:hAnsi="Times New Roman" w:cs="Times New Roman"/>
          <w:sz w:val="22"/>
        </w:rPr>
      </w:pPr>
      <w:r>
        <w:rPr>
          <w:rFonts w:ascii="Times New Roman" w:hAnsi="Times New Roman" w:cs="Times New Roman"/>
          <w:sz w:val="22"/>
        </w:rPr>
        <w:t>BRATISLAVA-MESTO</w:t>
        <w:tab/>
        <w:t>31</w:t>
        <w:tab/>
        <w:t>2</w:t>
        <w:tab/>
        <w:t>2</w:t>
        <w:tab/>
        <w:t>H</w:t>
        <w:tab/>
        <w:t>áno</w:t>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541"/>
        </w:tabs>
        <w:ind w:left="170" w:firstLine="142"/>
        <w:rPr>
          <w:rFonts w:ascii="Times New Roman" w:hAnsi="Times New Roman" w:cs="Times New Roman"/>
          <w:sz w:val="22"/>
        </w:rPr>
      </w:pPr>
      <w:r>
        <w:rPr>
          <w:rFonts w:ascii="Times New Roman" w:hAnsi="Times New Roman" w:cs="Times New Roman"/>
          <w:sz w:val="22"/>
        </w:rPr>
        <w:t>KOŠICE</w:t>
        <w:tab/>
        <w:t>6</w:t>
        <w:tab/>
        <w:t>100</w:t>
        <w:tab/>
        <w:t>100</w:t>
        <w:tab/>
        <w:t>V</w:t>
        <w:tab/>
        <w:t>áno</w:t>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541"/>
        </w:tabs>
        <w:ind w:left="170" w:firstLine="142"/>
        <w:rPr>
          <w:rFonts w:ascii="Times New Roman" w:hAnsi="Times New Roman" w:cs="Times New Roman"/>
          <w:sz w:val="22"/>
        </w:rPr>
      </w:pPr>
      <w:r>
        <w:rPr>
          <w:rFonts w:ascii="Times New Roman" w:hAnsi="Times New Roman" w:cs="Times New Roman"/>
          <w:sz w:val="22"/>
        </w:rPr>
        <w:t>KOŠICE -MESTO</w:t>
        <w:tab/>
        <w:t>52</w:t>
        <w:tab/>
        <w:t>0,15</w:t>
        <w:tab/>
        <w:t>0,15</w:t>
        <w:tab/>
        <w:t>H</w:t>
        <w:tab/>
        <w:t>áno</w:t>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541"/>
        </w:tabs>
        <w:ind w:left="170" w:firstLine="142"/>
        <w:rPr>
          <w:rFonts w:ascii="Times New Roman" w:hAnsi="Times New Roman" w:cs="Times New Roman"/>
          <w:sz w:val="22"/>
        </w:rPr>
      </w:pPr>
      <w:r>
        <w:rPr>
          <w:rFonts w:ascii="Times New Roman" w:hAnsi="Times New Roman" w:cs="Times New Roman"/>
          <w:sz w:val="22"/>
        </w:rPr>
        <w:t>LUČENEC</w:t>
        <w:tab/>
        <w:t>50</w:t>
        <w:tab/>
        <w:t>100</w:t>
        <w:tab/>
        <w:t>96</w:t>
        <w:tab/>
        <w:t>H</w:t>
        <w:tab/>
        <w:t>áno</w:t>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541"/>
        </w:tabs>
        <w:ind w:left="170" w:firstLine="142"/>
        <w:rPr>
          <w:rFonts w:ascii="Times New Roman" w:hAnsi="Times New Roman" w:cs="Times New Roman"/>
          <w:sz w:val="22"/>
        </w:rPr>
      </w:pPr>
      <w:r>
        <w:rPr>
          <w:rFonts w:ascii="Times New Roman" w:hAnsi="Times New Roman" w:cs="Times New Roman"/>
          <w:sz w:val="22"/>
        </w:rPr>
        <w:t>MODRÝ KAMEŇ</w:t>
        <w:tab/>
        <w:t>60</w:t>
        <w:tab/>
        <w:t>100</w:t>
        <w:tab/>
        <w:t>100</w:t>
        <w:tab/>
        <w:t>H</w:t>
        <w:tab/>
        <w:t>áno</w:t>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541"/>
        </w:tabs>
        <w:ind w:left="170" w:firstLine="142"/>
        <w:rPr>
          <w:rFonts w:ascii="Times New Roman" w:hAnsi="Times New Roman" w:cs="Times New Roman"/>
          <w:sz w:val="22"/>
        </w:rPr>
      </w:pPr>
      <w:r>
        <w:rPr>
          <w:rFonts w:ascii="Times New Roman" w:hAnsi="Times New Roman" w:cs="Times New Roman"/>
          <w:sz w:val="22"/>
        </w:rPr>
        <w:t>N.MESTO n.VÁHOM</w:t>
        <w:tab/>
        <w:t>56</w:t>
        <w:tab/>
        <w:t xml:space="preserve">      600 </w:t>
        <w:tab/>
        <w:t xml:space="preserve">         448</w:t>
        <w:tab/>
        <w:t>H</w:t>
        <w:tab/>
        <w:t>áno</w:t>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541"/>
        </w:tabs>
        <w:ind w:left="170" w:firstLine="142"/>
        <w:rPr>
          <w:rFonts w:ascii="Times New Roman" w:hAnsi="Times New Roman" w:cs="Times New Roman"/>
          <w:sz w:val="22"/>
        </w:rPr>
      </w:pPr>
      <w:r>
        <w:rPr>
          <w:rFonts w:ascii="Times New Roman" w:hAnsi="Times New Roman" w:cs="Times New Roman"/>
          <w:sz w:val="22"/>
        </w:rPr>
        <w:t>NÁMESTOVO</w:t>
        <w:tab/>
        <w:t>26</w:t>
        <w:tab/>
        <w:t>20</w:t>
        <w:tab/>
        <w:t>20</w:t>
        <w:tab/>
        <w:t>H</w:t>
        <w:tab/>
        <w:t>áno</w:t>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541"/>
        </w:tabs>
        <w:ind w:left="170" w:firstLine="142"/>
        <w:rPr>
          <w:rFonts w:ascii="Times New Roman" w:hAnsi="Times New Roman" w:cs="Times New Roman"/>
          <w:sz w:val="22"/>
        </w:rPr>
      </w:pPr>
      <w:r>
        <w:rPr>
          <w:rFonts w:ascii="Times New Roman" w:hAnsi="Times New Roman" w:cs="Times New Roman"/>
          <w:sz w:val="22"/>
        </w:rPr>
        <w:t>NITRA</w:t>
        <w:tab/>
        <w:t>30</w:t>
        <w:tab/>
        <w:t>1</w:t>
        <w:tab/>
        <w:t>0,24</w:t>
        <w:tab/>
        <w:t>H</w:t>
        <w:tab/>
        <w:t>áno</w:t>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541"/>
        </w:tabs>
        <w:ind w:left="170" w:firstLine="142"/>
        <w:rPr>
          <w:rFonts w:ascii="Times New Roman" w:hAnsi="Times New Roman" w:cs="Times New Roman"/>
          <w:sz w:val="22"/>
        </w:rPr>
      </w:pPr>
      <w:r>
        <w:rPr>
          <w:rFonts w:ascii="Times New Roman" w:hAnsi="Times New Roman" w:cs="Times New Roman"/>
          <w:sz w:val="22"/>
        </w:rPr>
        <w:t xml:space="preserve">POPRAD </w:t>
        <w:tab/>
        <w:t>47</w:t>
        <w:tab/>
        <w:t>600</w:t>
        <w:tab/>
        <w:t>403</w:t>
        <w:tab/>
        <w:t>H</w:t>
        <w:tab/>
        <w:t>áno</w:t>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541"/>
        </w:tabs>
        <w:ind w:left="170" w:firstLine="142"/>
        <w:rPr>
          <w:rFonts w:ascii="Times New Roman" w:hAnsi="Times New Roman" w:cs="Times New Roman"/>
          <w:sz w:val="22"/>
        </w:rPr>
      </w:pPr>
      <w:r>
        <w:rPr>
          <w:rFonts w:ascii="Times New Roman" w:hAnsi="Times New Roman" w:cs="Times New Roman"/>
          <w:sz w:val="22"/>
        </w:rPr>
        <w:t>RUŽOMBEROK</w:t>
        <w:tab/>
        <w:t>9</w:t>
        <w:tab/>
        <w:t>0,95</w:t>
        <w:tab/>
        <w:t>0,85</w:t>
        <w:tab/>
        <w:t>H</w:t>
        <w:tab/>
        <w:t>áno</w:t>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541"/>
        </w:tabs>
        <w:ind w:left="170" w:firstLine="142"/>
        <w:rPr>
          <w:rFonts w:ascii="Times New Roman" w:hAnsi="Times New Roman" w:cs="Times New Roman"/>
          <w:sz w:val="22"/>
        </w:rPr>
      </w:pPr>
      <w:r>
        <w:rPr>
          <w:rFonts w:ascii="Times New Roman" w:hAnsi="Times New Roman" w:cs="Times New Roman"/>
          <w:sz w:val="22"/>
        </w:rPr>
        <w:t>ŠTÚROVO</w:t>
        <w:tab/>
        <w:t>9</w:t>
        <w:tab/>
        <w:t>0,4</w:t>
        <w:tab/>
        <w:t>0,4</w:t>
        <w:tab/>
        <w:t>H</w:t>
        <w:tab/>
        <w:t>áno</w:t>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541"/>
        </w:tabs>
        <w:ind w:left="170" w:firstLine="142"/>
        <w:rPr>
          <w:rFonts w:ascii="Times New Roman" w:hAnsi="Times New Roman" w:cs="Times New Roman"/>
          <w:sz w:val="22"/>
        </w:rPr>
      </w:pPr>
      <w:r>
        <w:rPr>
          <w:rFonts w:ascii="Times New Roman" w:hAnsi="Times New Roman" w:cs="Times New Roman"/>
          <w:sz w:val="22"/>
        </w:rPr>
        <w:t>TRENČÍN</w:t>
        <w:tab/>
        <w:t>10</w:t>
        <w:tab/>
        <w:t>1,6</w:t>
        <w:tab/>
        <w:t>1,6</w:t>
        <w:tab/>
        <w:t>V</w:t>
        <w:tab/>
        <w:t>áno</w:t>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541"/>
        </w:tabs>
        <w:ind w:left="170" w:firstLine="142"/>
        <w:rPr>
          <w:rFonts w:ascii="Times New Roman" w:hAnsi="Times New Roman" w:cs="Times New Roman"/>
          <w:sz w:val="22"/>
        </w:rPr>
      </w:pPr>
      <w:r>
        <w:rPr>
          <w:rFonts w:ascii="Times New Roman" w:hAnsi="Times New Roman" w:cs="Times New Roman"/>
          <w:sz w:val="22"/>
        </w:rPr>
        <w:t>ŽILINA</w:t>
        <w:tab/>
        <w:t>11</w:t>
        <w:tab/>
        <w:t>100</w:t>
        <w:tab/>
        <w:t>100</w:t>
        <w:tab/>
        <w:t>V</w:t>
        <w:tab/>
        <w:t>áno</w:t>
      </w:r>
    </w:p>
    <w:p w:rsidR="008148D6">
      <w:pPr>
        <w:ind w:left="170" w:firstLine="142"/>
        <w:rPr>
          <w:rFonts w:ascii="Times New Roman" w:hAnsi="Times New Roman" w:cs="Times New Roman"/>
          <w:sz w:val="22"/>
        </w:rPr>
      </w:pPr>
    </w:p>
    <w:p w:rsidR="008148D6">
      <w:pPr>
        <w:ind w:left="170" w:firstLine="142"/>
        <w:rPr>
          <w:rFonts w:ascii="Times New Roman" w:hAnsi="Times New Roman" w:cs="Times New Roman"/>
          <w:b/>
          <w:sz w:val="22"/>
        </w:rPr>
      </w:pPr>
    </w:p>
    <w:p w:rsidR="008148D6">
      <w:pPr>
        <w:pStyle w:val="BodyText3"/>
        <w:rPr>
          <w:rFonts w:ascii="Times New Roman" w:hAnsi="Times New Roman" w:cs="Times New Roman"/>
          <w:b/>
          <w:bCs/>
          <w:sz w:val="28"/>
        </w:rPr>
      </w:pPr>
      <w:r>
        <w:rPr>
          <w:rFonts w:ascii="Times New Roman" w:hAnsi="Times New Roman" w:cs="Times New Roman"/>
          <w:b/>
          <w:bCs/>
          <w:sz w:val="28"/>
        </w:rPr>
        <w:t>III.4.2.2   Druhý televízny analógový terestriálny okruh</w:t>
      </w:r>
    </w:p>
    <w:p w:rsidR="008148D6">
      <w:pPr>
        <w:ind w:left="170" w:firstLine="142"/>
        <w:rPr>
          <w:rFonts w:ascii="Times New Roman" w:hAnsi="Times New Roman" w:cs="Times New Roman"/>
          <w:sz w:val="22"/>
        </w:rPr>
      </w:pPr>
    </w:p>
    <w:p w:rsidR="008148D6">
      <w:pPr>
        <w:ind w:firstLine="360"/>
        <w:jc w:val="both"/>
        <w:rPr>
          <w:rFonts w:ascii="Times New Roman" w:hAnsi="Times New Roman" w:cs="Times New Roman"/>
          <w:sz w:val="22"/>
        </w:rPr>
      </w:pPr>
      <w:r>
        <w:rPr>
          <w:rFonts w:ascii="Times New Roman" w:hAnsi="Times New Roman" w:cs="Times New Roman"/>
          <w:sz w:val="22"/>
        </w:rPr>
        <w:t>Na druhom televíznom okruhu vysiela Slovenská televízia svoj programový okruh STV2.Sieť vysielačov tohto okruhu je:</w:t>
      </w:r>
    </w:p>
    <w:p w:rsidR="008148D6">
      <w:pPr>
        <w:ind w:left="170" w:firstLine="142"/>
        <w:rPr>
          <w:rFonts w:ascii="Times New Roman" w:hAnsi="Times New Roman" w:cs="Times New Roman"/>
          <w:sz w:val="22"/>
        </w:rPr>
      </w:pPr>
    </w:p>
    <w:p w:rsidR="008148D6">
      <w:pPr>
        <w:pBdr>
          <w:top w:val="single" w:sz="12" w:space="0" w:color="auto"/>
          <w:left w:val="single" w:sz="12" w:space="0" w:color="auto"/>
          <w:right w:val="single" w:sz="12" w:space="0" w:color="auto"/>
        </w:pBdr>
        <w:tabs>
          <w:tab w:val="left" w:pos="113"/>
          <w:tab w:val="left" w:pos="737"/>
          <w:tab w:val="center" w:pos="2835"/>
          <w:tab w:val="center" w:pos="3969"/>
          <w:tab w:val="center" w:pos="5103"/>
          <w:tab w:val="center" w:pos="6237"/>
          <w:tab w:val="center" w:pos="7371"/>
        </w:tabs>
        <w:ind w:left="170" w:firstLine="142"/>
        <w:rPr>
          <w:rFonts w:ascii="Arial" w:hAnsi="Arial" w:cs="Times New Roman"/>
          <w:b/>
          <w:sz w:val="22"/>
        </w:rPr>
      </w:pPr>
      <w:r>
        <w:rPr>
          <w:rFonts w:ascii="Times New Roman" w:hAnsi="Times New Roman" w:cs="Times New Roman"/>
          <w:b/>
          <w:sz w:val="22"/>
        </w:rPr>
        <w:t>Názov</w:t>
      </w:r>
      <w:r>
        <w:rPr>
          <w:rFonts w:ascii="Times New Roman" w:hAnsi="Times New Roman" w:cs="Times New Roman"/>
          <w:sz w:val="22"/>
        </w:rPr>
        <w:tab/>
      </w:r>
      <w:r>
        <w:rPr>
          <w:rFonts w:ascii="Times New Roman" w:hAnsi="Times New Roman" w:cs="Times New Roman"/>
          <w:b/>
          <w:sz w:val="22"/>
        </w:rPr>
        <w:t>Kanál</w:t>
      </w:r>
      <w:r>
        <w:rPr>
          <w:rFonts w:ascii="Times New Roman" w:hAnsi="Times New Roman" w:cs="Times New Roman"/>
          <w:sz w:val="22"/>
        </w:rPr>
        <w:tab/>
      </w:r>
      <w:r>
        <w:rPr>
          <w:rFonts w:ascii="Times New Roman" w:hAnsi="Times New Roman" w:cs="Times New Roman"/>
          <w:b/>
          <w:sz w:val="22"/>
        </w:rPr>
        <w:t>Vyž.výkon</w:t>
      </w:r>
      <w:r>
        <w:rPr>
          <w:rFonts w:ascii="Times New Roman" w:hAnsi="Times New Roman" w:cs="Times New Roman"/>
          <w:sz w:val="22"/>
        </w:rPr>
        <w:tab/>
      </w:r>
      <w:r>
        <w:rPr>
          <w:rFonts w:ascii="Times New Roman" w:hAnsi="Times New Roman" w:cs="Times New Roman"/>
          <w:b/>
          <w:sz w:val="22"/>
        </w:rPr>
        <w:t>Vyž.výkon</w:t>
      </w:r>
      <w:r>
        <w:rPr>
          <w:rFonts w:ascii="Times New Roman" w:hAnsi="Times New Roman" w:cs="Times New Roman"/>
          <w:sz w:val="22"/>
        </w:rPr>
        <w:tab/>
      </w:r>
      <w:r>
        <w:rPr>
          <w:rFonts w:ascii="Times New Roman" w:hAnsi="Times New Roman" w:cs="Times New Roman"/>
          <w:b/>
          <w:sz w:val="22"/>
        </w:rPr>
        <w:t xml:space="preserve">Polarizácia  </w:t>
      </w:r>
      <w:r>
        <w:rPr>
          <w:rFonts w:ascii="Times New Roman" w:hAnsi="Times New Roman" w:cs="Times New Roman"/>
          <w:sz w:val="22"/>
        </w:rPr>
        <w:tab/>
      </w:r>
      <w:r>
        <w:rPr>
          <w:rFonts w:ascii="Times New Roman" w:hAnsi="Times New Roman" w:cs="Times New Roman"/>
          <w:b/>
          <w:sz w:val="22"/>
        </w:rPr>
        <w:t>V prevádzke</w:t>
      </w:r>
    </w:p>
    <w:p w:rsidR="008148D6">
      <w:pPr>
        <w:pBdr>
          <w:left w:val="single" w:sz="12" w:space="0" w:color="auto"/>
          <w:bottom w:val="single" w:sz="12" w:space="0" w:color="auto"/>
          <w:right w:val="single" w:sz="12" w:space="0" w:color="auto"/>
        </w:pBdr>
        <w:tabs>
          <w:tab w:val="left" w:pos="113"/>
          <w:tab w:val="left" w:pos="737"/>
          <w:tab w:val="center" w:pos="2835"/>
          <w:tab w:val="center" w:pos="3969"/>
          <w:tab w:val="center" w:pos="5103"/>
          <w:tab w:val="center" w:pos="6237"/>
          <w:tab w:val="center" w:pos="7371"/>
        </w:tabs>
        <w:ind w:left="170" w:firstLine="142"/>
        <w:rPr>
          <w:rFonts w:ascii="Arial" w:hAnsi="Arial" w:cs="Times New Roman"/>
          <w:sz w:val="22"/>
        </w:rPr>
      </w:pPr>
      <w:r>
        <w:rPr>
          <w:rFonts w:ascii="Arial" w:hAnsi="Arial" w:cs="Times New Roman"/>
          <w:sz w:val="22"/>
        </w:rPr>
        <w:tab/>
        <w:tab/>
        <w:tab/>
        <w:tab/>
      </w:r>
      <w:r>
        <w:rPr>
          <w:rFonts w:ascii="Times New Roman" w:hAnsi="Times New Roman" w:cs="Times New Roman"/>
          <w:b/>
          <w:sz w:val="22"/>
        </w:rPr>
        <w:t>max.[kW]</w:t>
        <w:tab/>
        <w:t>skut.[kW]</w:t>
      </w:r>
      <w:r>
        <w:rPr>
          <w:rFonts w:ascii="Times New Roman" w:hAnsi="Times New Roman" w:cs="Times New Roman"/>
          <w:sz w:val="22"/>
        </w:rPr>
        <w:tab/>
        <w:t>áno/nie</w:t>
        <w:tab/>
        <w:tab/>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371"/>
        </w:tabs>
        <w:ind w:left="170" w:firstLine="142"/>
        <w:rPr>
          <w:rFonts w:ascii="Times New Roman" w:hAnsi="Times New Roman" w:cs="Times New Roman"/>
          <w:sz w:val="22"/>
        </w:rPr>
      </w:pPr>
      <w:r>
        <w:rPr>
          <w:rFonts w:ascii="Times New Roman" w:hAnsi="Times New Roman" w:cs="Times New Roman"/>
          <w:sz w:val="22"/>
        </w:rPr>
        <w:t>B.BYSTRICA</w:t>
        <w:tab/>
        <w:t>32</w:t>
        <w:tab/>
        <w:t>600</w:t>
        <w:tab/>
        <w:t>258</w:t>
        <w:tab/>
        <w:t>H</w:t>
        <w:tab/>
        <w:t>áno</w:t>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371"/>
        </w:tabs>
        <w:ind w:left="170" w:firstLine="142"/>
        <w:rPr>
          <w:rFonts w:ascii="Times New Roman" w:hAnsi="Times New Roman" w:cs="Times New Roman"/>
          <w:sz w:val="22"/>
        </w:rPr>
      </w:pPr>
      <w:r>
        <w:rPr>
          <w:rFonts w:ascii="Times New Roman" w:hAnsi="Times New Roman" w:cs="Times New Roman"/>
          <w:sz w:val="22"/>
        </w:rPr>
        <w:t>B.ŠTIAVNICA</w:t>
        <w:tab/>
        <w:t>26</w:t>
        <w:tab/>
        <w:t>300</w:t>
        <w:tab/>
        <w:t>270</w:t>
        <w:tab/>
        <w:t>H</w:t>
        <w:tab/>
        <w:t>áno</w:t>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371"/>
        </w:tabs>
        <w:ind w:left="170" w:firstLine="142"/>
        <w:rPr>
          <w:rFonts w:ascii="Times New Roman" w:hAnsi="Times New Roman" w:cs="Times New Roman"/>
          <w:sz w:val="22"/>
        </w:rPr>
      </w:pPr>
      <w:r>
        <w:rPr>
          <w:rFonts w:ascii="Times New Roman" w:hAnsi="Times New Roman" w:cs="Times New Roman"/>
          <w:sz w:val="22"/>
        </w:rPr>
        <w:t>BARDEJOV</w:t>
        <w:tab/>
        <w:t>37</w:t>
        <w:tab/>
        <w:t>100</w:t>
        <w:tab/>
        <w:t>100</w:t>
        <w:tab/>
        <w:t>H</w:t>
        <w:tab/>
        <w:t>áno</w:t>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371"/>
        </w:tabs>
        <w:ind w:left="170" w:firstLine="142"/>
        <w:rPr>
          <w:rFonts w:ascii="Times New Roman" w:hAnsi="Times New Roman" w:cs="Times New Roman"/>
          <w:sz w:val="22"/>
        </w:rPr>
      </w:pPr>
      <w:r>
        <w:rPr>
          <w:rFonts w:ascii="Times New Roman" w:hAnsi="Times New Roman" w:cs="Times New Roman"/>
          <w:sz w:val="22"/>
        </w:rPr>
        <w:t>BORSKÝ MIKULÁŠ</w:t>
        <w:tab/>
        <w:t>37</w:t>
        <w:tab/>
        <w:t>100</w:t>
        <w:tab/>
        <w:t>100</w:t>
        <w:tab/>
        <w:t>H</w:t>
        <w:tab/>
        <w:t>áno</w:t>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371"/>
        </w:tabs>
        <w:ind w:left="170" w:firstLine="142"/>
        <w:rPr>
          <w:rFonts w:ascii="Times New Roman" w:hAnsi="Times New Roman" w:cs="Times New Roman"/>
          <w:sz w:val="22"/>
        </w:rPr>
      </w:pPr>
      <w:r>
        <w:rPr>
          <w:rFonts w:ascii="Times New Roman" w:hAnsi="Times New Roman" w:cs="Times New Roman"/>
          <w:sz w:val="22"/>
        </w:rPr>
        <w:t>BRATISLAVA</w:t>
        <w:tab/>
        <w:t>27</w:t>
        <w:tab/>
        <w:t>1000</w:t>
        <w:tab/>
        <w:t>500</w:t>
        <w:tab/>
        <w:t>H</w:t>
        <w:tab/>
        <w:t>áno</w:t>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371"/>
        </w:tabs>
        <w:ind w:left="170" w:firstLine="142"/>
        <w:rPr>
          <w:rFonts w:ascii="Times New Roman" w:hAnsi="Times New Roman" w:cs="Times New Roman"/>
          <w:sz w:val="22"/>
        </w:rPr>
      </w:pPr>
      <w:r>
        <w:rPr>
          <w:rFonts w:ascii="Times New Roman" w:hAnsi="Times New Roman" w:cs="Times New Roman"/>
          <w:sz w:val="22"/>
        </w:rPr>
        <w:t>KOŠICE</w:t>
        <w:tab/>
        <w:t>25</w:t>
        <w:tab/>
        <w:t>600</w:t>
        <w:tab/>
        <w:t>353</w:t>
        <w:tab/>
        <w:t>H</w:t>
        <w:tab/>
        <w:t>áno</w:t>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371"/>
        </w:tabs>
        <w:ind w:left="170" w:firstLine="142"/>
        <w:rPr>
          <w:rFonts w:ascii="Times New Roman" w:hAnsi="Times New Roman" w:cs="Times New Roman"/>
          <w:sz w:val="22"/>
        </w:rPr>
      </w:pPr>
      <w:r>
        <w:rPr>
          <w:rFonts w:ascii="Times New Roman" w:hAnsi="Times New Roman" w:cs="Times New Roman"/>
          <w:sz w:val="22"/>
        </w:rPr>
        <w:t>KOŠICE-MESTO</w:t>
        <w:tab/>
        <w:t>21</w:t>
        <w:tab/>
        <w:t>1</w:t>
        <w:tab/>
        <w:t>0,5</w:t>
        <w:tab/>
        <w:t>H</w:t>
        <w:tab/>
        <w:t>áno</w:t>
      </w:r>
    </w:p>
    <w:p w:rsidR="008148D6">
      <w:pPr>
        <w:pBdr>
          <w:top w:val="single" w:sz="6" w:space="1" w:color="auto"/>
          <w:left w:val="single" w:sz="6" w:space="1" w:color="auto"/>
          <w:bottom w:val="single" w:sz="6" w:space="1" w:color="auto"/>
          <w:right w:val="single" w:sz="6" w:space="1" w:color="auto"/>
          <w:between w:val="single" w:sz="6" w:space="1" w:color="auto"/>
        </w:pBdr>
        <w:tabs>
          <w:tab w:val="left" w:pos="113"/>
          <w:tab w:val="left" w:pos="737"/>
          <w:tab w:val="center" w:pos="2835"/>
          <w:tab w:val="right" w:pos="3969"/>
          <w:tab w:val="right" w:pos="5103"/>
          <w:tab w:val="center" w:pos="6237"/>
          <w:tab w:val="center" w:pos="7371"/>
        </w:tabs>
        <w:ind w:left="170" w:firstLine="142"/>
        <w:rPr>
          <w:rFonts w:ascii="Times New Roman" w:hAnsi="Times New Roman" w:cs="Times New Roman"/>
          <w:sz w:val="22"/>
        </w:rPr>
      </w:pPr>
      <w:r>
        <w:rPr>
          <w:rFonts w:ascii="Times New Roman" w:hAnsi="Times New Roman" w:cs="Times New Roman"/>
          <w:sz w:val="22"/>
        </w:rPr>
        <w:t xml:space="preserve">LUČENEC </w:t>
        <w:tab/>
        <w:t>33</w:t>
        <w:tab/>
        <w:t>100</w:t>
        <w:tab/>
        <w:t>84</w:t>
        <w:tab/>
        <w:t>H</w:t>
        <w:tab/>
        <w:t>áno</w:t>
      </w:r>
    </w:p>
    <w:p w:rsidR="008148D6">
      <w:pPr>
        <w:pBdr>
          <w:top w:val="single" w:sz="6" w:space="1" w:color="auto"/>
          <w:left w:val="single" w:sz="6" w:space="1" w:color="auto"/>
          <w:bottom w:val="single" w:sz="6" w:space="1" w:color="auto"/>
          <w:right w:val="single" w:sz="6" w:space="2" w:color="auto"/>
          <w:between w:val="single" w:sz="6" w:space="1" w:color="auto"/>
        </w:pBdr>
        <w:tabs>
          <w:tab w:val="left" w:pos="113"/>
          <w:tab w:val="left" w:pos="737"/>
          <w:tab w:val="center" w:pos="2835"/>
          <w:tab w:val="right" w:pos="3969"/>
          <w:tab w:val="right" w:pos="5103"/>
          <w:tab w:val="center" w:pos="6237"/>
          <w:tab w:val="center" w:pos="7371"/>
        </w:tabs>
        <w:ind w:left="170" w:firstLine="142"/>
        <w:rPr>
          <w:rFonts w:ascii="Times New Roman" w:hAnsi="Times New Roman" w:cs="Times New Roman"/>
          <w:sz w:val="22"/>
        </w:rPr>
      </w:pPr>
      <w:r>
        <w:rPr>
          <w:rFonts w:ascii="Times New Roman" w:hAnsi="Times New Roman" w:cs="Times New Roman"/>
          <w:sz w:val="22"/>
        </w:rPr>
        <w:t>MODRÝ KAMEŇ</w:t>
        <w:tab/>
        <w:t>21</w:t>
        <w:tab/>
        <w:t>100</w:t>
        <w:tab/>
        <w:t>85,3</w:t>
        <w:tab/>
        <w:t>H</w:t>
        <w:tab/>
        <w:t>áno</w:t>
      </w:r>
    </w:p>
    <w:p w:rsidR="008148D6">
      <w:pPr>
        <w:pBdr>
          <w:top w:val="single" w:sz="6" w:space="1" w:color="auto"/>
          <w:left w:val="single" w:sz="6" w:space="1" w:color="auto"/>
          <w:bottom w:val="single" w:sz="6" w:space="1" w:color="auto"/>
          <w:right w:val="single" w:sz="6" w:space="2" w:color="auto"/>
          <w:between w:val="single" w:sz="6" w:space="1" w:color="auto"/>
        </w:pBdr>
        <w:tabs>
          <w:tab w:val="left" w:pos="113"/>
          <w:tab w:val="left" w:pos="737"/>
          <w:tab w:val="center" w:pos="2835"/>
          <w:tab w:val="right" w:pos="3969"/>
          <w:tab w:val="right" w:pos="5103"/>
          <w:tab w:val="center" w:pos="6237"/>
          <w:tab w:val="center" w:pos="7371"/>
        </w:tabs>
        <w:ind w:left="170" w:firstLine="142"/>
        <w:rPr>
          <w:rFonts w:ascii="Times New Roman" w:hAnsi="Times New Roman" w:cs="Times New Roman"/>
          <w:sz w:val="22"/>
        </w:rPr>
      </w:pPr>
      <w:r>
        <w:rPr>
          <w:rFonts w:ascii="Times New Roman" w:hAnsi="Times New Roman" w:cs="Times New Roman"/>
          <w:sz w:val="22"/>
        </w:rPr>
        <w:t>N.MESTO n.VÁHOM</w:t>
        <w:tab/>
        <w:t>39</w:t>
        <w:tab/>
        <w:t>600</w:t>
        <w:tab/>
        <w:t>456</w:t>
        <w:tab/>
        <w:t>H</w:t>
        <w:tab/>
        <w:t>áno</w:t>
      </w:r>
    </w:p>
    <w:p w:rsidR="008148D6">
      <w:pPr>
        <w:pBdr>
          <w:top w:val="single" w:sz="6" w:space="1" w:color="auto"/>
          <w:left w:val="single" w:sz="6" w:space="1" w:color="auto"/>
          <w:bottom w:val="single" w:sz="6" w:space="1" w:color="auto"/>
          <w:right w:val="single" w:sz="6" w:space="2" w:color="auto"/>
          <w:between w:val="single" w:sz="6" w:space="1" w:color="auto"/>
        </w:pBdr>
        <w:tabs>
          <w:tab w:val="left" w:pos="113"/>
          <w:tab w:val="left" w:pos="737"/>
          <w:tab w:val="center" w:pos="2835"/>
          <w:tab w:val="right" w:pos="3969"/>
          <w:tab w:val="right" w:pos="5103"/>
          <w:tab w:val="center" w:pos="6237"/>
          <w:tab w:val="center" w:pos="7371"/>
        </w:tabs>
        <w:ind w:left="170" w:firstLine="142"/>
        <w:rPr>
          <w:rFonts w:ascii="Times New Roman" w:hAnsi="Times New Roman" w:cs="Times New Roman"/>
          <w:sz w:val="22"/>
        </w:rPr>
      </w:pPr>
      <w:r>
        <w:rPr>
          <w:rFonts w:ascii="Times New Roman" w:hAnsi="Times New Roman" w:cs="Times New Roman"/>
          <w:sz w:val="22"/>
        </w:rPr>
        <w:t>NÁMESTOVO</w:t>
        <w:tab/>
        <w:t>29</w:t>
        <w:tab/>
        <w:t>100</w:t>
        <w:tab/>
        <w:t>70</w:t>
        <w:tab/>
        <w:t>H</w:t>
        <w:tab/>
        <w:t>áno</w:t>
      </w:r>
    </w:p>
    <w:p w:rsidR="008148D6">
      <w:pPr>
        <w:pBdr>
          <w:top w:val="single" w:sz="6" w:space="1" w:color="auto"/>
          <w:left w:val="single" w:sz="6" w:space="1" w:color="auto"/>
          <w:bottom w:val="single" w:sz="6" w:space="1" w:color="auto"/>
          <w:right w:val="single" w:sz="6" w:space="2" w:color="auto"/>
          <w:between w:val="single" w:sz="6" w:space="1" w:color="auto"/>
        </w:pBdr>
        <w:tabs>
          <w:tab w:val="left" w:pos="113"/>
          <w:tab w:val="left" w:pos="737"/>
          <w:tab w:val="center" w:pos="2835"/>
          <w:tab w:val="right" w:pos="3969"/>
          <w:tab w:val="right" w:pos="5103"/>
          <w:tab w:val="center" w:pos="6237"/>
          <w:tab w:val="center" w:pos="7371"/>
        </w:tabs>
        <w:ind w:left="170" w:firstLine="142"/>
        <w:rPr>
          <w:rFonts w:ascii="Times New Roman" w:hAnsi="Times New Roman" w:cs="Times New Roman"/>
          <w:sz w:val="22"/>
        </w:rPr>
      </w:pPr>
      <w:r>
        <w:rPr>
          <w:rFonts w:ascii="Times New Roman" w:hAnsi="Times New Roman" w:cs="Times New Roman"/>
          <w:sz w:val="22"/>
        </w:rPr>
        <w:t>POPRAD</w:t>
        <w:tab/>
        <w:t>30</w:t>
        <w:tab/>
        <w:t>600</w:t>
        <w:tab/>
        <w:t>430</w:t>
        <w:tab/>
        <w:t>H</w:t>
        <w:tab/>
        <w:t>áno</w:t>
      </w:r>
    </w:p>
    <w:p w:rsidR="008148D6">
      <w:pPr>
        <w:pBdr>
          <w:top w:val="single" w:sz="6" w:space="1" w:color="auto"/>
          <w:left w:val="single" w:sz="6" w:space="1" w:color="auto"/>
          <w:bottom w:val="single" w:sz="6" w:space="1" w:color="auto"/>
          <w:right w:val="single" w:sz="6" w:space="2" w:color="auto"/>
          <w:between w:val="single" w:sz="6" w:space="1" w:color="auto"/>
        </w:pBdr>
        <w:tabs>
          <w:tab w:val="left" w:pos="113"/>
          <w:tab w:val="left" w:pos="737"/>
          <w:tab w:val="center" w:pos="2835"/>
          <w:tab w:val="right" w:pos="3969"/>
          <w:tab w:val="right" w:pos="5103"/>
          <w:tab w:val="center" w:pos="6237"/>
          <w:tab w:val="center" w:pos="7371"/>
        </w:tabs>
        <w:ind w:left="170" w:firstLine="142"/>
        <w:rPr>
          <w:rFonts w:ascii="Times New Roman" w:hAnsi="Times New Roman" w:cs="Times New Roman"/>
          <w:sz w:val="22"/>
        </w:rPr>
      </w:pPr>
      <w:r>
        <w:rPr>
          <w:rFonts w:ascii="Times New Roman" w:hAnsi="Times New Roman" w:cs="Times New Roman"/>
          <w:sz w:val="22"/>
        </w:rPr>
        <w:t>ROŽŇAVA</w:t>
        <w:tab/>
        <w:t>22</w:t>
        <w:tab/>
        <w:t>100</w:t>
        <w:tab/>
        <w:t>100</w:t>
        <w:tab/>
        <w:t>H</w:t>
        <w:tab/>
        <w:t>áno</w:t>
      </w:r>
    </w:p>
    <w:p w:rsidR="008148D6">
      <w:pPr>
        <w:pBdr>
          <w:top w:val="single" w:sz="6" w:space="1" w:color="auto"/>
          <w:left w:val="single" w:sz="6" w:space="1" w:color="auto"/>
          <w:bottom w:val="single" w:sz="6" w:space="1" w:color="auto"/>
          <w:right w:val="single" w:sz="6" w:space="2" w:color="auto"/>
          <w:between w:val="single" w:sz="6" w:space="1" w:color="auto"/>
        </w:pBdr>
        <w:tabs>
          <w:tab w:val="left" w:pos="113"/>
          <w:tab w:val="left" w:pos="737"/>
          <w:tab w:val="center" w:pos="2835"/>
          <w:tab w:val="right" w:pos="3969"/>
          <w:tab w:val="right" w:pos="5103"/>
          <w:tab w:val="center" w:pos="6237"/>
          <w:tab w:val="center" w:pos="7371"/>
        </w:tabs>
        <w:ind w:left="170" w:firstLine="142"/>
        <w:rPr>
          <w:rFonts w:ascii="Times New Roman" w:hAnsi="Times New Roman" w:cs="Times New Roman"/>
          <w:sz w:val="22"/>
        </w:rPr>
      </w:pPr>
      <w:r>
        <w:rPr>
          <w:rFonts w:ascii="Times New Roman" w:hAnsi="Times New Roman" w:cs="Times New Roman"/>
          <w:sz w:val="22"/>
        </w:rPr>
        <w:t>RUŽOMBEROK</w:t>
        <w:tab/>
        <w:t>27</w:t>
        <w:tab/>
        <w:t>5</w:t>
        <w:tab/>
        <w:t>4,8</w:t>
        <w:tab/>
        <w:t>H</w:t>
        <w:tab/>
        <w:t>áno</w:t>
      </w:r>
    </w:p>
    <w:p w:rsidR="008148D6">
      <w:pPr>
        <w:pBdr>
          <w:top w:val="single" w:sz="6" w:space="1" w:color="auto"/>
          <w:left w:val="single" w:sz="6" w:space="1" w:color="auto"/>
          <w:bottom w:val="single" w:sz="6" w:space="1" w:color="auto"/>
          <w:right w:val="single" w:sz="6" w:space="2" w:color="auto"/>
          <w:between w:val="single" w:sz="6" w:space="1" w:color="auto"/>
        </w:pBdr>
        <w:tabs>
          <w:tab w:val="left" w:pos="113"/>
          <w:tab w:val="left" w:pos="737"/>
          <w:tab w:val="center" w:pos="2835"/>
          <w:tab w:val="right" w:pos="3969"/>
          <w:tab w:val="right" w:pos="5103"/>
          <w:tab w:val="center" w:pos="6237"/>
          <w:tab w:val="center" w:pos="7371"/>
        </w:tabs>
        <w:ind w:left="170" w:firstLine="142"/>
        <w:rPr>
          <w:rFonts w:ascii="Times New Roman" w:hAnsi="Times New Roman" w:cs="Times New Roman"/>
          <w:sz w:val="22"/>
        </w:rPr>
      </w:pPr>
      <w:r>
        <w:rPr>
          <w:rFonts w:ascii="Times New Roman" w:hAnsi="Times New Roman" w:cs="Times New Roman"/>
          <w:sz w:val="22"/>
        </w:rPr>
        <w:t>SNINA</w:t>
        <w:tab/>
        <w:t>23</w:t>
        <w:tab/>
        <w:t>300</w:t>
        <w:tab/>
        <w:t>90</w:t>
        <w:tab/>
        <w:t>H</w:t>
        <w:tab/>
        <w:t>áno</w:t>
      </w:r>
    </w:p>
    <w:p w:rsidR="008148D6">
      <w:pPr>
        <w:pBdr>
          <w:top w:val="single" w:sz="6" w:space="1" w:color="auto"/>
          <w:left w:val="single" w:sz="6" w:space="1" w:color="auto"/>
          <w:bottom w:val="single" w:sz="6" w:space="1" w:color="auto"/>
          <w:right w:val="single" w:sz="6" w:space="2" w:color="auto"/>
          <w:between w:val="single" w:sz="6" w:space="1" w:color="auto"/>
        </w:pBdr>
        <w:tabs>
          <w:tab w:val="left" w:pos="113"/>
          <w:tab w:val="left" w:pos="737"/>
          <w:tab w:val="center" w:pos="2835"/>
          <w:tab w:val="right" w:pos="3969"/>
          <w:tab w:val="right" w:pos="5103"/>
          <w:tab w:val="center" w:pos="6237"/>
          <w:tab w:val="center" w:pos="7371"/>
        </w:tabs>
        <w:ind w:left="170" w:firstLine="142"/>
        <w:rPr>
          <w:rFonts w:ascii="Times New Roman" w:hAnsi="Times New Roman" w:cs="Times New Roman"/>
          <w:sz w:val="22"/>
        </w:rPr>
      </w:pPr>
      <w:r>
        <w:rPr>
          <w:rFonts w:ascii="Times New Roman" w:hAnsi="Times New Roman" w:cs="Times New Roman"/>
          <w:sz w:val="22"/>
        </w:rPr>
        <w:t>STARÁ ĽUBOVŇA</w:t>
        <w:tab/>
        <w:t>27</w:t>
        <w:tab/>
        <w:t>100</w:t>
        <w:tab/>
        <w:t>100</w:t>
        <w:tab/>
        <w:t>H</w:t>
        <w:tab/>
        <w:t>áno</w:t>
      </w:r>
    </w:p>
    <w:p w:rsidR="008148D6">
      <w:pPr>
        <w:pBdr>
          <w:top w:val="single" w:sz="6" w:space="1" w:color="auto"/>
          <w:left w:val="single" w:sz="6" w:space="1" w:color="auto"/>
          <w:bottom w:val="single" w:sz="6" w:space="1" w:color="auto"/>
          <w:right w:val="single" w:sz="6" w:space="2" w:color="auto"/>
          <w:between w:val="single" w:sz="6" w:space="1" w:color="auto"/>
        </w:pBdr>
        <w:tabs>
          <w:tab w:val="left" w:pos="113"/>
          <w:tab w:val="left" w:pos="737"/>
          <w:tab w:val="center" w:pos="2835"/>
          <w:tab w:val="right" w:pos="3969"/>
          <w:tab w:val="right" w:pos="5103"/>
          <w:tab w:val="center" w:pos="6237"/>
          <w:tab w:val="center" w:pos="7371"/>
        </w:tabs>
        <w:ind w:left="170" w:firstLine="142"/>
        <w:rPr>
          <w:rFonts w:ascii="Times New Roman" w:hAnsi="Times New Roman" w:cs="Times New Roman"/>
          <w:sz w:val="22"/>
        </w:rPr>
      </w:pPr>
      <w:r>
        <w:rPr>
          <w:rFonts w:ascii="Times New Roman" w:hAnsi="Times New Roman" w:cs="Times New Roman"/>
          <w:sz w:val="22"/>
        </w:rPr>
        <w:t>ŠTÚROVO</w:t>
        <w:tab/>
        <w:t>31</w:t>
        <w:tab/>
        <w:t>100</w:t>
        <w:tab/>
        <w:t>34</w:t>
        <w:tab/>
        <w:t>H</w:t>
        <w:tab/>
        <w:t>áno</w:t>
      </w:r>
    </w:p>
    <w:p w:rsidR="008148D6">
      <w:pPr>
        <w:pBdr>
          <w:top w:val="single" w:sz="6" w:space="1" w:color="auto"/>
          <w:left w:val="single" w:sz="6" w:space="1" w:color="auto"/>
          <w:bottom w:val="single" w:sz="6" w:space="1" w:color="auto"/>
          <w:right w:val="single" w:sz="6" w:space="2" w:color="auto"/>
          <w:between w:val="single" w:sz="6" w:space="1" w:color="auto"/>
        </w:pBdr>
        <w:tabs>
          <w:tab w:val="left" w:pos="113"/>
          <w:tab w:val="left" w:pos="737"/>
          <w:tab w:val="center" w:pos="2835"/>
          <w:tab w:val="right" w:pos="3969"/>
          <w:tab w:val="right" w:pos="5103"/>
          <w:tab w:val="center" w:pos="6237"/>
          <w:tab w:val="center" w:pos="7371"/>
        </w:tabs>
        <w:ind w:left="170" w:firstLine="142"/>
        <w:rPr>
          <w:rFonts w:ascii="Times New Roman" w:hAnsi="Times New Roman" w:cs="Times New Roman"/>
          <w:sz w:val="22"/>
        </w:rPr>
      </w:pPr>
      <w:r>
        <w:rPr>
          <w:rFonts w:ascii="Times New Roman" w:hAnsi="Times New Roman" w:cs="Times New Roman"/>
          <w:sz w:val="22"/>
        </w:rPr>
        <w:t>TRENČÍN</w:t>
        <w:tab/>
        <w:t>23</w:t>
        <w:tab/>
        <w:t>300</w:t>
        <w:tab/>
        <w:t>150</w:t>
        <w:tab/>
        <w:t>H</w:t>
        <w:tab/>
        <w:t>áno</w:t>
      </w:r>
    </w:p>
    <w:p w:rsidR="008148D6">
      <w:pPr>
        <w:pBdr>
          <w:top w:val="single" w:sz="6" w:space="1" w:color="auto"/>
          <w:left w:val="single" w:sz="6" w:space="1" w:color="auto"/>
          <w:bottom w:val="single" w:sz="6" w:space="1" w:color="auto"/>
          <w:right w:val="single" w:sz="6" w:space="2" w:color="auto"/>
          <w:between w:val="single" w:sz="6" w:space="1" w:color="auto"/>
        </w:pBdr>
        <w:tabs>
          <w:tab w:val="left" w:pos="113"/>
          <w:tab w:val="left" w:pos="737"/>
          <w:tab w:val="center" w:pos="2835"/>
          <w:tab w:val="right" w:pos="3969"/>
          <w:tab w:val="right" w:pos="5103"/>
          <w:tab w:val="center" w:pos="6237"/>
          <w:tab w:val="center" w:pos="7371"/>
        </w:tabs>
        <w:ind w:left="170" w:firstLine="142"/>
        <w:rPr>
          <w:rFonts w:ascii="Times New Roman" w:hAnsi="Times New Roman" w:cs="Times New Roman"/>
          <w:sz w:val="22"/>
        </w:rPr>
      </w:pPr>
      <w:r>
        <w:rPr>
          <w:rFonts w:ascii="Times New Roman" w:hAnsi="Times New Roman" w:cs="Times New Roman"/>
          <w:sz w:val="22"/>
        </w:rPr>
        <w:t xml:space="preserve">UHROVEC </w:t>
        <w:tab/>
        <w:t>28</w:t>
        <w:tab/>
        <w:t>300</w:t>
        <w:tab/>
        <w:t>16</w:t>
        <w:tab/>
        <w:t>H</w:t>
        <w:tab/>
        <w:t>áno</w:t>
      </w:r>
    </w:p>
    <w:p w:rsidR="008148D6">
      <w:pPr>
        <w:pBdr>
          <w:top w:val="single" w:sz="6" w:space="1" w:color="auto"/>
          <w:left w:val="single" w:sz="6" w:space="1" w:color="auto"/>
          <w:bottom w:val="single" w:sz="6" w:space="1" w:color="auto"/>
          <w:right w:val="single" w:sz="6" w:space="2" w:color="auto"/>
          <w:between w:val="single" w:sz="6" w:space="1" w:color="auto"/>
        </w:pBdr>
        <w:tabs>
          <w:tab w:val="left" w:pos="113"/>
          <w:tab w:val="left" w:pos="737"/>
          <w:tab w:val="center" w:pos="2835"/>
          <w:tab w:val="right" w:pos="3969"/>
          <w:tab w:val="right" w:pos="5103"/>
          <w:tab w:val="center" w:pos="6237"/>
          <w:tab w:val="center" w:pos="7371"/>
        </w:tabs>
        <w:ind w:left="170" w:firstLine="142"/>
        <w:rPr>
          <w:rFonts w:ascii="Times New Roman" w:hAnsi="Times New Roman" w:cs="Times New Roman"/>
          <w:sz w:val="22"/>
        </w:rPr>
      </w:pPr>
      <w:r>
        <w:rPr>
          <w:rFonts w:ascii="Times New Roman" w:hAnsi="Times New Roman" w:cs="Times New Roman"/>
          <w:sz w:val="22"/>
        </w:rPr>
        <w:t xml:space="preserve">ŽILINA </w:t>
        <w:tab/>
        <w:t>35</w:t>
        <w:tab/>
        <w:t>1000</w:t>
        <w:tab/>
        <w:t>400</w:t>
        <w:tab/>
        <w:t>H</w:t>
        <w:tab/>
        <w:t>áno</w:t>
      </w:r>
    </w:p>
    <w:p w:rsidR="008148D6">
      <w:pPr>
        <w:ind w:left="170" w:firstLine="142"/>
        <w:rPr>
          <w:rFonts w:ascii="Times New Roman" w:hAnsi="Times New Roman" w:cs="Times New Roman"/>
          <w:sz w:val="22"/>
        </w:rPr>
      </w:pPr>
    </w:p>
    <w:p w:rsidR="008148D6">
      <w:pPr>
        <w:ind w:left="170" w:firstLine="142"/>
        <w:rPr>
          <w:rFonts w:ascii="Times New Roman" w:hAnsi="Times New Roman" w:cs="Times New Roman"/>
          <w:b/>
          <w:sz w:val="22"/>
        </w:rPr>
      </w:pPr>
    </w:p>
    <w:p w:rsidR="008148D6">
      <w:pPr>
        <w:pStyle w:val="BodyText3"/>
        <w:rPr>
          <w:rFonts w:ascii="Times New Roman" w:hAnsi="Times New Roman" w:cs="Times New Roman"/>
          <w:b/>
          <w:bCs/>
          <w:sz w:val="28"/>
        </w:rPr>
      </w:pPr>
      <w:r>
        <w:rPr>
          <w:rFonts w:ascii="Times New Roman" w:hAnsi="Times New Roman" w:cs="Times New Roman"/>
          <w:b/>
          <w:bCs/>
          <w:sz w:val="28"/>
        </w:rPr>
        <w:t>III.4.2.3 Prvá multiregionálna televízna sieť  (tretí televízny okruh)</w:t>
      </w:r>
    </w:p>
    <w:p w:rsidR="008148D6">
      <w:pPr>
        <w:ind w:left="170" w:firstLine="142"/>
        <w:rPr>
          <w:rFonts w:ascii="Times New Roman" w:hAnsi="Times New Roman" w:cs="Times New Roman"/>
          <w:sz w:val="22"/>
        </w:rPr>
      </w:pPr>
    </w:p>
    <w:p w:rsidR="008148D6">
      <w:pPr>
        <w:ind w:firstLine="360"/>
        <w:jc w:val="both"/>
        <w:rPr>
          <w:rFonts w:ascii="Times New Roman" w:hAnsi="Times New Roman" w:cs="Times New Roman"/>
          <w:sz w:val="22"/>
        </w:rPr>
      </w:pPr>
      <w:r>
        <w:rPr>
          <w:rFonts w:ascii="Times New Roman" w:hAnsi="Times New Roman" w:cs="Times New Roman"/>
          <w:sz w:val="22"/>
        </w:rPr>
        <w:t>Na treťom televíznom okruhu vysiela televízna stanica Markíza, vysielateľom je spoločnosť Markíza - Slovakia s.r.o. Blatné. Pre tento okruh sú vyčlenené TV kanály v týchto lokalitách:</w:t>
      </w:r>
    </w:p>
    <w:p w:rsidR="008148D6">
      <w:pPr>
        <w:ind w:left="170" w:firstLine="142"/>
        <w:rPr>
          <w:rFonts w:ascii="Times New Roman" w:hAnsi="Times New Roman" w:cs="Times New Roman"/>
          <w:sz w:val="22"/>
        </w:rPr>
      </w:pPr>
    </w:p>
    <w:p w:rsidR="008148D6">
      <w:pPr>
        <w:pBdr>
          <w:top w:val="single" w:sz="12" w:space="0" w:color="auto"/>
          <w:left w:val="single" w:sz="12" w:space="3" w:color="auto"/>
          <w:right w:val="single" w:sz="12" w:space="2" w:color="auto"/>
        </w:pBdr>
        <w:tabs>
          <w:tab w:val="left" w:pos="113"/>
          <w:tab w:val="left" w:pos="2551"/>
          <w:tab w:val="center" w:pos="3458"/>
          <w:tab w:val="right" w:pos="5103"/>
          <w:tab w:val="left" w:pos="5670"/>
          <w:tab w:val="right" w:pos="6379"/>
          <w:tab w:val="center" w:pos="7144"/>
          <w:tab w:val="center" w:pos="7711"/>
          <w:tab w:val="center" w:pos="8165"/>
        </w:tabs>
        <w:ind w:left="170" w:firstLine="142"/>
        <w:rPr>
          <w:rFonts w:ascii="Times New Roman" w:hAnsi="Times New Roman" w:cs="Times New Roman"/>
          <w:b/>
          <w:sz w:val="22"/>
        </w:rPr>
      </w:pPr>
      <w:r>
        <w:rPr>
          <w:rFonts w:ascii="Times New Roman" w:hAnsi="Times New Roman" w:cs="Times New Roman"/>
          <w:b/>
          <w:sz w:val="22"/>
        </w:rPr>
        <w:t>Názov</w:t>
      </w:r>
      <w:r>
        <w:rPr>
          <w:rFonts w:ascii="Times New Roman" w:hAnsi="Times New Roman" w:cs="Times New Roman"/>
          <w:sz w:val="22"/>
        </w:rPr>
        <w:tab/>
      </w:r>
      <w:r>
        <w:rPr>
          <w:rFonts w:ascii="Times New Roman" w:hAnsi="Times New Roman" w:cs="Times New Roman"/>
          <w:b/>
          <w:sz w:val="22"/>
        </w:rPr>
        <w:t xml:space="preserve">Kanál </w:t>
      </w:r>
      <w:r>
        <w:rPr>
          <w:rFonts w:ascii="Times New Roman" w:hAnsi="Times New Roman" w:cs="Times New Roman"/>
          <w:sz w:val="22"/>
        </w:rPr>
        <w:tab/>
      </w:r>
      <w:r>
        <w:rPr>
          <w:rFonts w:ascii="Times New Roman" w:hAnsi="Times New Roman" w:cs="Times New Roman"/>
          <w:b/>
          <w:sz w:val="22"/>
        </w:rPr>
        <w:t>Vyž.výkon</w:t>
      </w:r>
      <w:r>
        <w:rPr>
          <w:rFonts w:ascii="Times New Roman" w:hAnsi="Times New Roman" w:cs="Times New Roman"/>
          <w:sz w:val="22"/>
        </w:rPr>
        <w:tab/>
      </w:r>
      <w:r>
        <w:rPr>
          <w:rFonts w:ascii="Times New Roman" w:hAnsi="Times New Roman" w:cs="Times New Roman"/>
          <w:b/>
          <w:sz w:val="22"/>
        </w:rPr>
        <w:t>Vyž.výkon         Pola-</w:t>
      </w:r>
      <w:r>
        <w:rPr>
          <w:rFonts w:ascii="Times New Roman" w:hAnsi="Times New Roman" w:cs="Times New Roman"/>
          <w:sz w:val="22"/>
        </w:rPr>
        <w:tab/>
        <w:t xml:space="preserve">    </w:t>
      </w:r>
      <w:r>
        <w:rPr>
          <w:rFonts w:ascii="Times New Roman" w:hAnsi="Times New Roman" w:cs="Times New Roman"/>
          <w:b/>
          <w:sz w:val="22"/>
        </w:rPr>
        <w:t>Program</w:t>
      </w:r>
      <w:r>
        <w:rPr>
          <w:rFonts w:ascii="Times New Roman" w:hAnsi="Times New Roman" w:cs="Times New Roman"/>
          <w:sz w:val="22"/>
        </w:rPr>
        <w:tab/>
        <w:t xml:space="preserve">      </w:t>
      </w:r>
      <w:r>
        <w:rPr>
          <w:rFonts w:ascii="Times New Roman" w:hAnsi="Times New Roman" w:cs="Times New Roman"/>
          <w:b/>
          <w:sz w:val="22"/>
        </w:rPr>
        <w:t>V prevádzke</w:t>
      </w:r>
    </w:p>
    <w:p w:rsidR="008148D6">
      <w:pPr>
        <w:pBdr>
          <w:left w:val="single" w:sz="12" w:space="3" w:color="auto"/>
          <w:bottom w:val="single" w:sz="12" w:space="0" w:color="auto"/>
          <w:right w:val="single" w:sz="12" w:space="2" w:color="auto"/>
        </w:pBdr>
        <w:tabs>
          <w:tab w:val="left" w:pos="113"/>
          <w:tab w:val="left" w:pos="737"/>
          <w:tab w:val="center" w:pos="3515"/>
          <w:tab w:val="right" w:pos="5103"/>
          <w:tab w:val="right" w:pos="5159"/>
          <w:tab w:val="left" w:pos="5670"/>
          <w:tab w:val="center" w:pos="6123"/>
          <w:tab w:val="right" w:pos="6350"/>
          <w:tab w:val="center" w:pos="7031"/>
          <w:tab w:val="center" w:pos="8165"/>
        </w:tabs>
        <w:ind w:left="170" w:firstLine="142"/>
        <w:rPr>
          <w:rFonts w:ascii="Times New Roman" w:hAnsi="Times New Roman" w:cs="Times New Roman"/>
          <w:b/>
          <w:sz w:val="22"/>
        </w:rPr>
      </w:pPr>
      <w:r>
        <w:rPr>
          <w:rFonts w:ascii="Arial" w:hAnsi="Arial" w:cs="Times New Roman"/>
          <w:sz w:val="22"/>
        </w:rPr>
        <w:tab/>
        <w:tab/>
        <w:t xml:space="preserve"> </w:t>
      </w:r>
      <w:r>
        <w:rPr>
          <w:rFonts w:ascii="Times New Roman" w:hAnsi="Times New Roman" w:cs="Times New Roman"/>
          <w:b/>
          <w:sz w:val="22"/>
        </w:rPr>
        <w:t>max.[kW]</w:t>
        <w:tab/>
        <w:t xml:space="preserve">  skut.[kW]</w:t>
        <w:tab/>
      </w:r>
      <w:r>
        <w:rPr>
          <w:rFonts w:ascii="Times New Roman" w:hAnsi="Times New Roman" w:cs="Times New Roman"/>
          <w:sz w:val="22"/>
        </w:rPr>
        <w:tab/>
      </w:r>
      <w:r>
        <w:rPr>
          <w:rFonts w:ascii="Times New Roman" w:hAnsi="Times New Roman" w:cs="Times New Roman"/>
          <w:b/>
          <w:sz w:val="22"/>
        </w:rPr>
        <w:t>rizácia</w:t>
      </w:r>
      <w:r>
        <w:rPr>
          <w:rFonts w:ascii="Arial" w:hAnsi="Arial" w:cs="Times New Roman"/>
          <w:sz w:val="22"/>
        </w:rPr>
        <w:tab/>
        <w:tab/>
      </w:r>
      <w:r>
        <w:rPr>
          <w:rFonts w:ascii="Times New Roman" w:hAnsi="Times New Roman" w:cs="Times New Roman"/>
          <w:sz w:val="22"/>
        </w:rPr>
        <w:t xml:space="preserve">     </w:t>
        <w:tab/>
        <w:t>áno/nie</w:t>
        <w:tab/>
      </w:r>
    </w:p>
    <w:p w:rsidR="008148D6">
      <w:pPr>
        <w:pBdr>
          <w:top w:val="single" w:sz="6" w:space="1" w:color="auto"/>
          <w:left w:val="single" w:sz="6" w:space="4" w:color="auto"/>
          <w:bottom w:val="single" w:sz="6" w:space="1" w:color="auto"/>
          <w:right w:val="single" w:sz="6" w:space="4" w:color="auto"/>
          <w:between w:val="single" w:sz="6" w:space="1" w:color="auto"/>
        </w:pBdr>
        <w:tabs>
          <w:tab w:val="left" w:pos="113"/>
          <w:tab w:val="left" w:pos="737"/>
          <w:tab w:val="center" w:pos="2835"/>
          <w:tab w:val="right" w:pos="3628"/>
          <w:tab w:val="right" w:pos="4876"/>
          <w:tab w:val="center" w:pos="5954"/>
          <w:tab w:val="center" w:pos="7144"/>
          <w:tab w:val="center" w:pos="8222"/>
        </w:tabs>
        <w:ind w:left="170" w:firstLine="142"/>
        <w:rPr>
          <w:rFonts w:ascii="Times New Roman" w:hAnsi="Times New Roman" w:cs="Times New Roman"/>
          <w:sz w:val="22"/>
        </w:rPr>
      </w:pPr>
      <w:r>
        <w:rPr>
          <w:rFonts w:ascii="Times New Roman" w:hAnsi="Times New Roman" w:cs="Times New Roman"/>
          <w:sz w:val="22"/>
        </w:rPr>
        <w:t>B.BYSTRICA</w:t>
        <w:tab/>
        <w:t>49</w:t>
        <w:tab/>
        <w:t>600</w:t>
        <w:tab/>
        <w:t>227.00</w:t>
        <w:tab/>
        <w:t>H</w:t>
        <w:tab/>
        <w:t>TV MARKÍZA</w:t>
        <w:tab/>
        <w:t>áno</w:t>
      </w:r>
    </w:p>
    <w:p w:rsidR="008148D6">
      <w:pPr>
        <w:pBdr>
          <w:top w:val="single" w:sz="6" w:space="1" w:color="auto"/>
          <w:left w:val="single" w:sz="6" w:space="4" w:color="auto"/>
          <w:bottom w:val="single" w:sz="6" w:space="1" w:color="auto"/>
          <w:right w:val="single" w:sz="6" w:space="4" w:color="auto"/>
          <w:between w:val="single" w:sz="6" w:space="1" w:color="auto"/>
        </w:pBdr>
        <w:tabs>
          <w:tab w:val="left" w:pos="113"/>
          <w:tab w:val="left" w:pos="737"/>
          <w:tab w:val="center" w:pos="2835"/>
          <w:tab w:val="right" w:pos="3628"/>
          <w:tab w:val="right" w:pos="4876"/>
          <w:tab w:val="center" w:pos="5954"/>
          <w:tab w:val="center" w:pos="7144"/>
          <w:tab w:val="center" w:pos="7371"/>
          <w:tab w:val="center" w:pos="8222"/>
          <w:tab w:val="center" w:pos="8505"/>
        </w:tabs>
        <w:ind w:left="170" w:firstLine="142"/>
        <w:rPr>
          <w:rFonts w:ascii="Times New Roman" w:hAnsi="Times New Roman" w:cs="Times New Roman"/>
          <w:sz w:val="22"/>
        </w:rPr>
      </w:pPr>
      <w:r>
        <w:rPr>
          <w:rFonts w:ascii="Times New Roman" w:hAnsi="Times New Roman" w:cs="Times New Roman"/>
          <w:sz w:val="22"/>
        </w:rPr>
        <w:t>B.ŠTIAVNICA</w:t>
        <w:tab/>
        <w:t>43</w:t>
        <w:tab/>
        <w:t>300</w:t>
        <w:tab/>
        <w:t>270,00</w:t>
        <w:tab/>
        <w:t>H</w:t>
        <w:tab/>
        <w:t>TV MARKÍZA</w:t>
        <w:tab/>
        <w:t>áno</w:t>
      </w:r>
    </w:p>
    <w:p w:rsidR="008148D6">
      <w:pPr>
        <w:pBdr>
          <w:top w:val="single" w:sz="6" w:space="1" w:color="auto"/>
          <w:left w:val="single" w:sz="6" w:space="4" w:color="auto"/>
          <w:bottom w:val="single" w:sz="6" w:space="1" w:color="auto"/>
          <w:right w:val="single" w:sz="6" w:space="4" w:color="auto"/>
          <w:between w:val="single" w:sz="6" w:space="1" w:color="auto"/>
        </w:pBdr>
        <w:tabs>
          <w:tab w:val="left" w:pos="113"/>
          <w:tab w:val="left" w:pos="737"/>
          <w:tab w:val="center" w:pos="2835"/>
          <w:tab w:val="right" w:pos="3628"/>
          <w:tab w:val="right" w:pos="4876"/>
          <w:tab w:val="center" w:pos="5954"/>
          <w:tab w:val="center" w:pos="7144"/>
          <w:tab w:val="center" w:pos="7371"/>
          <w:tab w:val="center" w:pos="8222"/>
          <w:tab w:val="center" w:pos="8505"/>
        </w:tabs>
        <w:ind w:left="170" w:firstLine="142"/>
        <w:rPr>
          <w:rFonts w:ascii="Times New Roman" w:hAnsi="Times New Roman" w:cs="Times New Roman"/>
          <w:sz w:val="22"/>
        </w:rPr>
      </w:pPr>
      <w:r>
        <w:rPr>
          <w:rFonts w:ascii="Times New Roman" w:hAnsi="Times New Roman" w:cs="Times New Roman"/>
          <w:sz w:val="22"/>
        </w:rPr>
        <w:t>BRATISLAVA</w:t>
        <w:tab/>
        <w:t>44</w:t>
        <w:tab/>
        <w:t>1000</w:t>
        <w:tab/>
        <w:t>571.00</w:t>
        <w:tab/>
        <w:t>H</w:t>
        <w:tab/>
        <w:t>TV MARKÍZA</w:t>
        <w:tab/>
        <w:t>áno</w:t>
      </w:r>
    </w:p>
    <w:p w:rsidR="008148D6">
      <w:pPr>
        <w:pBdr>
          <w:top w:val="single" w:sz="6" w:space="1" w:color="auto"/>
          <w:left w:val="single" w:sz="6" w:space="4" w:color="auto"/>
          <w:bottom w:val="single" w:sz="6" w:space="1" w:color="auto"/>
          <w:right w:val="single" w:sz="6" w:space="4" w:color="auto"/>
          <w:between w:val="single" w:sz="6" w:space="1" w:color="auto"/>
        </w:pBdr>
        <w:tabs>
          <w:tab w:val="left" w:pos="113"/>
          <w:tab w:val="left" w:pos="737"/>
          <w:tab w:val="center" w:pos="2835"/>
          <w:tab w:val="right" w:pos="3628"/>
          <w:tab w:val="right" w:pos="4876"/>
          <w:tab w:val="center" w:pos="5954"/>
          <w:tab w:val="center" w:pos="7144"/>
          <w:tab w:val="center" w:pos="7371"/>
          <w:tab w:val="center" w:pos="8222"/>
          <w:tab w:val="center" w:pos="8505"/>
        </w:tabs>
        <w:ind w:left="170" w:firstLine="142"/>
        <w:rPr>
          <w:rFonts w:ascii="Times New Roman" w:hAnsi="Times New Roman" w:cs="Times New Roman"/>
          <w:sz w:val="22"/>
        </w:rPr>
      </w:pPr>
      <w:r>
        <w:rPr>
          <w:rFonts w:ascii="Times New Roman" w:hAnsi="Times New Roman" w:cs="Times New Roman"/>
          <w:sz w:val="22"/>
        </w:rPr>
        <w:t>KOŠICE</w:t>
        <w:tab/>
        <w:t>59</w:t>
        <w:tab/>
        <w:t>600</w:t>
        <w:tab/>
        <w:t>408.00</w:t>
        <w:tab/>
        <w:t>H</w:t>
        <w:tab/>
        <w:t>TV MARKÍZA</w:t>
        <w:tab/>
        <w:t>áno</w:t>
      </w:r>
    </w:p>
    <w:p w:rsidR="008148D6">
      <w:pPr>
        <w:pBdr>
          <w:top w:val="single" w:sz="6" w:space="1" w:color="auto"/>
          <w:left w:val="single" w:sz="6" w:space="4" w:color="auto"/>
          <w:bottom w:val="single" w:sz="6" w:space="1" w:color="auto"/>
          <w:right w:val="single" w:sz="6" w:space="4" w:color="auto"/>
          <w:between w:val="single" w:sz="6" w:space="1" w:color="auto"/>
        </w:pBdr>
        <w:tabs>
          <w:tab w:val="left" w:pos="113"/>
          <w:tab w:val="left" w:pos="737"/>
          <w:tab w:val="center" w:pos="2835"/>
          <w:tab w:val="right" w:pos="3628"/>
          <w:tab w:val="right" w:pos="4876"/>
          <w:tab w:val="center" w:pos="5954"/>
          <w:tab w:val="center" w:pos="7144"/>
          <w:tab w:val="center" w:pos="7371"/>
          <w:tab w:val="center" w:pos="8222"/>
          <w:tab w:val="center" w:pos="8505"/>
        </w:tabs>
        <w:ind w:left="170" w:firstLine="142"/>
        <w:rPr>
          <w:rFonts w:ascii="Times New Roman" w:hAnsi="Times New Roman" w:cs="Times New Roman"/>
          <w:sz w:val="22"/>
        </w:rPr>
      </w:pPr>
      <w:r>
        <w:rPr>
          <w:rFonts w:ascii="Times New Roman" w:hAnsi="Times New Roman" w:cs="Times New Roman"/>
          <w:sz w:val="22"/>
        </w:rPr>
        <w:t>POPRAD</w:t>
        <w:tab/>
        <w:t>42</w:t>
        <w:tab/>
        <w:t>600</w:t>
        <w:tab/>
        <w:t>221.00</w:t>
        <w:tab/>
        <w:t>H</w:t>
        <w:tab/>
        <w:t>TV MARKÍZA</w:t>
        <w:tab/>
        <w:t>áno</w:t>
      </w:r>
    </w:p>
    <w:p w:rsidR="008148D6">
      <w:pPr>
        <w:pBdr>
          <w:top w:val="single" w:sz="6" w:space="1" w:color="auto"/>
          <w:left w:val="single" w:sz="6" w:space="4" w:color="auto"/>
          <w:bottom w:val="single" w:sz="6" w:space="1" w:color="auto"/>
          <w:right w:val="single" w:sz="6" w:space="4" w:color="auto"/>
          <w:between w:val="single" w:sz="6" w:space="1" w:color="auto"/>
        </w:pBdr>
        <w:tabs>
          <w:tab w:val="left" w:pos="113"/>
          <w:tab w:val="left" w:pos="737"/>
          <w:tab w:val="center" w:pos="2835"/>
          <w:tab w:val="right" w:pos="3628"/>
          <w:tab w:val="right" w:pos="4876"/>
          <w:tab w:val="center" w:pos="5954"/>
          <w:tab w:val="center" w:pos="7144"/>
          <w:tab w:val="center" w:pos="7371"/>
          <w:tab w:val="center" w:pos="8222"/>
          <w:tab w:val="center" w:pos="8505"/>
        </w:tabs>
        <w:ind w:left="170" w:firstLine="142"/>
        <w:rPr>
          <w:rFonts w:ascii="Times New Roman" w:hAnsi="Times New Roman" w:cs="Times New Roman"/>
          <w:sz w:val="22"/>
        </w:rPr>
      </w:pPr>
      <w:r>
        <w:rPr>
          <w:rFonts w:ascii="Times New Roman" w:hAnsi="Times New Roman" w:cs="Times New Roman"/>
          <w:sz w:val="22"/>
        </w:rPr>
        <w:t>RUŽOMBEROK</w:t>
        <w:tab/>
        <w:t>22</w:t>
        <w:tab/>
        <w:t>1</w:t>
        <w:tab/>
        <w:t>1.00</w:t>
        <w:tab/>
        <w:t>H</w:t>
        <w:tab/>
        <w:t>TV MARKÍZA</w:t>
        <w:tab/>
        <w:t>áno</w:t>
      </w:r>
    </w:p>
    <w:p w:rsidR="008148D6">
      <w:pPr>
        <w:pBdr>
          <w:top w:val="single" w:sz="6" w:space="1" w:color="auto"/>
          <w:left w:val="single" w:sz="6" w:space="4" w:color="auto"/>
          <w:bottom w:val="single" w:sz="6" w:space="1" w:color="auto"/>
          <w:right w:val="single" w:sz="6" w:space="4" w:color="auto"/>
          <w:between w:val="single" w:sz="6" w:space="1" w:color="auto"/>
        </w:pBdr>
        <w:tabs>
          <w:tab w:val="left" w:pos="113"/>
          <w:tab w:val="left" w:pos="737"/>
          <w:tab w:val="center" w:pos="2835"/>
          <w:tab w:val="right" w:pos="3628"/>
          <w:tab w:val="right" w:pos="4876"/>
          <w:tab w:val="center" w:pos="5954"/>
          <w:tab w:val="center" w:pos="7144"/>
          <w:tab w:val="center" w:pos="7371"/>
          <w:tab w:val="center" w:pos="8222"/>
          <w:tab w:val="center" w:pos="8505"/>
        </w:tabs>
        <w:ind w:left="170" w:firstLine="142"/>
        <w:rPr>
          <w:rFonts w:ascii="Times New Roman" w:hAnsi="Times New Roman" w:cs="Times New Roman"/>
          <w:sz w:val="22"/>
        </w:rPr>
      </w:pPr>
      <w:r>
        <w:rPr>
          <w:rFonts w:ascii="Times New Roman" w:hAnsi="Times New Roman" w:cs="Times New Roman"/>
          <w:sz w:val="22"/>
        </w:rPr>
        <w:t xml:space="preserve">TRENČÍN </w:t>
        <w:tab/>
        <w:t>40</w:t>
        <w:tab/>
        <w:t>300</w:t>
        <w:tab/>
        <w:t>25.00</w:t>
        <w:tab/>
        <w:t>H</w:t>
        <w:tab/>
        <w:t>TV MARKÍZA</w:t>
        <w:tab/>
        <w:t>áno</w:t>
      </w:r>
    </w:p>
    <w:p w:rsidR="008148D6">
      <w:pPr>
        <w:pBdr>
          <w:top w:val="single" w:sz="6" w:space="1" w:color="auto"/>
          <w:left w:val="single" w:sz="6" w:space="4" w:color="auto"/>
          <w:bottom w:val="single" w:sz="6" w:space="1" w:color="auto"/>
          <w:right w:val="single" w:sz="6" w:space="4" w:color="auto"/>
          <w:between w:val="single" w:sz="6" w:space="1" w:color="auto"/>
        </w:pBdr>
        <w:tabs>
          <w:tab w:val="left" w:pos="113"/>
          <w:tab w:val="left" w:pos="737"/>
          <w:tab w:val="center" w:pos="2835"/>
          <w:tab w:val="right" w:pos="3628"/>
          <w:tab w:val="right" w:pos="4876"/>
          <w:tab w:val="center" w:pos="5954"/>
          <w:tab w:val="center" w:pos="7144"/>
          <w:tab w:val="center" w:pos="7371"/>
          <w:tab w:val="center" w:pos="8222"/>
          <w:tab w:val="center" w:pos="8505"/>
        </w:tabs>
        <w:ind w:left="170" w:firstLine="142"/>
        <w:rPr>
          <w:rFonts w:ascii="Times New Roman" w:hAnsi="Times New Roman" w:cs="Times New Roman"/>
          <w:sz w:val="22"/>
        </w:rPr>
      </w:pPr>
      <w:r>
        <w:rPr>
          <w:rFonts w:ascii="Times New Roman" w:hAnsi="Times New Roman" w:cs="Times New Roman"/>
          <w:sz w:val="22"/>
        </w:rPr>
        <w:t>BARDEJOV *</w:t>
        <w:tab/>
        <w:t>54</w:t>
        <w:tab/>
        <w:t>100</w:t>
        <w:tab/>
        <w:tab/>
        <w:t>H</w:t>
        <w:tab/>
        <w:t>TV MARKÍZA</w:t>
        <w:tab/>
        <w:t>t.č.blokovaný</w:t>
      </w:r>
    </w:p>
    <w:p w:rsidR="008148D6">
      <w:pPr>
        <w:pBdr>
          <w:top w:val="single" w:sz="6" w:space="1" w:color="auto"/>
          <w:left w:val="single" w:sz="6" w:space="4" w:color="auto"/>
          <w:bottom w:val="single" w:sz="6" w:space="1" w:color="auto"/>
          <w:right w:val="single" w:sz="6" w:space="4" w:color="auto"/>
          <w:between w:val="single" w:sz="6" w:space="1" w:color="auto"/>
        </w:pBdr>
        <w:tabs>
          <w:tab w:val="left" w:pos="113"/>
          <w:tab w:val="left" w:pos="737"/>
          <w:tab w:val="center" w:pos="2835"/>
          <w:tab w:val="right" w:pos="3628"/>
          <w:tab w:val="right" w:pos="4876"/>
          <w:tab w:val="center" w:pos="5954"/>
          <w:tab w:val="center" w:pos="7144"/>
          <w:tab w:val="center" w:pos="7371"/>
          <w:tab w:val="center" w:pos="8165"/>
          <w:tab w:val="center" w:pos="8505"/>
        </w:tabs>
        <w:ind w:left="170" w:firstLine="142"/>
        <w:rPr>
          <w:rFonts w:ascii="Times New Roman" w:hAnsi="Times New Roman" w:cs="Times New Roman"/>
          <w:sz w:val="22"/>
        </w:rPr>
      </w:pPr>
      <w:r>
        <w:rPr>
          <w:rFonts w:ascii="Times New Roman" w:hAnsi="Times New Roman" w:cs="Times New Roman"/>
          <w:sz w:val="22"/>
        </w:rPr>
        <w:t>BORSKÝ MIKULÁŠ *</w:t>
        <w:tab/>
        <w:t>54</w:t>
        <w:tab/>
        <w:t>100</w:t>
        <w:tab/>
        <w:tab/>
        <w:t>H</w:t>
        <w:tab/>
        <w:t>TV MARKÍZA</w:t>
        <w:tab/>
        <w:t>t.č.blokovaný</w:t>
      </w:r>
    </w:p>
    <w:p w:rsidR="008148D6">
      <w:pPr>
        <w:pBdr>
          <w:top w:val="single" w:sz="6" w:space="1" w:color="auto"/>
          <w:left w:val="single" w:sz="6" w:space="4" w:color="auto"/>
          <w:bottom w:val="single" w:sz="6" w:space="1" w:color="auto"/>
          <w:right w:val="single" w:sz="6" w:space="4" w:color="auto"/>
          <w:between w:val="single" w:sz="6" w:space="1" w:color="auto"/>
        </w:pBdr>
        <w:tabs>
          <w:tab w:val="left" w:pos="113"/>
          <w:tab w:val="left" w:pos="737"/>
          <w:tab w:val="center" w:pos="2835"/>
          <w:tab w:val="right" w:pos="3628"/>
          <w:tab w:val="right" w:pos="4876"/>
          <w:tab w:val="center" w:pos="5954"/>
          <w:tab w:val="center" w:pos="7144"/>
          <w:tab w:val="center" w:pos="7371"/>
          <w:tab w:val="center" w:pos="8165"/>
          <w:tab w:val="center" w:pos="8505"/>
        </w:tabs>
        <w:ind w:left="170" w:firstLine="142"/>
        <w:rPr>
          <w:rFonts w:ascii="Times New Roman" w:hAnsi="Times New Roman" w:cs="Times New Roman"/>
          <w:sz w:val="22"/>
        </w:rPr>
      </w:pPr>
      <w:r>
        <w:rPr>
          <w:rFonts w:ascii="Times New Roman" w:hAnsi="Times New Roman" w:cs="Times New Roman"/>
          <w:sz w:val="22"/>
        </w:rPr>
        <w:t>NÁMESTOVO *</w:t>
        <w:tab/>
        <w:t>46</w:t>
        <w:tab/>
        <w:t>100</w:t>
        <w:tab/>
        <w:tab/>
        <w:t>H</w:t>
        <w:tab/>
        <w:t>TV MARKÍZA</w:t>
        <w:tab/>
        <w:t>t.č.blokovaný</w:t>
      </w:r>
    </w:p>
    <w:p w:rsidR="008148D6">
      <w:pPr>
        <w:pBdr>
          <w:top w:val="single" w:sz="6" w:space="1" w:color="auto"/>
          <w:left w:val="single" w:sz="6" w:space="4" w:color="auto"/>
          <w:bottom w:val="single" w:sz="6" w:space="1" w:color="auto"/>
          <w:right w:val="single" w:sz="6" w:space="4" w:color="auto"/>
          <w:between w:val="single" w:sz="6" w:space="1" w:color="auto"/>
        </w:pBdr>
        <w:tabs>
          <w:tab w:val="left" w:pos="113"/>
          <w:tab w:val="left" w:pos="737"/>
          <w:tab w:val="center" w:pos="2835"/>
          <w:tab w:val="right" w:pos="3628"/>
          <w:tab w:val="right" w:pos="4876"/>
          <w:tab w:val="center" w:pos="5954"/>
          <w:tab w:val="center" w:pos="7144"/>
          <w:tab w:val="center" w:pos="7371"/>
          <w:tab w:val="center" w:pos="8222"/>
          <w:tab w:val="center" w:pos="8505"/>
        </w:tabs>
        <w:ind w:left="170" w:firstLine="142"/>
        <w:rPr>
          <w:rFonts w:ascii="Times New Roman" w:hAnsi="Times New Roman" w:cs="Times New Roman"/>
          <w:sz w:val="22"/>
        </w:rPr>
      </w:pPr>
      <w:r>
        <w:rPr>
          <w:rFonts w:ascii="Times New Roman" w:hAnsi="Times New Roman" w:cs="Times New Roman"/>
          <w:sz w:val="22"/>
        </w:rPr>
        <w:t>NITRA</w:t>
        <w:tab/>
        <w:t>45</w:t>
        <w:tab/>
        <w:t>300</w:t>
        <w:tab/>
        <w:tab/>
        <w:t>H</w:t>
        <w:tab/>
        <w:t>TV MARKÍZA</w:t>
        <w:tab/>
        <w:t>nie</w:t>
      </w:r>
    </w:p>
    <w:p w:rsidR="008148D6">
      <w:pPr>
        <w:pBdr>
          <w:top w:val="single" w:sz="6" w:space="1" w:color="auto"/>
          <w:left w:val="single" w:sz="6" w:space="4" w:color="auto"/>
          <w:bottom w:val="single" w:sz="6" w:space="1" w:color="auto"/>
          <w:right w:val="single" w:sz="6" w:space="4" w:color="auto"/>
          <w:between w:val="single" w:sz="6" w:space="1" w:color="auto"/>
        </w:pBdr>
        <w:tabs>
          <w:tab w:val="left" w:pos="113"/>
          <w:tab w:val="left" w:pos="737"/>
          <w:tab w:val="center" w:pos="2835"/>
          <w:tab w:val="right" w:pos="3628"/>
          <w:tab w:val="right" w:pos="4876"/>
          <w:tab w:val="center" w:pos="5954"/>
          <w:tab w:val="center" w:pos="7144"/>
          <w:tab w:val="center" w:pos="7371"/>
          <w:tab w:val="center" w:pos="8222"/>
          <w:tab w:val="center" w:pos="8505"/>
        </w:tabs>
        <w:ind w:left="170" w:firstLine="142"/>
        <w:rPr>
          <w:rFonts w:ascii="Times New Roman" w:hAnsi="Times New Roman" w:cs="Times New Roman"/>
          <w:sz w:val="22"/>
        </w:rPr>
      </w:pPr>
      <w:r>
        <w:rPr>
          <w:rFonts w:ascii="Times New Roman" w:hAnsi="Times New Roman" w:cs="Times New Roman"/>
          <w:sz w:val="22"/>
        </w:rPr>
        <w:t>ROŽŇAVA</w:t>
        <w:tab/>
        <w:t>57</w:t>
        <w:tab/>
        <w:t>100</w:t>
        <w:tab/>
        <w:t>69,30</w:t>
        <w:tab/>
        <w:t>H</w:t>
        <w:tab/>
        <w:t>TV MARKÍZA</w:t>
        <w:tab/>
        <w:t>áno</w:t>
      </w:r>
    </w:p>
    <w:p w:rsidR="008148D6">
      <w:pPr>
        <w:pBdr>
          <w:top w:val="single" w:sz="6" w:space="1" w:color="auto"/>
          <w:left w:val="single" w:sz="6" w:space="4" w:color="auto"/>
          <w:bottom w:val="single" w:sz="6" w:space="1" w:color="auto"/>
          <w:right w:val="single" w:sz="6" w:space="4" w:color="auto"/>
          <w:between w:val="single" w:sz="6" w:space="1" w:color="auto"/>
        </w:pBdr>
        <w:tabs>
          <w:tab w:val="left" w:pos="113"/>
          <w:tab w:val="left" w:pos="737"/>
          <w:tab w:val="center" w:pos="2835"/>
          <w:tab w:val="right" w:pos="3628"/>
          <w:tab w:val="right" w:pos="4876"/>
          <w:tab w:val="center" w:pos="5954"/>
          <w:tab w:val="center" w:pos="7144"/>
          <w:tab w:val="center" w:pos="7371"/>
          <w:tab w:val="center" w:pos="8222"/>
          <w:tab w:val="center" w:pos="8505"/>
        </w:tabs>
        <w:ind w:left="170" w:firstLine="142"/>
        <w:rPr>
          <w:rFonts w:ascii="Times New Roman" w:hAnsi="Times New Roman" w:cs="Times New Roman"/>
          <w:sz w:val="22"/>
        </w:rPr>
      </w:pPr>
      <w:r>
        <w:rPr>
          <w:rFonts w:ascii="Times New Roman" w:hAnsi="Times New Roman" w:cs="Times New Roman"/>
          <w:sz w:val="22"/>
        </w:rPr>
        <w:t>SNINA</w:t>
        <w:tab/>
        <w:t>57</w:t>
        <w:tab/>
        <w:t>300</w:t>
        <w:tab/>
        <w:t>120,00</w:t>
        <w:tab/>
        <w:t>H</w:t>
        <w:tab/>
        <w:t>TV MARKÍZA</w:t>
        <w:tab/>
        <w:t>áno</w:t>
      </w:r>
    </w:p>
    <w:p w:rsidR="008148D6">
      <w:pPr>
        <w:pBdr>
          <w:top w:val="single" w:sz="6" w:space="1" w:color="auto"/>
          <w:left w:val="single" w:sz="6" w:space="4" w:color="auto"/>
          <w:bottom w:val="single" w:sz="6" w:space="1" w:color="auto"/>
          <w:right w:val="single" w:sz="6" w:space="4" w:color="auto"/>
          <w:between w:val="single" w:sz="6" w:space="1" w:color="auto"/>
        </w:pBdr>
        <w:tabs>
          <w:tab w:val="left" w:pos="113"/>
          <w:tab w:val="left" w:pos="737"/>
          <w:tab w:val="center" w:pos="2835"/>
          <w:tab w:val="right" w:pos="3628"/>
          <w:tab w:val="right" w:pos="4876"/>
          <w:tab w:val="center" w:pos="5954"/>
          <w:tab w:val="center" w:pos="7144"/>
          <w:tab w:val="center" w:pos="7371"/>
          <w:tab w:val="center" w:pos="8222"/>
          <w:tab w:val="center" w:pos="8505"/>
        </w:tabs>
        <w:ind w:left="170" w:firstLine="142"/>
        <w:rPr>
          <w:rFonts w:ascii="Times New Roman" w:hAnsi="Times New Roman" w:cs="Times New Roman"/>
          <w:sz w:val="22"/>
        </w:rPr>
      </w:pPr>
      <w:r>
        <w:rPr>
          <w:rFonts w:ascii="Times New Roman" w:hAnsi="Times New Roman" w:cs="Times New Roman"/>
          <w:sz w:val="22"/>
        </w:rPr>
        <w:t>STARÁ ĽUBOVŇA</w:t>
        <w:tab/>
        <w:t>44</w:t>
        <w:tab/>
        <w:t>100</w:t>
        <w:tab/>
        <w:t>100,00</w:t>
        <w:tab/>
        <w:t>H</w:t>
        <w:tab/>
        <w:t>TV MARKÍZA</w:t>
        <w:tab/>
        <w:t>áno</w:t>
      </w:r>
    </w:p>
    <w:p w:rsidR="008148D6">
      <w:pPr>
        <w:pBdr>
          <w:top w:val="single" w:sz="6" w:space="1" w:color="auto"/>
          <w:left w:val="single" w:sz="6" w:space="4" w:color="auto"/>
          <w:bottom w:val="single" w:sz="6" w:space="1" w:color="auto"/>
          <w:right w:val="single" w:sz="6" w:space="4" w:color="auto"/>
          <w:between w:val="single" w:sz="6" w:space="1" w:color="auto"/>
        </w:pBdr>
        <w:tabs>
          <w:tab w:val="left" w:pos="113"/>
          <w:tab w:val="left" w:pos="737"/>
          <w:tab w:val="center" w:pos="2835"/>
          <w:tab w:val="right" w:pos="3628"/>
          <w:tab w:val="right" w:pos="4876"/>
          <w:tab w:val="center" w:pos="5954"/>
          <w:tab w:val="center" w:pos="7144"/>
          <w:tab w:val="center" w:pos="7371"/>
          <w:tab w:val="center" w:pos="8222"/>
          <w:tab w:val="center" w:pos="8505"/>
        </w:tabs>
        <w:ind w:left="170" w:firstLine="142"/>
        <w:rPr>
          <w:rFonts w:ascii="Times New Roman" w:hAnsi="Times New Roman" w:cs="Times New Roman"/>
          <w:sz w:val="22"/>
        </w:rPr>
      </w:pPr>
      <w:r>
        <w:rPr>
          <w:rFonts w:ascii="Times New Roman" w:hAnsi="Times New Roman" w:cs="Times New Roman"/>
          <w:sz w:val="22"/>
        </w:rPr>
        <w:t>ŠTÚROVO</w:t>
        <w:tab/>
        <w:t>48</w:t>
        <w:tab/>
        <w:t>100</w:t>
        <w:tab/>
        <w:t>80,00</w:t>
        <w:tab/>
        <w:t>H</w:t>
        <w:tab/>
        <w:t>TV MARKÍZA</w:t>
        <w:tab/>
        <w:t>áno</w:t>
      </w:r>
    </w:p>
    <w:p w:rsidR="008148D6">
      <w:pPr>
        <w:pBdr>
          <w:top w:val="single" w:sz="6" w:space="1" w:color="auto"/>
          <w:left w:val="single" w:sz="6" w:space="4" w:color="auto"/>
          <w:bottom w:val="single" w:sz="6" w:space="1" w:color="auto"/>
          <w:right w:val="single" w:sz="6" w:space="4" w:color="auto"/>
          <w:between w:val="single" w:sz="6" w:space="1" w:color="auto"/>
        </w:pBdr>
        <w:tabs>
          <w:tab w:val="left" w:pos="113"/>
          <w:tab w:val="left" w:pos="737"/>
          <w:tab w:val="center" w:pos="2835"/>
          <w:tab w:val="right" w:pos="3628"/>
          <w:tab w:val="right" w:pos="4876"/>
          <w:tab w:val="center" w:pos="5954"/>
          <w:tab w:val="center" w:pos="7144"/>
          <w:tab w:val="center" w:pos="7371"/>
          <w:tab w:val="center" w:pos="8222"/>
          <w:tab w:val="center" w:pos="8505"/>
        </w:tabs>
        <w:ind w:left="170" w:firstLine="142"/>
        <w:rPr>
          <w:rFonts w:ascii="Times New Roman" w:hAnsi="Times New Roman" w:cs="Times New Roman"/>
          <w:sz w:val="22"/>
        </w:rPr>
      </w:pPr>
      <w:r>
        <w:rPr>
          <w:rFonts w:ascii="Times New Roman" w:hAnsi="Times New Roman" w:cs="Times New Roman"/>
          <w:sz w:val="22"/>
        </w:rPr>
        <w:t>MARTIN</w:t>
        <w:tab/>
        <w:t>56</w:t>
        <w:tab/>
        <w:t xml:space="preserve">0,200 </w:t>
        <w:tab/>
        <w:t>0,200</w:t>
        <w:tab/>
        <w:t>H</w:t>
        <w:tab/>
        <w:t>TV MARKÍZA</w:t>
        <w:tab/>
        <w:t>áno</w:t>
      </w:r>
    </w:p>
    <w:p w:rsidR="008148D6">
      <w:pPr>
        <w:pBdr>
          <w:top w:val="single" w:sz="6" w:space="1" w:color="auto"/>
          <w:left w:val="single" w:sz="6" w:space="4" w:color="auto"/>
          <w:bottom w:val="single" w:sz="6" w:space="1" w:color="auto"/>
          <w:right w:val="single" w:sz="6" w:space="4" w:color="auto"/>
          <w:between w:val="single" w:sz="6" w:space="1" w:color="auto"/>
        </w:pBdr>
        <w:tabs>
          <w:tab w:val="left" w:pos="113"/>
          <w:tab w:val="left" w:pos="737"/>
          <w:tab w:val="center" w:pos="2835"/>
          <w:tab w:val="right" w:pos="3628"/>
          <w:tab w:val="right" w:pos="4876"/>
          <w:tab w:val="center" w:pos="5954"/>
          <w:tab w:val="center" w:pos="7144"/>
          <w:tab w:val="center" w:pos="7371"/>
          <w:tab w:val="center" w:pos="8222"/>
          <w:tab w:val="center" w:pos="8505"/>
        </w:tabs>
        <w:ind w:left="170" w:firstLine="142"/>
        <w:rPr>
          <w:rFonts w:ascii="Times New Roman" w:hAnsi="Times New Roman" w:cs="Times New Roman"/>
          <w:sz w:val="22"/>
        </w:rPr>
      </w:pPr>
      <w:r>
        <w:rPr>
          <w:rFonts w:ascii="Times New Roman" w:hAnsi="Times New Roman" w:cs="Times New Roman"/>
          <w:sz w:val="22"/>
        </w:rPr>
        <w:t>ŽILINA</w:t>
        <w:tab/>
        <w:t>44</w:t>
        <w:tab/>
        <w:t>0,200</w:t>
        <w:tab/>
        <w:t>0,200</w:t>
        <w:tab/>
        <w:t>H</w:t>
        <w:tab/>
        <w:t>TV MARKÍZA</w:t>
        <w:tab/>
        <w:t>áno</w:t>
      </w:r>
    </w:p>
    <w:p w:rsidR="008148D6">
      <w:pPr>
        <w:pBdr>
          <w:top w:val="single" w:sz="6" w:space="1" w:color="auto"/>
          <w:left w:val="single" w:sz="6" w:space="4" w:color="auto"/>
          <w:bottom w:val="single" w:sz="6" w:space="1" w:color="auto"/>
          <w:right w:val="single" w:sz="6" w:space="4" w:color="auto"/>
          <w:between w:val="single" w:sz="6" w:space="1" w:color="auto"/>
        </w:pBdr>
        <w:tabs>
          <w:tab w:val="left" w:pos="113"/>
          <w:tab w:val="left" w:pos="737"/>
          <w:tab w:val="center" w:pos="2835"/>
          <w:tab w:val="right" w:pos="3628"/>
          <w:tab w:val="right" w:pos="4876"/>
          <w:tab w:val="center" w:pos="5954"/>
          <w:tab w:val="center" w:pos="7144"/>
          <w:tab w:val="center" w:pos="7371"/>
          <w:tab w:val="center" w:pos="8222"/>
          <w:tab w:val="center" w:pos="8505"/>
        </w:tabs>
        <w:ind w:left="170" w:firstLine="142"/>
        <w:rPr>
          <w:rFonts w:ascii="Times New Roman" w:hAnsi="Times New Roman" w:cs="Times New Roman"/>
          <w:sz w:val="22"/>
        </w:rPr>
      </w:pPr>
      <w:r>
        <w:rPr>
          <w:rFonts w:ascii="Times New Roman" w:hAnsi="Times New Roman" w:cs="Times New Roman"/>
          <w:sz w:val="22"/>
        </w:rPr>
        <w:t>ČADCA</w:t>
        <w:tab/>
        <w:t>51</w:t>
        <w:tab/>
        <w:t>0,005</w:t>
        <w:tab/>
        <w:t>0,005</w:t>
        <w:tab/>
        <w:t>H</w:t>
        <w:tab/>
        <w:t>TV MARKÍZA</w:t>
        <w:tab/>
        <w:t>áno</w:t>
      </w:r>
    </w:p>
    <w:p w:rsidR="008148D6">
      <w:pPr>
        <w:pBdr>
          <w:top w:val="single" w:sz="6" w:space="1" w:color="auto"/>
          <w:left w:val="single" w:sz="6" w:space="4" w:color="auto"/>
          <w:bottom w:val="single" w:sz="6" w:space="1" w:color="auto"/>
          <w:right w:val="single" w:sz="6" w:space="4" w:color="auto"/>
          <w:between w:val="single" w:sz="6" w:space="1" w:color="auto"/>
        </w:pBdr>
        <w:tabs>
          <w:tab w:val="left" w:pos="113"/>
          <w:tab w:val="left" w:pos="737"/>
          <w:tab w:val="center" w:pos="2835"/>
          <w:tab w:val="right" w:pos="3628"/>
          <w:tab w:val="right" w:pos="4876"/>
          <w:tab w:val="center" w:pos="5954"/>
          <w:tab w:val="center" w:pos="7144"/>
          <w:tab w:val="center" w:pos="7371"/>
          <w:tab w:val="center" w:pos="8222"/>
          <w:tab w:val="center" w:pos="8505"/>
        </w:tabs>
        <w:ind w:left="170" w:firstLine="142"/>
        <w:rPr>
          <w:rFonts w:ascii="Times New Roman" w:hAnsi="Times New Roman" w:cs="Times New Roman"/>
          <w:sz w:val="22"/>
        </w:rPr>
      </w:pPr>
      <w:r>
        <w:rPr>
          <w:rFonts w:ascii="Times New Roman" w:hAnsi="Times New Roman" w:cs="Times New Roman"/>
          <w:sz w:val="22"/>
        </w:rPr>
        <w:t>KRÁSNO n/KYSUCOU</w:t>
        <w:tab/>
        <w:t>40</w:t>
        <w:tab/>
        <w:t>0,010</w:t>
        <w:tab/>
        <w:t>0,010</w:t>
        <w:tab/>
        <w:t>H</w:t>
        <w:tab/>
        <w:t>TV MARKÍZA</w:t>
        <w:tab/>
        <w:t>áno</w:t>
      </w:r>
    </w:p>
    <w:p w:rsidR="008148D6">
      <w:pPr>
        <w:ind w:left="312"/>
        <w:rPr>
          <w:rFonts w:ascii="Times New Roman" w:hAnsi="Times New Roman" w:cs="Times New Roman"/>
          <w:sz w:val="22"/>
        </w:rPr>
      </w:pPr>
    </w:p>
    <w:p w:rsidR="008148D6">
      <w:pPr>
        <w:ind w:left="312"/>
        <w:rPr>
          <w:rFonts w:ascii="Times New Roman" w:hAnsi="Times New Roman" w:cs="Times New Roman"/>
          <w:sz w:val="22"/>
        </w:rPr>
      </w:pPr>
      <w:r>
        <w:rPr>
          <w:rFonts w:ascii="Times New Roman" w:hAnsi="Times New Roman" w:cs="Times New Roman"/>
          <w:sz w:val="22"/>
        </w:rPr>
        <w:t>* TV kanály na týchto lokalitách sú t.č. blokované.</w:t>
      </w:r>
    </w:p>
    <w:p w:rsidR="008148D6">
      <w:pPr>
        <w:ind w:left="312"/>
        <w:rPr>
          <w:rFonts w:ascii="Times New Roman" w:hAnsi="Times New Roman" w:cs="Times New Roman"/>
          <w:sz w:val="22"/>
        </w:rPr>
      </w:pPr>
      <w:r>
        <w:rPr>
          <w:rFonts w:ascii="Times New Roman" w:hAnsi="Times New Roman" w:cs="Times New Roman"/>
          <w:sz w:val="22"/>
        </w:rPr>
        <w:t>Vysielateľ okrem toho využíval 70 dokrývačov.</w:t>
      </w:r>
    </w:p>
    <w:p w:rsidR="008148D6">
      <w:pPr>
        <w:ind w:left="312"/>
        <w:rPr>
          <w:rFonts w:ascii="Times New Roman" w:hAnsi="Times New Roman" w:cs="Times New Roman"/>
          <w:sz w:val="22"/>
        </w:rPr>
      </w:pPr>
    </w:p>
    <w:p w:rsidR="006A7E3C">
      <w:pPr>
        <w:pStyle w:val="BodyText3"/>
        <w:rPr>
          <w:rFonts w:ascii="Times New Roman" w:hAnsi="Times New Roman" w:cs="Times New Roman"/>
          <w:b/>
          <w:bCs/>
          <w:sz w:val="28"/>
        </w:rPr>
      </w:pPr>
    </w:p>
    <w:p w:rsidR="006A7E3C">
      <w:pPr>
        <w:pStyle w:val="BodyText3"/>
        <w:rPr>
          <w:rFonts w:ascii="Times New Roman" w:hAnsi="Times New Roman" w:cs="Times New Roman"/>
          <w:b/>
          <w:bCs/>
          <w:sz w:val="28"/>
        </w:rPr>
      </w:pPr>
    </w:p>
    <w:p w:rsidR="006A7E3C">
      <w:pPr>
        <w:pStyle w:val="BodyText3"/>
        <w:rPr>
          <w:rFonts w:ascii="Times New Roman" w:hAnsi="Times New Roman" w:cs="Times New Roman"/>
          <w:b/>
          <w:bCs/>
          <w:sz w:val="28"/>
        </w:rPr>
      </w:pPr>
    </w:p>
    <w:p w:rsidR="006A7E3C">
      <w:pPr>
        <w:pStyle w:val="BodyText3"/>
        <w:rPr>
          <w:rFonts w:ascii="Times New Roman" w:hAnsi="Times New Roman" w:cs="Times New Roman"/>
          <w:b/>
          <w:bCs/>
          <w:sz w:val="28"/>
        </w:rPr>
      </w:pPr>
    </w:p>
    <w:p w:rsidR="006A7E3C">
      <w:pPr>
        <w:pStyle w:val="BodyText3"/>
        <w:rPr>
          <w:rFonts w:ascii="Times New Roman" w:hAnsi="Times New Roman" w:cs="Times New Roman"/>
          <w:b/>
          <w:bCs/>
          <w:sz w:val="28"/>
        </w:rPr>
      </w:pPr>
    </w:p>
    <w:p w:rsidR="006A7E3C">
      <w:pPr>
        <w:pStyle w:val="BodyText3"/>
        <w:rPr>
          <w:rFonts w:ascii="Times New Roman" w:hAnsi="Times New Roman" w:cs="Times New Roman"/>
          <w:b/>
          <w:bCs/>
          <w:sz w:val="28"/>
        </w:rPr>
      </w:pPr>
    </w:p>
    <w:p w:rsidR="008148D6">
      <w:pPr>
        <w:pStyle w:val="BodyText3"/>
        <w:rPr>
          <w:rFonts w:ascii="Times New Roman" w:hAnsi="Times New Roman" w:cs="Times New Roman"/>
          <w:b/>
          <w:bCs/>
          <w:sz w:val="28"/>
        </w:rPr>
      </w:pPr>
      <w:r>
        <w:rPr>
          <w:rFonts w:ascii="Times New Roman" w:hAnsi="Times New Roman" w:cs="Times New Roman"/>
          <w:b/>
          <w:bCs/>
          <w:sz w:val="28"/>
        </w:rPr>
        <w:t>III.4.2.4  Druhá multiregionálna televízna sieť</w:t>
      </w:r>
    </w:p>
    <w:p w:rsidR="008148D6">
      <w:pPr>
        <w:ind w:left="170" w:firstLine="142"/>
        <w:jc w:val="both"/>
        <w:rPr>
          <w:rFonts w:ascii="Times New Roman" w:hAnsi="Times New Roman" w:cs="Times New Roman"/>
          <w:sz w:val="22"/>
        </w:rPr>
      </w:pPr>
    </w:p>
    <w:p w:rsidR="008148D6">
      <w:pPr>
        <w:ind w:firstLine="360"/>
        <w:jc w:val="both"/>
        <w:rPr>
          <w:rFonts w:ascii="Times New Roman" w:hAnsi="Times New Roman" w:cs="Times New Roman"/>
          <w:b/>
          <w:sz w:val="22"/>
        </w:rPr>
      </w:pPr>
      <w:r>
        <w:rPr>
          <w:rFonts w:ascii="Times New Roman" w:hAnsi="Times New Roman" w:cs="Times New Roman"/>
          <w:sz w:val="22"/>
        </w:rPr>
        <w:t>Na druhej multiregionálnej  televíznej sieti vysiela televízna stanica JOJ, vysielateľom je spoločnosť MAC TV s.r.o. Bratislava. Pre túto sieť sú vyčlenené TV kanály v týchto lokalitách:</w:t>
      </w:r>
    </w:p>
    <w:p w:rsidR="008148D6">
      <w:pPr>
        <w:ind w:left="170" w:firstLine="142"/>
        <w:rPr>
          <w:rFonts w:ascii="Times New Roman" w:hAnsi="Times New Roman" w:cs="Times New Roman"/>
          <w:sz w:val="22"/>
        </w:rPr>
      </w:pPr>
    </w:p>
    <w:p w:rsidR="008148D6">
      <w:pPr>
        <w:pBdr>
          <w:top w:val="single" w:sz="12" w:space="3" w:color="auto"/>
          <w:left w:val="single" w:sz="12" w:space="0" w:color="auto"/>
          <w:right w:val="single" w:sz="12" w:space="3" w:color="auto"/>
        </w:pBdr>
        <w:tabs>
          <w:tab w:val="center" w:pos="720"/>
          <w:tab w:val="center" w:pos="2340"/>
          <w:tab w:val="center" w:pos="3402"/>
          <w:tab w:val="center" w:pos="4536"/>
          <w:tab w:val="center" w:pos="5670"/>
          <w:tab w:val="center" w:pos="6804"/>
          <w:tab w:val="center" w:pos="8221"/>
        </w:tabs>
        <w:ind w:left="170" w:firstLine="142"/>
        <w:rPr>
          <w:rFonts w:ascii="Times New Roman" w:hAnsi="Times New Roman" w:cs="Times New Roman"/>
          <w:b/>
          <w:sz w:val="22"/>
        </w:rPr>
      </w:pPr>
      <w:r>
        <w:rPr>
          <w:rFonts w:ascii="Arial" w:hAnsi="Arial" w:cs="Times New Roman"/>
          <w:sz w:val="22"/>
        </w:rPr>
        <w:tab/>
      </w:r>
      <w:r>
        <w:rPr>
          <w:rFonts w:ascii="Times New Roman" w:hAnsi="Times New Roman" w:cs="Times New Roman"/>
          <w:b/>
          <w:sz w:val="22"/>
        </w:rPr>
        <w:t>Názov</w:t>
      </w:r>
      <w:r>
        <w:rPr>
          <w:rFonts w:ascii="Arial" w:hAnsi="Arial" w:cs="Times New Roman"/>
          <w:sz w:val="22"/>
        </w:rPr>
        <w:tab/>
      </w:r>
      <w:r>
        <w:rPr>
          <w:rFonts w:ascii="Times New Roman" w:hAnsi="Times New Roman" w:cs="Times New Roman"/>
          <w:b/>
          <w:sz w:val="22"/>
        </w:rPr>
        <w:t>kanál</w:t>
      </w:r>
      <w:r>
        <w:rPr>
          <w:rFonts w:ascii="Arial" w:hAnsi="Arial" w:cs="Times New Roman"/>
          <w:sz w:val="22"/>
        </w:rPr>
        <w:tab/>
      </w:r>
      <w:r>
        <w:rPr>
          <w:rFonts w:ascii="Times New Roman" w:hAnsi="Times New Roman" w:cs="Times New Roman"/>
          <w:b/>
          <w:sz w:val="22"/>
        </w:rPr>
        <w:t>Vyž.výkon</w:t>
      </w:r>
      <w:r>
        <w:rPr>
          <w:rFonts w:ascii="Arial" w:hAnsi="Arial" w:cs="Times New Roman"/>
          <w:sz w:val="22"/>
        </w:rPr>
        <w:tab/>
      </w:r>
      <w:r>
        <w:rPr>
          <w:rFonts w:ascii="Times New Roman" w:hAnsi="Times New Roman" w:cs="Times New Roman"/>
          <w:b/>
          <w:sz w:val="22"/>
        </w:rPr>
        <w:t>Vyž.výkon</w:t>
      </w:r>
      <w:r>
        <w:rPr>
          <w:rFonts w:ascii="Arial" w:hAnsi="Arial" w:cs="Times New Roman"/>
          <w:sz w:val="22"/>
        </w:rPr>
        <w:tab/>
      </w:r>
      <w:r>
        <w:rPr>
          <w:rFonts w:ascii="Times New Roman" w:hAnsi="Times New Roman" w:cs="Times New Roman"/>
          <w:b/>
          <w:sz w:val="22"/>
        </w:rPr>
        <w:t>Pola-</w:t>
      </w:r>
      <w:r>
        <w:rPr>
          <w:rFonts w:ascii="Arial" w:hAnsi="Arial" w:cs="Times New Roman"/>
          <w:sz w:val="22"/>
        </w:rPr>
        <w:tab/>
      </w:r>
      <w:r>
        <w:rPr>
          <w:rFonts w:ascii="Times New Roman" w:hAnsi="Times New Roman" w:cs="Times New Roman"/>
          <w:b/>
          <w:sz w:val="22"/>
        </w:rPr>
        <w:t>Názov stanice</w:t>
      </w:r>
      <w:r>
        <w:rPr>
          <w:rFonts w:ascii="Arial" w:hAnsi="Arial" w:cs="Times New Roman"/>
          <w:sz w:val="22"/>
        </w:rPr>
        <w:tab/>
      </w:r>
      <w:r>
        <w:rPr>
          <w:rFonts w:ascii="Times New Roman" w:hAnsi="Times New Roman" w:cs="Times New Roman"/>
          <w:b/>
          <w:sz w:val="22"/>
        </w:rPr>
        <w:t>V prevádzke</w:t>
      </w:r>
    </w:p>
    <w:p w:rsidR="008148D6">
      <w:pPr>
        <w:pBdr>
          <w:left w:val="single" w:sz="12" w:space="0" w:color="auto"/>
          <w:bottom w:val="single" w:sz="12" w:space="0" w:color="auto"/>
          <w:right w:val="single" w:sz="12" w:space="3" w:color="auto"/>
        </w:pBdr>
        <w:tabs>
          <w:tab w:val="left" w:pos="144"/>
          <w:tab w:val="left" w:pos="1440"/>
          <w:tab w:val="center" w:pos="3458"/>
          <w:tab w:val="center" w:pos="4536"/>
          <w:tab w:val="center" w:pos="5670"/>
          <w:tab w:val="center" w:pos="8221"/>
        </w:tabs>
        <w:ind w:left="170" w:firstLine="142"/>
        <w:rPr>
          <w:rFonts w:ascii="Times New Roman" w:hAnsi="Times New Roman" w:cs="Times New Roman"/>
          <w:b/>
          <w:sz w:val="22"/>
        </w:rPr>
      </w:pPr>
      <w:r>
        <w:rPr>
          <w:rFonts w:ascii="Arial" w:hAnsi="Arial" w:cs="Times New Roman"/>
          <w:sz w:val="22"/>
        </w:rPr>
        <w:tab/>
        <w:tab/>
      </w:r>
      <w:r>
        <w:rPr>
          <w:rFonts w:ascii="Times New Roman" w:hAnsi="Times New Roman" w:cs="Times New Roman"/>
          <w:b/>
          <w:sz w:val="22"/>
        </w:rPr>
        <w:t>max.[kW]</w:t>
      </w:r>
      <w:r>
        <w:rPr>
          <w:rFonts w:ascii="Arial" w:hAnsi="Arial" w:cs="Times New Roman"/>
          <w:b/>
          <w:sz w:val="22"/>
        </w:rPr>
        <w:tab/>
      </w:r>
      <w:r>
        <w:rPr>
          <w:rFonts w:ascii="Times New Roman" w:hAnsi="Times New Roman" w:cs="Times New Roman"/>
          <w:b/>
          <w:sz w:val="22"/>
        </w:rPr>
        <w:t>skut.[kW]</w:t>
      </w:r>
      <w:r>
        <w:rPr>
          <w:rFonts w:ascii="Arial" w:hAnsi="Arial" w:cs="Times New Roman"/>
          <w:sz w:val="22"/>
        </w:rPr>
        <w:tab/>
      </w:r>
      <w:r>
        <w:rPr>
          <w:rFonts w:ascii="Times New Roman" w:hAnsi="Times New Roman" w:cs="Times New Roman"/>
          <w:b/>
          <w:sz w:val="22"/>
        </w:rPr>
        <w:t>rizácia</w:t>
        <w:tab/>
      </w:r>
      <w:r>
        <w:rPr>
          <w:rFonts w:ascii="Times New Roman" w:hAnsi="Times New Roman" w:cs="Times New Roman"/>
          <w:sz w:val="22"/>
        </w:rPr>
        <w:t>áno/nie</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BABIE</w:t>
        <w:tab/>
        <w:t>43</w:t>
        <w:tab/>
        <w:t>0,010</w:t>
        <w:tab/>
        <w:t>0,010</w:t>
        <w:tab/>
        <w:t>H</w:t>
        <w:tab/>
        <w:t>TV JOJ</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BANSKÁ ŠTIAV.</w:t>
        <w:tab/>
        <w:t>52</w:t>
        <w:tab/>
        <w:t>0,270</w:t>
        <w:tab/>
        <w:t>0,270</w:t>
        <w:tab/>
        <w:t>H</w:t>
        <w:tab/>
        <w:t>TV JOJ</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BARDEJOV</w:t>
        <w:tab/>
        <w:t>32</w:t>
        <w:tab/>
        <w:t>0,008</w:t>
        <w:tab/>
        <w:t>0,008</w:t>
        <w:tab/>
        <w:t>H</w:t>
        <w:tab/>
        <w:t>TV JOJ</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BRATISLAVA</w:t>
        <w:tab/>
        <w:t>50</w:t>
        <w:tab/>
        <w:t>5,000</w:t>
        <w:tab/>
        <w:t>5,000</w:t>
        <w:tab/>
        <w:t>H</w:t>
        <w:tab/>
        <w:t>TV JOJ</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BREZNO</w:t>
        <w:tab/>
        <w:t>52</w:t>
        <w:tab/>
        <w:t>0,100</w:t>
        <w:tab/>
        <w:t>0,100</w:t>
        <w:tab/>
        <w:t>H</w:t>
        <w:tab/>
        <w:t>TV JOJ</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BUDULOV</w:t>
        <w:tab/>
        <w:t>56</w:t>
        <w:tab/>
        <w:t>0,05</w:t>
        <w:tab/>
        <w:t>0,05</w:t>
        <w:tab/>
        <w:tab/>
        <w:t>H</w:t>
        <w:tab/>
        <w:t>TV JOJ</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DETVA</w:t>
        <w:tab/>
        <w:t>37</w:t>
        <w:tab/>
        <w:t>0,01</w:t>
        <w:tab/>
        <w:t>-</w:t>
        <w:tab/>
        <w:tab/>
        <w:t>H</w:t>
        <w:tab/>
        <w:t>TV JOJ</w:t>
        <w:tab/>
        <w:tab/>
        <w:t>nie</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DOBŠINÁ</w:t>
        <w:tab/>
        <w:t>50</w:t>
        <w:tab/>
        <w:t>0,03</w:t>
        <w:tab/>
        <w:t>-</w:t>
        <w:tab/>
        <w:tab/>
        <w:t>H</w:t>
        <w:tab/>
        <w:t>TV JOJ</w:t>
        <w:tab/>
        <w:tab/>
        <w:t>nie</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DOLNÝ KUBÍN</w:t>
        <w:tab/>
        <w:t>43</w:t>
        <w:tab/>
        <w:t>0,020</w:t>
        <w:tab/>
        <w:t>0,020</w:t>
        <w:tab/>
        <w:t>H</w:t>
        <w:tab/>
        <w:t>TV JOJ</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GELNICA</w:t>
        <w:tab/>
        <w:t>27</w:t>
        <w:tab/>
        <w:t>0,008</w:t>
        <w:tab/>
        <w:t>-</w:t>
        <w:tab/>
        <w:tab/>
        <w:t>H</w:t>
        <w:tab/>
        <w:t>TV JOJ</w:t>
        <w:tab/>
        <w:tab/>
        <w:t>nie</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HLOHOVEC</w:t>
        <w:tab/>
        <w:t>51</w:t>
        <w:tab/>
        <w:t>0,100</w:t>
        <w:tab/>
        <w:t>0,100</w:t>
        <w:tab/>
        <w:t>H</w:t>
        <w:tab/>
        <w:t>TV JOJ</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HNÚŠŤA</w:t>
        <w:tab/>
        <w:t>37</w:t>
        <w:tab/>
        <w:t>0,02</w:t>
        <w:tab/>
        <w:t>-</w:t>
        <w:tab/>
        <w:tab/>
        <w:t>H</w:t>
        <w:tab/>
        <w:t>TV JOJ</w:t>
        <w:tab/>
        <w:tab/>
        <w:t>nie</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KEŽMAROK</w:t>
        <w:tab/>
        <w:t>34</w:t>
        <w:tab/>
        <w:t>0,1</w:t>
        <w:tab/>
        <w:t>0,1</w:t>
        <w:tab/>
        <w:tab/>
        <w:t>H</w:t>
        <w:tab/>
        <w:t>TV JOJ</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KOŠICE-MESTO</w:t>
        <w:tab/>
        <w:t>27</w:t>
        <w:tab/>
        <w:t>1,000</w:t>
        <w:tab/>
        <w:t>1,000</w:t>
        <w:tab/>
        <w:t>H</w:t>
        <w:tab/>
        <w:t>TV JOJ</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KROMPACHY</w:t>
        <w:tab/>
        <w:t>52</w:t>
        <w:tab/>
        <w:t>0,025</w:t>
        <w:tab/>
        <w:t>-</w:t>
        <w:tab/>
        <w:tab/>
        <w:t>H</w:t>
        <w:tab/>
        <w:t>TV JOJ</w:t>
        <w:tab/>
        <w:tab/>
        <w:t>nie</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LIPANY</w:t>
        <w:tab/>
        <w:t>31</w:t>
        <w:tab/>
        <w:t>0,1</w:t>
        <w:tab/>
        <w:t>0,1</w:t>
        <w:tab/>
        <w:tab/>
        <w:t>H</w:t>
        <w:tab/>
        <w:t>TV JOJ</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LIPT.MIKULÁŠ</w:t>
        <w:tab/>
        <w:t>44</w:t>
        <w:tab/>
        <w:t>0,1</w:t>
        <w:tab/>
        <w:t>0,1</w:t>
        <w:tab/>
        <w:tab/>
        <w:t>H</w:t>
        <w:tab/>
        <w:t>TV JOJ</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LUČENEC</w:t>
        <w:tab/>
        <w:t>56</w:t>
        <w:tab/>
        <w:t>0,2</w:t>
        <w:tab/>
        <w:t>-</w:t>
        <w:tab/>
        <w:tab/>
        <w:t>H</w:t>
        <w:tab/>
        <w:t>TV JOJ</w:t>
        <w:tab/>
        <w:tab/>
        <w:t>nie</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MEDZILABORCE</w:t>
        <w:tab/>
        <w:t>28</w:t>
        <w:tab/>
        <w:t>0,5</w:t>
        <w:tab/>
        <w:t>-</w:t>
        <w:tab/>
        <w:tab/>
        <w:t>H</w:t>
        <w:tab/>
        <w:t>TV JOJ</w:t>
        <w:tab/>
        <w:tab/>
        <w:t>nie</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MICHALOVCE</w:t>
        <w:tab/>
        <w:t>27</w:t>
        <w:tab/>
        <w:t>0,1</w:t>
        <w:tab/>
        <w:t>-</w:t>
        <w:tab/>
        <w:tab/>
        <w:t>H</w:t>
        <w:tab/>
        <w:t>TV JOJ</w:t>
        <w:tab/>
        <w:tab/>
        <w:t>nie</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NIŽNÁ n ORAVE</w:t>
        <w:tab/>
        <w:t>33</w:t>
        <w:tab/>
        <w:t>0,05</w:t>
        <w:tab/>
        <w:t>-</w:t>
        <w:tab/>
        <w:tab/>
        <w:t>H</w:t>
        <w:tab/>
        <w:t>TV JOJ</w:t>
        <w:tab/>
        <w:tab/>
        <w:t>nie</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NOVÁ BAŇA</w:t>
        <w:tab/>
        <w:t>55</w:t>
        <w:tab/>
        <w:t>0,01</w:t>
        <w:tab/>
        <w:t>-</w:t>
        <w:tab/>
        <w:tab/>
        <w:t>H</w:t>
        <w:tab/>
        <w:t>TV JOJ</w:t>
        <w:tab/>
        <w:tab/>
        <w:t>nie</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NOVÉ ZÁMKY</w:t>
        <w:tab/>
        <w:t>33</w:t>
        <w:tab/>
        <w:t>50</w:t>
        <w:tab/>
        <w:t>-</w:t>
        <w:tab/>
        <w:tab/>
        <w:t>H</w:t>
        <w:tab/>
        <w:t>TV JOJ</w:t>
        <w:tab/>
        <w:tab/>
        <w:t>nie</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POLTÁR</w:t>
        <w:tab/>
        <w:t>46</w:t>
        <w:tab/>
        <w:t>0,02</w:t>
        <w:tab/>
        <w:t>-</w:t>
        <w:tab/>
        <w:tab/>
        <w:t>H</w:t>
        <w:tab/>
        <w:t>TV JOJ</w:t>
        <w:tab/>
        <w:tab/>
        <w:t>nie</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POPRAD</w:t>
        <w:tab/>
        <w:t>50</w:t>
        <w:tab/>
        <w:t>0,05</w:t>
        <w:tab/>
        <w:t>0,05</w:t>
        <w:tab/>
        <w:tab/>
        <w:t>H</w:t>
        <w:tab/>
        <w:t>TV JOJ</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POV. BYSTRICA</w:t>
        <w:tab/>
        <w:t>55</w:t>
        <w:tab/>
        <w:t>0,040</w:t>
        <w:tab/>
        <w:t>0,040</w:t>
        <w:tab/>
        <w:t>H</w:t>
        <w:tab/>
        <w:t>TV JOJ</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PREŠOV</w:t>
        <w:tab/>
        <w:t>52</w:t>
        <w:tab/>
        <w:t>0,300</w:t>
        <w:tab/>
        <w:t>0,300</w:t>
        <w:tab/>
        <w:t>H</w:t>
        <w:tab/>
        <w:t>TV JOJ</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 xml:space="preserve">RIM. SOBOTA </w:t>
        <w:tab/>
        <w:t>41</w:t>
        <w:tab/>
        <w:t>0,200</w:t>
        <w:tab/>
        <w:t>0,200</w:t>
        <w:tab/>
        <w:t>H</w:t>
        <w:tab/>
        <w:t>TV JOJ</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ROŽŇAVA</w:t>
        <w:tab/>
        <w:t>44</w:t>
        <w:tab/>
        <w:t>0,200</w:t>
        <w:tab/>
        <w:t>0,200</w:t>
        <w:tab/>
        <w:t>H</w:t>
        <w:tab/>
        <w:t>TV JOJ</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RUŽOMBEROK</w:t>
        <w:tab/>
        <w:t>45</w:t>
        <w:tab/>
        <w:t>0,03</w:t>
        <w:tab/>
        <w:t>-</w:t>
        <w:tab/>
        <w:tab/>
        <w:t>H</w:t>
        <w:tab/>
        <w:t>TV JOJ</w:t>
        <w:tab/>
        <w:tab/>
        <w:t>nie</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SNINA</w:t>
        <w:tab/>
        <w:t>32</w:t>
        <w:tab/>
        <w:t>0,125</w:t>
        <w:tab/>
        <w:t>-</w:t>
        <w:tab/>
        <w:tab/>
        <w:t>H</w:t>
        <w:tab/>
        <w:t>TV JOJ</w:t>
        <w:tab/>
        <w:tab/>
        <w:t>nie</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SP. NOVÁ VES</w:t>
        <w:tab/>
        <w:t>58</w:t>
        <w:tab/>
        <w:t>0,1</w:t>
        <w:tab/>
        <w:t>-</w:t>
        <w:tab/>
        <w:tab/>
        <w:t>H</w:t>
        <w:tab/>
        <w:t>TV JOJ</w:t>
        <w:tab/>
        <w:tab/>
        <w:t>nie</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ST. ĽUBOVŇA</w:t>
        <w:tab/>
        <w:t>49</w:t>
        <w:tab/>
        <w:t>0,008</w:t>
        <w:tab/>
        <w:t>-</w:t>
        <w:tab/>
        <w:tab/>
        <w:t>H</w:t>
        <w:tab/>
        <w:t>TV JOJ</w:t>
        <w:tab/>
        <w:tab/>
        <w:t>nie</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STROPKOV</w:t>
        <w:tab/>
        <w:t>21</w:t>
        <w:tab/>
        <w:t>1</w:t>
        <w:tab/>
        <w:t>-</w:t>
        <w:tab/>
        <w:tab/>
        <w:t>H</w:t>
        <w:tab/>
        <w:t>TV JOJ</w:t>
        <w:tab/>
        <w:tab/>
        <w:t>nie</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TOPOĽČANY</w:t>
        <w:tab/>
        <w:t>41</w:t>
        <w:tab/>
        <w:t>0,05</w:t>
        <w:tab/>
        <w:t>-</w:t>
        <w:tab/>
        <w:tab/>
        <w:t>H</w:t>
        <w:tab/>
        <w:t>TV JOJ</w:t>
        <w:tab/>
        <w:tab/>
        <w:t>nie</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TRENČÍN S)</w:t>
        <w:tab/>
        <w:t>57</w:t>
        <w:tab/>
        <w:t>320</w:t>
        <w:tab/>
        <w:t>-</w:t>
        <w:tab/>
        <w:tab/>
        <w:t>H</w:t>
        <w:tab/>
        <w:t>TV JOJ</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UHROVEC</w:t>
        <w:tab/>
        <w:t>38</w:t>
        <w:tab/>
        <w:t>5,0</w:t>
        <w:tab/>
        <w:t>5,0</w:t>
        <w:tab/>
        <w:tab/>
        <w:t>H</w:t>
        <w:tab/>
        <w:t>TV JOJ</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VEĽ. KRTÍŠ</w:t>
        <w:tab/>
        <w:t>46</w:t>
        <w:tab/>
        <w:t>0,2</w:t>
        <w:tab/>
        <w:t>-</w:t>
        <w:tab/>
        <w:tab/>
        <w:t>H</w:t>
        <w:tab/>
        <w:t>TV JOJ</w:t>
        <w:tab/>
        <w:tab/>
        <w:t>nie</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ZVOLEN</w:t>
        <w:tab/>
        <w:t>55</w:t>
        <w:tab/>
        <w:t>0,10</w:t>
        <w:tab/>
        <w:t>-</w:t>
        <w:tab/>
        <w:tab/>
        <w:t>H</w:t>
        <w:tab/>
        <w:t>TV JOJ</w:t>
        <w:tab/>
        <w:tab/>
        <w:t>nie</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ŽIAR n/HRONOM</w:t>
        <w:tab/>
        <w:t>55</w:t>
        <w:tab/>
        <w:t>0,10</w:t>
        <w:tab/>
        <w:t>-</w:t>
        <w:tab/>
        <w:tab/>
        <w:t>H</w:t>
        <w:tab/>
        <w:t>TV JOJ</w:t>
        <w:tab/>
        <w:tab/>
        <w:t>nie</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left" w:pos="2340"/>
          <w:tab w:val="center" w:pos="2410"/>
          <w:tab w:val="center" w:pos="3402"/>
          <w:tab w:val="center" w:pos="4320"/>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ŽILINA</w:t>
        <w:tab/>
        <w:t>52</w:t>
        <w:tab/>
        <w:t>300</w:t>
        <w:tab/>
        <w:t>300</w:t>
        <w:tab/>
        <w:tab/>
        <w:t>H</w:t>
        <w:tab/>
        <w:t>TV JOJ</w:t>
        <w:tab/>
        <w:tab/>
        <w:t>áno</w:t>
      </w:r>
    </w:p>
    <w:p w:rsidR="008148D6">
      <w:pPr>
        <w:rPr>
          <w:rFonts w:ascii="Times New Roman" w:hAnsi="Times New Roman" w:cs="Times New Roman"/>
        </w:rPr>
      </w:pPr>
    </w:p>
    <w:p w:rsidR="008148D6">
      <w:pPr>
        <w:rPr>
          <w:rFonts w:ascii="Times New Roman" w:hAnsi="Times New Roman" w:cs="Times New Roman"/>
        </w:rPr>
      </w:pPr>
    </w:p>
    <w:p w:rsidR="008148D6">
      <w:pPr>
        <w:pStyle w:val="BodyText3"/>
        <w:rPr>
          <w:rFonts w:ascii="Times New Roman" w:hAnsi="Times New Roman" w:cs="Times New Roman"/>
          <w:b/>
          <w:bCs/>
          <w:sz w:val="28"/>
        </w:rPr>
      </w:pPr>
      <w:r>
        <w:rPr>
          <w:rFonts w:ascii="Times New Roman" w:hAnsi="Times New Roman" w:cs="Times New Roman"/>
          <w:b/>
          <w:bCs/>
          <w:sz w:val="28"/>
        </w:rPr>
        <w:t>III.4.2.5 Kanály určené na regionálne vysielanie</w:t>
      </w:r>
    </w:p>
    <w:p w:rsidR="008148D6">
      <w:pPr>
        <w:pBdr>
          <w:top w:val="single" w:sz="12" w:space="0" w:color="auto"/>
          <w:left w:val="single" w:sz="12" w:space="0" w:color="auto"/>
          <w:right w:val="single" w:sz="12" w:space="5" w:color="auto"/>
        </w:pBdr>
        <w:tabs>
          <w:tab w:val="center" w:pos="720"/>
          <w:tab w:val="center" w:pos="2340"/>
          <w:tab w:val="center" w:pos="3402"/>
          <w:tab w:val="center" w:pos="4536"/>
          <w:tab w:val="center" w:pos="5670"/>
          <w:tab w:val="center" w:pos="6804"/>
          <w:tab w:val="center" w:pos="8221"/>
        </w:tabs>
        <w:ind w:left="170" w:firstLine="142"/>
        <w:rPr>
          <w:rFonts w:ascii="Times New Roman" w:hAnsi="Times New Roman" w:cs="Times New Roman"/>
          <w:b/>
          <w:sz w:val="22"/>
        </w:rPr>
      </w:pPr>
      <w:r>
        <w:rPr>
          <w:rFonts w:ascii="Times New Roman" w:hAnsi="Times New Roman" w:cs="Times New Roman"/>
          <w:b/>
          <w:sz w:val="22"/>
        </w:rPr>
        <w:t>Názov</w:t>
      </w:r>
      <w:r>
        <w:rPr>
          <w:rFonts w:ascii="Arial" w:hAnsi="Arial" w:cs="Times New Roman"/>
          <w:sz w:val="22"/>
        </w:rPr>
        <w:tab/>
      </w:r>
      <w:r>
        <w:rPr>
          <w:rFonts w:ascii="Times New Roman" w:hAnsi="Times New Roman" w:cs="Times New Roman"/>
          <w:b/>
          <w:sz w:val="22"/>
        </w:rPr>
        <w:t>kanál</w:t>
      </w:r>
      <w:r>
        <w:rPr>
          <w:rFonts w:ascii="Arial" w:hAnsi="Arial" w:cs="Times New Roman"/>
          <w:sz w:val="22"/>
        </w:rPr>
        <w:tab/>
      </w:r>
      <w:r>
        <w:rPr>
          <w:rFonts w:ascii="Times New Roman" w:hAnsi="Times New Roman" w:cs="Times New Roman"/>
          <w:b/>
          <w:sz w:val="22"/>
        </w:rPr>
        <w:t>Vyž.výkon</w:t>
      </w:r>
      <w:r>
        <w:rPr>
          <w:rFonts w:ascii="Arial" w:hAnsi="Arial" w:cs="Times New Roman"/>
          <w:sz w:val="22"/>
        </w:rPr>
        <w:tab/>
      </w:r>
      <w:r>
        <w:rPr>
          <w:rFonts w:ascii="Times New Roman" w:hAnsi="Times New Roman" w:cs="Times New Roman"/>
          <w:b/>
          <w:sz w:val="22"/>
        </w:rPr>
        <w:t>Vyž.výkon</w:t>
      </w:r>
      <w:r>
        <w:rPr>
          <w:rFonts w:ascii="Arial" w:hAnsi="Arial" w:cs="Times New Roman"/>
          <w:sz w:val="22"/>
        </w:rPr>
        <w:tab/>
      </w:r>
      <w:r>
        <w:rPr>
          <w:rFonts w:ascii="Times New Roman" w:hAnsi="Times New Roman" w:cs="Times New Roman"/>
          <w:b/>
          <w:sz w:val="22"/>
        </w:rPr>
        <w:t>Pola-</w:t>
      </w:r>
      <w:r>
        <w:rPr>
          <w:rFonts w:ascii="Arial" w:hAnsi="Arial" w:cs="Times New Roman"/>
          <w:sz w:val="22"/>
        </w:rPr>
        <w:tab/>
      </w:r>
      <w:r>
        <w:rPr>
          <w:rFonts w:ascii="Times New Roman" w:hAnsi="Times New Roman" w:cs="Times New Roman"/>
          <w:b/>
          <w:sz w:val="22"/>
        </w:rPr>
        <w:t>Názov stanice</w:t>
      </w:r>
      <w:r>
        <w:rPr>
          <w:rFonts w:ascii="Arial" w:hAnsi="Arial" w:cs="Times New Roman"/>
          <w:sz w:val="22"/>
        </w:rPr>
        <w:tab/>
      </w:r>
      <w:r>
        <w:rPr>
          <w:rFonts w:ascii="Times New Roman" w:hAnsi="Times New Roman" w:cs="Times New Roman"/>
          <w:b/>
          <w:sz w:val="22"/>
        </w:rPr>
        <w:t>V prevádzke</w:t>
      </w:r>
    </w:p>
    <w:p w:rsidR="008148D6">
      <w:pPr>
        <w:pBdr>
          <w:left w:val="single" w:sz="12" w:space="0" w:color="auto"/>
          <w:bottom w:val="single" w:sz="12" w:space="0" w:color="auto"/>
          <w:right w:val="single" w:sz="12" w:space="5" w:color="auto"/>
        </w:pBdr>
        <w:tabs>
          <w:tab w:val="left" w:pos="144"/>
          <w:tab w:val="left" w:pos="1440"/>
          <w:tab w:val="center" w:pos="3458"/>
          <w:tab w:val="center" w:pos="4536"/>
          <w:tab w:val="center" w:pos="5670"/>
          <w:tab w:val="center" w:pos="8221"/>
        </w:tabs>
        <w:ind w:left="170" w:firstLine="142"/>
        <w:rPr>
          <w:rFonts w:ascii="Times New Roman" w:hAnsi="Times New Roman" w:cs="Times New Roman"/>
          <w:b/>
          <w:sz w:val="22"/>
        </w:rPr>
      </w:pPr>
      <w:r>
        <w:rPr>
          <w:rFonts w:ascii="Arial" w:hAnsi="Arial" w:cs="Times New Roman"/>
          <w:sz w:val="22"/>
        </w:rPr>
        <w:tab/>
        <w:tab/>
      </w:r>
      <w:r>
        <w:rPr>
          <w:rFonts w:ascii="Times New Roman" w:hAnsi="Times New Roman" w:cs="Times New Roman"/>
          <w:b/>
          <w:sz w:val="22"/>
        </w:rPr>
        <w:t>max.[kW]</w:t>
      </w:r>
      <w:r>
        <w:rPr>
          <w:rFonts w:ascii="Arial" w:hAnsi="Arial" w:cs="Times New Roman"/>
          <w:b/>
          <w:sz w:val="22"/>
        </w:rPr>
        <w:tab/>
      </w:r>
      <w:r>
        <w:rPr>
          <w:rFonts w:ascii="Times New Roman" w:hAnsi="Times New Roman" w:cs="Times New Roman"/>
          <w:b/>
          <w:sz w:val="22"/>
        </w:rPr>
        <w:t>skut.[kW]</w:t>
      </w:r>
      <w:r>
        <w:rPr>
          <w:rFonts w:ascii="Arial" w:hAnsi="Arial" w:cs="Times New Roman"/>
          <w:sz w:val="22"/>
        </w:rPr>
        <w:tab/>
      </w:r>
      <w:r>
        <w:rPr>
          <w:rFonts w:ascii="Times New Roman" w:hAnsi="Times New Roman" w:cs="Times New Roman"/>
          <w:b/>
          <w:sz w:val="22"/>
        </w:rPr>
        <w:t>rizácia</w:t>
        <w:tab/>
      </w:r>
      <w:r>
        <w:rPr>
          <w:rFonts w:ascii="Times New Roman" w:hAnsi="Times New Roman" w:cs="Times New Roman"/>
          <w:sz w:val="22"/>
        </w:rPr>
        <w:t>áno/nie</w:t>
      </w:r>
    </w:p>
    <w:p w:rsidR="008148D6">
      <w:pPr>
        <w:pBdr>
          <w:top w:val="single" w:sz="6" w:space="0" w:color="auto"/>
          <w:left w:val="single" w:sz="6" w:space="1" w:color="auto"/>
          <w:bottom w:val="single" w:sz="6" w:space="1" w:color="auto"/>
          <w:right w:val="single" w:sz="6" w:space="9" w:color="auto"/>
          <w:between w:val="single" w:sz="6" w:space="1" w:color="auto"/>
        </w:pBdr>
        <w:tabs>
          <w:tab w:val="right" w:pos="-3240"/>
          <w:tab w:val="center" w:pos="737"/>
          <w:tab w:val="center" w:pos="2340"/>
          <w:tab w:val="center" w:pos="3420"/>
          <w:tab w:val="left" w:pos="4605"/>
          <w:tab w:val="right" w:pos="5760"/>
          <w:tab w:val="center" w:pos="6660"/>
          <w:tab w:val="left" w:pos="8100"/>
        </w:tabs>
        <w:ind w:left="170" w:right="72" w:firstLine="142"/>
        <w:rPr>
          <w:rFonts w:ascii="Times New Roman" w:hAnsi="Times New Roman" w:cs="Times New Roman"/>
          <w:sz w:val="22"/>
        </w:rPr>
      </w:pPr>
      <w:r>
        <w:rPr>
          <w:rFonts w:ascii="Times New Roman" w:hAnsi="Times New Roman" w:cs="Times New Roman"/>
          <w:sz w:val="22"/>
        </w:rPr>
        <w:t>B. BYSTRICA</w:t>
        <w:tab/>
        <w:t>51</w:t>
        <w:tab/>
        <w:t>0,5</w:t>
        <w:tab/>
        <w:t>0,5</w:t>
        <w:tab/>
        <w:t>H</w:t>
        <w:tab/>
        <w:t>RTV BB</w:t>
        <w:tab/>
        <w:t>áno</w:t>
      </w:r>
    </w:p>
    <w:p w:rsidR="008148D6">
      <w:pPr>
        <w:ind w:firstLine="170"/>
        <w:rPr>
          <w:rFonts w:ascii="Times New Roman" w:hAnsi="Times New Roman" w:cs="Times New Roman"/>
          <w:b/>
          <w:sz w:val="22"/>
          <w:szCs w:val="20"/>
        </w:rPr>
      </w:pPr>
    </w:p>
    <w:p w:rsidR="008148D6">
      <w:pPr>
        <w:ind w:firstLine="170"/>
        <w:rPr>
          <w:rFonts w:ascii="Times New Roman" w:hAnsi="Times New Roman" w:cs="Times New Roman"/>
          <w:b/>
          <w:sz w:val="22"/>
          <w:szCs w:val="20"/>
        </w:rPr>
      </w:pPr>
    </w:p>
    <w:p w:rsidR="008148D6">
      <w:pPr>
        <w:pStyle w:val="BodyText3"/>
        <w:rPr>
          <w:rFonts w:ascii="Times New Roman" w:hAnsi="Times New Roman" w:cs="Times New Roman"/>
          <w:b/>
          <w:bCs/>
          <w:sz w:val="28"/>
        </w:rPr>
      </w:pPr>
      <w:r>
        <w:rPr>
          <w:rFonts w:ascii="Times New Roman" w:hAnsi="Times New Roman" w:cs="Times New Roman"/>
          <w:b/>
          <w:bCs/>
          <w:sz w:val="28"/>
        </w:rPr>
        <w:t>III.4.2.6 kanály určené na lokálne vysielanie</w:t>
      </w:r>
    </w:p>
    <w:p w:rsidR="008148D6">
      <w:pPr>
        <w:pBdr>
          <w:top w:val="single" w:sz="12" w:space="0" w:color="auto"/>
          <w:left w:val="single" w:sz="12" w:space="0" w:color="auto"/>
          <w:right w:val="single" w:sz="12" w:space="3" w:color="auto"/>
        </w:pBdr>
        <w:tabs>
          <w:tab w:val="center" w:pos="720"/>
          <w:tab w:val="center" w:pos="2340"/>
          <w:tab w:val="center" w:pos="3402"/>
          <w:tab w:val="center" w:pos="4536"/>
          <w:tab w:val="center" w:pos="5670"/>
          <w:tab w:val="center" w:pos="6804"/>
          <w:tab w:val="center" w:pos="8221"/>
        </w:tabs>
        <w:ind w:left="170" w:firstLine="142"/>
        <w:rPr>
          <w:rFonts w:ascii="Times New Roman" w:hAnsi="Times New Roman" w:cs="Times New Roman"/>
          <w:b/>
          <w:sz w:val="22"/>
        </w:rPr>
      </w:pPr>
      <w:r>
        <w:rPr>
          <w:rFonts w:ascii="Times New Roman" w:hAnsi="Times New Roman" w:cs="Times New Roman"/>
          <w:b/>
          <w:sz w:val="22"/>
        </w:rPr>
        <w:t>Názov</w:t>
      </w:r>
      <w:r>
        <w:rPr>
          <w:rFonts w:ascii="Arial" w:hAnsi="Arial" w:cs="Times New Roman"/>
          <w:sz w:val="22"/>
        </w:rPr>
        <w:tab/>
      </w:r>
      <w:r>
        <w:rPr>
          <w:rFonts w:ascii="Times New Roman" w:hAnsi="Times New Roman" w:cs="Times New Roman"/>
          <w:b/>
          <w:sz w:val="22"/>
        </w:rPr>
        <w:t>kanál</w:t>
      </w:r>
      <w:r>
        <w:rPr>
          <w:rFonts w:ascii="Arial" w:hAnsi="Arial" w:cs="Times New Roman"/>
          <w:sz w:val="22"/>
        </w:rPr>
        <w:tab/>
      </w:r>
      <w:r>
        <w:rPr>
          <w:rFonts w:ascii="Times New Roman" w:hAnsi="Times New Roman" w:cs="Times New Roman"/>
          <w:b/>
          <w:sz w:val="22"/>
        </w:rPr>
        <w:t>Vyž.výkon</w:t>
      </w:r>
      <w:r>
        <w:rPr>
          <w:rFonts w:ascii="Arial" w:hAnsi="Arial" w:cs="Times New Roman"/>
          <w:sz w:val="22"/>
        </w:rPr>
        <w:tab/>
      </w:r>
      <w:r>
        <w:rPr>
          <w:rFonts w:ascii="Times New Roman" w:hAnsi="Times New Roman" w:cs="Times New Roman"/>
          <w:b/>
          <w:sz w:val="22"/>
        </w:rPr>
        <w:t>Vyž.výkon</w:t>
      </w:r>
      <w:r>
        <w:rPr>
          <w:rFonts w:ascii="Arial" w:hAnsi="Arial" w:cs="Times New Roman"/>
          <w:sz w:val="22"/>
        </w:rPr>
        <w:tab/>
      </w:r>
      <w:r>
        <w:rPr>
          <w:rFonts w:ascii="Times New Roman" w:hAnsi="Times New Roman" w:cs="Times New Roman"/>
          <w:b/>
          <w:sz w:val="22"/>
        </w:rPr>
        <w:t>Pola-</w:t>
      </w:r>
      <w:r>
        <w:rPr>
          <w:rFonts w:ascii="Arial" w:hAnsi="Arial" w:cs="Times New Roman"/>
          <w:sz w:val="22"/>
        </w:rPr>
        <w:tab/>
      </w:r>
      <w:r>
        <w:rPr>
          <w:rFonts w:ascii="Times New Roman" w:hAnsi="Times New Roman" w:cs="Times New Roman"/>
          <w:b/>
          <w:sz w:val="22"/>
        </w:rPr>
        <w:t>Názov stanice</w:t>
      </w:r>
      <w:r>
        <w:rPr>
          <w:rFonts w:ascii="Arial" w:hAnsi="Arial" w:cs="Times New Roman"/>
          <w:sz w:val="22"/>
        </w:rPr>
        <w:tab/>
      </w:r>
      <w:r>
        <w:rPr>
          <w:rFonts w:ascii="Times New Roman" w:hAnsi="Times New Roman" w:cs="Times New Roman"/>
          <w:b/>
          <w:sz w:val="22"/>
        </w:rPr>
        <w:t>V prevádzke</w:t>
      </w:r>
    </w:p>
    <w:p w:rsidR="008148D6">
      <w:pPr>
        <w:pBdr>
          <w:left w:val="single" w:sz="12" w:space="0" w:color="auto"/>
          <w:bottom w:val="single" w:sz="12" w:space="0" w:color="auto"/>
          <w:right w:val="single" w:sz="12" w:space="3" w:color="auto"/>
        </w:pBdr>
        <w:tabs>
          <w:tab w:val="left" w:pos="144"/>
          <w:tab w:val="left" w:pos="1440"/>
          <w:tab w:val="center" w:pos="3458"/>
          <w:tab w:val="center" w:pos="4536"/>
          <w:tab w:val="center" w:pos="5670"/>
          <w:tab w:val="center" w:pos="8221"/>
        </w:tabs>
        <w:ind w:left="170" w:firstLine="142"/>
        <w:rPr>
          <w:rFonts w:ascii="Times New Roman" w:hAnsi="Times New Roman" w:cs="Times New Roman"/>
          <w:b/>
          <w:sz w:val="22"/>
        </w:rPr>
      </w:pPr>
      <w:r>
        <w:rPr>
          <w:rFonts w:ascii="Arial" w:hAnsi="Arial" w:cs="Times New Roman"/>
          <w:sz w:val="22"/>
        </w:rPr>
        <w:tab/>
        <w:tab/>
      </w:r>
      <w:r>
        <w:rPr>
          <w:rFonts w:ascii="Times New Roman" w:hAnsi="Times New Roman" w:cs="Times New Roman"/>
          <w:b/>
          <w:sz w:val="22"/>
        </w:rPr>
        <w:t>max.[kW]</w:t>
      </w:r>
      <w:r>
        <w:rPr>
          <w:rFonts w:ascii="Arial" w:hAnsi="Arial" w:cs="Times New Roman"/>
          <w:b/>
          <w:sz w:val="22"/>
        </w:rPr>
        <w:tab/>
      </w:r>
      <w:r>
        <w:rPr>
          <w:rFonts w:ascii="Times New Roman" w:hAnsi="Times New Roman" w:cs="Times New Roman"/>
          <w:b/>
          <w:sz w:val="22"/>
        </w:rPr>
        <w:t>skut.[kW]</w:t>
      </w:r>
      <w:r>
        <w:rPr>
          <w:rFonts w:ascii="Arial" w:hAnsi="Arial" w:cs="Times New Roman"/>
          <w:sz w:val="22"/>
        </w:rPr>
        <w:tab/>
      </w:r>
      <w:r>
        <w:rPr>
          <w:rFonts w:ascii="Times New Roman" w:hAnsi="Times New Roman" w:cs="Times New Roman"/>
          <w:b/>
          <w:sz w:val="22"/>
        </w:rPr>
        <w:t>rizácia</w:t>
        <w:tab/>
      </w:r>
      <w:r>
        <w:rPr>
          <w:rFonts w:ascii="Times New Roman" w:hAnsi="Times New Roman" w:cs="Times New Roman"/>
          <w:sz w:val="22"/>
        </w:rPr>
        <w:t>áno/nie</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center" w:pos="2410"/>
          <w:tab w:val="center" w:pos="3402"/>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ČADCA</w:t>
        <w:tab/>
        <w:t>55</w:t>
        <w:tab/>
        <w:t>0,030</w:t>
        <w:tab/>
        <w:t>0,030</w:t>
        <w:tab/>
        <w:t>H</w:t>
        <w:tab/>
        <w:t xml:space="preserve">KYSUCKÉ TV vys. </w:t>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center" w:pos="2410"/>
          <w:tab w:val="center" w:pos="3402"/>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BARDEJOV</w:t>
        <w:tab/>
        <w:t>24</w:t>
        <w:tab/>
        <w:t>0,025</w:t>
        <w:tab/>
        <w:t>0,025</w:t>
        <w:tab/>
        <w:t>H</w:t>
        <w:tab/>
        <w:t>BTS</w:t>
        <w:tab/>
        <w:tab/>
        <w:t>nie</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center" w:pos="2410"/>
          <w:tab w:val="center" w:pos="3402"/>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KOMÁRNO</w:t>
        <w:tab/>
        <w:t>53</w:t>
        <w:tab/>
        <w:t>0,100</w:t>
        <w:tab/>
        <w:t>0,100</w:t>
        <w:tab/>
        <w:t>H</w:t>
        <w:tab/>
        <w:t>COM MEDIA</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center" w:pos="2410"/>
          <w:tab w:val="center" w:pos="3402"/>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NOVÉ ZÁMKY</w:t>
        <w:tab/>
        <w:t>52</w:t>
        <w:tab/>
        <w:t>0,200</w:t>
        <w:tab/>
        <w:t>0,200</w:t>
        <w:tab/>
        <w:t>H</w:t>
        <w:tab/>
        <w:t>TV NOVÉ ZÁMKY</w:t>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center" w:pos="2410"/>
          <w:tab w:val="center" w:pos="3402"/>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PEZINOK</w:t>
        <w:tab/>
        <w:t>55</w:t>
        <w:tab/>
        <w:t>0,100</w:t>
        <w:tab/>
        <w:t>0,100</w:t>
        <w:tab/>
        <w:t>H</w:t>
        <w:tab/>
        <w:t>TV PEZINOK</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center" w:pos="2410"/>
          <w:tab w:val="center" w:pos="3402"/>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POPRAD</w:t>
        <w:tab/>
        <w:t>55</w:t>
        <w:tab/>
        <w:t>0,100</w:t>
        <w:tab/>
        <w:t>0,100</w:t>
        <w:tab/>
        <w:t>H</w:t>
        <w:tab/>
        <w:t>TV POPRAD</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center" w:pos="2410"/>
          <w:tab w:val="center" w:pos="3402"/>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PRIEVIDZA</w:t>
        <w:tab/>
        <w:t>46</w:t>
        <w:tab/>
        <w:t>0,050</w:t>
        <w:tab/>
        <w:t>0,050</w:t>
        <w:tab/>
        <w:t>H</w:t>
        <w:tab/>
        <w:t>VIDEO TV</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center" w:pos="2410"/>
          <w:tab w:val="center" w:pos="3402"/>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PÚCHOV</w:t>
        <w:tab/>
        <w:t>51</w:t>
        <w:tab/>
        <w:t>0,050</w:t>
        <w:tab/>
        <w:t>0,050</w:t>
        <w:tab/>
        <w:t>H</w:t>
        <w:tab/>
        <w:t>PUCHOVSKA TV</w:t>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center" w:pos="2410"/>
          <w:tab w:val="center" w:pos="3402"/>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SENICA</w:t>
        <w:tab/>
        <w:t>48</w:t>
        <w:tab/>
        <w:t>0,030</w:t>
        <w:tab/>
        <w:t>0,03</w:t>
        <w:tab/>
        <w:t>H</w:t>
        <w:tab/>
        <w:t>TV SEN</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center" w:pos="2410"/>
          <w:tab w:val="center" w:pos="3402"/>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SKALICA</w:t>
        <w:tab/>
        <w:t>32</w:t>
        <w:tab/>
        <w:t>0,05</w:t>
        <w:tab/>
        <w:t>0,05</w:t>
        <w:tab/>
        <w:t>H</w:t>
        <w:tab/>
        <w:t>TV SEN</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center" w:pos="2410"/>
          <w:tab w:val="center" w:pos="3402"/>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SP. N. VES</w:t>
        <w:tab/>
        <w:t>26</w:t>
        <w:tab/>
        <w:t>0,250</w:t>
        <w:tab/>
        <w:tab/>
        <w:t>H</w:t>
        <w:tab/>
        <w:t>TV REDUTA</w:t>
        <w:tab/>
        <w:tab/>
        <w:t>nie</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center" w:pos="2410"/>
          <w:tab w:val="center" w:pos="3402"/>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TRENČÍN</w:t>
        <w:tab/>
        <w:t>60</w:t>
        <w:tab/>
        <w:t>0,300</w:t>
        <w:tab/>
        <w:t>0,300</w:t>
        <w:tab/>
        <w:t>H</w:t>
        <w:tab/>
        <w:t>TV TRENČÍN</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center" w:pos="2410"/>
          <w:tab w:val="center" w:pos="3402"/>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TRNAVA</w:t>
        <w:tab/>
        <w:t>53</w:t>
        <w:tab/>
        <w:t>0,020</w:t>
        <w:tab/>
        <w:t>0,200</w:t>
        <w:tab/>
        <w:t>H</w:t>
        <w:tab/>
        <w:t>MTT TRNAVA</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center" w:pos="2410"/>
          <w:tab w:val="center" w:pos="3402"/>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VRANOV n/T</w:t>
        <w:tab/>
        <w:t>49</w:t>
        <w:tab/>
        <w:t>0,100</w:t>
        <w:tab/>
        <w:t>0,100</w:t>
        <w:tab/>
        <w:t>H</w:t>
        <w:tab/>
        <w:t>TELECOM TKR</w:t>
        <w:tab/>
        <w:tab/>
        <w:t>áno</w:t>
      </w:r>
    </w:p>
    <w:p w:rsidR="008148D6">
      <w:pPr>
        <w:pBdr>
          <w:top w:val="single" w:sz="6" w:space="1" w:color="auto"/>
          <w:left w:val="single" w:sz="6" w:space="1" w:color="auto"/>
          <w:bottom w:val="single" w:sz="6" w:space="1" w:color="auto"/>
          <w:right w:val="single" w:sz="6" w:space="4" w:color="auto"/>
          <w:between w:val="single" w:sz="6" w:space="1" w:color="auto"/>
        </w:pBdr>
        <w:tabs>
          <w:tab w:val="left" w:pos="113"/>
          <w:tab w:val="left" w:pos="737"/>
          <w:tab w:val="center" w:pos="2410"/>
          <w:tab w:val="center" w:pos="3402"/>
          <w:tab w:val="right" w:pos="4536"/>
          <w:tab w:val="center" w:pos="5670"/>
          <w:tab w:val="left" w:pos="6464"/>
          <w:tab w:val="center" w:pos="8080"/>
        </w:tabs>
        <w:ind w:left="170" w:firstLine="142"/>
        <w:rPr>
          <w:rFonts w:ascii="Times New Roman" w:hAnsi="Times New Roman" w:cs="Times New Roman"/>
          <w:sz w:val="22"/>
        </w:rPr>
      </w:pPr>
      <w:r>
        <w:rPr>
          <w:rFonts w:ascii="Times New Roman" w:hAnsi="Times New Roman" w:cs="Times New Roman"/>
          <w:sz w:val="22"/>
        </w:rPr>
        <w:t>ŽILINA</w:t>
        <w:tab/>
        <w:t>55</w:t>
        <w:tab/>
        <w:t>0,200</w:t>
        <w:tab/>
        <w:t>0,200</w:t>
        <w:tab/>
        <w:t>H</w:t>
        <w:tab/>
        <w:t>TV ŽILINA</w:t>
        <w:tab/>
        <w:tab/>
        <w:t>áno</w:t>
      </w:r>
    </w:p>
    <w:p w:rsidR="008148D6">
      <w:pPr>
        <w:ind w:left="170" w:firstLine="142"/>
        <w:jc w:val="both"/>
        <w:rPr>
          <w:rFonts w:ascii="Times New Roman" w:hAnsi="Times New Roman" w:cs="Times New Roman"/>
          <w:sz w:val="22"/>
        </w:rPr>
      </w:pPr>
    </w:p>
    <w:p w:rsidR="008148D6">
      <w:pPr>
        <w:ind w:left="170" w:firstLine="142"/>
        <w:rPr>
          <w:rFonts w:ascii="Times New Roman" w:hAnsi="Times New Roman" w:cs="Times New Roman"/>
          <w:b/>
          <w:sz w:val="22"/>
        </w:rPr>
      </w:pPr>
    </w:p>
    <w:p w:rsidR="008148D6">
      <w:pPr>
        <w:pStyle w:val="BodyText3"/>
        <w:rPr>
          <w:rFonts w:ascii="Times New Roman" w:hAnsi="Times New Roman" w:cs="Times New Roman"/>
          <w:b/>
          <w:bCs/>
          <w:sz w:val="28"/>
        </w:rPr>
      </w:pPr>
      <w:r>
        <w:rPr>
          <w:rFonts w:ascii="Times New Roman" w:hAnsi="Times New Roman" w:cs="Times New Roman"/>
          <w:b/>
          <w:bCs/>
          <w:sz w:val="28"/>
        </w:rPr>
        <w:t>III.4.2.7  Pokrytie územia Slovenskej republiky televíznym signálom</w:t>
      </w:r>
    </w:p>
    <w:p w:rsidR="008148D6">
      <w:pPr>
        <w:pStyle w:val="BodyText3"/>
        <w:rPr>
          <w:rFonts w:ascii="Times New Roman" w:hAnsi="Times New Roman" w:cs="Times New Roman"/>
          <w:b/>
          <w:bCs/>
          <w:sz w:val="28"/>
        </w:rPr>
      </w:pPr>
    </w:p>
    <w:p w:rsidR="008148D6">
      <w:pPr>
        <w:pStyle w:val="BodyText3"/>
        <w:rPr>
          <w:rFonts w:ascii="Times New Roman" w:hAnsi="Times New Roman" w:cs="Times New Roman"/>
          <w:b/>
          <w:bCs/>
          <w:sz w:val="28"/>
        </w:rPr>
      </w:pPr>
      <w:r>
        <w:rPr>
          <w:rFonts w:ascii="Times New Roman" w:hAnsi="Times New Roman" w:cs="Times New Roman"/>
          <w:b/>
          <w:bCs/>
          <w:sz w:val="28"/>
        </w:rPr>
        <w:t>III.4.2.7.1 Prvý televízny analógový terestriálny okruh</w:t>
      </w:r>
    </w:p>
    <w:p w:rsidR="008148D6">
      <w:pPr>
        <w:ind w:left="170" w:firstLine="142"/>
        <w:rPr>
          <w:rFonts w:ascii="Times New Roman" w:hAnsi="Times New Roman" w:cs="Times New Roman"/>
          <w:sz w:val="22"/>
        </w:rPr>
      </w:pPr>
    </w:p>
    <w:p w:rsidR="008148D6">
      <w:pPr>
        <w:ind w:firstLine="360"/>
        <w:jc w:val="both"/>
        <w:rPr>
          <w:rFonts w:ascii="Times New Roman" w:hAnsi="Times New Roman" w:cs="Times New Roman"/>
          <w:sz w:val="22"/>
        </w:rPr>
      </w:pPr>
      <w:r>
        <w:rPr>
          <w:rFonts w:ascii="Times New Roman" w:hAnsi="Times New Roman" w:cs="Times New Roman"/>
          <w:sz w:val="22"/>
        </w:rPr>
        <w:t>Na prvom  televíznom okruhu vysiela Slovenská televízia svoj program STV1.Týmto programom pokrýva 97,3 % územia SR a 95,8 % obyvateľov SR.</w:t>
      </w:r>
    </w:p>
    <w:p w:rsidR="008148D6">
      <w:pPr>
        <w:ind w:left="170" w:firstLine="142"/>
        <w:rPr>
          <w:rFonts w:ascii="Times New Roman" w:hAnsi="Times New Roman" w:cs="Times New Roman"/>
          <w:sz w:val="22"/>
        </w:rPr>
      </w:pPr>
    </w:p>
    <w:p w:rsidR="008148D6">
      <w:pPr>
        <w:pStyle w:val="BodyText3"/>
        <w:rPr>
          <w:rFonts w:ascii="Times New Roman" w:hAnsi="Times New Roman" w:cs="Times New Roman"/>
          <w:b/>
          <w:bCs/>
          <w:sz w:val="28"/>
        </w:rPr>
      </w:pPr>
      <w:r>
        <w:rPr>
          <w:rFonts w:ascii="Times New Roman" w:hAnsi="Times New Roman" w:cs="Times New Roman"/>
          <w:b/>
          <w:bCs/>
          <w:sz w:val="28"/>
        </w:rPr>
        <w:t>III.4.2.7.2 Druhý televízny analógový terestriálny okruh</w:t>
      </w:r>
    </w:p>
    <w:p w:rsidR="008148D6">
      <w:pPr>
        <w:ind w:left="170" w:firstLine="142"/>
        <w:rPr>
          <w:rFonts w:ascii="Times New Roman" w:hAnsi="Times New Roman" w:cs="Times New Roman"/>
          <w:sz w:val="22"/>
        </w:rPr>
      </w:pPr>
    </w:p>
    <w:p w:rsidR="008148D6">
      <w:pPr>
        <w:ind w:firstLine="360"/>
        <w:jc w:val="both"/>
        <w:rPr>
          <w:rFonts w:ascii="Times New Roman" w:hAnsi="Times New Roman" w:cs="Times New Roman"/>
          <w:sz w:val="22"/>
        </w:rPr>
      </w:pPr>
      <w:r>
        <w:rPr>
          <w:rFonts w:ascii="Times New Roman" w:hAnsi="Times New Roman" w:cs="Times New Roman"/>
          <w:sz w:val="22"/>
        </w:rPr>
        <w:t xml:space="preserve">Na tomto televíznom okruhu vysiela Slovenská televízia svoj program STV2 a pokrýva ním 89,4 % územia SR a 88,7 % obyvateľov SR. </w:t>
      </w:r>
    </w:p>
    <w:p w:rsidR="008148D6">
      <w:pPr>
        <w:ind w:left="170" w:firstLine="142"/>
        <w:rPr>
          <w:rFonts w:ascii="Times New Roman" w:hAnsi="Times New Roman" w:cs="Times New Roman"/>
          <w:b/>
          <w:sz w:val="22"/>
        </w:rPr>
      </w:pPr>
    </w:p>
    <w:p w:rsidR="008148D6">
      <w:pPr>
        <w:ind w:left="170" w:firstLine="142"/>
        <w:rPr>
          <w:rFonts w:ascii="Times New Roman" w:hAnsi="Times New Roman" w:cs="Times New Roman"/>
          <w:b/>
          <w:sz w:val="22"/>
        </w:rPr>
      </w:pPr>
    </w:p>
    <w:p w:rsidR="008148D6">
      <w:pPr>
        <w:pStyle w:val="BodyText3"/>
        <w:rPr>
          <w:rFonts w:ascii="Times New Roman" w:hAnsi="Times New Roman" w:cs="Times New Roman"/>
          <w:b/>
          <w:bCs/>
          <w:sz w:val="28"/>
        </w:rPr>
      </w:pPr>
      <w:r>
        <w:rPr>
          <w:rFonts w:ascii="Times New Roman" w:hAnsi="Times New Roman" w:cs="Times New Roman"/>
          <w:b/>
          <w:bCs/>
          <w:sz w:val="28"/>
        </w:rPr>
        <w:t>III.4.2.7.3 Prvá multiregionálna televízna sieť  (tretí televízny okruh)</w:t>
      </w:r>
    </w:p>
    <w:p w:rsidR="008148D6">
      <w:pPr>
        <w:ind w:left="170" w:firstLine="142"/>
        <w:rPr>
          <w:rFonts w:ascii="Times New Roman" w:hAnsi="Times New Roman" w:cs="Times New Roman"/>
          <w:sz w:val="22"/>
        </w:rPr>
      </w:pPr>
    </w:p>
    <w:p w:rsidR="008148D6">
      <w:pPr>
        <w:ind w:firstLine="360"/>
        <w:jc w:val="both"/>
        <w:rPr>
          <w:rFonts w:ascii="Times New Roman" w:hAnsi="Times New Roman" w:cs="Times New Roman"/>
          <w:sz w:val="22"/>
        </w:rPr>
      </w:pPr>
      <w:r>
        <w:rPr>
          <w:rFonts w:ascii="Times New Roman" w:hAnsi="Times New Roman" w:cs="Times New Roman"/>
          <w:sz w:val="22"/>
        </w:rPr>
        <w:t>Na prvú multiregionálnu sieť (tretí televízny okruh) získala licenciu Markíza - Slovakia spol. s r.o. Blatné. Televízny program t.č. šíri prostredníctvom trinástich vysielačov - ako je  uvedené v časti III.4.2.3.   Pokrytie územia Slovenskej republiky televíznym signálom zo základných TV vysielačov, ktoré sú v prevádzke,  je zobrazené v prílohe č.6. Pokrytie je vyhodnocované pre chránenú intenzitu elektromagnetického poľa väčšiu ako 60 dBuV/m.</w:t>
      </w:r>
    </w:p>
    <w:p w:rsidR="008148D6">
      <w:pPr>
        <w:ind w:firstLine="360"/>
        <w:jc w:val="both"/>
        <w:rPr>
          <w:rFonts w:ascii="Times New Roman" w:hAnsi="Times New Roman" w:cs="Times New Roman"/>
          <w:sz w:val="22"/>
        </w:rPr>
      </w:pPr>
      <w:r>
        <w:rPr>
          <w:rFonts w:ascii="Times New Roman" w:hAnsi="Times New Roman" w:cs="Times New Roman"/>
          <w:sz w:val="22"/>
        </w:rPr>
        <w:t>Pre dokrývanie územia Slovenskej republiky programom TV Markíza v súlade s udelenou licenciou si budujú jednotlivé obce televízne prevádzače.</w:t>
      </w:r>
    </w:p>
    <w:p w:rsidR="008148D6">
      <w:pPr>
        <w:ind w:firstLine="360"/>
        <w:jc w:val="both"/>
        <w:rPr>
          <w:rFonts w:ascii="Times New Roman" w:hAnsi="Times New Roman" w:cs="Times New Roman"/>
          <w:sz w:val="22"/>
        </w:rPr>
      </w:pPr>
      <w:r>
        <w:rPr>
          <w:rFonts w:ascii="Times New Roman" w:hAnsi="Times New Roman" w:cs="Times New Roman"/>
          <w:sz w:val="22"/>
        </w:rPr>
        <w:t>Pokrytie územia 3.TV okruhu je v súčasnosti 85,69% osídleného územia bez pokrytia vysielačmi, ktoré sú v súčasnosti blokované, ako je uvedené v časti III.4.2.3.</w:t>
      </w:r>
    </w:p>
    <w:p w:rsidR="008148D6">
      <w:pPr>
        <w:ind w:left="170" w:firstLine="142"/>
        <w:rPr>
          <w:rFonts w:ascii="Times New Roman" w:hAnsi="Times New Roman" w:cs="Times New Roman"/>
          <w:sz w:val="22"/>
        </w:rPr>
      </w:pPr>
    </w:p>
    <w:p w:rsidR="008148D6">
      <w:pPr>
        <w:ind w:left="170" w:firstLine="142"/>
        <w:rPr>
          <w:rFonts w:ascii="Times New Roman" w:hAnsi="Times New Roman" w:cs="Times New Roman"/>
          <w:sz w:val="22"/>
        </w:rPr>
      </w:pPr>
    </w:p>
    <w:p w:rsidR="008148D6">
      <w:pPr>
        <w:pStyle w:val="BodyText3"/>
        <w:rPr>
          <w:rFonts w:ascii="Times New Roman" w:hAnsi="Times New Roman" w:cs="Times New Roman"/>
          <w:b/>
          <w:bCs/>
          <w:sz w:val="28"/>
        </w:rPr>
      </w:pPr>
      <w:r>
        <w:rPr>
          <w:rFonts w:ascii="Times New Roman" w:hAnsi="Times New Roman" w:cs="Times New Roman"/>
          <w:b/>
          <w:bCs/>
          <w:sz w:val="28"/>
        </w:rPr>
        <w:t>III.4.2.7.4 Druhá multiregionálna televízna sieť</w:t>
      </w:r>
    </w:p>
    <w:p w:rsidR="008148D6">
      <w:pPr>
        <w:ind w:firstLine="360"/>
        <w:jc w:val="both"/>
        <w:rPr>
          <w:rFonts w:ascii="Times New Roman" w:hAnsi="Times New Roman" w:cs="Times New Roman"/>
          <w:bCs/>
          <w:sz w:val="22"/>
        </w:rPr>
      </w:pPr>
      <w:r>
        <w:rPr>
          <w:rFonts w:ascii="Times New Roman" w:hAnsi="Times New Roman" w:cs="Times New Roman"/>
          <w:bCs/>
          <w:sz w:val="22"/>
        </w:rPr>
        <w:t>Držiteľom licencie na druhú multiregionálnu sieť je MAC TV s.r.o. Košice, ktorá prevádzkuje televíznu stanicu JOJ. Jej pokrytie je 61,02% osídleného územia, treba však podotknúť, že k záveru roku 2003 ešte nebolo sprevádzkovaných 18 vysielačov.</w:t>
      </w:r>
    </w:p>
    <w:p w:rsidR="008148D6">
      <w:pPr>
        <w:pStyle w:val="Footer"/>
        <w:tabs>
          <w:tab w:val="clear" w:pos="4536"/>
          <w:tab w:val="clear" w:pos="9072"/>
        </w:tabs>
        <w:autoSpaceDE/>
        <w:autoSpaceDN/>
        <w:rPr>
          <w:rFonts w:ascii="Times New Roman" w:hAnsi="Times New Roman" w:cs="Times New Roman"/>
          <w:lang w:val="sk-SK"/>
        </w:rPr>
      </w:pPr>
    </w:p>
    <w:p w:rsidR="008148D6">
      <w:pPr>
        <w:rPr>
          <w:rFonts w:ascii="Times New Roman" w:hAnsi="Times New Roman" w:cs="Times New Roman"/>
          <w:b/>
          <w:sz w:val="22"/>
        </w:rPr>
      </w:pPr>
    </w:p>
    <w:p w:rsidR="008148D6">
      <w:pPr>
        <w:pStyle w:val="BodyText3"/>
        <w:rPr>
          <w:rFonts w:ascii="Times New Roman" w:hAnsi="Times New Roman" w:cs="Times New Roman"/>
          <w:b/>
          <w:bCs/>
          <w:sz w:val="28"/>
        </w:rPr>
      </w:pPr>
      <w:r>
        <w:rPr>
          <w:rFonts w:ascii="Times New Roman" w:hAnsi="Times New Roman" w:cs="Times New Roman"/>
          <w:b/>
          <w:bCs/>
          <w:sz w:val="28"/>
        </w:rPr>
        <w:t>III.4.2.7.5 Držitelia licencií na  regionálne a lokálne terestriálne TV vysielanie</w:t>
      </w:r>
    </w:p>
    <w:p w:rsidR="008148D6">
      <w:pPr>
        <w:ind w:left="170" w:firstLine="142"/>
        <w:rPr>
          <w:rFonts w:ascii="Times New Roman" w:hAnsi="Times New Roman" w:cs="Times New Roman"/>
          <w:sz w:val="22"/>
        </w:rPr>
      </w:pPr>
    </w:p>
    <w:p w:rsidR="008148D6">
      <w:pPr>
        <w:ind w:firstLine="360"/>
        <w:jc w:val="both"/>
        <w:rPr>
          <w:rFonts w:ascii="Times New Roman" w:hAnsi="Times New Roman" w:cs="Times New Roman"/>
          <w:sz w:val="22"/>
        </w:rPr>
      </w:pPr>
      <w:r>
        <w:rPr>
          <w:rFonts w:ascii="Times New Roman" w:hAnsi="Times New Roman" w:cs="Times New Roman"/>
          <w:sz w:val="22"/>
        </w:rPr>
        <w:t>Tieto stanice majú iba lokálny význam a ich pokrytie je zanedbateľné a obmedzuje sa prakticky na veľmi úzke okolie mesta, v ktorom tieto stanice vysielajú.</w:t>
      </w:r>
    </w:p>
    <w:p w:rsidR="008148D6">
      <w:pPr>
        <w:ind w:left="170"/>
        <w:rPr>
          <w:rFonts w:ascii="Times New Roman" w:hAnsi="Times New Roman" w:cs="Times New Roman"/>
        </w:rPr>
      </w:pPr>
    </w:p>
    <w:p w:rsidR="008148D6">
      <w:pPr>
        <w:ind w:left="170"/>
        <w:rPr>
          <w:rFonts w:ascii="Times New Roman" w:hAnsi="Times New Roman" w:cs="Times New Roman"/>
        </w:rPr>
      </w:pPr>
    </w:p>
    <w:p w:rsidR="008148D6">
      <w:pPr>
        <w:pStyle w:val="BodyText3"/>
        <w:rPr>
          <w:rFonts w:ascii="Times New Roman" w:hAnsi="Times New Roman" w:cs="Times New Roman"/>
          <w:b/>
          <w:bCs/>
          <w:sz w:val="28"/>
        </w:rPr>
      </w:pPr>
      <w:r>
        <w:rPr>
          <w:rFonts w:ascii="Times New Roman" w:hAnsi="Times New Roman" w:cs="Times New Roman"/>
          <w:b/>
          <w:bCs/>
          <w:sz w:val="28"/>
        </w:rPr>
        <w:t>III.4.3  Voľné frekvencie</w:t>
      </w:r>
    </w:p>
    <w:p w:rsidR="008148D6">
      <w:pPr>
        <w:ind w:left="170" w:firstLine="142"/>
        <w:rPr>
          <w:rFonts w:ascii="Times New Roman" w:hAnsi="Times New Roman" w:cs="Times New Roman"/>
          <w:b/>
          <w:sz w:val="22"/>
        </w:rPr>
      </w:pPr>
    </w:p>
    <w:p w:rsidR="008148D6">
      <w:pPr>
        <w:ind w:firstLine="360"/>
        <w:rPr>
          <w:rFonts w:ascii="Times New Roman" w:hAnsi="Times New Roman" w:cs="Times New Roman"/>
          <w:b/>
          <w:sz w:val="22"/>
        </w:rPr>
      </w:pPr>
      <w:r>
        <w:rPr>
          <w:rFonts w:ascii="Times New Roman" w:hAnsi="Times New Roman" w:cs="Times New Roman"/>
          <w:sz w:val="22"/>
        </w:rPr>
        <w:t>K 31.12.2003 v SR nie sú žiadne voľné frekvencie na rozhlasové a televízne vysielanie.</w:t>
      </w:r>
    </w:p>
    <w:p w:rsidR="008148D6">
      <w:pPr>
        <w:rPr>
          <w:rFonts w:ascii="Times New Roman" w:hAnsi="Times New Roman" w:cs="Times New Roman"/>
          <w:sz w:val="22"/>
        </w:rPr>
      </w:pPr>
    </w:p>
    <w:p w:rsidR="008148D6">
      <w:pPr>
        <w:rPr>
          <w:rFonts w:ascii="Times New Roman" w:hAnsi="Times New Roman" w:cs="Times New Roman"/>
          <w:b/>
          <w:sz w:val="32"/>
          <w:szCs w:val="32"/>
        </w:rPr>
      </w:pPr>
      <w:r>
        <w:rPr>
          <w:rFonts w:ascii="Times New Roman" w:hAnsi="Times New Roman" w:cs="Times New Roman"/>
          <w:b/>
          <w:sz w:val="32"/>
          <w:szCs w:val="32"/>
        </w:rPr>
        <w:t>Časť IV.</w:t>
      </w:r>
    </w:p>
    <w:p w:rsidR="008148D6">
      <w:pPr>
        <w:rPr>
          <w:rFonts w:ascii="Times New Roman" w:hAnsi="Times New Roman" w:cs="Times New Roman"/>
          <w:b/>
          <w:sz w:val="32"/>
          <w:szCs w:val="32"/>
        </w:rPr>
      </w:pPr>
      <w:r>
        <w:rPr>
          <w:rFonts w:ascii="Times New Roman" w:hAnsi="Times New Roman" w:cs="Times New Roman"/>
          <w:b/>
          <w:sz w:val="32"/>
          <w:szCs w:val="32"/>
        </w:rPr>
        <w:t>Vzťah Rady pre vysielanie a retransmisiu a verejnosti</w:t>
      </w:r>
    </w:p>
    <w:p w:rsidR="008148D6">
      <w:pPr>
        <w:rPr>
          <w:rFonts w:ascii="Times New Roman" w:hAnsi="Times New Roman" w:cs="Times New Roman"/>
        </w:rPr>
      </w:pPr>
    </w:p>
    <w:p w:rsidR="008148D6">
      <w:pPr>
        <w:rPr>
          <w:rFonts w:ascii="Times New Roman" w:hAnsi="Times New Roman" w:cs="Times New Roman"/>
          <w:sz w:val="15"/>
        </w:rPr>
      </w:pPr>
    </w:p>
    <w:p w:rsidR="008148D6">
      <w:pPr>
        <w:rPr>
          <w:rFonts w:ascii="Times New Roman" w:hAnsi="Times New Roman" w:cs="Times New Roman"/>
          <w:b/>
          <w:sz w:val="28"/>
        </w:rPr>
      </w:pPr>
      <w:r>
        <w:rPr>
          <w:rFonts w:ascii="Times New Roman" w:hAnsi="Times New Roman" w:cs="Times New Roman"/>
          <w:b/>
          <w:sz w:val="28"/>
        </w:rPr>
        <w:t>IV.1 Formy komunikácie Rady s verejnosťou</w:t>
      </w:r>
    </w:p>
    <w:p w:rsidR="008148D6">
      <w:pPr>
        <w:pStyle w:val="BodyText3"/>
        <w:jc w:val="both"/>
        <w:rPr>
          <w:rFonts w:ascii="Times New Roman" w:hAnsi="Times New Roman" w:cs="Times New Roman"/>
        </w:rPr>
      </w:pPr>
      <w:r>
        <w:rPr>
          <w:rFonts w:ascii="Times New Roman" w:hAnsi="Times New Roman" w:cs="Times New Roman"/>
        </w:rPr>
        <w:t xml:space="preserve">Niektoré formy a ciele komunikácie Rady sú určené  ustanoveniami zákona č.308/2000 Z.z. o vysielaní a retransmisii (verejné vypočutia  žiadateľov o udelenie licencií na rozhlasové a televízne vysielanie, verejné oznamy o voľných frekvenciách),  ďalej vyplývajú zo zákona č.152/1998 Z.z .o sťažnostiach (pri preskúmavaní podaní na obsah vysielaných programov, resp.technickú stránku vysielania), ako aj postupmi pri uplatňovaní zákona č.211/2000 Z.z. o slobodnom prístupe k informáciám - Časť IV.1.1 tejto správy. </w:t>
      </w:r>
    </w:p>
    <w:p w:rsidR="008148D6">
      <w:pPr>
        <w:jc w:val="both"/>
        <w:rPr>
          <w:rFonts w:ascii="Times New Roman" w:hAnsi="Times New Roman" w:cs="Times New Roman"/>
          <w:i/>
          <w:iCs/>
          <w:sz w:val="22"/>
        </w:rPr>
      </w:pPr>
      <w:r>
        <w:rPr>
          <w:rFonts w:ascii="Times New Roman" w:hAnsi="Times New Roman" w:cs="Times New Roman"/>
          <w:sz w:val="22"/>
        </w:rPr>
        <w:t>Iné formy komunikácie, týkajúce sa aktuálnych činností a rozhodnutí Rady, boli v roku 2003 prostredníctvom hovorkyne Rady smerované voči médiám, a to ako agentúrne správy alebo ako informácie poskytované médiám individuálne. Činnosť a rozhodnutia Rady médiá pozorne vnímajú a v priebehu roka 2003 interný tlačový servis Rady zaznamenal v rámci monitorovanej dennej tlače a niektorých rozhlasových a televíznych staníc vyše 100 záznamov (správy, tlačové vyhlásenia, interview).</w:t>
      </w:r>
    </w:p>
    <w:p w:rsidR="008148D6">
      <w:pPr>
        <w:jc w:val="both"/>
        <w:rPr>
          <w:rFonts w:ascii="Times New Roman" w:hAnsi="Times New Roman" w:cs="Times New Roman"/>
          <w:sz w:val="22"/>
        </w:rPr>
      </w:pPr>
      <w:r>
        <w:rPr>
          <w:rFonts w:ascii="Times New Roman" w:hAnsi="Times New Roman" w:cs="Times New Roman"/>
          <w:sz w:val="22"/>
        </w:rPr>
        <w:t xml:space="preserve">Nie zanedbateľným priestorom pre komunikáciu odborných stanovísk Rady bola účasť členov Rady a pracovníkov kancelárie Rady na domácich a zahraničných podujatiach, čo za rok 2003 predstavuje účasť  na 27 podujatiach .(časť IV.3 a časť V.4 tejto správy ). </w:t>
      </w:r>
    </w:p>
    <w:p w:rsidR="008148D6">
      <w:pPr>
        <w:rPr>
          <w:rFonts w:ascii="Times New Roman" w:hAnsi="Times New Roman" w:cs="Times New Roman"/>
          <w:b/>
          <w:sz w:val="28"/>
        </w:rPr>
      </w:pPr>
    </w:p>
    <w:p w:rsidR="008148D6">
      <w:pPr>
        <w:rPr>
          <w:rFonts w:ascii="Times New Roman" w:hAnsi="Times New Roman" w:cs="Times New Roman"/>
          <w:b/>
          <w:sz w:val="28"/>
        </w:rPr>
      </w:pPr>
      <w:r>
        <w:rPr>
          <w:rFonts w:ascii="Times New Roman" w:hAnsi="Times New Roman" w:cs="Times New Roman"/>
          <w:b/>
          <w:sz w:val="28"/>
        </w:rPr>
        <w:t>IV.1.1 Poskytovanie informácií a zákon č. 211/2000 Z.z. o slobodnom prístupe k informáciám</w:t>
      </w:r>
    </w:p>
    <w:p w:rsidR="008148D6">
      <w:pPr>
        <w:jc w:val="both"/>
        <w:rPr>
          <w:rFonts w:ascii="Times New Roman" w:hAnsi="Times New Roman" w:cs="Times New Roman"/>
          <w:sz w:val="22"/>
        </w:rPr>
      </w:pPr>
      <w:r>
        <w:rPr>
          <w:rFonts w:ascii="Times New Roman" w:hAnsi="Times New Roman" w:cs="Times New Roman"/>
          <w:sz w:val="22"/>
        </w:rPr>
        <w:t>Väčšinu informačných činností smerom k verejnosti, ale aj smerom do organizácie zabezpečoval v priebehu roka 2003 referát dokumentaristiky v súčinnosti s ostatnými odbornými útvarmi kancelárie Rady. Koncentrácia informačných aktivít v rámci pracovnej agendy referátu dokumentaristiky umožnila v rámci tohto referátu  ešte v r.2001 vznik pracoviska povereného výkonom zákona o slobodnom prístupe k informáciám. Pre sprístupňovanie informácií sa od začiatku účinnosti zákona 211/2000 Z.z. využívala úradná tabuľa inštalovaná v priestoroch pracoviska Rady  a internetová stránka Rady.</w:t>
      </w:r>
    </w:p>
    <w:p w:rsidR="008148D6">
      <w:pPr>
        <w:rPr>
          <w:rFonts w:ascii="Times New Roman" w:hAnsi="Times New Roman" w:cs="Times New Roman"/>
          <w:sz w:val="22"/>
        </w:rPr>
      </w:pPr>
    </w:p>
    <w:p w:rsidR="008148D6">
      <w:pPr>
        <w:jc w:val="both"/>
        <w:rPr>
          <w:rFonts w:ascii="Times New Roman" w:hAnsi="Times New Roman" w:cs="Times New Roman"/>
          <w:sz w:val="22"/>
        </w:rPr>
      </w:pPr>
      <w:r>
        <w:rPr>
          <w:rFonts w:ascii="Times New Roman" w:hAnsi="Times New Roman" w:cs="Times New Roman"/>
          <w:sz w:val="22"/>
        </w:rPr>
        <w:t xml:space="preserve">V priebehu r.2003 referát dokumentaristiky evidoval a administroval </w:t>
      </w:r>
      <w:r>
        <w:rPr>
          <w:rFonts w:ascii="Times New Roman" w:hAnsi="Times New Roman" w:cs="Times New Roman"/>
          <w:b/>
          <w:bCs/>
          <w:sz w:val="22"/>
        </w:rPr>
        <w:t xml:space="preserve">všetky požiadavky o  informácie </w:t>
      </w:r>
      <w:r>
        <w:rPr>
          <w:rFonts w:ascii="Times New Roman" w:hAnsi="Times New Roman" w:cs="Times New Roman"/>
          <w:sz w:val="22"/>
        </w:rPr>
        <w:t>ako informácie v zmysle zákona 211/2000 Z.z. a boli vybavené v termínoch stanovených týmto zákonom.</w:t>
      </w:r>
    </w:p>
    <w:p w:rsidR="008148D6">
      <w:pPr>
        <w:pStyle w:val="BodyText21"/>
        <w:autoSpaceDE/>
        <w:autoSpaceDN/>
        <w:rPr>
          <w:rFonts w:ascii="Times New Roman" w:hAnsi="Times New Roman" w:cs="Times New Roman"/>
          <w:szCs w:val="24"/>
        </w:rPr>
      </w:pPr>
      <w:r>
        <w:rPr>
          <w:rFonts w:ascii="Times New Roman" w:hAnsi="Times New Roman" w:cs="Times New Roman"/>
          <w:szCs w:val="24"/>
        </w:rPr>
        <w:t>V roku 2003 neprišlo k odmietnutiu informácie a nebolo iniciované žiadne správne konanie z dôvodu odmietnutia alebo nesprístupnenia informácie. V dvoch prípadoch sa pôvodnými podaniami zaoberala aj Rada na svojom zasadnutí, a to v prípade petície občanov proti násilným a nemravným filmom v televízii adresovanej NR SR a zaslanej na vedomie Úradu vlády a Rade. S ohľadom na predmet petície boli obe podania z NR SR a Úradu vlády odstúpené na Radu, spolu so žiadosťou, aké sú kompetencie Rady v tejto oblasti.</w:t>
      </w:r>
    </w:p>
    <w:p w:rsidR="008148D6">
      <w:pPr>
        <w:pStyle w:val="BodyText21"/>
        <w:autoSpaceDE/>
        <w:autoSpaceDN/>
        <w:rPr>
          <w:rFonts w:ascii="Times New Roman" w:hAnsi="Times New Roman" w:cs="Times New Roman"/>
          <w:szCs w:val="24"/>
        </w:rPr>
      </w:pPr>
      <w:r>
        <w:rPr>
          <w:rFonts w:ascii="Times New Roman" w:hAnsi="Times New Roman" w:cs="Times New Roman"/>
          <w:szCs w:val="24"/>
        </w:rPr>
        <w:t xml:space="preserve">Z celkového počtu  140 požiadaviek na informácie 67% prišlo elektronickou poštou ( 28% poštou a alebo faxom, zvyšok osobne a telefonicky). V prevahe žiadateľov o informácie boli individuálni záujemcovia (57%), z ktorých v 25% prípadoch  išlo o tých istých žiadateľov o informácie prevažne technického charakteru  (voľné frekvencie/kanály, vysielače a parametre vysielačov pre jednotlivé médiá apod.).43% požiadaviek na informácie adresovali Rade  rôzne inštitúcie – počínajúc  Výskumným ústavom spojov v Banskej Bystrici (4), Ministerstvom dopravy, pôšt a telekomunikácií (3),Telekomunikačným úradom  až po Slovenský zväz ľadového hokeja, tlačové a marketingové agentúry. Jedna pätina požiadaviek na informácie prišla zo zahraničia.    </w:t>
      </w:r>
    </w:p>
    <w:p w:rsidR="008148D6">
      <w:pPr>
        <w:pStyle w:val="BodyText21"/>
        <w:autoSpaceDE/>
        <w:autoSpaceDN/>
        <w:rPr>
          <w:rFonts w:ascii="Times New Roman" w:hAnsi="Times New Roman" w:cs="Times New Roman"/>
          <w:szCs w:val="24"/>
        </w:rPr>
      </w:pPr>
      <w:r>
        <w:rPr>
          <w:rFonts w:ascii="Times New Roman" w:hAnsi="Times New Roman" w:cs="Times New Roman"/>
          <w:szCs w:val="24"/>
        </w:rPr>
        <w:t xml:space="preserve">Evidencia a následné údaje o počte prijatých požiadaviek na informácie neobsahujú  evidenciu poskytovaných informácií  v rámci správnych konaní  a umožnených v zmysle zákona o správnom konaní  (nahliadnutie do spisu, oboznámenie sa so spisom) účastníkov správnych konaní. Rovnako evidencia nepokrýva počet  informácií, ktoré v rámci pracovného kontaktu s vysielateľmi/prevádzkovateľmi resp. žiadateľmi o licenciu/registráciu  poskytujú  pracovníci kancelárie Rady. </w:t>
      </w:r>
    </w:p>
    <w:p w:rsidR="008148D6">
      <w:pPr>
        <w:jc w:val="both"/>
        <w:rPr>
          <w:rFonts w:ascii="Times New Roman" w:hAnsi="Times New Roman" w:cs="Times New Roman"/>
          <w:sz w:val="22"/>
        </w:rPr>
      </w:pPr>
      <w:r>
        <w:rPr>
          <w:rFonts w:ascii="Times New Roman" w:hAnsi="Times New Roman" w:cs="Times New Roman"/>
          <w:sz w:val="22"/>
        </w:rPr>
        <w:t>Štatistika sa nevedie ani o informáciách poskytovaných partnerským regulačným orgánom, zoskupených v profesnom združení EPRA, a ďalšie požiadavky na informácie, ktoré  vyplývajú zo zahraničných stykov Rady v rámci medzinárodnej spolupráce.</w:t>
      </w:r>
    </w:p>
    <w:p w:rsidR="008148D6">
      <w:pPr>
        <w:rPr>
          <w:rFonts w:ascii="Times New Roman" w:hAnsi="Times New Roman" w:cs="Times New Roman"/>
          <w:sz w:val="22"/>
        </w:rPr>
      </w:pPr>
    </w:p>
    <w:p w:rsidR="008148D6">
      <w:pPr>
        <w:rPr>
          <w:rFonts w:ascii="Times New Roman" w:hAnsi="Times New Roman" w:cs="Times New Roman"/>
          <w:sz w:val="22"/>
        </w:rPr>
      </w:pPr>
      <w:r>
        <w:rPr>
          <w:rFonts w:ascii="Times New Roman" w:hAnsi="Times New Roman" w:cs="Times New Roman"/>
          <w:sz w:val="22"/>
        </w:rPr>
        <w:t xml:space="preserve">Prehľad dokumentov, ktoré sú v zmysle Nariadenia č.1/2000 k dispozícii pre sprístupnenie </w:t>
      </w:r>
    </w:p>
    <w:p w:rsidR="008148D6">
      <w:pPr>
        <w:rPr>
          <w:rFonts w:ascii="Times New Roman" w:hAnsi="Times New Roman" w:cs="Times New Roman"/>
          <w:sz w:val="22"/>
        </w:rPr>
      </w:pP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Predpisy, usmernenia, stanoviská, nariadenia a iné interné predpisy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Zápisnice zo zasadnutí Rady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Správy o stave vysielania a o činnosti Rady za jednotlivé roky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Smernice riaditeľa Kancelárie Rady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Rozpočet schválený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Čerpanie rozpočtu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Formuláre žiadostí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Základné podmienky konania o udelenie licencie na terestriálne TV vysielanie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Prehľad platných licencií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Prehľad platných registrácií retransmisie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Právoplatné rozhodnutia o udelení licencie, o zmene licencie, o odňatí licencie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Právoplatné rozhodnutia o registrácii retransmisie, o zmene registrácie, o zrušení registrácie</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Rozhodnutia o zamietnutí žiadosti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Právoplatné rozhodnutia o udelených sankciách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Usmernenia, stanoviská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Jednotný systém označovania programov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Zoznam významných udalostí (domácich, zahraničných)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Výsledky monitoringu prerokované v Rade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Zoznam monitorovaných vysielateľov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Rozhodnutia Rady o udelených sankciách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Vyhodnotenia spolupráce so zahraničím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Stav využitia frekvenčného spektra (ročné vyhodnotenie)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Pokrytie územia signálom (ročné vyhodnotenie)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Prehľad voľných frekvencií na vysielanie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Zoznam rozhlasových vysielačov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Správy zo zahraničných služobných ciest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Správy z domácich služobných ciest </w:t>
      </w:r>
    </w:p>
    <w:p w:rsidR="008148D6">
      <w:pPr>
        <w:numPr>
          <w:ilvl w:val="0"/>
          <w:numId w:val="5"/>
        </w:numPr>
        <w:tabs>
          <w:tab w:val="left" w:pos="720"/>
        </w:tabs>
        <w:rPr>
          <w:rFonts w:ascii="Times New Roman" w:hAnsi="Times New Roman" w:cs="Times New Roman"/>
          <w:sz w:val="22"/>
        </w:rPr>
      </w:pPr>
      <w:r>
        <w:rPr>
          <w:rFonts w:ascii="Times New Roman" w:hAnsi="Times New Roman" w:cs="Times New Roman"/>
          <w:sz w:val="22"/>
        </w:rPr>
        <w:t xml:space="preserve">Dohovory, smernice v oblasti vysielania </w:t>
      </w:r>
    </w:p>
    <w:p w:rsidR="008148D6">
      <w:pPr>
        <w:numPr>
          <w:ilvl w:val="0"/>
          <w:numId w:val="6"/>
        </w:numPr>
        <w:tabs>
          <w:tab w:val="left" w:pos="720"/>
        </w:tabs>
        <w:rPr>
          <w:rFonts w:ascii="Times New Roman" w:hAnsi="Times New Roman" w:cs="Times New Roman"/>
          <w:sz w:val="22"/>
        </w:rPr>
      </w:pPr>
      <w:r>
        <w:rPr>
          <w:rFonts w:ascii="Times New Roman" w:hAnsi="Times New Roman" w:cs="Times New Roman"/>
          <w:sz w:val="22"/>
        </w:rPr>
        <w:t xml:space="preserve">Rozhodnutia súdu </w:t>
      </w:r>
    </w:p>
    <w:p w:rsidR="008148D6">
      <w:pPr>
        <w:numPr>
          <w:ilvl w:val="0"/>
          <w:numId w:val="6"/>
        </w:numPr>
        <w:tabs>
          <w:tab w:val="left" w:pos="720"/>
        </w:tabs>
        <w:rPr>
          <w:rFonts w:ascii="Times New Roman" w:hAnsi="Times New Roman" w:cs="Times New Roman"/>
          <w:sz w:val="22"/>
        </w:rPr>
      </w:pPr>
      <w:r>
        <w:rPr>
          <w:rFonts w:ascii="Times New Roman" w:hAnsi="Times New Roman" w:cs="Times New Roman"/>
          <w:sz w:val="22"/>
        </w:rPr>
        <w:t xml:space="preserve">Zákony pre oblasť vysielania a retransmisie </w:t>
      </w:r>
    </w:p>
    <w:p w:rsidR="008148D6">
      <w:pPr>
        <w:rPr>
          <w:rFonts w:ascii="Times New Roman" w:hAnsi="Times New Roman" w:cs="Times New Roman"/>
          <w:sz w:val="22"/>
        </w:rPr>
      </w:pPr>
    </w:p>
    <w:p w:rsidR="008148D6">
      <w:pPr>
        <w:rPr>
          <w:rFonts w:ascii="Times New Roman" w:hAnsi="Times New Roman" w:cs="Times New Roman"/>
          <w:sz w:val="22"/>
        </w:rPr>
      </w:pPr>
      <w:r>
        <w:rPr>
          <w:rFonts w:ascii="Times New Roman" w:hAnsi="Times New Roman" w:cs="Times New Roman"/>
          <w:sz w:val="22"/>
        </w:rPr>
        <w:t>Stanoviská a vyhlásenia Rady</w:t>
      </w:r>
    </w:p>
    <w:p w:rsidR="008148D6">
      <w:pPr>
        <w:rPr>
          <w:rFonts w:ascii="Times New Roman" w:hAnsi="Times New Roman" w:cs="Times New Roman"/>
          <w:sz w:val="22"/>
        </w:rPr>
      </w:pPr>
      <w:r>
        <w:rPr>
          <w:rFonts w:ascii="Times New Roman" w:hAnsi="Times New Roman" w:cs="Times New Roman"/>
          <w:sz w:val="22"/>
        </w:rPr>
        <w:t xml:space="preserve">V roku 2003 boli prostredníctvom internetovej stránky </w:t>
      </w:r>
      <w:hyperlink r:id="rId5" w:history="1">
        <w:r>
          <w:rPr>
            <w:rStyle w:val="Hyperlink"/>
            <w:rFonts w:ascii="Times New Roman" w:hAnsi="Times New Roman" w:cs="Times New Roman"/>
            <w:color w:val="auto"/>
            <w:sz w:val="22"/>
          </w:rPr>
          <w:t>www.rada-rtv.sk</w:t>
        </w:r>
      </w:hyperlink>
      <w:r>
        <w:rPr>
          <w:rFonts w:ascii="Times New Roman" w:hAnsi="Times New Roman" w:cs="Times New Roman"/>
          <w:sz w:val="22"/>
        </w:rPr>
        <w:t xml:space="preserve">  zverejnené tieto tri stanoviská: </w:t>
      </w:r>
    </w:p>
    <w:p w:rsidR="008148D6">
      <w:pPr>
        <w:numPr>
          <w:ilvl w:val="0"/>
          <w:numId w:val="7"/>
        </w:numPr>
        <w:tabs>
          <w:tab w:val="left" w:pos="720"/>
        </w:tabs>
        <w:rPr>
          <w:rFonts w:ascii="Times New Roman" w:hAnsi="Times New Roman" w:cs="Times New Roman"/>
          <w:sz w:val="22"/>
        </w:rPr>
      </w:pPr>
      <w:r>
        <w:rPr>
          <w:rFonts w:ascii="Times New Roman" w:hAnsi="Times New Roman" w:cs="Times New Roman"/>
          <w:sz w:val="22"/>
        </w:rPr>
        <w:t xml:space="preserve">6.mája 2003 -        Vyhlásenie  Rady k virtuálnym technikám v televíznom vysielaní </w:t>
      </w:r>
    </w:p>
    <w:p w:rsidR="008148D6">
      <w:pPr>
        <w:numPr>
          <w:ilvl w:val="0"/>
          <w:numId w:val="7"/>
        </w:numPr>
        <w:tabs>
          <w:tab w:val="left" w:pos="720"/>
        </w:tabs>
        <w:rPr>
          <w:rFonts w:ascii="Times New Roman" w:hAnsi="Times New Roman" w:cs="Times New Roman"/>
          <w:sz w:val="22"/>
        </w:rPr>
      </w:pPr>
      <w:r>
        <w:rPr>
          <w:rFonts w:ascii="Times New Roman" w:hAnsi="Times New Roman" w:cs="Times New Roman"/>
          <w:sz w:val="22"/>
        </w:rPr>
        <w:t xml:space="preserve">15.júla 2003 -        Stanovisko Rady k návrhu zlúčenia Telekomunikačného úradu, </w:t>
        <w:tab/>
        <w:tab/>
        <w:t xml:space="preserve">       </w:t>
        <w:tab/>
        <w:t xml:space="preserve">     Poštového úradu a Rady pre vysielanie a retransmisiu –  odmietnutie</w:t>
      </w:r>
    </w:p>
    <w:p w:rsidR="008148D6">
      <w:pPr>
        <w:numPr>
          <w:ilvl w:val="0"/>
          <w:numId w:val="7"/>
        </w:numPr>
        <w:tabs>
          <w:tab w:val="left" w:pos="720"/>
        </w:tabs>
        <w:rPr>
          <w:rFonts w:ascii="Times New Roman" w:hAnsi="Times New Roman" w:cs="Times New Roman"/>
          <w:sz w:val="22"/>
        </w:rPr>
      </w:pPr>
      <w:r>
        <w:rPr>
          <w:rFonts w:ascii="Times New Roman" w:hAnsi="Times New Roman" w:cs="Times New Roman"/>
          <w:sz w:val="22"/>
        </w:rPr>
        <w:t xml:space="preserve">26.augusta 2003 -  Stanovisko Rady k vysielaniu reklamy v jazyku národnostnej </w:t>
        <w:tab/>
        <w:tab/>
        <w:t xml:space="preserve">       </w:t>
        <w:tab/>
        <w:t xml:space="preserve">      menšiny vo verejnoprávnej STV</w:t>
      </w:r>
    </w:p>
    <w:p w:rsidR="008148D6">
      <w:pPr>
        <w:pStyle w:val="Heading8"/>
        <w:rPr>
          <w:rFonts w:ascii="Times New Roman" w:hAnsi="Times New Roman" w:cs="Times New Roman"/>
        </w:rPr>
      </w:pPr>
    </w:p>
    <w:p w:rsidR="008148D6">
      <w:pPr>
        <w:pStyle w:val="Heading8"/>
        <w:rPr>
          <w:rFonts w:ascii="Times New Roman" w:hAnsi="Times New Roman" w:cs="Times New Roman"/>
          <w:sz w:val="24"/>
        </w:rPr>
      </w:pPr>
      <w:r>
        <w:rPr>
          <w:rFonts w:ascii="Times New Roman" w:hAnsi="Times New Roman" w:cs="Times New Roman"/>
          <w:sz w:val="24"/>
        </w:rPr>
        <w:t xml:space="preserve">Prostriedky komunikácie </w:t>
      </w:r>
    </w:p>
    <w:p w:rsidR="008148D6">
      <w:pPr>
        <w:rPr>
          <w:rFonts w:ascii="Times New Roman" w:hAnsi="Times New Roman" w:cs="Times New Roman"/>
          <w:sz w:val="22"/>
        </w:rPr>
      </w:pPr>
      <w:r>
        <w:rPr>
          <w:rFonts w:ascii="Times New Roman" w:hAnsi="Times New Roman" w:cs="Times New Roman"/>
          <w:sz w:val="22"/>
        </w:rPr>
        <w:t xml:space="preserve">Internetová stránka  Rady </w:t>
      </w:r>
      <w:hyperlink r:id="rId5" w:history="1">
        <w:r>
          <w:rPr>
            <w:rStyle w:val="Hyperlink"/>
            <w:rFonts w:ascii="Times New Roman" w:hAnsi="Times New Roman" w:cs="Times New Roman"/>
            <w:color w:val="auto"/>
            <w:sz w:val="22"/>
          </w:rPr>
          <w:t>www.rada-rtv.sk</w:t>
        </w:r>
      </w:hyperlink>
      <w:r>
        <w:rPr>
          <w:rFonts w:ascii="Times New Roman" w:hAnsi="Times New Roman" w:cs="Times New Roman"/>
          <w:sz w:val="22"/>
        </w:rPr>
        <w:t xml:space="preserve"> je  základným  hromadným zdrojom informácií pre verejnosť, kde sa sprístupňujú  a aktualizujú  povinné informácie v zmysle zákona 211/2000 Z.z., ako aj ďalšie informácie súvisiace s činnosťou Rady . </w:t>
      </w:r>
    </w:p>
    <w:p w:rsidR="008148D6">
      <w:pPr>
        <w:rPr>
          <w:rFonts w:ascii="Times New Roman" w:hAnsi="Times New Roman" w:cs="Times New Roman"/>
          <w:sz w:val="22"/>
        </w:rPr>
      </w:pPr>
    </w:p>
    <w:p w:rsidR="008148D6">
      <w:pPr>
        <w:rPr>
          <w:rFonts w:ascii="Times New Roman" w:hAnsi="Times New Roman" w:cs="Times New Roman"/>
          <w:sz w:val="22"/>
        </w:rPr>
      </w:pPr>
      <w:r>
        <w:rPr>
          <w:rFonts w:ascii="Times New Roman" w:hAnsi="Times New Roman" w:cs="Times New Roman"/>
          <w:sz w:val="22"/>
        </w:rPr>
        <w:t xml:space="preserve">Aktuálna  mapa webovej stránky </w:t>
      </w:r>
      <w:hyperlink r:id="rId5" w:history="1">
        <w:r>
          <w:rPr>
            <w:rStyle w:val="Hyperlink"/>
            <w:rFonts w:ascii="Times New Roman" w:hAnsi="Times New Roman" w:cs="Times New Roman"/>
            <w:color w:val="auto"/>
            <w:sz w:val="22"/>
          </w:rPr>
          <w:t>www.rada-rtv.sk</w:t>
        </w:r>
      </w:hyperlink>
    </w:p>
    <w:p w:rsidR="008148D6">
      <w:pPr>
        <w:rPr>
          <w:rFonts w:ascii="Times New Roman" w:hAnsi="Times New Roman" w:cs="Times New Roman"/>
          <w:sz w:val="22"/>
        </w:rPr>
      </w:pPr>
    </w:p>
    <w:p w:rsidR="008148D6">
      <w:pPr>
        <w:numPr>
          <w:ilvl w:val="0"/>
          <w:numId w:val="4"/>
        </w:numPr>
        <w:tabs>
          <w:tab w:val="left" w:pos="720"/>
        </w:tabs>
        <w:rPr>
          <w:rFonts w:ascii="Times New Roman" w:hAnsi="Times New Roman" w:cs="Times New Roman"/>
          <w:sz w:val="22"/>
        </w:rPr>
      </w:pPr>
      <w:r>
        <w:rPr>
          <w:rFonts w:ascii="Times New Roman" w:hAnsi="Times New Roman" w:cs="Times New Roman"/>
          <w:b/>
          <w:bCs/>
          <w:i/>
          <w:iCs/>
          <w:sz w:val="22"/>
        </w:rPr>
        <w:t>Aktuality</w:t>
      </w:r>
      <w:r>
        <w:rPr>
          <w:rFonts w:ascii="Times New Roman" w:hAnsi="Times New Roman" w:cs="Times New Roman"/>
          <w:sz w:val="22"/>
        </w:rPr>
        <w:t xml:space="preserve"> - odkazy na aktuálne zaradené informácie, program najbližšieho zasadnutia Rady, pracovné ponuky</w:t>
      </w:r>
    </w:p>
    <w:p w:rsidR="008148D6">
      <w:pPr>
        <w:numPr>
          <w:ilvl w:val="0"/>
          <w:numId w:val="4"/>
        </w:numPr>
        <w:tabs>
          <w:tab w:val="left" w:pos="720"/>
        </w:tabs>
        <w:rPr>
          <w:rFonts w:ascii="Times New Roman" w:hAnsi="Times New Roman" w:cs="Times New Roman"/>
          <w:sz w:val="22"/>
        </w:rPr>
      </w:pPr>
      <w:r>
        <w:rPr>
          <w:rFonts w:ascii="Times New Roman" w:hAnsi="Times New Roman" w:cs="Times New Roman"/>
          <w:b/>
          <w:bCs/>
          <w:i/>
          <w:iCs/>
          <w:sz w:val="22"/>
        </w:rPr>
        <w:t>Rada pre vysielanie a retransmisiu</w:t>
      </w:r>
      <w:r>
        <w:rPr>
          <w:rFonts w:ascii="Times New Roman" w:hAnsi="Times New Roman" w:cs="Times New Roman"/>
          <w:i/>
          <w:iCs/>
          <w:sz w:val="22"/>
        </w:rPr>
        <w:t xml:space="preserve"> </w:t>
      </w:r>
      <w:r>
        <w:rPr>
          <w:rFonts w:ascii="Times New Roman" w:hAnsi="Times New Roman" w:cs="Times New Roman"/>
          <w:sz w:val="22"/>
        </w:rPr>
        <w:t xml:space="preserve">- základné informácie, aktuálne zloženie, Štatút, Rokovací poriadok, rozpočet, polročný  harmonogram zasadnutí Rady </w:t>
      </w:r>
    </w:p>
    <w:p w:rsidR="008148D6">
      <w:pPr>
        <w:numPr>
          <w:ilvl w:val="0"/>
          <w:numId w:val="4"/>
        </w:numPr>
        <w:tabs>
          <w:tab w:val="left" w:pos="720"/>
        </w:tabs>
        <w:rPr>
          <w:rFonts w:ascii="Times New Roman" w:hAnsi="Times New Roman" w:cs="Times New Roman"/>
          <w:sz w:val="22"/>
        </w:rPr>
      </w:pPr>
      <w:r>
        <w:rPr>
          <w:rFonts w:ascii="Times New Roman" w:hAnsi="Times New Roman" w:cs="Times New Roman"/>
          <w:b/>
          <w:bCs/>
          <w:i/>
          <w:iCs/>
          <w:sz w:val="22"/>
        </w:rPr>
        <w:t>Kancelária Rady</w:t>
      </w:r>
      <w:r>
        <w:rPr>
          <w:rFonts w:ascii="Times New Roman" w:hAnsi="Times New Roman" w:cs="Times New Roman"/>
          <w:sz w:val="22"/>
        </w:rPr>
        <w:t xml:space="preserve"> - základné informácie, menný zoznam pracovníkov, telefonický a e-mailový kontakt, Organizačný poriadok a organizačná štruktúra, </w:t>
      </w:r>
    </w:p>
    <w:p w:rsidR="008148D6">
      <w:pPr>
        <w:numPr>
          <w:ilvl w:val="0"/>
          <w:numId w:val="4"/>
        </w:numPr>
        <w:tabs>
          <w:tab w:val="left" w:pos="720"/>
        </w:tabs>
        <w:rPr>
          <w:rFonts w:ascii="Times New Roman" w:hAnsi="Times New Roman" w:cs="Times New Roman"/>
          <w:sz w:val="22"/>
        </w:rPr>
      </w:pPr>
      <w:r>
        <w:rPr>
          <w:rFonts w:ascii="Times New Roman" w:hAnsi="Times New Roman" w:cs="Times New Roman"/>
          <w:b/>
          <w:bCs/>
          <w:i/>
          <w:iCs/>
          <w:sz w:val="22"/>
        </w:rPr>
        <w:t xml:space="preserve">Legislatíva </w:t>
      </w:r>
      <w:r>
        <w:rPr>
          <w:rFonts w:ascii="Times New Roman" w:hAnsi="Times New Roman" w:cs="Times New Roman"/>
          <w:sz w:val="22"/>
        </w:rPr>
        <w:t xml:space="preserve"> -  právny rámec rozhlasového a televízneho vysielania a niektoré zákony SR týkajúce sa rozhlasového a televízneho vysielania, resp.odkazy na oficiálne zdroje </w:t>
      </w:r>
    </w:p>
    <w:p w:rsidR="008148D6">
      <w:pPr>
        <w:numPr>
          <w:ilvl w:val="0"/>
          <w:numId w:val="4"/>
        </w:numPr>
        <w:tabs>
          <w:tab w:val="left" w:pos="720"/>
        </w:tabs>
        <w:rPr>
          <w:rFonts w:ascii="Times New Roman" w:hAnsi="Times New Roman" w:cs="Times New Roman"/>
          <w:sz w:val="22"/>
        </w:rPr>
      </w:pPr>
      <w:r>
        <w:rPr>
          <w:rFonts w:ascii="Times New Roman" w:hAnsi="Times New Roman" w:cs="Times New Roman"/>
          <w:b/>
          <w:bCs/>
          <w:i/>
          <w:iCs/>
          <w:sz w:val="22"/>
        </w:rPr>
        <w:t>Základné európske dokumenty</w:t>
      </w:r>
      <w:r>
        <w:rPr>
          <w:rFonts w:ascii="Times New Roman" w:hAnsi="Times New Roman" w:cs="Times New Roman"/>
          <w:sz w:val="22"/>
        </w:rPr>
        <w:t xml:space="preserve"> - Rada Európy a Európske spoločenstvo/Európska únia, </w:t>
      </w:r>
    </w:p>
    <w:p w:rsidR="008148D6">
      <w:pPr>
        <w:numPr>
          <w:ilvl w:val="0"/>
          <w:numId w:val="4"/>
        </w:numPr>
        <w:tabs>
          <w:tab w:val="left" w:pos="720"/>
        </w:tabs>
        <w:rPr>
          <w:rFonts w:ascii="Times New Roman" w:hAnsi="Times New Roman" w:cs="Times New Roman"/>
          <w:sz w:val="22"/>
        </w:rPr>
      </w:pPr>
      <w:r>
        <w:rPr>
          <w:rFonts w:ascii="Times New Roman" w:hAnsi="Times New Roman" w:cs="Times New Roman"/>
          <w:b/>
          <w:bCs/>
          <w:i/>
          <w:iCs/>
          <w:sz w:val="22"/>
        </w:rPr>
        <w:t>Zápisnice zo zasadnutí Rady</w:t>
      </w:r>
      <w:r>
        <w:rPr>
          <w:rFonts w:ascii="Times New Roman" w:hAnsi="Times New Roman" w:cs="Times New Roman"/>
          <w:sz w:val="22"/>
        </w:rPr>
        <w:t xml:space="preserve"> – od r.2000 -  r.2003</w:t>
      </w:r>
    </w:p>
    <w:p w:rsidR="008148D6">
      <w:pPr>
        <w:numPr>
          <w:ilvl w:val="0"/>
          <w:numId w:val="4"/>
        </w:numPr>
        <w:tabs>
          <w:tab w:val="left" w:pos="720"/>
        </w:tabs>
        <w:rPr>
          <w:rFonts w:ascii="Times New Roman" w:hAnsi="Times New Roman" w:cs="Times New Roman"/>
          <w:sz w:val="22"/>
        </w:rPr>
      </w:pPr>
      <w:r>
        <w:rPr>
          <w:rFonts w:ascii="Times New Roman" w:hAnsi="Times New Roman" w:cs="Times New Roman"/>
          <w:b/>
          <w:bCs/>
          <w:i/>
          <w:iCs/>
          <w:sz w:val="22"/>
        </w:rPr>
        <w:t xml:space="preserve">Voľby </w:t>
      </w:r>
      <w:r>
        <w:rPr>
          <w:rFonts w:ascii="Times New Roman" w:hAnsi="Times New Roman" w:cs="Times New Roman"/>
          <w:sz w:val="22"/>
        </w:rPr>
        <w:t xml:space="preserve">– </w:t>
      </w:r>
      <w:r>
        <w:rPr>
          <w:rFonts w:ascii="Times New Roman" w:hAnsi="Times New Roman" w:cs="Times New Roman"/>
          <w:b/>
          <w:bCs/>
          <w:i/>
          <w:iCs/>
          <w:sz w:val="22"/>
        </w:rPr>
        <w:t>referendum</w:t>
      </w:r>
      <w:r>
        <w:rPr>
          <w:rFonts w:ascii="Times New Roman" w:hAnsi="Times New Roman" w:cs="Times New Roman"/>
          <w:sz w:val="22"/>
        </w:rPr>
        <w:t xml:space="preserve"> Komunálne voľby 2002, Voľby do NR SR 2002, Voľby do zastupiteľstiev samosprávnych krajov 2001, Volebná/referendová kampaň  a elektronické médiá v zákonoch SR, </w:t>
      </w:r>
    </w:p>
    <w:p w:rsidR="008148D6">
      <w:pPr>
        <w:numPr>
          <w:ilvl w:val="0"/>
          <w:numId w:val="4"/>
        </w:numPr>
        <w:tabs>
          <w:tab w:val="left" w:pos="720"/>
        </w:tabs>
        <w:rPr>
          <w:rFonts w:ascii="Times New Roman" w:hAnsi="Times New Roman" w:cs="Times New Roman"/>
          <w:sz w:val="22"/>
        </w:rPr>
      </w:pPr>
      <w:r>
        <w:rPr>
          <w:rFonts w:ascii="Times New Roman" w:hAnsi="Times New Roman" w:cs="Times New Roman"/>
          <w:b/>
          <w:bCs/>
          <w:i/>
          <w:iCs/>
          <w:sz w:val="22"/>
        </w:rPr>
        <w:t>Verejné oznamy Rady pre vysielanie a retransmisiu</w:t>
      </w:r>
      <w:r>
        <w:rPr>
          <w:rFonts w:ascii="Times New Roman" w:hAnsi="Times New Roman" w:cs="Times New Roman"/>
          <w:sz w:val="22"/>
        </w:rPr>
        <w:t xml:space="preserve"> - konania o udelenie / zmenu licencie na terestriálne vysielanie, </w:t>
      </w:r>
    </w:p>
    <w:p w:rsidR="008148D6">
      <w:pPr>
        <w:numPr>
          <w:ilvl w:val="0"/>
          <w:numId w:val="4"/>
        </w:numPr>
        <w:tabs>
          <w:tab w:val="left" w:pos="720"/>
        </w:tabs>
        <w:rPr>
          <w:rFonts w:ascii="Times New Roman" w:hAnsi="Times New Roman" w:cs="Times New Roman"/>
          <w:sz w:val="22"/>
        </w:rPr>
      </w:pPr>
      <w:r>
        <w:rPr>
          <w:rFonts w:ascii="Times New Roman" w:hAnsi="Times New Roman" w:cs="Times New Roman"/>
          <w:b/>
          <w:bCs/>
          <w:i/>
          <w:iCs/>
          <w:sz w:val="22"/>
        </w:rPr>
        <w:t>Postup pri podávaní žiadostí o licenciu / registráciu</w:t>
      </w:r>
      <w:r>
        <w:rPr>
          <w:rFonts w:ascii="Times New Roman" w:hAnsi="Times New Roman" w:cs="Times New Roman"/>
          <w:sz w:val="22"/>
        </w:rPr>
        <w:t xml:space="preserve"> - Formuláre žiadostí a príloh ( na stiahnutie), Programové typy a štatistiky, Nariadenie č. 2/2001 Rady pre vysielanie a retransmisiu o správnych poplatkoch, </w:t>
      </w:r>
    </w:p>
    <w:p w:rsidR="008148D6">
      <w:pPr>
        <w:numPr>
          <w:ilvl w:val="0"/>
          <w:numId w:val="4"/>
        </w:numPr>
        <w:tabs>
          <w:tab w:val="left" w:pos="720"/>
        </w:tabs>
        <w:jc w:val="both"/>
        <w:rPr>
          <w:rFonts w:ascii="Times New Roman" w:hAnsi="Times New Roman" w:cs="Times New Roman"/>
          <w:sz w:val="22"/>
        </w:rPr>
      </w:pPr>
      <w:r>
        <w:rPr>
          <w:rFonts w:ascii="Times New Roman" w:hAnsi="Times New Roman" w:cs="Times New Roman"/>
          <w:b/>
          <w:bCs/>
          <w:i/>
          <w:iCs/>
          <w:sz w:val="22"/>
        </w:rPr>
        <w:t>Frekvenčné spektrum a vysielače</w:t>
      </w:r>
      <w:r>
        <w:rPr>
          <w:rFonts w:ascii="Times New Roman" w:hAnsi="Times New Roman" w:cs="Times New Roman"/>
          <w:sz w:val="22"/>
        </w:rPr>
        <w:t xml:space="preserve"> – aktualizácie využitia frekvenčného spektra SR pre rozhlasové a televízne vysielanie  - Vvsielače (rozhlasové, televízne), </w:t>
      </w:r>
    </w:p>
    <w:p w:rsidR="008148D6">
      <w:pPr>
        <w:numPr>
          <w:ilvl w:val="0"/>
          <w:numId w:val="4"/>
        </w:numPr>
        <w:tabs>
          <w:tab w:val="left" w:pos="720"/>
        </w:tabs>
        <w:rPr>
          <w:rFonts w:ascii="Times New Roman" w:hAnsi="Times New Roman" w:cs="Times New Roman"/>
          <w:sz w:val="22"/>
        </w:rPr>
      </w:pPr>
      <w:r>
        <w:rPr>
          <w:rFonts w:ascii="Times New Roman" w:hAnsi="Times New Roman" w:cs="Times New Roman"/>
          <w:b/>
          <w:bCs/>
          <w:i/>
          <w:iCs/>
          <w:sz w:val="22"/>
        </w:rPr>
        <w:t>Monitoring vysielania</w:t>
      </w:r>
      <w:r>
        <w:rPr>
          <w:rFonts w:ascii="Times New Roman" w:hAnsi="Times New Roman" w:cs="Times New Roman"/>
          <w:sz w:val="22"/>
        </w:rPr>
        <w:t xml:space="preserve"> - spravodajstvo </w:t>
      </w:r>
    </w:p>
    <w:p w:rsidR="008148D6">
      <w:pPr>
        <w:numPr>
          <w:ilvl w:val="0"/>
          <w:numId w:val="4"/>
        </w:numPr>
        <w:tabs>
          <w:tab w:val="left" w:pos="720"/>
        </w:tabs>
        <w:jc w:val="both"/>
        <w:rPr>
          <w:rFonts w:ascii="Times New Roman" w:hAnsi="Times New Roman" w:cs="Times New Roman"/>
          <w:sz w:val="22"/>
        </w:rPr>
      </w:pPr>
      <w:r>
        <w:rPr>
          <w:rFonts w:ascii="Times New Roman" w:hAnsi="Times New Roman" w:cs="Times New Roman"/>
          <w:b/>
          <w:bCs/>
          <w:i/>
          <w:iCs/>
          <w:sz w:val="22"/>
        </w:rPr>
        <w:t>Štatistika o odvysielanom programe</w:t>
      </w:r>
      <w:r>
        <w:rPr>
          <w:rFonts w:ascii="Times New Roman" w:hAnsi="Times New Roman" w:cs="Times New Roman"/>
          <w:sz w:val="22"/>
        </w:rPr>
        <w:t xml:space="preserve"> -  štatistika odvysielaného podielu programov európskej produkcie, nezávislej produkcie  a štatistika odvysielaných programov podľa programových typov, </w:t>
      </w:r>
    </w:p>
    <w:p w:rsidR="008148D6">
      <w:pPr>
        <w:numPr>
          <w:ilvl w:val="0"/>
          <w:numId w:val="4"/>
        </w:numPr>
        <w:tabs>
          <w:tab w:val="left" w:pos="720"/>
        </w:tabs>
        <w:jc w:val="both"/>
        <w:rPr>
          <w:rFonts w:ascii="Times New Roman" w:hAnsi="Times New Roman" w:cs="Times New Roman"/>
          <w:sz w:val="22"/>
        </w:rPr>
      </w:pPr>
      <w:r>
        <w:rPr>
          <w:rFonts w:ascii="Times New Roman" w:hAnsi="Times New Roman" w:cs="Times New Roman"/>
          <w:b/>
          <w:bCs/>
          <w:i/>
          <w:iCs/>
          <w:sz w:val="22"/>
        </w:rPr>
        <w:t>Jednotný systém označovania programov</w:t>
      </w:r>
      <w:r>
        <w:rPr>
          <w:rFonts w:ascii="Times New Roman" w:hAnsi="Times New Roman" w:cs="Times New Roman"/>
          <w:sz w:val="22"/>
        </w:rPr>
        <w:t xml:space="preserve"> – koncepcia JSO, metodika, kritériá klasifikácie a vekové kategórie, vzory piktogramov, výsledky prieskumu verejnej mienky</w:t>
      </w:r>
    </w:p>
    <w:p w:rsidR="008148D6">
      <w:pPr>
        <w:numPr>
          <w:ilvl w:val="0"/>
          <w:numId w:val="4"/>
        </w:numPr>
        <w:tabs>
          <w:tab w:val="left" w:pos="720"/>
        </w:tabs>
        <w:jc w:val="both"/>
        <w:rPr>
          <w:rFonts w:ascii="Times New Roman" w:hAnsi="Times New Roman" w:cs="Times New Roman"/>
          <w:sz w:val="22"/>
        </w:rPr>
      </w:pPr>
      <w:r>
        <w:rPr>
          <w:rFonts w:ascii="Times New Roman" w:hAnsi="Times New Roman" w:cs="Times New Roman"/>
          <w:b/>
          <w:bCs/>
          <w:i/>
          <w:iCs/>
          <w:sz w:val="22"/>
        </w:rPr>
        <w:t>Skupina pre digitálne vysielanie /SKDV</w:t>
      </w:r>
      <w:r>
        <w:rPr>
          <w:rFonts w:ascii="Times New Roman" w:hAnsi="Times New Roman" w:cs="Times New Roman"/>
          <w:i/>
          <w:iCs/>
          <w:sz w:val="22"/>
        </w:rPr>
        <w:t>/</w:t>
      </w:r>
      <w:r>
        <w:rPr>
          <w:rFonts w:ascii="Times New Roman" w:hAnsi="Times New Roman" w:cs="Times New Roman"/>
          <w:sz w:val="22"/>
        </w:rPr>
        <w:t xml:space="preserve"> - štatút, rokovací poriadok, zloženie, zápisy zo zasadnutia, Stratégia a technické kritériá na zavedenie pozemského digitálneho televízneho vysielania v systéme DVB-T na Slovensku /príloha k uzneseniu vlády SR č. 589/2001 z 27. 6. 2001/, seminár Zavádzanie digitálneho vysielania v SR, ako aj informácie a avíza na ďalšie akcie organizované v rámci činnosti tejto štruktúry,</w:t>
      </w:r>
    </w:p>
    <w:p w:rsidR="008148D6">
      <w:pPr>
        <w:numPr>
          <w:ilvl w:val="0"/>
          <w:numId w:val="4"/>
        </w:numPr>
        <w:tabs>
          <w:tab w:val="left" w:pos="720"/>
        </w:tabs>
        <w:rPr>
          <w:rFonts w:ascii="Times New Roman" w:hAnsi="Times New Roman" w:cs="Times New Roman"/>
          <w:sz w:val="22"/>
        </w:rPr>
      </w:pPr>
      <w:r>
        <w:rPr>
          <w:rFonts w:ascii="Times New Roman" w:hAnsi="Times New Roman" w:cs="Times New Roman"/>
          <w:b/>
          <w:bCs/>
          <w:i/>
          <w:iCs/>
          <w:sz w:val="22"/>
        </w:rPr>
        <w:t>Stanoviská, vyhlásenia Rady</w:t>
      </w:r>
      <w:r>
        <w:rPr>
          <w:rFonts w:ascii="Times New Roman" w:hAnsi="Times New Roman" w:cs="Times New Roman"/>
          <w:sz w:val="22"/>
        </w:rPr>
        <w:t xml:space="preserve"> </w:t>
      </w:r>
    </w:p>
    <w:p w:rsidR="008148D6">
      <w:pPr>
        <w:numPr>
          <w:ilvl w:val="0"/>
          <w:numId w:val="4"/>
        </w:numPr>
        <w:tabs>
          <w:tab w:val="left" w:pos="720"/>
        </w:tabs>
        <w:rPr>
          <w:rFonts w:ascii="Times New Roman" w:hAnsi="Times New Roman" w:cs="Times New Roman"/>
          <w:sz w:val="22"/>
        </w:rPr>
      </w:pPr>
      <w:r>
        <w:rPr>
          <w:rFonts w:ascii="Times New Roman" w:hAnsi="Times New Roman" w:cs="Times New Roman"/>
          <w:b/>
          <w:bCs/>
          <w:i/>
          <w:iCs/>
          <w:sz w:val="22"/>
        </w:rPr>
        <w:t>Prístup k informáciám</w:t>
      </w:r>
      <w:r>
        <w:rPr>
          <w:rFonts w:ascii="Times New Roman" w:hAnsi="Times New Roman" w:cs="Times New Roman"/>
          <w:sz w:val="22"/>
        </w:rPr>
        <w:t xml:space="preserve">,  Nariadenie č. 1/2000 (o slobode informácií), </w:t>
      </w:r>
    </w:p>
    <w:p w:rsidR="008148D6">
      <w:pPr>
        <w:numPr>
          <w:ilvl w:val="0"/>
          <w:numId w:val="4"/>
        </w:numPr>
        <w:tabs>
          <w:tab w:val="left" w:pos="720"/>
        </w:tabs>
        <w:rPr>
          <w:rFonts w:ascii="Times New Roman" w:hAnsi="Times New Roman" w:cs="Times New Roman"/>
          <w:sz w:val="22"/>
        </w:rPr>
      </w:pPr>
      <w:r>
        <w:rPr>
          <w:rFonts w:ascii="Times New Roman" w:hAnsi="Times New Roman" w:cs="Times New Roman"/>
          <w:b/>
          <w:bCs/>
          <w:i/>
          <w:iCs/>
          <w:sz w:val="22"/>
        </w:rPr>
        <w:t>Správa o stave vysielania</w:t>
      </w:r>
      <w:r>
        <w:rPr>
          <w:rFonts w:ascii="Times New Roman" w:hAnsi="Times New Roman" w:cs="Times New Roman"/>
          <w:sz w:val="22"/>
        </w:rPr>
        <w:t xml:space="preserve"> - kompletná správa za rok 2000, 2001,2002 </w:t>
      </w:r>
    </w:p>
    <w:p w:rsidR="008148D6">
      <w:pPr>
        <w:numPr>
          <w:ilvl w:val="0"/>
          <w:numId w:val="4"/>
        </w:numPr>
        <w:tabs>
          <w:tab w:val="left" w:pos="720"/>
        </w:tabs>
        <w:rPr>
          <w:rFonts w:ascii="Times New Roman" w:hAnsi="Times New Roman" w:cs="Times New Roman"/>
          <w:b/>
          <w:bCs/>
          <w:i/>
          <w:iCs/>
          <w:sz w:val="22"/>
        </w:rPr>
      </w:pPr>
      <w:r>
        <w:rPr>
          <w:rFonts w:ascii="Times New Roman" w:hAnsi="Times New Roman" w:cs="Times New Roman"/>
          <w:b/>
          <w:bCs/>
          <w:i/>
          <w:iCs/>
          <w:sz w:val="22"/>
        </w:rPr>
        <w:t xml:space="preserve">Adresáre vysielateľov / prevádzkovateľov retransmisie </w:t>
      </w:r>
    </w:p>
    <w:p w:rsidR="008148D6">
      <w:pPr>
        <w:rPr>
          <w:rFonts w:ascii="Times New Roman" w:hAnsi="Times New Roman" w:cs="Times New Roman"/>
          <w:b/>
          <w:bCs/>
          <w:i/>
          <w:iCs/>
        </w:rPr>
      </w:pPr>
    </w:p>
    <w:p w:rsidR="008148D6">
      <w:pPr>
        <w:numPr>
          <w:ilvl w:val="0"/>
          <w:numId w:val="4"/>
        </w:numPr>
        <w:tabs>
          <w:tab w:val="left" w:pos="720"/>
        </w:tabs>
        <w:jc w:val="both"/>
        <w:rPr>
          <w:rFonts w:ascii="Times New Roman" w:hAnsi="Times New Roman" w:cs="Times New Roman"/>
          <w:sz w:val="22"/>
        </w:rPr>
      </w:pPr>
      <w:r>
        <w:rPr>
          <w:rFonts w:ascii="Times New Roman" w:hAnsi="Times New Roman" w:cs="Times New Roman"/>
          <w:b/>
          <w:bCs/>
          <w:i/>
          <w:iCs/>
          <w:sz w:val="22"/>
        </w:rPr>
        <w:t>Anglická stránka</w:t>
      </w:r>
      <w:r>
        <w:rPr>
          <w:rFonts w:ascii="Times New Roman" w:hAnsi="Times New Roman" w:cs="Times New Roman"/>
          <w:sz w:val="22"/>
        </w:rPr>
        <w:t xml:space="preserve"> - základné informácie o Rade a  aktualizované znenie zákonov č. 308/2000 Z.z., č. 254/1991 Zb. o STV a č. 255/1991 Zb. o SRo, zákon č. 383/ 1997 Z.z. - Autorský zákon v úplnom aktuálnom znení,  spôsob stanovovania  správnych poplatkov, </w:t>
      </w:r>
    </w:p>
    <w:p w:rsidR="008148D6">
      <w:pPr>
        <w:pStyle w:val="FootnoteText"/>
        <w:rPr>
          <w:rFonts w:ascii="Times New Roman" w:hAnsi="Times New Roman" w:cs="Times New Roman"/>
          <w:szCs w:val="16"/>
        </w:rPr>
      </w:pPr>
    </w:p>
    <w:p w:rsidR="008148D6">
      <w:pPr>
        <w:jc w:val="both"/>
        <w:rPr>
          <w:rFonts w:ascii="Times New Roman" w:hAnsi="Times New Roman" w:cs="Times New Roman"/>
          <w:sz w:val="22"/>
        </w:rPr>
      </w:pPr>
      <w:r>
        <w:rPr>
          <w:rFonts w:ascii="Times New Roman" w:hAnsi="Times New Roman" w:cs="Times New Roman"/>
          <w:sz w:val="22"/>
        </w:rPr>
        <w:t xml:space="preserve">Reflexia informácií z tohto zdroja bola v roku 2003 zaznamenaná na ďalších webových stránkach, či už spravodajských portáloch alebo na špecializovaných  internetových stránkach  </w:t>
      </w:r>
      <w:hyperlink r:id="rId6" w:history="1">
        <w:r>
          <w:rPr>
            <w:rStyle w:val="Hyperlink"/>
            <w:rFonts w:ascii="Times New Roman" w:hAnsi="Times New Roman" w:cs="Times New Roman"/>
            <w:color w:val="auto"/>
            <w:sz w:val="22"/>
          </w:rPr>
          <w:t>www.radioweb.sk</w:t>
        </w:r>
      </w:hyperlink>
      <w:r>
        <w:rPr>
          <w:rFonts w:ascii="Times New Roman" w:hAnsi="Times New Roman" w:cs="Times New Roman"/>
          <w:sz w:val="22"/>
        </w:rPr>
        <w:t xml:space="preserve">  a </w:t>
      </w:r>
      <w:hyperlink r:id="rId7" w:history="1">
        <w:r>
          <w:rPr>
            <w:rStyle w:val="Hyperlink"/>
            <w:rFonts w:ascii="Times New Roman" w:hAnsi="Times New Roman" w:cs="Times New Roman"/>
            <w:color w:val="auto"/>
            <w:sz w:val="22"/>
          </w:rPr>
          <w:t>www.kinoserver.sk</w:t>
        </w:r>
      </w:hyperlink>
      <w:r>
        <w:rPr>
          <w:rFonts w:ascii="Times New Roman" w:hAnsi="Times New Roman" w:cs="Times New Roman"/>
          <w:sz w:val="22"/>
        </w:rPr>
        <w:t>.</w:t>
      </w:r>
    </w:p>
    <w:p w:rsidR="008148D6">
      <w:pPr>
        <w:jc w:val="both"/>
        <w:rPr>
          <w:rFonts w:ascii="Times New Roman" w:hAnsi="Times New Roman" w:cs="Times New Roman"/>
          <w:sz w:val="22"/>
        </w:rPr>
      </w:pPr>
      <w:r>
        <w:rPr>
          <w:rFonts w:ascii="Times New Roman" w:hAnsi="Times New Roman" w:cs="Times New Roman"/>
          <w:sz w:val="22"/>
        </w:rPr>
        <w:t xml:space="preserve">Osobitnými formami  komunikácie  Rady  s verejnosťou v roku  2003 bol  </w:t>
      </w:r>
      <w:r>
        <w:rPr>
          <w:rFonts w:ascii="Times New Roman" w:hAnsi="Times New Roman" w:cs="Times New Roman"/>
          <w:b/>
          <w:bCs/>
          <w:sz w:val="22"/>
        </w:rPr>
        <w:t>odborný seminár</w:t>
      </w:r>
      <w:r>
        <w:rPr>
          <w:rFonts w:ascii="Times New Roman" w:hAnsi="Times New Roman" w:cs="Times New Roman"/>
          <w:sz w:val="22"/>
        </w:rPr>
        <w:t xml:space="preserve"> Médiá a práva detí a </w:t>
      </w:r>
      <w:r>
        <w:rPr>
          <w:rFonts w:ascii="Times New Roman" w:hAnsi="Times New Roman" w:cs="Times New Roman"/>
          <w:b/>
          <w:bCs/>
          <w:sz w:val="22"/>
        </w:rPr>
        <w:t>prieskum verejnej mienky,</w:t>
      </w:r>
      <w:r>
        <w:rPr>
          <w:rFonts w:ascii="Times New Roman" w:hAnsi="Times New Roman" w:cs="Times New Roman"/>
          <w:sz w:val="22"/>
        </w:rPr>
        <w:t xml:space="preserve"> ktorý na objednávku RVR  na štatisticky reprezentatívnej vzorke populácie SR  v počte  3.364 respondentov   zrealizoval Odbor mediálneho výskumu Slovenského rozhlasu. </w:t>
      </w:r>
    </w:p>
    <w:p w:rsidR="008148D6">
      <w:pPr>
        <w:pStyle w:val="FootnoteText"/>
        <w:rPr>
          <w:rFonts w:ascii="Times New Roman" w:hAnsi="Times New Roman" w:cs="Times New Roman"/>
          <w:szCs w:val="16"/>
        </w:rPr>
      </w:pPr>
    </w:p>
    <w:p w:rsidR="008148D6">
      <w:pPr>
        <w:jc w:val="both"/>
        <w:rPr>
          <w:rFonts w:ascii="Times New Roman" w:hAnsi="Times New Roman" w:cs="Times New Roman"/>
          <w:sz w:val="22"/>
        </w:rPr>
      </w:pPr>
      <w:r>
        <w:rPr>
          <w:rFonts w:ascii="Times New Roman" w:hAnsi="Times New Roman" w:cs="Times New Roman"/>
          <w:b/>
          <w:sz w:val="22"/>
        </w:rPr>
        <w:t>1.</w:t>
      </w:r>
      <w:r>
        <w:rPr>
          <w:rFonts w:ascii="Times New Roman" w:hAnsi="Times New Roman" w:cs="Times New Roman"/>
          <w:bCs/>
          <w:sz w:val="22"/>
        </w:rPr>
        <w:t xml:space="preserve"> Odborný seminár </w:t>
      </w:r>
      <w:r>
        <w:rPr>
          <w:rFonts w:ascii="Times New Roman" w:hAnsi="Times New Roman" w:cs="Times New Roman"/>
          <w:b/>
          <w:bCs/>
          <w:sz w:val="22"/>
        </w:rPr>
        <w:t>Médiá a práva detí</w:t>
      </w:r>
      <w:r>
        <w:rPr>
          <w:rFonts w:ascii="Times New Roman" w:hAnsi="Times New Roman" w:cs="Times New Roman"/>
          <w:bCs/>
          <w:sz w:val="22"/>
        </w:rPr>
        <w:t xml:space="preserve">   Rada </w:t>
      </w:r>
      <w:r>
        <w:rPr>
          <w:rFonts w:ascii="Times New Roman" w:hAnsi="Times New Roman" w:cs="Times New Roman"/>
          <w:sz w:val="22"/>
        </w:rPr>
        <w:t>organizovala v spolupráci so Slovenským výborom UNICEF, Výborom pre ľudské práva, národnosti a ženy NR SR dňa 14.októbra 2003 v Bratislave.</w:t>
      </w:r>
    </w:p>
    <w:p w:rsidR="008148D6">
      <w:pPr>
        <w:pStyle w:val="FootnoteText"/>
        <w:rPr>
          <w:rFonts w:ascii="Times New Roman" w:hAnsi="Times New Roman" w:cs="Times New Roman"/>
          <w:szCs w:val="16"/>
        </w:rPr>
      </w:pPr>
    </w:p>
    <w:p w:rsidR="008148D6">
      <w:pPr>
        <w:jc w:val="both"/>
        <w:rPr>
          <w:rFonts w:ascii="Times New Roman" w:hAnsi="Times New Roman" w:cs="Times New Roman"/>
          <w:bCs/>
          <w:sz w:val="22"/>
        </w:rPr>
      </w:pPr>
      <w:r>
        <w:rPr>
          <w:rFonts w:ascii="Times New Roman" w:hAnsi="Times New Roman" w:cs="Times New Roman"/>
          <w:sz w:val="22"/>
        </w:rPr>
        <w:t xml:space="preserve">Potreba uskutočniť seminár bola odvodená z praxe, ktorá sa začala v slovenskom vysielaní uplatňovať - </w:t>
      </w:r>
      <w:r>
        <w:rPr>
          <w:rFonts w:ascii="Times New Roman" w:hAnsi="Times New Roman" w:cs="Times New Roman"/>
          <w:bCs/>
          <w:sz w:val="22"/>
        </w:rPr>
        <w:t>tendencia používať deti a ich osudy na zatraktívnenie vysielania a  zdôvodňovať takéto zneužívanie detí právom verejnosti na informácie.</w:t>
      </w:r>
      <w:r>
        <w:rPr>
          <w:rFonts w:ascii="Times New Roman" w:hAnsi="Times New Roman" w:cs="Times New Roman"/>
          <w:sz w:val="22"/>
        </w:rPr>
        <w:t xml:space="preserve"> Cieľom </w:t>
      </w:r>
      <w:r>
        <w:rPr>
          <w:rFonts w:ascii="Times New Roman" w:hAnsi="Times New Roman" w:cs="Times New Roman"/>
          <w:bCs/>
          <w:sz w:val="22"/>
        </w:rPr>
        <w:t>bolo upozorniť na nutnosť akceptovania určitých spoločensky a eticky  únosných hraníc pri tvorbe príspevkov, ktoré sa priamo či nepriamo dotýkajú detí a ktoré môžu viesť k tzv. sekundárnej viktimizácii  (dieťa sa stáva obeťou po druhýkrát), ku ktorej môže dôjsť bez ohľadu na to, či to vysielateľ chce alebo nechce spôsobiť.</w:t>
      </w:r>
    </w:p>
    <w:p w:rsidR="008148D6">
      <w:pPr>
        <w:rPr>
          <w:rFonts w:ascii="Times New Roman" w:hAnsi="Times New Roman" w:cs="Times New Roman"/>
        </w:rPr>
      </w:pPr>
      <w:r>
        <w:rPr>
          <w:rFonts w:ascii="Times New Roman" w:hAnsi="Times New Roman" w:cs="Times New Roman"/>
        </w:rPr>
        <w:t xml:space="preserve"> </w:t>
      </w:r>
    </w:p>
    <w:p w:rsidR="008148D6">
      <w:pPr>
        <w:ind w:left="60"/>
        <w:rPr>
          <w:rFonts w:ascii="Times New Roman" w:hAnsi="Times New Roman" w:cs="Times New Roman"/>
        </w:rPr>
      </w:pPr>
      <w:r>
        <w:rPr>
          <w:rFonts w:ascii="Times New Roman" w:hAnsi="Times New Roman" w:cs="Times New Roman"/>
          <w:b/>
          <w:bCs/>
        </w:rPr>
        <w:t>2. Prieskum verejnej mienky</w:t>
      </w:r>
      <w:r>
        <w:rPr>
          <w:rFonts w:ascii="Times New Roman" w:hAnsi="Times New Roman" w:cs="Times New Roman"/>
        </w:rPr>
        <w:t>,</w:t>
      </w:r>
    </w:p>
    <w:p w:rsidR="008148D6">
      <w:pPr>
        <w:ind w:left="60"/>
        <w:jc w:val="both"/>
        <w:rPr>
          <w:rFonts w:ascii="Times New Roman" w:hAnsi="Times New Roman" w:cs="Times New Roman"/>
          <w:sz w:val="22"/>
        </w:rPr>
      </w:pPr>
      <w:r>
        <w:rPr>
          <w:rFonts w:ascii="Times New Roman" w:hAnsi="Times New Roman" w:cs="Times New Roman"/>
          <w:sz w:val="22"/>
        </w:rPr>
        <w:t>Cieľom prieskumu bolo zmapovať názory verejnosti na  označovanie  televíznych programov  a  funkčnosť označovania programov  z hľadiska vekovej vhodnosti/nevhodnosti maloletých (JSO), ktorý sa na Slovensku zaviedol od  septembra 2001.Uplatňovanie JSO  zo strany televíznych vysielateľov Rada monitoruje a v priebehu uplynulého obdobia prišlo k zmenám v správaní sa  individuálnych vysielateľov v smere vyššej a kvalifikovanejšej účasti na realizácii tohto protekčného a preventívneho systému.   Prieskum  Názory verejnosti SR na aplikáciu symbolov označujúcich televízne programy pre rôzne vekové kategórie detí a mládeže v novembri 2003 uskutočnil Odbor mediálneho výskumu SRo na vzorke 3.364 respondentov  ako účasť širšieho a pravidelného prieskumu mediálneho správania. Získané výsledky znovu potvrdili (prieskum RVR/STV apríl 2001) potrebu označovať televízne programy z hľadiska vekovej vhodnosti.</w:t>
      </w:r>
    </w:p>
    <w:p w:rsidR="008148D6">
      <w:pPr>
        <w:ind w:left="60"/>
        <w:rPr>
          <w:rFonts w:ascii="Times New Roman" w:hAnsi="Times New Roman" w:cs="Times New Roman"/>
        </w:rPr>
      </w:pPr>
    </w:p>
    <w:p w:rsidR="008148D6">
      <w:pPr>
        <w:ind w:left="60"/>
        <w:rPr>
          <w:rFonts w:ascii="Times New Roman" w:hAnsi="Times New Roman" w:cs="Times New Roman"/>
          <w:b/>
          <w:bCs/>
        </w:rPr>
      </w:pPr>
      <w:r>
        <w:rPr>
          <w:rFonts w:ascii="Times New Roman" w:hAnsi="Times New Roman" w:cs="Times New Roman"/>
          <w:b/>
          <w:bCs/>
        </w:rPr>
        <w:t xml:space="preserve">Základné výsledky prieskumu: </w:t>
      </w:r>
    </w:p>
    <w:p w:rsidR="008148D6">
      <w:pPr>
        <w:pStyle w:val="BodyText21"/>
        <w:autoSpaceDE/>
        <w:autoSpaceDN/>
        <w:rPr>
          <w:rFonts w:ascii="Times New Roman" w:hAnsi="Times New Roman" w:cs="Times New Roman"/>
          <w:szCs w:val="24"/>
        </w:rPr>
      </w:pPr>
      <w:r>
        <w:rPr>
          <w:rFonts w:ascii="Times New Roman" w:hAnsi="Times New Roman" w:cs="Times New Roman"/>
          <w:szCs w:val="24"/>
        </w:rPr>
        <w:t>1.Označenie programov uľahčuje rodičom výber programov pre deti ( určite a asi súhlasí 78%),</w:t>
      </w:r>
    </w:p>
    <w:p w:rsidR="008148D6">
      <w:pPr>
        <w:jc w:val="both"/>
        <w:rPr>
          <w:rFonts w:ascii="Times New Roman" w:hAnsi="Times New Roman" w:cs="Times New Roman"/>
          <w:sz w:val="22"/>
        </w:rPr>
      </w:pPr>
      <w:r>
        <w:rPr>
          <w:rFonts w:ascii="Times New Roman" w:hAnsi="Times New Roman" w:cs="Times New Roman"/>
          <w:sz w:val="22"/>
        </w:rPr>
        <w:t>2. 35% respondentov sa podľa nich vždy alebo väčšinou riadi  pri výbere programu pre svoje deti alebo vnúčatá   (40% sa to netýka – nemajú maloleté deti ani vnúčatá )</w:t>
      </w:r>
    </w:p>
    <w:p w:rsidR="008148D6">
      <w:pPr>
        <w:jc w:val="both"/>
        <w:rPr>
          <w:rFonts w:ascii="Times New Roman" w:hAnsi="Times New Roman" w:cs="Times New Roman"/>
          <w:sz w:val="22"/>
        </w:rPr>
      </w:pPr>
      <w:r>
        <w:rPr>
          <w:rFonts w:ascii="Times New Roman" w:hAnsi="Times New Roman" w:cs="Times New Roman"/>
          <w:sz w:val="22"/>
        </w:rPr>
        <w:t>3. S názorom, že televízne stanice si dávajú väčší pozor, čo vysielajú, určite a asi súhlasí 64% respondentov a  67% si myslí, že televízni vysielatelia používajú označenie vždy a väčšinou primerane.</w:t>
      </w:r>
    </w:p>
    <w:p w:rsidR="008148D6">
      <w:pPr>
        <w:jc w:val="both"/>
        <w:rPr>
          <w:rFonts w:ascii="Times New Roman" w:hAnsi="Times New Roman" w:cs="Times New Roman"/>
          <w:sz w:val="22"/>
        </w:rPr>
      </w:pPr>
      <w:r>
        <w:rPr>
          <w:rFonts w:ascii="Times New Roman" w:hAnsi="Times New Roman" w:cs="Times New Roman"/>
          <w:sz w:val="22"/>
        </w:rPr>
        <w:t>4.42% respondentov sa domnieva, že výber programov označených oranžovým symbolom (nevhodné programy pre jednotlivé vekové skupiny) je dostatočne alebo asi dosť prísny a 43% sa naopak domnieva, že by mal byť určite alebo asi prísnejší.</w:t>
      </w:r>
    </w:p>
    <w:p w:rsidR="008148D6">
      <w:pPr>
        <w:jc w:val="both"/>
        <w:rPr>
          <w:rFonts w:ascii="Times New Roman" w:hAnsi="Times New Roman" w:cs="Times New Roman"/>
          <w:sz w:val="22"/>
        </w:rPr>
      </w:pPr>
      <w:r>
        <w:rPr>
          <w:rFonts w:ascii="Times New Roman" w:hAnsi="Times New Roman" w:cs="Times New Roman"/>
          <w:sz w:val="22"/>
        </w:rPr>
        <w:t xml:space="preserve">5. Len 9% respondentov si myslí, že programy označené ako nevhodné do 15 rokov oranžovým symbolom </w:t>
      </w:r>
      <w:r>
        <w:rPr>
          <w:rFonts w:ascii="Wingdings" w:hAnsi="Wingdings" w:cs="Times New Roman"/>
          <w:sz w:val="22"/>
        </w:rPr>
        <w:sym w:font="Wingdings" w:char="F04C"/>
      </w:r>
      <w:r>
        <w:rPr>
          <w:rFonts w:ascii="Times New Roman" w:hAnsi="Times New Roman" w:cs="Times New Roman"/>
          <w:sz w:val="22"/>
        </w:rPr>
        <w:t xml:space="preserve"> 15 by mali byť vysielané bez časového obmedzenia. Až 87 % opýtaných si naopak myslí, že takéto programy by sa mali vysielať minimálne po 20.hodine a vyše tretina opýtaných si myslí, že majú byť vysielané až po 22.hodine.</w:t>
      </w:r>
    </w:p>
    <w:p w:rsidR="008148D6">
      <w:pPr>
        <w:jc w:val="both"/>
        <w:rPr>
          <w:rFonts w:ascii="Times New Roman" w:hAnsi="Times New Roman" w:cs="Times New Roman"/>
          <w:sz w:val="22"/>
        </w:rPr>
      </w:pPr>
      <w:r>
        <w:rPr>
          <w:rFonts w:ascii="Times New Roman" w:hAnsi="Times New Roman" w:cs="Times New Roman"/>
          <w:sz w:val="22"/>
        </w:rPr>
        <w:t>6. Napokon 76% opýtaných si myslí, že určite alebo asi je potrebné označovať všetky audiovizuálne produkty na našom trhu symbolmi vhodnosti alebo nevhodnosti pre deti a mládež.</w:t>
      </w:r>
    </w:p>
    <w:p w:rsidR="008148D6">
      <w:pPr>
        <w:rPr>
          <w:rFonts w:ascii="Times New Roman" w:hAnsi="Times New Roman" w:cs="Times New Roman"/>
          <w:b/>
          <w:sz w:val="28"/>
        </w:rPr>
      </w:pPr>
      <w:r>
        <w:rPr>
          <w:rFonts w:ascii="Times New Roman" w:hAnsi="Times New Roman" w:cs="Times New Roman"/>
          <w:b/>
          <w:sz w:val="28"/>
        </w:rPr>
        <w:t>IV.2 Podania verejnosti adresované Rade</w:t>
      </w:r>
    </w:p>
    <w:p w:rsidR="008148D6">
      <w:pPr>
        <w:rPr>
          <w:rFonts w:ascii="Times New Roman" w:hAnsi="Times New Roman" w:cs="Times New Roman"/>
          <w:sz w:val="22"/>
        </w:rPr>
      </w:pPr>
    </w:p>
    <w:p w:rsidR="008148D6">
      <w:pPr>
        <w:pStyle w:val="BodyText3"/>
        <w:jc w:val="both"/>
        <w:rPr>
          <w:rFonts w:ascii="Times New Roman" w:hAnsi="Times New Roman" w:cs="Times New Roman"/>
          <w:szCs w:val="24"/>
        </w:rPr>
      </w:pPr>
      <w:r>
        <w:rPr>
          <w:rFonts w:ascii="Times New Roman" w:hAnsi="Times New Roman" w:cs="Times New Roman"/>
          <w:szCs w:val="24"/>
        </w:rPr>
        <w:t xml:space="preserve">Rada rieši v súlade so  zákonom č. 152/1998 Z. z. o sťažnostiach všetky podania verejnosti, ktorých obsah je zlučiteľný so znením § 3 písm. b/, resp. písm. a/ tohto zákona, keďže ju k tomu zaväzuje § 2 písm. c/ cit. zákona. V odôvodnených prípadoch šetrenie podania (sťažnosti) vyústi do správneho konania vo veci. Výsledkom samotného šetrenia je v súlade s § 19 zákona  152/1998 Z. z. o sťažnostiach konštatovanie opodstatnenosti alebo neopodstatnenosti sťažnosti, pričom v prípade opodstatnenej sťažnosti môže samotnému konštatovaniu predchádzať v odôvodnených prípadoch ukončenie správneho konania s uložením sankcie. Šetrenie podaní (sťažností), ktorých predmet nespadá do kompetencie Rady, sa ukončí postúpením. Pri podaniach voči zahraničným programovým službám, dostupným na území SR, spolupracuje Rada so zahraničnými regulačnými orgánmi, pod jurisdikciou ktorých sa programová služba nachádza. </w:t>
      </w:r>
    </w:p>
    <w:p w:rsidR="008148D6">
      <w:pPr>
        <w:rPr>
          <w:rFonts w:ascii="Times New Roman" w:hAnsi="Times New Roman" w:cs="Times New Roman"/>
          <w:sz w:val="22"/>
        </w:rPr>
      </w:pPr>
    </w:p>
    <w:tbl>
      <w:tblPr>
        <w:tblW w:w="0" w:type="auto"/>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3033"/>
        <w:gridCol w:w="1268"/>
        <w:gridCol w:w="1269"/>
        <w:gridCol w:w="1269"/>
        <w:gridCol w:w="1269"/>
        <w:gridCol w:w="1269"/>
      </w:tblGrid>
      <w:tr>
        <w:tblPrEx>
          <w:tblW w:w="0" w:type="auto"/>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hRule="auto" w:val="0"/>
          <w:jc w:val="center"/>
        </w:trPr>
        <w:tc>
          <w:tcPr>
            <w:tcW w:w="9377" w:type="dxa"/>
            <w:gridSpan w:val="6"/>
            <w:tcBorders>
              <w:top w:val="nil"/>
              <w:left w:val="nil"/>
              <w:bottom w:val="single" w:sz="24" w:space="0" w:color="auto"/>
              <w:right w:val="nil"/>
              <w:tl2br w:val="nil"/>
              <w:tr2bl w:val="nil"/>
            </w:tcBorders>
            <w:textDirection w:val="lrTb"/>
            <w:vAlign w:val="top"/>
          </w:tcPr>
          <w:p w:rsidR="008148D6">
            <w:pPr>
              <w:pStyle w:val="Heading2"/>
              <w:jc w:val="center"/>
              <w:rPr>
                <w:rFonts w:ascii="Times New Roman" w:hAnsi="Times New Roman" w:cs="Times New Roman"/>
              </w:rPr>
            </w:pPr>
            <w:r>
              <w:rPr>
                <w:rFonts w:ascii="Times New Roman" w:hAnsi="Times New Roman" w:cs="Times New Roman"/>
              </w:rPr>
              <w:t>Komparatívna tabuľka zaevidovaných sťažností</w:t>
            </w:r>
          </w:p>
          <w:p w:rsidR="008148D6">
            <w:pPr>
              <w:jc w:val="center"/>
              <w:rPr>
                <w:rFonts w:ascii="Times New Roman" w:hAnsi="Times New Roman" w:cs="Times New Roman"/>
                <w:b/>
                <w:bCs/>
                <w:sz w:val="22"/>
              </w:rPr>
            </w:pPr>
          </w:p>
        </w:tc>
      </w:tr>
      <w:tr>
        <w:tblPrEx>
          <w:tblW w:w="0" w:type="auto"/>
          <w:jc w:val="center"/>
          <w:tblInd w:w="-165" w:type="dxa"/>
          <w:tblLayout w:type="fixed"/>
          <w:tblCellMar>
            <w:top w:w="0" w:type="dxa"/>
            <w:left w:w="70" w:type="dxa"/>
            <w:bottom w:w="0" w:type="dxa"/>
            <w:right w:w="70" w:type="dxa"/>
          </w:tblCellMar>
        </w:tblPrEx>
        <w:trPr>
          <w:cantSplit/>
          <w:trHeight w:val="390"/>
          <w:jc w:val="center"/>
        </w:trPr>
        <w:tc>
          <w:tcPr>
            <w:tcW w:w="3033" w:type="dxa"/>
            <w:tcBorders>
              <w:top w:val="single" w:sz="24" w:space="0" w:color="auto"/>
              <w:left w:val="single" w:sz="24" w:space="0" w:color="auto"/>
              <w:bottom w:val="single" w:sz="24" w:space="0" w:color="auto"/>
              <w:right w:val="single" w:sz="24" w:space="0" w:color="auto"/>
              <w:tl2br w:val="nil"/>
              <w:tr2bl w:val="nil"/>
            </w:tcBorders>
            <w:textDirection w:val="lrTb"/>
            <w:vAlign w:val="center"/>
          </w:tcPr>
          <w:p w:rsidR="008148D6">
            <w:pPr>
              <w:pStyle w:val="Heading4"/>
              <w:rPr>
                <w:rFonts w:ascii="Times New Roman" w:hAnsi="Times New Roman" w:cs="Times New Roman"/>
              </w:rPr>
            </w:pPr>
            <w:r>
              <w:rPr>
                <w:rFonts w:ascii="Times New Roman" w:hAnsi="Times New Roman" w:cs="Times New Roman"/>
              </w:rPr>
              <w:t>Sťažnosť smerovala voči</w:t>
            </w:r>
          </w:p>
        </w:tc>
        <w:tc>
          <w:tcPr>
            <w:tcW w:w="1268" w:type="dxa"/>
            <w:tcBorders>
              <w:top w:val="single" w:sz="24" w:space="0" w:color="auto"/>
              <w:left w:val="single" w:sz="24" w:space="0" w:color="auto"/>
              <w:bottom w:val="single" w:sz="24" w:space="0" w:color="auto"/>
              <w:right w:val="single" w:sz="12" w:space="0" w:color="auto"/>
              <w:tl2br w:val="nil"/>
              <w:tr2bl w:val="nil"/>
            </w:tcBorders>
            <w:textDirection w:val="lrTb"/>
            <w:vAlign w:val="center"/>
          </w:tcPr>
          <w:p w:rsidR="008148D6">
            <w:pPr>
              <w:jc w:val="center"/>
              <w:rPr>
                <w:rFonts w:ascii="Times New Roman" w:hAnsi="Times New Roman" w:cs="Times New Roman"/>
                <w:b/>
                <w:bCs/>
                <w:sz w:val="22"/>
              </w:rPr>
            </w:pPr>
            <w:r>
              <w:rPr>
                <w:rFonts w:ascii="Times New Roman" w:hAnsi="Times New Roman" w:cs="Times New Roman"/>
                <w:b/>
                <w:bCs/>
                <w:sz w:val="22"/>
              </w:rPr>
              <w:t>Rok 2000</w:t>
            </w:r>
          </w:p>
        </w:tc>
        <w:tc>
          <w:tcPr>
            <w:tcW w:w="1269" w:type="dxa"/>
            <w:tcBorders>
              <w:top w:val="single" w:sz="24" w:space="0" w:color="auto"/>
              <w:left w:val="single" w:sz="12" w:space="0" w:color="auto"/>
              <w:bottom w:val="single" w:sz="24" w:space="0" w:color="auto"/>
              <w:right w:val="single" w:sz="12" w:space="0" w:color="auto"/>
              <w:tl2br w:val="nil"/>
              <w:tr2bl w:val="nil"/>
            </w:tcBorders>
            <w:textDirection w:val="lrTb"/>
            <w:vAlign w:val="center"/>
          </w:tcPr>
          <w:p w:rsidR="008148D6">
            <w:pPr>
              <w:jc w:val="center"/>
              <w:rPr>
                <w:rFonts w:ascii="Times New Roman" w:hAnsi="Times New Roman" w:cs="Times New Roman"/>
                <w:b/>
                <w:bCs/>
                <w:sz w:val="22"/>
              </w:rPr>
            </w:pPr>
            <w:r>
              <w:rPr>
                <w:rFonts w:ascii="Times New Roman" w:hAnsi="Times New Roman" w:cs="Times New Roman"/>
                <w:b/>
                <w:bCs/>
                <w:sz w:val="22"/>
              </w:rPr>
              <w:t>Rok 2001</w:t>
            </w:r>
          </w:p>
        </w:tc>
        <w:tc>
          <w:tcPr>
            <w:tcW w:w="1269" w:type="dxa"/>
            <w:tcBorders>
              <w:top w:val="single" w:sz="24" w:space="0" w:color="auto"/>
              <w:left w:val="single" w:sz="12" w:space="0" w:color="auto"/>
              <w:bottom w:val="single" w:sz="24" w:space="0" w:color="auto"/>
              <w:right w:val="single" w:sz="12" w:space="0" w:color="auto"/>
              <w:tl2br w:val="nil"/>
              <w:tr2bl w:val="nil"/>
            </w:tcBorders>
            <w:textDirection w:val="lrTb"/>
            <w:vAlign w:val="center"/>
          </w:tcPr>
          <w:p w:rsidR="008148D6">
            <w:pPr>
              <w:jc w:val="center"/>
              <w:rPr>
                <w:rFonts w:ascii="Times New Roman" w:hAnsi="Times New Roman" w:cs="Times New Roman"/>
                <w:b/>
                <w:bCs/>
                <w:sz w:val="22"/>
              </w:rPr>
            </w:pPr>
            <w:r>
              <w:rPr>
                <w:rFonts w:ascii="Times New Roman" w:hAnsi="Times New Roman" w:cs="Times New Roman"/>
                <w:b/>
                <w:bCs/>
                <w:sz w:val="22"/>
              </w:rPr>
              <w:t>Rok 2002</w:t>
            </w:r>
          </w:p>
        </w:tc>
        <w:tc>
          <w:tcPr>
            <w:tcW w:w="1269" w:type="dxa"/>
            <w:tcBorders>
              <w:top w:val="single" w:sz="24" w:space="0" w:color="auto"/>
              <w:left w:val="single" w:sz="12" w:space="0" w:color="auto"/>
              <w:bottom w:val="single" w:sz="24" w:space="0" w:color="auto"/>
              <w:right w:val="single" w:sz="12" w:space="0" w:color="auto"/>
              <w:tl2br w:val="nil"/>
              <w:tr2bl w:val="nil"/>
            </w:tcBorders>
            <w:textDirection w:val="lrTb"/>
            <w:vAlign w:val="center"/>
          </w:tcPr>
          <w:p w:rsidR="008148D6">
            <w:pPr>
              <w:jc w:val="center"/>
              <w:rPr>
                <w:rFonts w:ascii="Times New Roman" w:hAnsi="Times New Roman" w:cs="Times New Roman"/>
                <w:b/>
                <w:bCs/>
                <w:sz w:val="22"/>
              </w:rPr>
            </w:pPr>
            <w:r>
              <w:rPr>
                <w:rFonts w:ascii="Times New Roman" w:hAnsi="Times New Roman" w:cs="Times New Roman"/>
                <w:b/>
                <w:bCs/>
                <w:sz w:val="22"/>
              </w:rPr>
              <w:t>Rok 2003</w:t>
            </w:r>
          </w:p>
        </w:tc>
        <w:tc>
          <w:tcPr>
            <w:tcW w:w="1269" w:type="dxa"/>
            <w:tcBorders>
              <w:top w:val="single" w:sz="24" w:space="0" w:color="auto"/>
              <w:left w:val="single" w:sz="12" w:space="0" w:color="auto"/>
              <w:bottom w:val="single" w:sz="24" w:space="0" w:color="auto"/>
              <w:right w:val="single" w:sz="24" w:space="0" w:color="auto"/>
              <w:tl2br w:val="nil"/>
              <w:tr2bl w:val="nil"/>
            </w:tcBorders>
            <w:textDirection w:val="lrTb"/>
            <w:vAlign w:val="center"/>
          </w:tcPr>
          <w:p w:rsidR="008148D6">
            <w:pPr>
              <w:jc w:val="center"/>
              <w:rPr>
                <w:rFonts w:ascii="Times New Roman" w:hAnsi="Times New Roman" w:cs="Times New Roman"/>
                <w:b/>
                <w:bCs/>
                <w:sz w:val="22"/>
              </w:rPr>
            </w:pPr>
            <w:r>
              <w:rPr>
                <w:rFonts w:ascii="Times New Roman" w:hAnsi="Times New Roman" w:cs="Times New Roman"/>
                <w:b/>
                <w:bCs/>
                <w:sz w:val="22"/>
              </w:rPr>
              <w:t>Celkom</w:t>
            </w:r>
          </w:p>
        </w:tc>
      </w:tr>
      <w:tr>
        <w:tblPrEx>
          <w:tblW w:w="0" w:type="auto"/>
          <w:jc w:val="center"/>
          <w:tblInd w:w="-165" w:type="dxa"/>
          <w:tblLayout w:type="fixed"/>
          <w:tblCellMar>
            <w:top w:w="0" w:type="dxa"/>
            <w:left w:w="70" w:type="dxa"/>
            <w:bottom w:w="0" w:type="dxa"/>
            <w:right w:w="70" w:type="dxa"/>
          </w:tblCellMar>
        </w:tblPrEx>
        <w:trPr>
          <w:cantSplit/>
          <w:trHeight w:hRule="auto" w:val="0"/>
          <w:jc w:val="center"/>
        </w:trPr>
        <w:tc>
          <w:tcPr>
            <w:tcW w:w="3033" w:type="dxa"/>
            <w:tcBorders>
              <w:top w:val="single" w:sz="24" w:space="0" w:color="auto"/>
              <w:left w:val="single" w:sz="24"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Vysielateľom</w:t>
            </w:r>
          </w:p>
        </w:tc>
        <w:tc>
          <w:tcPr>
            <w:tcW w:w="1268" w:type="dxa"/>
            <w:tcBorders>
              <w:top w:val="single" w:sz="24" w:space="0" w:color="auto"/>
              <w:left w:val="single" w:sz="24"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49</w:t>
            </w:r>
          </w:p>
        </w:tc>
        <w:tc>
          <w:tcPr>
            <w:tcW w:w="1269" w:type="dxa"/>
            <w:tcBorders>
              <w:top w:val="single" w:sz="2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89</w:t>
            </w:r>
          </w:p>
        </w:tc>
        <w:tc>
          <w:tcPr>
            <w:tcW w:w="1269" w:type="dxa"/>
            <w:tcBorders>
              <w:top w:val="single" w:sz="24" w:space="0" w:color="auto"/>
              <w:left w:val="single" w:sz="12"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79</w:t>
            </w:r>
          </w:p>
        </w:tc>
        <w:tc>
          <w:tcPr>
            <w:tcW w:w="1269" w:type="dxa"/>
            <w:tcBorders>
              <w:top w:val="single" w:sz="24" w:space="0" w:color="auto"/>
              <w:left w:val="single" w:sz="12"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88</w:t>
            </w:r>
          </w:p>
        </w:tc>
        <w:tc>
          <w:tcPr>
            <w:tcW w:w="1269" w:type="dxa"/>
            <w:tcBorders>
              <w:top w:val="single" w:sz="24" w:space="0" w:color="auto"/>
              <w:left w:val="single" w:sz="12"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305</w:t>
            </w:r>
          </w:p>
        </w:tc>
      </w:tr>
      <w:tr>
        <w:tblPrEx>
          <w:tblW w:w="0" w:type="auto"/>
          <w:jc w:val="center"/>
          <w:tblInd w:w="-165" w:type="dxa"/>
          <w:tblLayout w:type="fixed"/>
          <w:tblCellMar>
            <w:top w:w="0" w:type="dxa"/>
            <w:left w:w="70" w:type="dxa"/>
            <w:bottom w:w="0" w:type="dxa"/>
            <w:right w:w="70" w:type="dxa"/>
          </w:tblCellMar>
        </w:tblPrEx>
        <w:trPr>
          <w:cantSplit/>
          <w:trHeight w:hRule="auto" w:val="0"/>
          <w:jc w:val="center"/>
        </w:trPr>
        <w:tc>
          <w:tcPr>
            <w:tcW w:w="3033" w:type="dxa"/>
            <w:tcBorders>
              <w:top w:val="single" w:sz="4" w:space="0" w:color="auto"/>
              <w:left w:val="single" w:sz="24"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i/>
                <w:iCs/>
                <w:sz w:val="22"/>
              </w:rPr>
            </w:pPr>
            <w:r>
              <w:rPr>
                <w:rFonts w:ascii="Times New Roman" w:hAnsi="Times New Roman" w:cs="Times New Roman"/>
                <w:i/>
                <w:iCs/>
                <w:sz w:val="22"/>
              </w:rPr>
              <w:t>z toho voči obsahu vysielania</w:t>
            </w:r>
          </w:p>
        </w:tc>
        <w:tc>
          <w:tcPr>
            <w:tcW w:w="1268" w:type="dxa"/>
            <w:tcBorders>
              <w:top w:val="single" w:sz="4" w:space="0" w:color="auto"/>
              <w:left w:val="single" w:sz="24" w:space="0" w:color="auto"/>
              <w:bottom w:val="single" w:sz="4" w:space="0" w:color="auto"/>
              <w:right w:val="single" w:sz="12" w:space="0" w:color="auto"/>
              <w:tl2br w:val="nil"/>
              <w:tr2bl w:val="nil"/>
            </w:tcBorders>
            <w:textDirection w:val="lrTb"/>
            <w:vAlign w:val="center"/>
          </w:tcPr>
          <w:p w:rsidR="008148D6">
            <w:pPr>
              <w:rPr>
                <w:rFonts w:ascii="Times New Roman" w:hAnsi="Times New Roman" w:cs="Times New Roman"/>
                <w:i/>
                <w:iCs/>
                <w:sz w:val="22"/>
              </w:rPr>
            </w:pPr>
            <w:r>
              <w:rPr>
                <w:rFonts w:ascii="Times New Roman" w:hAnsi="Times New Roman" w:cs="Times New Roman"/>
                <w:i/>
                <w:iCs/>
                <w:sz w:val="22"/>
              </w:rPr>
              <w:t xml:space="preserve"> 48</w:t>
            </w:r>
          </w:p>
        </w:tc>
        <w:tc>
          <w:tcPr>
            <w:tcW w:w="1269"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rPr>
                <w:rFonts w:ascii="Times New Roman" w:hAnsi="Times New Roman" w:cs="Times New Roman"/>
                <w:i/>
                <w:sz w:val="22"/>
              </w:rPr>
            </w:pPr>
            <w:r>
              <w:rPr>
                <w:rFonts w:ascii="Times New Roman" w:hAnsi="Times New Roman" w:cs="Times New Roman"/>
                <w:i/>
                <w:sz w:val="22"/>
              </w:rPr>
              <w:t xml:space="preserve"> 89</w:t>
            </w:r>
          </w:p>
        </w:tc>
        <w:tc>
          <w:tcPr>
            <w:tcW w:w="1269"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8148D6">
            <w:pPr>
              <w:rPr>
                <w:rFonts w:ascii="Times New Roman" w:hAnsi="Times New Roman" w:cs="Times New Roman"/>
                <w:i/>
                <w:iCs/>
                <w:sz w:val="22"/>
              </w:rPr>
            </w:pPr>
            <w:r>
              <w:rPr>
                <w:rFonts w:ascii="Times New Roman" w:hAnsi="Times New Roman" w:cs="Times New Roman"/>
                <w:i/>
                <w:iCs/>
                <w:sz w:val="22"/>
              </w:rPr>
              <w:t xml:space="preserve"> 79</w:t>
            </w:r>
          </w:p>
        </w:tc>
        <w:tc>
          <w:tcPr>
            <w:tcW w:w="1269"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8148D6">
            <w:pPr>
              <w:rPr>
                <w:rFonts w:ascii="Times New Roman" w:hAnsi="Times New Roman" w:cs="Times New Roman"/>
                <w:i/>
                <w:iCs/>
                <w:sz w:val="22"/>
              </w:rPr>
            </w:pPr>
            <w:r>
              <w:rPr>
                <w:rFonts w:ascii="Times New Roman" w:hAnsi="Times New Roman" w:cs="Times New Roman"/>
                <w:i/>
                <w:iCs/>
                <w:sz w:val="22"/>
              </w:rPr>
              <w:t xml:space="preserve"> 86</w:t>
            </w:r>
          </w:p>
        </w:tc>
        <w:tc>
          <w:tcPr>
            <w:tcW w:w="1269" w:type="dxa"/>
            <w:tcBorders>
              <w:top w:val="single" w:sz="4" w:space="0" w:color="auto"/>
              <w:left w:val="single" w:sz="12" w:space="0" w:color="auto"/>
              <w:bottom w:val="single" w:sz="4" w:space="0" w:color="auto"/>
              <w:right w:val="single" w:sz="24" w:space="0" w:color="auto"/>
              <w:tl2br w:val="nil"/>
              <w:tr2bl w:val="nil"/>
            </w:tcBorders>
            <w:textDirection w:val="lrTb"/>
            <w:vAlign w:val="center"/>
          </w:tcPr>
          <w:p w:rsidR="008148D6">
            <w:pPr>
              <w:rPr>
                <w:rFonts w:ascii="Times New Roman" w:hAnsi="Times New Roman" w:cs="Times New Roman"/>
                <w:i/>
                <w:iCs/>
                <w:sz w:val="22"/>
              </w:rPr>
            </w:pPr>
            <w:r>
              <w:rPr>
                <w:rFonts w:ascii="Times New Roman" w:hAnsi="Times New Roman" w:cs="Times New Roman"/>
                <w:i/>
                <w:iCs/>
                <w:sz w:val="22"/>
              </w:rPr>
              <w:t xml:space="preserve"> 302</w:t>
            </w:r>
          </w:p>
        </w:tc>
      </w:tr>
      <w:tr>
        <w:tblPrEx>
          <w:tblW w:w="0" w:type="auto"/>
          <w:jc w:val="center"/>
          <w:tblInd w:w="-165" w:type="dxa"/>
          <w:tblLayout w:type="fixed"/>
          <w:tblCellMar>
            <w:top w:w="0" w:type="dxa"/>
            <w:left w:w="70" w:type="dxa"/>
            <w:bottom w:w="0" w:type="dxa"/>
            <w:right w:w="70" w:type="dxa"/>
          </w:tblCellMar>
        </w:tblPrEx>
        <w:trPr>
          <w:cantSplit/>
          <w:trHeight w:hRule="auto" w:val="0"/>
          <w:jc w:val="center"/>
        </w:trPr>
        <w:tc>
          <w:tcPr>
            <w:tcW w:w="3033" w:type="dxa"/>
            <w:tcBorders>
              <w:top w:val="single" w:sz="4" w:space="0" w:color="auto"/>
              <w:left w:val="single" w:sz="24"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Prevádzkovateľom retransmisie</w:t>
            </w:r>
          </w:p>
        </w:tc>
        <w:tc>
          <w:tcPr>
            <w:tcW w:w="1268" w:type="dxa"/>
            <w:tcBorders>
              <w:top w:val="single" w:sz="4" w:space="0" w:color="auto"/>
              <w:left w:val="single" w:sz="24"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9</w:t>
            </w:r>
          </w:p>
        </w:tc>
        <w:tc>
          <w:tcPr>
            <w:tcW w:w="1269"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9</w:t>
            </w:r>
          </w:p>
        </w:tc>
        <w:tc>
          <w:tcPr>
            <w:tcW w:w="1269"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5</w:t>
            </w:r>
          </w:p>
        </w:tc>
        <w:tc>
          <w:tcPr>
            <w:tcW w:w="1269"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23</w:t>
            </w:r>
          </w:p>
        </w:tc>
        <w:tc>
          <w:tcPr>
            <w:tcW w:w="1269" w:type="dxa"/>
            <w:tcBorders>
              <w:top w:val="single" w:sz="4" w:space="0" w:color="auto"/>
              <w:left w:val="single" w:sz="12"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46</w:t>
            </w:r>
          </w:p>
        </w:tc>
      </w:tr>
      <w:tr>
        <w:tblPrEx>
          <w:tblW w:w="0" w:type="auto"/>
          <w:jc w:val="center"/>
          <w:tblInd w:w="-165" w:type="dxa"/>
          <w:tblLayout w:type="fixed"/>
          <w:tblCellMar>
            <w:top w:w="0" w:type="dxa"/>
            <w:left w:w="70" w:type="dxa"/>
            <w:bottom w:w="0" w:type="dxa"/>
            <w:right w:w="70" w:type="dxa"/>
          </w:tblCellMar>
        </w:tblPrEx>
        <w:trPr>
          <w:cantSplit/>
          <w:trHeight w:hRule="auto" w:val="0"/>
          <w:jc w:val="center"/>
        </w:trPr>
        <w:tc>
          <w:tcPr>
            <w:tcW w:w="3033" w:type="dxa"/>
            <w:tcBorders>
              <w:top w:val="single" w:sz="4" w:space="0" w:color="auto"/>
              <w:left w:val="single" w:sz="24" w:space="0" w:color="auto"/>
              <w:bottom w:val="single" w:sz="12"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 xml:space="preserve">Iné (napr. voči Rade) </w:t>
            </w:r>
          </w:p>
        </w:tc>
        <w:tc>
          <w:tcPr>
            <w:tcW w:w="1268" w:type="dxa"/>
            <w:tcBorders>
              <w:top w:val="single" w:sz="4" w:space="0" w:color="auto"/>
              <w:left w:val="single" w:sz="24" w:space="0" w:color="auto"/>
              <w:bottom w:val="single" w:sz="12"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1269" w:type="dxa"/>
            <w:tcBorders>
              <w:top w:val="single" w:sz="4" w:space="0" w:color="auto"/>
              <w:left w:val="single" w:sz="12" w:space="0" w:color="auto"/>
              <w:bottom w:val="single" w:sz="12" w:space="0" w:color="auto"/>
              <w:right w:val="single" w:sz="12" w:space="0" w:color="auto"/>
              <w:tl2br w:val="nil"/>
              <w:tr2bl w:val="nil"/>
            </w:tcBorders>
            <w:textDirection w:val="lrTb"/>
            <w:vAlign w:val="top"/>
          </w:tcPr>
          <w:p w:rsidR="008148D6">
            <w:pPr>
              <w:jc w:val="right"/>
              <w:rPr>
                <w:rFonts w:ascii="Times New Roman" w:hAnsi="Times New Roman" w:cs="Times New Roman"/>
                <w:sz w:val="22"/>
              </w:rPr>
            </w:pPr>
            <w:r>
              <w:rPr>
                <w:rFonts w:ascii="Times New Roman" w:hAnsi="Times New Roman" w:cs="Times New Roman"/>
                <w:sz w:val="22"/>
              </w:rPr>
              <w:t>5</w:t>
            </w:r>
          </w:p>
        </w:tc>
        <w:tc>
          <w:tcPr>
            <w:tcW w:w="1269" w:type="dxa"/>
            <w:tcBorders>
              <w:top w:val="single" w:sz="4" w:space="0" w:color="auto"/>
              <w:left w:val="single" w:sz="12" w:space="0" w:color="auto"/>
              <w:bottom w:val="single" w:sz="12"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1269" w:type="dxa"/>
            <w:tcBorders>
              <w:top w:val="single" w:sz="4" w:space="0" w:color="auto"/>
              <w:left w:val="single" w:sz="12" w:space="0" w:color="auto"/>
              <w:bottom w:val="single" w:sz="12"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5</w:t>
            </w:r>
          </w:p>
        </w:tc>
        <w:tc>
          <w:tcPr>
            <w:tcW w:w="1269" w:type="dxa"/>
            <w:tcBorders>
              <w:top w:val="single" w:sz="4" w:space="0" w:color="auto"/>
              <w:left w:val="single" w:sz="12" w:space="0" w:color="auto"/>
              <w:bottom w:val="single" w:sz="2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12</w:t>
            </w:r>
          </w:p>
        </w:tc>
      </w:tr>
      <w:tr>
        <w:tblPrEx>
          <w:tblW w:w="0" w:type="auto"/>
          <w:jc w:val="center"/>
          <w:tblInd w:w="-165" w:type="dxa"/>
          <w:tblLayout w:type="fixed"/>
          <w:tblCellMar>
            <w:top w:w="0" w:type="dxa"/>
            <w:left w:w="70" w:type="dxa"/>
            <w:bottom w:w="0" w:type="dxa"/>
            <w:right w:w="70" w:type="dxa"/>
          </w:tblCellMar>
        </w:tblPrEx>
        <w:trPr>
          <w:cantSplit/>
          <w:trHeight w:hRule="auto" w:val="0"/>
          <w:jc w:val="center"/>
        </w:trPr>
        <w:tc>
          <w:tcPr>
            <w:tcW w:w="3033" w:type="dxa"/>
            <w:tcBorders>
              <w:top w:val="single" w:sz="12" w:space="0" w:color="auto"/>
              <w:left w:val="single" w:sz="24" w:space="0" w:color="auto"/>
              <w:bottom w:val="single" w:sz="24" w:space="0" w:color="auto"/>
              <w:right w:val="single" w:sz="24" w:space="0" w:color="auto"/>
              <w:tl2br w:val="nil"/>
              <w:tr2bl w:val="nil"/>
            </w:tcBorders>
            <w:textDirection w:val="lrTb"/>
            <w:vAlign w:val="center"/>
          </w:tcPr>
          <w:p w:rsidR="008148D6">
            <w:pPr>
              <w:pStyle w:val="Heading4"/>
              <w:jc w:val="right"/>
              <w:rPr>
                <w:rFonts w:ascii="Times New Roman" w:hAnsi="Times New Roman" w:cs="Times New Roman"/>
              </w:rPr>
            </w:pPr>
            <w:r>
              <w:rPr>
                <w:rFonts w:ascii="Times New Roman" w:hAnsi="Times New Roman" w:cs="Times New Roman"/>
              </w:rPr>
              <w:t>SPOLU</w:t>
            </w:r>
          </w:p>
        </w:tc>
        <w:tc>
          <w:tcPr>
            <w:tcW w:w="1268" w:type="dxa"/>
            <w:tcBorders>
              <w:top w:val="single" w:sz="12" w:space="0" w:color="auto"/>
              <w:left w:val="single" w:sz="24" w:space="0" w:color="auto"/>
              <w:bottom w:val="single" w:sz="24" w:space="0" w:color="auto"/>
              <w:right w:val="single" w:sz="12" w:space="0" w:color="auto"/>
              <w:tl2br w:val="nil"/>
              <w:tr2bl w:val="nil"/>
            </w:tcBorders>
            <w:textDirection w:val="lrTb"/>
            <w:vAlign w:val="center"/>
          </w:tcPr>
          <w:p w:rsidR="008148D6">
            <w:pPr>
              <w:jc w:val="right"/>
              <w:rPr>
                <w:rFonts w:ascii="Times New Roman" w:hAnsi="Times New Roman" w:cs="Times New Roman"/>
                <w:b/>
                <w:bCs/>
                <w:sz w:val="22"/>
              </w:rPr>
            </w:pPr>
            <w:r>
              <w:rPr>
                <w:rFonts w:ascii="Times New Roman" w:hAnsi="Times New Roman" w:cs="Times New Roman"/>
                <w:b/>
                <w:bCs/>
                <w:sz w:val="22"/>
              </w:rPr>
              <w:t>59</w:t>
            </w:r>
          </w:p>
        </w:tc>
        <w:tc>
          <w:tcPr>
            <w:tcW w:w="1269" w:type="dxa"/>
            <w:tcBorders>
              <w:top w:val="single" w:sz="12" w:space="0" w:color="auto"/>
              <w:left w:val="single" w:sz="12" w:space="0" w:color="auto"/>
              <w:bottom w:val="single" w:sz="24" w:space="0" w:color="auto"/>
              <w:right w:val="single" w:sz="12" w:space="0" w:color="auto"/>
              <w:tl2br w:val="nil"/>
              <w:tr2bl w:val="nil"/>
            </w:tcBorders>
            <w:textDirection w:val="lrTb"/>
            <w:vAlign w:val="top"/>
          </w:tcPr>
          <w:p w:rsidR="008148D6">
            <w:pPr>
              <w:jc w:val="right"/>
              <w:rPr>
                <w:rFonts w:ascii="Times New Roman" w:hAnsi="Times New Roman" w:cs="Times New Roman"/>
                <w:b/>
                <w:sz w:val="22"/>
              </w:rPr>
            </w:pPr>
          </w:p>
          <w:p w:rsidR="008148D6">
            <w:pPr>
              <w:jc w:val="right"/>
              <w:rPr>
                <w:rFonts w:ascii="Times New Roman" w:hAnsi="Times New Roman" w:cs="Times New Roman"/>
                <w:b/>
                <w:sz w:val="22"/>
              </w:rPr>
            </w:pPr>
            <w:r>
              <w:rPr>
                <w:rFonts w:ascii="Times New Roman" w:hAnsi="Times New Roman" w:cs="Times New Roman"/>
                <w:b/>
                <w:sz w:val="22"/>
              </w:rPr>
              <w:t>103</w:t>
            </w:r>
          </w:p>
        </w:tc>
        <w:tc>
          <w:tcPr>
            <w:tcW w:w="1269" w:type="dxa"/>
            <w:tcBorders>
              <w:top w:val="single" w:sz="12" w:space="0" w:color="auto"/>
              <w:left w:val="single" w:sz="12" w:space="0" w:color="auto"/>
              <w:bottom w:val="single" w:sz="24" w:space="0" w:color="auto"/>
              <w:right w:val="single" w:sz="12" w:space="0" w:color="auto"/>
              <w:tl2br w:val="nil"/>
              <w:tr2bl w:val="nil"/>
            </w:tcBorders>
            <w:textDirection w:val="lrTb"/>
            <w:vAlign w:val="center"/>
          </w:tcPr>
          <w:p w:rsidR="008148D6">
            <w:pPr>
              <w:jc w:val="right"/>
              <w:rPr>
                <w:rFonts w:ascii="Times New Roman" w:hAnsi="Times New Roman" w:cs="Times New Roman"/>
                <w:b/>
                <w:bCs/>
                <w:sz w:val="22"/>
              </w:rPr>
            </w:pPr>
            <w:r>
              <w:rPr>
                <w:rFonts w:ascii="Times New Roman" w:hAnsi="Times New Roman" w:cs="Times New Roman"/>
                <w:b/>
                <w:bCs/>
                <w:sz w:val="22"/>
              </w:rPr>
              <w:t>85</w:t>
            </w:r>
          </w:p>
        </w:tc>
        <w:tc>
          <w:tcPr>
            <w:tcW w:w="1269" w:type="dxa"/>
            <w:tcBorders>
              <w:top w:val="single" w:sz="12" w:space="0" w:color="auto"/>
              <w:left w:val="single" w:sz="12" w:space="0" w:color="auto"/>
              <w:bottom w:val="single" w:sz="24" w:space="0" w:color="auto"/>
              <w:right w:val="single" w:sz="24" w:space="0" w:color="auto"/>
              <w:tl2br w:val="nil"/>
              <w:tr2bl w:val="nil"/>
            </w:tcBorders>
            <w:textDirection w:val="lrTb"/>
            <w:vAlign w:val="center"/>
          </w:tcPr>
          <w:p w:rsidR="008148D6">
            <w:pPr>
              <w:jc w:val="right"/>
              <w:rPr>
                <w:rFonts w:ascii="Times New Roman" w:hAnsi="Times New Roman" w:cs="Times New Roman"/>
                <w:b/>
                <w:bCs/>
                <w:sz w:val="22"/>
              </w:rPr>
            </w:pPr>
            <w:r>
              <w:rPr>
                <w:rFonts w:ascii="Times New Roman" w:hAnsi="Times New Roman" w:cs="Times New Roman"/>
                <w:b/>
                <w:bCs/>
                <w:sz w:val="22"/>
              </w:rPr>
              <w:t xml:space="preserve">116 </w:t>
            </w:r>
          </w:p>
        </w:tc>
        <w:tc>
          <w:tcPr>
            <w:tcW w:w="1269" w:type="dxa"/>
            <w:tcBorders>
              <w:top w:val="single" w:sz="24" w:space="0" w:color="auto"/>
              <w:left w:val="single" w:sz="24" w:space="0" w:color="auto"/>
              <w:bottom w:val="single" w:sz="24" w:space="0" w:color="auto"/>
              <w:right w:val="single" w:sz="24" w:space="0" w:color="auto"/>
              <w:tl2br w:val="nil"/>
              <w:tr2bl w:val="nil"/>
            </w:tcBorders>
            <w:textDirection w:val="lrTb"/>
            <w:vAlign w:val="center"/>
          </w:tcPr>
          <w:p w:rsidR="008148D6">
            <w:pPr>
              <w:jc w:val="right"/>
              <w:rPr>
                <w:rFonts w:ascii="Times New Roman" w:hAnsi="Times New Roman" w:cs="Times New Roman"/>
                <w:b/>
                <w:bCs/>
                <w:sz w:val="22"/>
              </w:rPr>
            </w:pPr>
            <w:r>
              <w:rPr>
                <w:rFonts w:ascii="Times New Roman" w:hAnsi="Times New Roman" w:cs="Times New Roman"/>
                <w:b/>
                <w:bCs/>
                <w:sz w:val="22"/>
              </w:rPr>
              <w:t>363</w:t>
            </w:r>
          </w:p>
        </w:tc>
      </w:tr>
    </w:tbl>
    <w:p w:rsidR="008148D6">
      <w:pPr>
        <w:rPr>
          <w:rFonts w:ascii="Times New Roman" w:hAnsi="Times New Roman" w:cs="Times New Roman"/>
          <w:sz w:val="22"/>
        </w:rPr>
      </w:pPr>
    </w:p>
    <w:p w:rsidR="008148D6">
      <w:pPr>
        <w:jc w:val="both"/>
        <w:rPr>
          <w:rFonts w:ascii="Times New Roman" w:hAnsi="Times New Roman" w:cs="Times New Roman"/>
          <w:sz w:val="22"/>
        </w:rPr>
      </w:pPr>
      <w:r>
        <w:rPr>
          <w:rFonts w:ascii="Times New Roman" w:hAnsi="Times New Roman" w:cs="Times New Roman"/>
          <w:sz w:val="22"/>
        </w:rPr>
        <w:t xml:space="preserve">V roku 2003 Rada fyzicky zaevidovala </w:t>
      </w:r>
      <w:r>
        <w:rPr>
          <w:rFonts w:ascii="Times New Roman" w:hAnsi="Times New Roman" w:cs="Times New Roman"/>
          <w:b/>
          <w:bCs/>
          <w:sz w:val="22"/>
        </w:rPr>
        <w:t>116</w:t>
      </w:r>
      <w:r>
        <w:rPr>
          <w:rFonts w:ascii="Times New Roman" w:hAnsi="Times New Roman" w:cs="Times New Roman"/>
          <w:sz w:val="22"/>
        </w:rPr>
        <w:t xml:space="preserve"> sťažností, pričom pred evidovaním samozrejme posúdila oveľa vyšší počet podaní verejnosti. Okrem samotných sťažností sa Rada v roku 2003 zaoberala napr. dvoma podaniami verejnosti, označenými ako petícia, v ktorých verejnosť protestovala proti nemorálnemu vysielaniu, vo všeobecnosti voči filmom. Rovnako sa zaoberala podaním občanov rusínskej národnosti namietajúcim pomery v národnostnom vysielaní SRo. Celkovo však Rada v roku 2003 preskúmala </w:t>
      </w:r>
      <w:r>
        <w:rPr>
          <w:rFonts w:ascii="Times New Roman" w:hAnsi="Times New Roman" w:cs="Times New Roman"/>
          <w:b/>
          <w:bCs/>
          <w:sz w:val="22"/>
        </w:rPr>
        <w:t>106</w:t>
      </w:r>
      <w:r>
        <w:rPr>
          <w:rFonts w:ascii="Times New Roman" w:hAnsi="Times New Roman" w:cs="Times New Roman"/>
          <w:sz w:val="22"/>
        </w:rPr>
        <w:t xml:space="preserve"> podaní-sťažností a </w:t>
      </w:r>
      <w:r>
        <w:rPr>
          <w:rFonts w:ascii="Times New Roman" w:hAnsi="Times New Roman" w:cs="Times New Roman"/>
          <w:b/>
          <w:bCs/>
          <w:sz w:val="22"/>
        </w:rPr>
        <w:t>10</w:t>
      </w:r>
      <w:r>
        <w:rPr>
          <w:rFonts w:ascii="Times New Roman" w:hAnsi="Times New Roman" w:cs="Times New Roman"/>
          <w:sz w:val="22"/>
        </w:rPr>
        <w:t xml:space="preserve"> podaní-sťažností došetrí v priebehu roku 2004. V roku 2003 Rada zároveň vybavila </w:t>
      </w:r>
      <w:r>
        <w:rPr>
          <w:rFonts w:ascii="Times New Roman" w:hAnsi="Times New Roman" w:cs="Times New Roman"/>
          <w:b/>
          <w:bCs/>
          <w:sz w:val="22"/>
        </w:rPr>
        <w:t>13</w:t>
      </w:r>
      <w:r>
        <w:rPr>
          <w:rFonts w:ascii="Times New Roman" w:hAnsi="Times New Roman" w:cs="Times New Roman"/>
          <w:sz w:val="22"/>
        </w:rPr>
        <w:t xml:space="preserve"> sťažností z predchádzajúceho roku 2002.</w:t>
      </w:r>
    </w:p>
    <w:p w:rsidR="008148D6">
      <w:pPr>
        <w:rPr>
          <w:rFonts w:ascii="Times New Roman" w:hAnsi="Times New Roman" w:cs="Times New Roman"/>
          <w:sz w:val="22"/>
        </w:rPr>
      </w:pPr>
    </w:p>
    <w:tbl>
      <w:tblPr>
        <w:tblW w:w="0" w:type="auto"/>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3033"/>
        <w:gridCol w:w="1268"/>
        <w:gridCol w:w="1269"/>
        <w:gridCol w:w="1269"/>
        <w:gridCol w:w="1269"/>
        <w:gridCol w:w="1269"/>
      </w:tblGrid>
      <w:tr>
        <w:tblPrEx>
          <w:tblW w:w="0" w:type="auto"/>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hRule="auto" w:val="0"/>
          <w:jc w:val="center"/>
        </w:trPr>
        <w:tc>
          <w:tcPr>
            <w:tcW w:w="9377" w:type="dxa"/>
            <w:gridSpan w:val="6"/>
            <w:tcBorders>
              <w:top w:val="nil"/>
              <w:left w:val="nil"/>
              <w:bottom w:val="single" w:sz="24" w:space="0" w:color="auto"/>
              <w:right w:val="nil"/>
              <w:tl2br w:val="nil"/>
              <w:tr2bl w:val="nil"/>
            </w:tcBorders>
            <w:textDirection w:val="lrTb"/>
            <w:vAlign w:val="top"/>
          </w:tcPr>
          <w:p w:rsidR="008148D6">
            <w:pPr>
              <w:pStyle w:val="Heading2"/>
              <w:jc w:val="center"/>
              <w:rPr>
                <w:rFonts w:ascii="Times New Roman" w:hAnsi="Times New Roman" w:cs="Times New Roman"/>
              </w:rPr>
            </w:pPr>
            <w:r>
              <w:rPr>
                <w:rFonts w:ascii="Times New Roman" w:hAnsi="Times New Roman" w:cs="Times New Roman"/>
              </w:rPr>
              <w:t xml:space="preserve">Prehľad podaní zaevidovaných v roku 2003 Radou ako sťažnosť </w:t>
            </w:r>
          </w:p>
          <w:p w:rsidR="008148D6">
            <w:pPr>
              <w:jc w:val="center"/>
              <w:rPr>
                <w:rFonts w:ascii="Times New Roman" w:hAnsi="Times New Roman" w:cs="Times New Roman"/>
                <w:b/>
                <w:bCs/>
                <w:sz w:val="22"/>
              </w:rPr>
            </w:pPr>
          </w:p>
        </w:tc>
      </w:tr>
      <w:tr>
        <w:tblPrEx>
          <w:tblW w:w="0" w:type="auto"/>
          <w:jc w:val="center"/>
          <w:tblInd w:w="-165" w:type="dxa"/>
          <w:tblLayout w:type="fixed"/>
          <w:tblCellMar>
            <w:top w:w="0" w:type="dxa"/>
            <w:left w:w="70" w:type="dxa"/>
            <w:bottom w:w="0" w:type="dxa"/>
            <w:right w:w="70" w:type="dxa"/>
          </w:tblCellMar>
        </w:tblPrEx>
        <w:trPr>
          <w:cantSplit/>
          <w:trHeight w:val="1683"/>
          <w:jc w:val="center"/>
        </w:trPr>
        <w:tc>
          <w:tcPr>
            <w:tcW w:w="3033" w:type="dxa"/>
            <w:tcBorders>
              <w:top w:val="single" w:sz="24" w:space="0" w:color="auto"/>
              <w:left w:val="single" w:sz="24" w:space="0" w:color="auto"/>
              <w:bottom w:val="single" w:sz="24" w:space="0" w:color="auto"/>
              <w:right w:val="single" w:sz="24" w:space="0" w:color="auto"/>
              <w:tl2br w:val="nil"/>
              <w:tr2bl w:val="nil"/>
            </w:tcBorders>
            <w:textDirection w:val="lrTb"/>
            <w:vAlign w:val="center"/>
          </w:tcPr>
          <w:p w:rsidR="008148D6">
            <w:pPr>
              <w:pStyle w:val="Heading4"/>
              <w:rPr>
                <w:rFonts w:ascii="Times New Roman" w:hAnsi="Times New Roman" w:cs="Times New Roman"/>
              </w:rPr>
            </w:pPr>
            <w:r>
              <w:rPr>
                <w:rFonts w:ascii="Times New Roman" w:hAnsi="Times New Roman" w:cs="Times New Roman"/>
              </w:rPr>
              <w:t>Sťažnosť smerovala voči</w:t>
            </w:r>
          </w:p>
        </w:tc>
        <w:tc>
          <w:tcPr>
            <w:tcW w:w="1268" w:type="dxa"/>
            <w:tcBorders>
              <w:top w:val="single" w:sz="24" w:space="0" w:color="auto"/>
              <w:left w:val="single" w:sz="24" w:space="0" w:color="auto"/>
              <w:bottom w:val="single" w:sz="24" w:space="0" w:color="auto"/>
              <w:right w:val="single" w:sz="12" w:space="0" w:color="auto"/>
              <w:tl2br w:val="nil"/>
              <w:tr2bl w:val="nil"/>
            </w:tcBorders>
            <w:textDirection w:val="btLr"/>
            <w:vAlign w:val="center"/>
          </w:tcPr>
          <w:p w:rsidR="008148D6">
            <w:pPr>
              <w:ind w:left="113" w:right="113"/>
              <w:jc w:val="center"/>
              <w:rPr>
                <w:rFonts w:ascii="Times New Roman" w:hAnsi="Times New Roman" w:cs="Times New Roman"/>
                <w:b/>
                <w:bCs/>
                <w:sz w:val="22"/>
              </w:rPr>
            </w:pPr>
            <w:r>
              <w:rPr>
                <w:rFonts w:ascii="Times New Roman" w:hAnsi="Times New Roman" w:cs="Times New Roman"/>
                <w:b/>
                <w:bCs/>
                <w:sz w:val="22"/>
              </w:rPr>
              <w:t>Opodstatnené sťažnosti</w:t>
            </w:r>
          </w:p>
        </w:tc>
        <w:tc>
          <w:tcPr>
            <w:tcW w:w="1269" w:type="dxa"/>
            <w:tcBorders>
              <w:top w:val="single" w:sz="24" w:space="0" w:color="auto"/>
              <w:left w:val="single" w:sz="12" w:space="0" w:color="auto"/>
              <w:bottom w:val="single" w:sz="24" w:space="0" w:color="auto"/>
              <w:right w:val="single" w:sz="12" w:space="0" w:color="auto"/>
              <w:tl2br w:val="nil"/>
              <w:tr2bl w:val="nil"/>
            </w:tcBorders>
            <w:textDirection w:val="btLr"/>
            <w:vAlign w:val="center"/>
          </w:tcPr>
          <w:p w:rsidR="008148D6">
            <w:pPr>
              <w:ind w:left="113" w:right="113"/>
              <w:jc w:val="center"/>
              <w:rPr>
                <w:rFonts w:ascii="Times New Roman" w:hAnsi="Times New Roman" w:cs="Times New Roman"/>
                <w:b/>
                <w:bCs/>
                <w:sz w:val="22"/>
              </w:rPr>
            </w:pPr>
            <w:r>
              <w:rPr>
                <w:rFonts w:ascii="Times New Roman" w:hAnsi="Times New Roman" w:cs="Times New Roman"/>
                <w:b/>
                <w:bCs/>
                <w:sz w:val="22"/>
              </w:rPr>
              <w:t>Sťažnosti postúpené inému orgánu</w:t>
            </w:r>
          </w:p>
        </w:tc>
        <w:tc>
          <w:tcPr>
            <w:tcW w:w="1269" w:type="dxa"/>
            <w:tcBorders>
              <w:top w:val="single" w:sz="24" w:space="0" w:color="auto"/>
              <w:left w:val="single" w:sz="12" w:space="0" w:color="auto"/>
              <w:bottom w:val="single" w:sz="24" w:space="0" w:color="auto"/>
              <w:right w:val="single" w:sz="12" w:space="0" w:color="auto"/>
              <w:tl2br w:val="nil"/>
              <w:tr2bl w:val="nil"/>
            </w:tcBorders>
            <w:textDirection w:val="btLr"/>
            <w:vAlign w:val="center"/>
          </w:tcPr>
          <w:p w:rsidR="008148D6">
            <w:pPr>
              <w:ind w:left="113" w:right="113"/>
              <w:jc w:val="center"/>
              <w:rPr>
                <w:rFonts w:ascii="Times New Roman" w:hAnsi="Times New Roman" w:cs="Times New Roman"/>
                <w:b/>
                <w:bCs/>
                <w:sz w:val="22"/>
              </w:rPr>
            </w:pPr>
            <w:r>
              <w:rPr>
                <w:rFonts w:ascii="Times New Roman" w:hAnsi="Times New Roman" w:cs="Times New Roman"/>
                <w:b/>
                <w:bCs/>
                <w:sz w:val="22"/>
              </w:rPr>
              <w:t>Šetrenie sťažností ukončené inak</w:t>
            </w:r>
          </w:p>
        </w:tc>
        <w:tc>
          <w:tcPr>
            <w:tcW w:w="1269" w:type="dxa"/>
            <w:tcBorders>
              <w:top w:val="single" w:sz="24" w:space="0" w:color="auto"/>
              <w:left w:val="single" w:sz="12" w:space="0" w:color="auto"/>
              <w:bottom w:val="single" w:sz="24" w:space="0" w:color="auto"/>
              <w:right w:val="single" w:sz="12" w:space="0" w:color="auto"/>
              <w:tl2br w:val="nil"/>
              <w:tr2bl w:val="nil"/>
            </w:tcBorders>
            <w:textDirection w:val="btLr"/>
            <w:vAlign w:val="center"/>
          </w:tcPr>
          <w:p w:rsidR="008148D6">
            <w:pPr>
              <w:ind w:left="113" w:right="113"/>
              <w:jc w:val="center"/>
              <w:rPr>
                <w:rFonts w:ascii="Times New Roman" w:hAnsi="Times New Roman" w:cs="Times New Roman"/>
                <w:b/>
                <w:bCs/>
                <w:sz w:val="22"/>
              </w:rPr>
            </w:pPr>
            <w:r>
              <w:rPr>
                <w:rFonts w:ascii="Times New Roman" w:hAnsi="Times New Roman" w:cs="Times New Roman"/>
                <w:b/>
                <w:bCs/>
                <w:sz w:val="22"/>
              </w:rPr>
              <w:t>Šetrenie sťažností neukončené v roku 2003</w:t>
            </w:r>
          </w:p>
        </w:tc>
        <w:tc>
          <w:tcPr>
            <w:tcW w:w="1269" w:type="dxa"/>
            <w:tcBorders>
              <w:top w:val="single" w:sz="24" w:space="0" w:color="auto"/>
              <w:left w:val="single" w:sz="12" w:space="0" w:color="auto"/>
              <w:bottom w:val="single" w:sz="24" w:space="0" w:color="auto"/>
              <w:right w:val="single" w:sz="24" w:space="0" w:color="auto"/>
              <w:tl2br w:val="nil"/>
              <w:tr2bl w:val="nil"/>
            </w:tcBorders>
            <w:textDirection w:val="btLr"/>
            <w:vAlign w:val="center"/>
          </w:tcPr>
          <w:p w:rsidR="008148D6">
            <w:pPr>
              <w:ind w:left="113" w:right="113"/>
              <w:jc w:val="center"/>
              <w:rPr>
                <w:rFonts w:ascii="Times New Roman" w:hAnsi="Times New Roman" w:cs="Times New Roman"/>
                <w:b/>
                <w:bCs/>
                <w:sz w:val="22"/>
              </w:rPr>
            </w:pPr>
            <w:r>
              <w:rPr>
                <w:rFonts w:ascii="Times New Roman" w:hAnsi="Times New Roman" w:cs="Times New Roman"/>
                <w:b/>
                <w:bCs/>
                <w:sz w:val="22"/>
              </w:rPr>
              <w:t xml:space="preserve">Celkový počet sťažností evidovaných </w:t>
            </w:r>
          </w:p>
          <w:p w:rsidR="008148D6">
            <w:pPr>
              <w:ind w:left="113" w:right="113"/>
              <w:jc w:val="center"/>
              <w:rPr>
                <w:rFonts w:ascii="Times New Roman" w:hAnsi="Times New Roman" w:cs="Times New Roman"/>
                <w:b/>
                <w:bCs/>
                <w:sz w:val="22"/>
              </w:rPr>
            </w:pPr>
            <w:r>
              <w:rPr>
                <w:rFonts w:ascii="Times New Roman" w:hAnsi="Times New Roman" w:cs="Times New Roman"/>
                <w:b/>
                <w:bCs/>
                <w:sz w:val="22"/>
              </w:rPr>
              <w:t>za rok 2003</w:t>
            </w:r>
          </w:p>
        </w:tc>
      </w:tr>
      <w:tr>
        <w:tblPrEx>
          <w:tblW w:w="0" w:type="auto"/>
          <w:jc w:val="center"/>
          <w:tblInd w:w="-165" w:type="dxa"/>
          <w:tblLayout w:type="fixed"/>
          <w:tblCellMar>
            <w:top w:w="0" w:type="dxa"/>
            <w:left w:w="70" w:type="dxa"/>
            <w:bottom w:w="0" w:type="dxa"/>
            <w:right w:w="70" w:type="dxa"/>
          </w:tblCellMar>
        </w:tblPrEx>
        <w:trPr>
          <w:cantSplit/>
          <w:trHeight w:hRule="auto" w:val="0"/>
          <w:jc w:val="center"/>
        </w:trPr>
        <w:tc>
          <w:tcPr>
            <w:tcW w:w="3033" w:type="dxa"/>
            <w:tcBorders>
              <w:top w:val="single" w:sz="24" w:space="0" w:color="auto"/>
              <w:left w:val="single" w:sz="24"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Vysielateľom</w:t>
            </w:r>
          </w:p>
        </w:tc>
        <w:tc>
          <w:tcPr>
            <w:tcW w:w="1268" w:type="dxa"/>
            <w:tcBorders>
              <w:top w:val="single" w:sz="24" w:space="0" w:color="auto"/>
              <w:left w:val="single" w:sz="24"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16</w:t>
            </w:r>
          </w:p>
        </w:tc>
        <w:tc>
          <w:tcPr>
            <w:tcW w:w="1269" w:type="dxa"/>
            <w:tcBorders>
              <w:top w:val="single" w:sz="24" w:space="0" w:color="auto"/>
              <w:left w:val="single" w:sz="12"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9</w:t>
            </w:r>
          </w:p>
        </w:tc>
        <w:tc>
          <w:tcPr>
            <w:tcW w:w="1269" w:type="dxa"/>
            <w:tcBorders>
              <w:top w:val="single" w:sz="24" w:space="0" w:color="auto"/>
              <w:left w:val="single" w:sz="12"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53</w:t>
            </w:r>
          </w:p>
        </w:tc>
        <w:tc>
          <w:tcPr>
            <w:tcW w:w="1269" w:type="dxa"/>
            <w:tcBorders>
              <w:top w:val="single" w:sz="24" w:space="0" w:color="auto"/>
              <w:left w:val="single" w:sz="12"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10</w:t>
            </w:r>
          </w:p>
        </w:tc>
        <w:tc>
          <w:tcPr>
            <w:tcW w:w="1269" w:type="dxa"/>
            <w:tcBorders>
              <w:top w:val="single" w:sz="24" w:space="0" w:color="auto"/>
              <w:left w:val="single" w:sz="12"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88</w:t>
            </w:r>
          </w:p>
        </w:tc>
      </w:tr>
      <w:tr>
        <w:tblPrEx>
          <w:tblW w:w="0" w:type="auto"/>
          <w:jc w:val="center"/>
          <w:tblInd w:w="-165" w:type="dxa"/>
          <w:tblLayout w:type="fixed"/>
          <w:tblCellMar>
            <w:top w:w="0" w:type="dxa"/>
            <w:left w:w="70" w:type="dxa"/>
            <w:bottom w:w="0" w:type="dxa"/>
            <w:right w:w="70" w:type="dxa"/>
          </w:tblCellMar>
        </w:tblPrEx>
        <w:trPr>
          <w:cantSplit/>
          <w:trHeight w:hRule="auto" w:val="0"/>
          <w:jc w:val="center"/>
        </w:trPr>
        <w:tc>
          <w:tcPr>
            <w:tcW w:w="3033" w:type="dxa"/>
            <w:tcBorders>
              <w:top w:val="single" w:sz="4" w:space="0" w:color="auto"/>
              <w:left w:val="single" w:sz="24"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i/>
                <w:iCs/>
                <w:sz w:val="22"/>
              </w:rPr>
            </w:pPr>
            <w:r>
              <w:rPr>
                <w:rFonts w:ascii="Times New Roman" w:hAnsi="Times New Roman" w:cs="Times New Roman"/>
                <w:i/>
                <w:iCs/>
                <w:sz w:val="22"/>
              </w:rPr>
              <w:t>z toho voči obsahu vysielania</w:t>
            </w:r>
          </w:p>
        </w:tc>
        <w:tc>
          <w:tcPr>
            <w:tcW w:w="1268" w:type="dxa"/>
            <w:tcBorders>
              <w:top w:val="single" w:sz="4" w:space="0" w:color="auto"/>
              <w:left w:val="single" w:sz="24" w:space="0" w:color="auto"/>
              <w:bottom w:val="single" w:sz="4" w:space="0" w:color="auto"/>
              <w:right w:val="single" w:sz="12" w:space="0" w:color="auto"/>
              <w:tl2br w:val="nil"/>
              <w:tr2bl w:val="nil"/>
            </w:tcBorders>
            <w:textDirection w:val="lrTb"/>
            <w:vAlign w:val="center"/>
          </w:tcPr>
          <w:p w:rsidR="008148D6">
            <w:pPr>
              <w:rPr>
                <w:rFonts w:ascii="Times New Roman" w:hAnsi="Times New Roman" w:cs="Times New Roman"/>
                <w:i/>
                <w:iCs/>
                <w:sz w:val="22"/>
              </w:rPr>
            </w:pPr>
            <w:r>
              <w:rPr>
                <w:rFonts w:ascii="Times New Roman" w:hAnsi="Times New Roman" w:cs="Times New Roman"/>
                <w:i/>
                <w:iCs/>
                <w:sz w:val="22"/>
              </w:rPr>
              <w:t xml:space="preserve"> 16</w:t>
            </w:r>
          </w:p>
        </w:tc>
        <w:tc>
          <w:tcPr>
            <w:tcW w:w="1269"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8148D6">
            <w:pPr>
              <w:rPr>
                <w:rFonts w:ascii="Times New Roman" w:hAnsi="Times New Roman" w:cs="Times New Roman"/>
                <w:i/>
                <w:iCs/>
                <w:sz w:val="22"/>
              </w:rPr>
            </w:pPr>
            <w:r>
              <w:rPr>
                <w:rFonts w:ascii="Times New Roman" w:hAnsi="Times New Roman" w:cs="Times New Roman"/>
                <w:i/>
                <w:iCs/>
                <w:sz w:val="22"/>
              </w:rPr>
              <w:t xml:space="preserve"> 9</w:t>
            </w:r>
          </w:p>
        </w:tc>
        <w:tc>
          <w:tcPr>
            <w:tcW w:w="1269"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8148D6">
            <w:pPr>
              <w:rPr>
                <w:rFonts w:ascii="Times New Roman" w:hAnsi="Times New Roman" w:cs="Times New Roman"/>
                <w:i/>
                <w:iCs/>
                <w:sz w:val="22"/>
              </w:rPr>
            </w:pPr>
            <w:r>
              <w:rPr>
                <w:rFonts w:ascii="Times New Roman" w:hAnsi="Times New Roman" w:cs="Times New Roman"/>
                <w:i/>
                <w:iCs/>
                <w:sz w:val="22"/>
              </w:rPr>
              <w:t xml:space="preserve"> 51</w:t>
            </w:r>
          </w:p>
        </w:tc>
        <w:tc>
          <w:tcPr>
            <w:tcW w:w="1269"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8148D6">
            <w:pPr>
              <w:rPr>
                <w:rFonts w:ascii="Times New Roman" w:hAnsi="Times New Roman" w:cs="Times New Roman"/>
                <w:i/>
                <w:iCs/>
                <w:sz w:val="22"/>
              </w:rPr>
            </w:pPr>
            <w:r>
              <w:rPr>
                <w:rFonts w:ascii="Times New Roman" w:hAnsi="Times New Roman" w:cs="Times New Roman"/>
                <w:i/>
                <w:iCs/>
                <w:sz w:val="22"/>
              </w:rPr>
              <w:t xml:space="preserve"> 10</w:t>
            </w:r>
          </w:p>
        </w:tc>
        <w:tc>
          <w:tcPr>
            <w:tcW w:w="1269" w:type="dxa"/>
            <w:tcBorders>
              <w:top w:val="single" w:sz="4" w:space="0" w:color="auto"/>
              <w:left w:val="single" w:sz="12" w:space="0" w:color="auto"/>
              <w:bottom w:val="single" w:sz="4" w:space="0" w:color="auto"/>
              <w:right w:val="single" w:sz="24" w:space="0" w:color="auto"/>
              <w:tl2br w:val="nil"/>
              <w:tr2bl w:val="nil"/>
            </w:tcBorders>
            <w:textDirection w:val="lrTb"/>
            <w:vAlign w:val="center"/>
          </w:tcPr>
          <w:p w:rsidR="008148D6">
            <w:pPr>
              <w:rPr>
                <w:rFonts w:ascii="Times New Roman" w:hAnsi="Times New Roman" w:cs="Times New Roman"/>
                <w:i/>
                <w:iCs/>
                <w:sz w:val="22"/>
              </w:rPr>
            </w:pPr>
            <w:r>
              <w:rPr>
                <w:rFonts w:ascii="Times New Roman" w:hAnsi="Times New Roman" w:cs="Times New Roman"/>
                <w:i/>
                <w:iCs/>
                <w:sz w:val="22"/>
              </w:rPr>
              <w:t xml:space="preserve"> 86</w:t>
            </w:r>
          </w:p>
        </w:tc>
      </w:tr>
      <w:tr>
        <w:tblPrEx>
          <w:tblW w:w="0" w:type="auto"/>
          <w:jc w:val="center"/>
          <w:tblInd w:w="-165" w:type="dxa"/>
          <w:tblLayout w:type="fixed"/>
          <w:tblCellMar>
            <w:top w:w="0" w:type="dxa"/>
            <w:left w:w="70" w:type="dxa"/>
            <w:bottom w:w="0" w:type="dxa"/>
            <w:right w:w="70" w:type="dxa"/>
          </w:tblCellMar>
        </w:tblPrEx>
        <w:trPr>
          <w:cantSplit/>
          <w:trHeight w:hRule="auto" w:val="0"/>
          <w:jc w:val="center"/>
        </w:trPr>
        <w:tc>
          <w:tcPr>
            <w:tcW w:w="3033" w:type="dxa"/>
            <w:tcBorders>
              <w:top w:val="single" w:sz="4" w:space="0" w:color="auto"/>
              <w:left w:val="single" w:sz="24"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Prevádzkovateľom retransmisie</w:t>
            </w:r>
          </w:p>
        </w:tc>
        <w:tc>
          <w:tcPr>
            <w:tcW w:w="1268" w:type="dxa"/>
            <w:tcBorders>
              <w:top w:val="single" w:sz="4" w:space="0" w:color="auto"/>
              <w:left w:val="single" w:sz="24"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7</w:t>
            </w:r>
          </w:p>
        </w:tc>
        <w:tc>
          <w:tcPr>
            <w:tcW w:w="1269"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1269"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15</w:t>
            </w:r>
          </w:p>
        </w:tc>
        <w:tc>
          <w:tcPr>
            <w:tcW w:w="1269"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0</w:t>
            </w:r>
          </w:p>
        </w:tc>
        <w:tc>
          <w:tcPr>
            <w:tcW w:w="1269" w:type="dxa"/>
            <w:tcBorders>
              <w:top w:val="single" w:sz="4" w:space="0" w:color="auto"/>
              <w:left w:val="single" w:sz="12"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23</w:t>
            </w:r>
          </w:p>
        </w:tc>
      </w:tr>
      <w:tr>
        <w:tblPrEx>
          <w:tblW w:w="0" w:type="auto"/>
          <w:jc w:val="center"/>
          <w:tblInd w:w="-165" w:type="dxa"/>
          <w:tblLayout w:type="fixed"/>
          <w:tblCellMar>
            <w:top w:w="0" w:type="dxa"/>
            <w:left w:w="70" w:type="dxa"/>
            <w:bottom w:w="0" w:type="dxa"/>
            <w:right w:w="70" w:type="dxa"/>
          </w:tblCellMar>
        </w:tblPrEx>
        <w:trPr>
          <w:cantSplit/>
          <w:trHeight w:hRule="auto" w:val="0"/>
          <w:jc w:val="center"/>
        </w:trPr>
        <w:tc>
          <w:tcPr>
            <w:tcW w:w="3033" w:type="dxa"/>
            <w:tcBorders>
              <w:top w:val="single" w:sz="4" w:space="0" w:color="auto"/>
              <w:left w:val="single" w:sz="24" w:space="0" w:color="auto"/>
              <w:bottom w:val="single" w:sz="12"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Rade</w:t>
            </w:r>
          </w:p>
        </w:tc>
        <w:tc>
          <w:tcPr>
            <w:tcW w:w="1268" w:type="dxa"/>
            <w:tcBorders>
              <w:top w:val="single" w:sz="4" w:space="0" w:color="auto"/>
              <w:left w:val="single" w:sz="24" w:space="0" w:color="auto"/>
              <w:bottom w:val="single" w:sz="12"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0</w:t>
            </w:r>
          </w:p>
        </w:tc>
        <w:tc>
          <w:tcPr>
            <w:tcW w:w="1269" w:type="dxa"/>
            <w:tcBorders>
              <w:top w:val="single" w:sz="4" w:space="0" w:color="auto"/>
              <w:left w:val="single" w:sz="12" w:space="0" w:color="auto"/>
              <w:bottom w:val="single" w:sz="12"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3</w:t>
            </w:r>
          </w:p>
        </w:tc>
        <w:tc>
          <w:tcPr>
            <w:tcW w:w="1269" w:type="dxa"/>
            <w:tcBorders>
              <w:top w:val="single" w:sz="4" w:space="0" w:color="auto"/>
              <w:left w:val="single" w:sz="12" w:space="0" w:color="auto"/>
              <w:bottom w:val="single" w:sz="12"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2</w:t>
            </w:r>
          </w:p>
        </w:tc>
        <w:tc>
          <w:tcPr>
            <w:tcW w:w="1269" w:type="dxa"/>
            <w:tcBorders>
              <w:top w:val="single" w:sz="4" w:space="0" w:color="auto"/>
              <w:left w:val="single" w:sz="12" w:space="0" w:color="auto"/>
              <w:bottom w:val="single" w:sz="12"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0</w:t>
            </w:r>
          </w:p>
        </w:tc>
        <w:tc>
          <w:tcPr>
            <w:tcW w:w="1269" w:type="dxa"/>
            <w:tcBorders>
              <w:top w:val="single" w:sz="4" w:space="0" w:color="auto"/>
              <w:left w:val="single" w:sz="12" w:space="0" w:color="auto"/>
              <w:bottom w:val="single" w:sz="2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5</w:t>
            </w:r>
          </w:p>
        </w:tc>
      </w:tr>
      <w:tr>
        <w:tblPrEx>
          <w:tblW w:w="0" w:type="auto"/>
          <w:jc w:val="center"/>
          <w:tblInd w:w="-165" w:type="dxa"/>
          <w:tblLayout w:type="fixed"/>
          <w:tblCellMar>
            <w:top w:w="0" w:type="dxa"/>
            <w:left w:w="70" w:type="dxa"/>
            <w:bottom w:w="0" w:type="dxa"/>
            <w:right w:w="70" w:type="dxa"/>
          </w:tblCellMar>
        </w:tblPrEx>
        <w:trPr>
          <w:cantSplit/>
          <w:trHeight w:hRule="auto" w:val="0"/>
          <w:jc w:val="center"/>
        </w:trPr>
        <w:tc>
          <w:tcPr>
            <w:tcW w:w="3033" w:type="dxa"/>
            <w:tcBorders>
              <w:top w:val="single" w:sz="12" w:space="0" w:color="auto"/>
              <w:left w:val="single" w:sz="24" w:space="0" w:color="auto"/>
              <w:bottom w:val="single" w:sz="24" w:space="0" w:color="auto"/>
              <w:right w:val="single" w:sz="24" w:space="0" w:color="auto"/>
              <w:tl2br w:val="nil"/>
              <w:tr2bl w:val="nil"/>
            </w:tcBorders>
            <w:textDirection w:val="lrTb"/>
            <w:vAlign w:val="center"/>
          </w:tcPr>
          <w:p w:rsidR="008148D6">
            <w:pPr>
              <w:pStyle w:val="Heading4"/>
              <w:jc w:val="right"/>
              <w:rPr>
                <w:rFonts w:ascii="Times New Roman" w:hAnsi="Times New Roman" w:cs="Times New Roman"/>
              </w:rPr>
            </w:pPr>
            <w:r>
              <w:rPr>
                <w:rFonts w:ascii="Times New Roman" w:hAnsi="Times New Roman" w:cs="Times New Roman"/>
              </w:rPr>
              <w:t>SPOLU</w:t>
            </w:r>
          </w:p>
        </w:tc>
        <w:tc>
          <w:tcPr>
            <w:tcW w:w="1268" w:type="dxa"/>
            <w:tcBorders>
              <w:top w:val="single" w:sz="12" w:space="0" w:color="auto"/>
              <w:left w:val="single" w:sz="24" w:space="0" w:color="auto"/>
              <w:bottom w:val="single" w:sz="2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23</w:t>
            </w:r>
          </w:p>
        </w:tc>
        <w:tc>
          <w:tcPr>
            <w:tcW w:w="1269" w:type="dxa"/>
            <w:tcBorders>
              <w:top w:val="single" w:sz="12" w:space="0" w:color="auto"/>
              <w:left w:val="single" w:sz="12" w:space="0" w:color="auto"/>
              <w:bottom w:val="single" w:sz="2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13</w:t>
            </w:r>
          </w:p>
        </w:tc>
        <w:tc>
          <w:tcPr>
            <w:tcW w:w="1269" w:type="dxa"/>
            <w:tcBorders>
              <w:top w:val="single" w:sz="12" w:space="0" w:color="auto"/>
              <w:left w:val="single" w:sz="12" w:space="0" w:color="auto"/>
              <w:bottom w:val="single" w:sz="2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70</w:t>
            </w:r>
          </w:p>
        </w:tc>
        <w:tc>
          <w:tcPr>
            <w:tcW w:w="1269" w:type="dxa"/>
            <w:tcBorders>
              <w:top w:val="single" w:sz="12" w:space="0" w:color="auto"/>
              <w:left w:val="single" w:sz="12" w:space="0" w:color="auto"/>
              <w:bottom w:val="single" w:sz="2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10</w:t>
            </w:r>
          </w:p>
        </w:tc>
        <w:tc>
          <w:tcPr>
            <w:tcW w:w="1269" w:type="dxa"/>
            <w:tcBorders>
              <w:top w:val="single" w:sz="24" w:space="0" w:color="auto"/>
              <w:left w:val="single" w:sz="24" w:space="0" w:color="auto"/>
              <w:bottom w:val="single" w:sz="24" w:space="0" w:color="auto"/>
              <w:right w:val="single" w:sz="24" w:space="0" w:color="auto"/>
              <w:tl2br w:val="nil"/>
              <w:tr2bl w:val="nil"/>
            </w:tcBorders>
            <w:textDirection w:val="lrTb"/>
            <w:vAlign w:val="center"/>
          </w:tcPr>
          <w:p w:rsidR="008148D6">
            <w:pPr>
              <w:jc w:val="right"/>
              <w:rPr>
                <w:rFonts w:ascii="Times New Roman" w:hAnsi="Times New Roman" w:cs="Times New Roman"/>
                <w:b/>
                <w:bCs/>
                <w:sz w:val="22"/>
              </w:rPr>
            </w:pPr>
            <w:r>
              <w:rPr>
                <w:rFonts w:ascii="Times New Roman" w:hAnsi="Times New Roman" w:cs="Times New Roman"/>
                <w:b/>
                <w:bCs/>
                <w:sz w:val="22"/>
              </w:rPr>
              <w:t xml:space="preserve">116 </w:t>
            </w:r>
          </w:p>
        </w:tc>
      </w:tr>
    </w:tbl>
    <w:p w:rsidR="008148D6">
      <w:pPr>
        <w:rPr>
          <w:rFonts w:ascii="Times New Roman" w:hAnsi="Times New Roman" w:cs="Times New Roman"/>
          <w:sz w:val="22"/>
        </w:rPr>
      </w:pPr>
      <w:r>
        <w:rPr>
          <w:rFonts w:ascii="Times New Roman" w:hAnsi="Times New Roman" w:cs="Times New Roman"/>
          <w:sz w:val="22"/>
        </w:rPr>
        <w:t xml:space="preserve">      </w:t>
      </w:r>
    </w:p>
    <w:p w:rsidR="008148D6">
      <w:pPr>
        <w:jc w:val="both"/>
        <w:rPr>
          <w:rFonts w:ascii="Times New Roman" w:hAnsi="Times New Roman" w:cs="Times New Roman"/>
          <w:sz w:val="22"/>
        </w:rPr>
      </w:pPr>
      <w:r>
        <w:rPr>
          <w:rFonts w:ascii="Times New Roman" w:hAnsi="Times New Roman" w:cs="Times New Roman"/>
          <w:sz w:val="22"/>
        </w:rPr>
        <w:t xml:space="preserve">Najväčšia časť sťažností sa týkala </w:t>
      </w:r>
      <w:r>
        <w:rPr>
          <w:rFonts w:ascii="Times New Roman" w:hAnsi="Times New Roman" w:cs="Times New Roman"/>
          <w:b/>
          <w:bCs/>
          <w:sz w:val="22"/>
          <w:u w:val="single"/>
        </w:rPr>
        <w:t>obsahu vysielaných programov televíznych a rozhlasových staníc</w:t>
      </w:r>
      <w:r>
        <w:rPr>
          <w:rFonts w:ascii="Times New Roman" w:hAnsi="Times New Roman" w:cs="Times New Roman"/>
          <w:sz w:val="22"/>
        </w:rPr>
        <w:t xml:space="preserve">. Celkovo Rada v roku 2003 zaevidovala </w:t>
      </w:r>
      <w:r>
        <w:rPr>
          <w:rFonts w:ascii="Times New Roman" w:hAnsi="Times New Roman" w:cs="Times New Roman"/>
          <w:b/>
          <w:bCs/>
          <w:sz w:val="22"/>
        </w:rPr>
        <w:t>86</w:t>
      </w:r>
      <w:r>
        <w:rPr>
          <w:rFonts w:ascii="Times New Roman" w:hAnsi="Times New Roman" w:cs="Times New Roman"/>
          <w:sz w:val="22"/>
        </w:rPr>
        <w:t xml:space="preserve">  takýchto podaní (</w:t>
      </w:r>
      <w:r>
        <w:rPr>
          <w:rFonts w:ascii="Times New Roman" w:hAnsi="Times New Roman" w:cs="Times New Roman"/>
          <w:b/>
          <w:bCs/>
          <w:sz w:val="22"/>
        </w:rPr>
        <w:t>sťažností</w:t>
      </w:r>
      <w:r>
        <w:rPr>
          <w:rFonts w:ascii="Times New Roman" w:hAnsi="Times New Roman" w:cs="Times New Roman"/>
          <w:sz w:val="22"/>
        </w:rPr>
        <w:t xml:space="preserve">), z ktorých niektoré smerovali voči viacerým vysielateľom, tzn. že Rada prijala spolu </w:t>
      </w:r>
      <w:r>
        <w:rPr>
          <w:rFonts w:ascii="Times New Roman" w:hAnsi="Times New Roman" w:cs="Times New Roman"/>
          <w:b/>
          <w:bCs/>
          <w:sz w:val="22"/>
        </w:rPr>
        <w:t>110 podnetov</w:t>
      </w:r>
      <w:r>
        <w:rPr>
          <w:rFonts w:ascii="Times New Roman" w:hAnsi="Times New Roman" w:cs="Times New Roman"/>
          <w:sz w:val="22"/>
        </w:rPr>
        <w:t xml:space="preserve"> smerujúcich voči obsahu vysielania, resp. programom. Z tohto počtu Rada v roku 2003 preskúmala spolu 99 podnetov a 11 podnetmi sa bude zaoberať v roku 2004. Okrem toho Rada v roku 2003 ukončila šetrenie 13 podnetov z roku 2002. Nasledujúca tabuľka sumarizuje výsledky šetrenia jednotlivých podnetov, ktoré z podaní (sťažností) na obsah vysielania vyplynuli. Štatistika vedená vo vzťahu ku konkrétnym podnetom voči vysielaným obsahom je oveľa presnejšia s ohľadom na skutočnosť, že nezriedka bolo možné preskúmať iba časť podania, resp. podanie bolo opodstatnené vo vzťahu k jednému vysielateľovi alebo programu, zatiaľ čo voči inému nie.   </w:t>
      </w:r>
    </w:p>
    <w:p w:rsidR="008148D6">
      <w:pPr>
        <w:rPr>
          <w:rFonts w:ascii="Times New Roman" w:hAnsi="Times New Roman" w:cs="Times New Roman"/>
          <w:sz w:val="22"/>
        </w:rPr>
      </w:pPr>
    </w:p>
    <w:tbl>
      <w:tblPr>
        <w:tblW w:w="9377"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675"/>
        <w:gridCol w:w="697"/>
        <w:gridCol w:w="698"/>
        <w:gridCol w:w="697"/>
        <w:gridCol w:w="698"/>
        <w:gridCol w:w="697"/>
        <w:gridCol w:w="698"/>
        <w:gridCol w:w="697"/>
        <w:gridCol w:w="698"/>
        <w:gridCol w:w="1061"/>
        <w:gridCol w:w="1061"/>
      </w:tblGrid>
      <w:tr>
        <w:tblPrEx>
          <w:tblW w:w="9377"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hRule="auto" w:val="0"/>
          <w:jc w:val="center"/>
        </w:trPr>
        <w:tc>
          <w:tcPr>
            <w:tcW w:w="9377" w:type="dxa"/>
            <w:gridSpan w:val="11"/>
            <w:tcBorders>
              <w:top w:val="nil"/>
              <w:left w:val="nil"/>
              <w:bottom w:val="single" w:sz="4" w:space="0" w:color="auto"/>
              <w:right w:val="nil"/>
              <w:tl2br w:val="nil"/>
              <w:tr2bl w:val="nil"/>
            </w:tcBorders>
            <w:textDirection w:val="lrTb"/>
            <w:vAlign w:val="top"/>
          </w:tcPr>
          <w:p w:rsidR="008148D6">
            <w:pPr>
              <w:pStyle w:val="BodyText"/>
              <w:rPr>
                <w:rFonts w:ascii="Times New Roman" w:hAnsi="Times New Roman" w:cs="Times New Roman"/>
                <w:sz w:val="22"/>
              </w:rPr>
            </w:pPr>
            <w:r>
              <w:rPr>
                <w:rFonts w:ascii="Times New Roman" w:hAnsi="Times New Roman" w:cs="Times New Roman"/>
                <w:sz w:val="22"/>
              </w:rPr>
              <w:t>Štatistika podnetov podľa podaní (sťažností) smerujúcich voči programom (obsahu vysielania), ktoré boli Rade doručené alebo Radou vybavené v roku 2003</w:t>
            </w:r>
          </w:p>
          <w:p w:rsidR="008148D6">
            <w:pPr>
              <w:pStyle w:val="Heading1"/>
              <w:rPr>
                <w:rFonts w:ascii="Times New Roman" w:hAnsi="Times New Roman" w:cs="Times New Roman"/>
              </w:rPr>
            </w:pPr>
          </w:p>
        </w:tc>
      </w:tr>
      <w:tr>
        <w:tblPrEx>
          <w:tblW w:w="9377" w:type="dxa"/>
          <w:jc w:val="center"/>
          <w:tblInd w:w="-165" w:type="dxa"/>
          <w:tblLayout w:type="fixed"/>
          <w:tblCellMar>
            <w:top w:w="0" w:type="dxa"/>
            <w:left w:w="70" w:type="dxa"/>
            <w:bottom w:w="0" w:type="dxa"/>
            <w:right w:w="70" w:type="dxa"/>
          </w:tblCellMar>
        </w:tblPrEx>
        <w:trPr>
          <w:cantSplit/>
          <w:trHeight w:hRule="auto" w:val="0"/>
          <w:jc w:val="center"/>
        </w:trPr>
        <w:tc>
          <w:tcPr>
            <w:tcW w:w="1675" w:type="dxa"/>
            <w:vMerge w:val="restart"/>
            <w:tcBorders>
              <w:top w:val="single" w:sz="24" w:space="0" w:color="auto"/>
              <w:left w:val="single" w:sz="24" w:space="0" w:color="auto"/>
              <w:bottom w:val="single" w:sz="4" w:space="0" w:color="auto"/>
              <w:right w:val="single" w:sz="24" w:space="0" w:color="auto"/>
              <w:tl2br w:val="nil"/>
              <w:tr2bl w:val="nil"/>
            </w:tcBorders>
            <w:textDirection w:val="lrTb"/>
            <w:vAlign w:val="center"/>
          </w:tcPr>
          <w:p w:rsidR="008148D6">
            <w:pPr>
              <w:pStyle w:val="BodyText3"/>
              <w:rPr>
                <w:rFonts w:ascii="Times New Roman" w:hAnsi="Times New Roman" w:cs="Times New Roman"/>
              </w:rPr>
            </w:pPr>
            <w:r>
              <w:rPr>
                <w:rFonts w:ascii="Times New Roman" w:hAnsi="Times New Roman" w:cs="Times New Roman"/>
              </w:rPr>
              <w:t>Výsledok šetrenia / Vysielanie</w:t>
            </w:r>
          </w:p>
          <w:p w:rsidR="008148D6">
            <w:pPr>
              <w:jc w:val="center"/>
              <w:rPr>
                <w:rFonts w:ascii="Times New Roman" w:hAnsi="Times New Roman" w:cs="Times New Roman"/>
                <w:sz w:val="22"/>
              </w:rPr>
            </w:pPr>
            <w:r>
              <w:rPr>
                <w:rFonts w:ascii="Times New Roman" w:hAnsi="Times New Roman" w:cs="Times New Roman"/>
                <w:b/>
                <w:bCs/>
                <w:sz w:val="22"/>
              </w:rPr>
              <w:t>(stanica)</w:t>
            </w:r>
          </w:p>
        </w:tc>
        <w:tc>
          <w:tcPr>
            <w:tcW w:w="2790" w:type="dxa"/>
            <w:gridSpan w:val="4"/>
            <w:tcBorders>
              <w:top w:val="single" w:sz="24" w:space="0" w:color="auto"/>
              <w:left w:val="single" w:sz="24" w:space="0" w:color="auto"/>
              <w:bottom w:val="single" w:sz="2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rPr>
            </w:pPr>
            <w:r>
              <w:rPr>
                <w:rFonts w:ascii="Times New Roman" w:hAnsi="Times New Roman" w:cs="Times New Roman"/>
                <w:sz w:val="22"/>
              </w:rPr>
              <w:t xml:space="preserve">Podnety doručené </w:t>
            </w:r>
          </w:p>
          <w:p w:rsidR="008148D6">
            <w:pPr>
              <w:jc w:val="center"/>
              <w:rPr>
                <w:rFonts w:ascii="Times New Roman" w:hAnsi="Times New Roman" w:cs="Times New Roman"/>
                <w:sz w:val="22"/>
              </w:rPr>
            </w:pPr>
            <w:r>
              <w:rPr>
                <w:rFonts w:ascii="Times New Roman" w:hAnsi="Times New Roman" w:cs="Times New Roman"/>
                <w:sz w:val="22"/>
              </w:rPr>
              <w:t>v roku 2002</w:t>
            </w:r>
          </w:p>
        </w:tc>
        <w:tc>
          <w:tcPr>
            <w:tcW w:w="4912" w:type="dxa"/>
            <w:gridSpan w:val="6"/>
            <w:tcBorders>
              <w:top w:val="single" w:sz="24" w:space="0" w:color="auto"/>
              <w:left w:val="single" w:sz="24" w:space="0" w:color="auto"/>
              <w:bottom w:val="single" w:sz="24" w:space="0" w:color="auto"/>
              <w:right w:val="single" w:sz="24" w:space="0" w:color="auto"/>
              <w:tl2br w:val="nil"/>
              <w:tr2bl w:val="nil"/>
            </w:tcBorders>
            <w:textDirection w:val="lrTb"/>
            <w:vAlign w:val="center"/>
          </w:tcPr>
          <w:p w:rsidR="008148D6">
            <w:pPr>
              <w:pStyle w:val="Heading1"/>
              <w:rPr>
                <w:rFonts w:ascii="Times New Roman" w:hAnsi="Times New Roman" w:cs="Times New Roman"/>
                <w:b w:val="0"/>
                <w:bCs w:val="0"/>
              </w:rPr>
            </w:pPr>
            <w:r>
              <w:rPr>
                <w:rFonts w:ascii="Times New Roman" w:hAnsi="Times New Roman" w:cs="Times New Roman"/>
                <w:b w:val="0"/>
                <w:bCs w:val="0"/>
              </w:rPr>
              <w:t>Podnety doručené v roku 2003</w:t>
            </w:r>
          </w:p>
        </w:tc>
      </w:tr>
      <w:tr>
        <w:tblPrEx>
          <w:tblW w:w="9377" w:type="dxa"/>
          <w:jc w:val="center"/>
          <w:tblInd w:w="-165" w:type="dxa"/>
          <w:tblLayout w:type="fixed"/>
          <w:tblCellMar>
            <w:top w:w="0" w:type="dxa"/>
            <w:left w:w="70" w:type="dxa"/>
            <w:bottom w:w="0" w:type="dxa"/>
            <w:right w:w="70" w:type="dxa"/>
          </w:tblCellMar>
        </w:tblPrEx>
        <w:trPr>
          <w:cantSplit/>
          <w:trHeight w:hRule="auto" w:val="0"/>
          <w:jc w:val="center"/>
        </w:trPr>
        <w:tc>
          <w:tcPr>
            <w:tcW w:w="1675" w:type="dxa"/>
            <w:vMerge/>
            <w:tcBorders>
              <w:top w:val="single" w:sz="4" w:space="0" w:color="auto"/>
              <w:left w:val="single" w:sz="24" w:space="0" w:color="auto"/>
              <w:bottom w:val="single" w:sz="4" w:space="0" w:color="auto"/>
              <w:right w:val="single" w:sz="24" w:space="0" w:color="auto"/>
              <w:tl2br w:val="nil"/>
              <w:tr2bl w:val="nil"/>
            </w:tcBorders>
            <w:textDirection w:val="lrTb"/>
            <w:vAlign w:val="top"/>
          </w:tcPr>
          <w:p w:rsidR="008148D6">
            <w:pPr>
              <w:rPr>
                <w:rFonts w:ascii="Times New Roman" w:hAnsi="Times New Roman" w:cs="Times New Roman"/>
                <w:sz w:val="22"/>
              </w:rPr>
            </w:pPr>
          </w:p>
        </w:tc>
        <w:tc>
          <w:tcPr>
            <w:tcW w:w="5580" w:type="dxa"/>
            <w:gridSpan w:val="8"/>
            <w:tcBorders>
              <w:top w:val="single" w:sz="24" w:space="0" w:color="auto"/>
              <w:left w:val="single" w:sz="24" w:space="0" w:color="auto"/>
              <w:bottom w:val="single" w:sz="24" w:space="0" w:color="auto"/>
              <w:right w:val="single" w:sz="12" w:space="0" w:color="auto"/>
              <w:tl2br w:val="nil"/>
              <w:tr2bl w:val="nil"/>
            </w:tcBorders>
            <w:textDirection w:val="lrTb"/>
            <w:vAlign w:val="center"/>
          </w:tcPr>
          <w:p w:rsidR="008148D6">
            <w:pPr>
              <w:jc w:val="center"/>
              <w:rPr>
                <w:rFonts w:ascii="Times New Roman" w:hAnsi="Times New Roman" w:cs="Times New Roman"/>
                <w:sz w:val="22"/>
              </w:rPr>
            </w:pPr>
            <w:r>
              <w:rPr>
                <w:rFonts w:ascii="Times New Roman" w:hAnsi="Times New Roman" w:cs="Times New Roman"/>
                <w:sz w:val="22"/>
              </w:rPr>
              <w:t>Podnety prerokované Radou v roku 2003</w:t>
            </w:r>
          </w:p>
        </w:tc>
        <w:tc>
          <w:tcPr>
            <w:tcW w:w="1061" w:type="dxa"/>
            <w:vMerge w:val="restart"/>
            <w:tcBorders>
              <w:top w:val="single" w:sz="24" w:space="0" w:color="auto"/>
              <w:left w:val="single" w:sz="12" w:space="0" w:color="auto"/>
              <w:bottom w:val="single" w:sz="4" w:space="0" w:color="auto"/>
              <w:right w:val="single" w:sz="12" w:space="0" w:color="auto"/>
              <w:tl2br w:val="nil"/>
              <w:tr2bl w:val="nil"/>
            </w:tcBorders>
            <w:textDirection w:val="lrTb"/>
            <w:vAlign w:val="center"/>
          </w:tcPr>
          <w:p w:rsidR="008148D6">
            <w:pPr>
              <w:jc w:val="center"/>
              <w:rPr>
                <w:rFonts w:ascii="Times New Roman" w:hAnsi="Times New Roman" w:cs="Times New Roman"/>
                <w:sz w:val="22"/>
              </w:rPr>
            </w:pPr>
            <w:r>
              <w:rPr>
                <w:rFonts w:ascii="Times New Roman" w:hAnsi="Times New Roman" w:cs="Times New Roman"/>
                <w:sz w:val="22"/>
              </w:rPr>
              <w:t>Podnety preroko-vané Radou v roku 2004</w:t>
            </w:r>
          </w:p>
        </w:tc>
        <w:tc>
          <w:tcPr>
            <w:tcW w:w="1061" w:type="dxa"/>
            <w:vMerge w:val="restart"/>
            <w:tcBorders>
              <w:top w:val="single" w:sz="24" w:space="0" w:color="auto"/>
              <w:left w:val="single" w:sz="12" w:space="0" w:color="auto"/>
              <w:bottom w:val="single" w:sz="4" w:space="0" w:color="auto"/>
              <w:right w:val="single" w:sz="24" w:space="0" w:color="auto"/>
              <w:tl2br w:val="nil"/>
              <w:tr2bl w:val="nil"/>
            </w:tcBorders>
            <w:textDirection w:val="lrTb"/>
            <w:vAlign w:val="center"/>
          </w:tcPr>
          <w:p w:rsidR="008148D6">
            <w:pPr>
              <w:pStyle w:val="Heading1"/>
              <w:ind w:left="0"/>
              <w:rPr>
                <w:rFonts w:ascii="Times New Roman" w:hAnsi="Times New Roman" w:cs="Times New Roman"/>
              </w:rPr>
            </w:pPr>
            <w:r>
              <w:rPr>
                <w:rFonts w:ascii="Times New Roman" w:hAnsi="Times New Roman" w:cs="Times New Roman"/>
              </w:rPr>
              <w:t>SPOLU</w:t>
            </w:r>
          </w:p>
          <w:p w:rsidR="008148D6">
            <w:pPr>
              <w:jc w:val="center"/>
              <w:rPr>
                <w:rFonts w:ascii="Times New Roman" w:hAnsi="Times New Roman" w:cs="Times New Roman"/>
                <w:sz w:val="22"/>
              </w:rPr>
            </w:pPr>
          </w:p>
          <w:p w:rsidR="008148D6">
            <w:pPr>
              <w:jc w:val="center"/>
              <w:rPr>
                <w:rFonts w:ascii="Times New Roman" w:hAnsi="Times New Roman" w:cs="Times New Roman"/>
                <w:sz w:val="22"/>
              </w:rPr>
            </w:pPr>
            <w:r>
              <w:rPr>
                <w:rFonts w:ascii="Times New Roman" w:hAnsi="Times New Roman" w:cs="Times New Roman"/>
                <w:sz w:val="22"/>
              </w:rPr>
              <w:t>(doručené v roku 2003)</w:t>
            </w:r>
          </w:p>
        </w:tc>
      </w:tr>
      <w:tr>
        <w:tblPrEx>
          <w:tblW w:w="9377" w:type="dxa"/>
          <w:jc w:val="center"/>
          <w:tblInd w:w="-165" w:type="dxa"/>
          <w:tblLayout w:type="fixed"/>
          <w:tblCellMar>
            <w:top w:w="0" w:type="dxa"/>
            <w:left w:w="70" w:type="dxa"/>
            <w:bottom w:w="0" w:type="dxa"/>
            <w:right w:w="70" w:type="dxa"/>
          </w:tblCellMar>
        </w:tblPrEx>
        <w:trPr>
          <w:cantSplit/>
          <w:trHeight w:val="1649"/>
          <w:jc w:val="center"/>
        </w:trPr>
        <w:tc>
          <w:tcPr>
            <w:tcW w:w="1675" w:type="dxa"/>
            <w:vMerge/>
            <w:tcBorders>
              <w:top w:val="single" w:sz="4" w:space="0" w:color="auto"/>
              <w:left w:val="single" w:sz="24" w:space="0" w:color="auto"/>
              <w:bottom w:val="single" w:sz="24" w:space="0" w:color="auto"/>
              <w:right w:val="single" w:sz="24" w:space="0" w:color="auto"/>
              <w:tl2br w:val="nil"/>
              <w:tr2bl w:val="nil"/>
            </w:tcBorders>
            <w:textDirection w:val="lrTb"/>
            <w:vAlign w:val="top"/>
          </w:tcPr>
          <w:p w:rsidR="008148D6">
            <w:pPr>
              <w:rPr>
                <w:rFonts w:ascii="Times New Roman" w:hAnsi="Times New Roman" w:cs="Times New Roman"/>
                <w:sz w:val="22"/>
              </w:rPr>
            </w:pPr>
          </w:p>
        </w:tc>
        <w:tc>
          <w:tcPr>
            <w:tcW w:w="697" w:type="dxa"/>
            <w:tcBorders>
              <w:top w:val="single" w:sz="24" w:space="0" w:color="auto"/>
              <w:left w:val="single" w:sz="24" w:space="0" w:color="auto"/>
              <w:bottom w:val="single" w:sz="24" w:space="0" w:color="auto"/>
              <w:right w:val="single" w:sz="4" w:space="0" w:color="auto"/>
              <w:tl2br w:val="nil"/>
              <w:tr2bl w:val="nil"/>
            </w:tcBorders>
            <w:textDirection w:val="btLr"/>
            <w:vAlign w:val="center"/>
          </w:tcPr>
          <w:p w:rsidR="008148D6">
            <w:pPr>
              <w:ind w:left="113" w:right="113"/>
              <w:jc w:val="center"/>
              <w:rPr>
                <w:rFonts w:ascii="Times New Roman" w:hAnsi="Times New Roman" w:cs="Times New Roman"/>
                <w:sz w:val="22"/>
              </w:rPr>
            </w:pPr>
            <w:r>
              <w:rPr>
                <w:rFonts w:ascii="Times New Roman" w:hAnsi="Times New Roman" w:cs="Times New Roman"/>
                <w:sz w:val="22"/>
              </w:rPr>
              <w:t>opodstatnené</w:t>
            </w:r>
          </w:p>
        </w:tc>
        <w:tc>
          <w:tcPr>
            <w:tcW w:w="698" w:type="dxa"/>
            <w:tcBorders>
              <w:top w:val="single" w:sz="24" w:space="0" w:color="auto"/>
              <w:left w:val="single" w:sz="4" w:space="0" w:color="auto"/>
              <w:bottom w:val="single" w:sz="24" w:space="0" w:color="auto"/>
              <w:right w:val="single" w:sz="4" w:space="0" w:color="auto"/>
              <w:tl2br w:val="nil"/>
              <w:tr2bl w:val="nil"/>
            </w:tcBorders>
            <w:textDirection w:val="btLr"/>
            <w:vAlign w:val="center"/>
          </w:tcPr>
          <w:p w:rsidR="008148D6">
            <w:pPr>
              <w:ind w:left="113" w:right="113"/>
              <w:jc w:val="center"/>
              <w:rPr>
                <w:rFonts w:ascii="Times New Roman" w:hAnsi="Times New Roman" w:cs="Times New Roman"/>
                <w:sz w:val="22"/>
              </w:rPr>
            </w:pPr>
            <w:r>
              <w:rPr>
                <w:rFonts w:ascii="Times New Roman" w:hAnsi="Times New Roman" w:cs="Times New Roman"/>
                <w:sz w:val="22"/>
              </w:rPr>
              <w:t>neopodstatnené</w:t>
            </w:r>
          </w:p>
        </w:tc>
        <w:tc>
          <w:tcPr>
            <w:tcW w:w="697" w:type="dxa"/>
            <w:tcBorders>
              <w:top w:val="single" w:sz="24" w:space="0" w:color="auto"/>
              <w:left w:val="single" w:sz="4" w:space="0" w:color="auto"/>
              <w:bottom w:val="single" w:sz="24" w:space="0" w:color="auto"/>
              <w:right w:val="single" w:sz="8" w:space="0" w:color="auto"/>
              <w:tl2br w:val="nil"/>
              <w:tr2bl w:val="nil"/>
            </w:tcBorders>
            <w:textDirection w:val="btLr"/>
            <w:vAlign w:val="center"/>
          </w:tcPr>
          <w:p w:rsidR="008148D6">
            <w:pPr>
              <w:ind w:left="113" w:right="113"/>
              <w:jc w:val="center"/>
              <w:rPr>
                <w:rFonts w:ascii="Times New Roman" w:hAnsi="Times New Roman" w:cs="Times New Roman"/>
                <w:sz w:val="22"/>
              </w:rPr>
            </w:pPr>
            <w:r>
              <w:rPr>
                <w:rFonts w:ascii="Times New Roman" w:hAnsi="Times New Roman" w:cs="Times New Roman"/>
                <w:sz w:val="22"/>
              </w:rPr>
              <w:t xml:space="preserve">iný výsledok </w:t>
            </w:r>
            <w:r>
              <w:rPr>
                <w:rFonts w:ascii="Times New Roman" w:hAnsi="Times New Roman" w:cs="Times New Roman"/>
                <w:sz w:val="22"/>
                <w:vertAlign w:val="superscript"/>
              </w:rPr>
              <w:t>3)</w:t>
            </w:r>
          </w:p>
        </w:tc>
        <w:tc>
          <w:tcPr>
            <w:tcW w:w="698" w:type="dxa"/>
            <w:tcBorders>
              <w:top w:val="single" w:sz="24" w:space="0" w:color="auto"/>
              <w:left w:val="single" w:sz="8" w:space="0" w:color="auto"/>
              <w:bottom w:val="single" w:sz="24" w:space="0" w:color="auto"/>
              <w:right w:val="single" w:sz="24" w:space="0" w:color="auto"/>
              <w:tl2br w:val="nil"/>
              <w:tr2bl w:val="nil"/>
            </w:tcBorders>
            <w:textDirection w:val="btLr"/>
            <w:vAlign w:val="center"/>
          </w:tcPr>
          <w:p w:rsidR="008148D6">
            <w:pPr>
              <w:ind w:left="113" w:right="113"/>
              <w:jc w:val="center"/>
              <w:rPr>
                <w:rFonts w:ascii="Times New Roman" w:hAnsi="Times New Roman" w:cs="Times New Roman"/>
                <w:sz w:val="22"/>
              </w:rPr>
            </w:pPr>
            <w:r>
              <w:rPr>
                <w:rFonts w:ascii="Times New Roman" w:hAnsi="Times New Roman" w:cs="Times New Roman"/>
                <w:sz w:val="22"/>
              </w:rPr>
              <w:t>SPOLU</w:t>
            </w:r>
          </w:p>
        </w:tc>
        <w:tc>
          <w:tcPr>
            <w:tcW w:w="697" w:type="dxa"/>
            <w:tcBorders>
              <w:top w:val="single" w:sz="24" w:space="0" w:color="auto"/>
              <w:left w:val="single" w:sz="24" w:space="0" w:color="auto"/>
              <w:bottom w:val="single" w:sz="24" w:space="0" w:color="auto"/>
              <w:right w:val="single" w:sz="4" w:space="0" w:color="auto"/>
              <w:tl2br w:val="nil"/>
              <w:tr2bl w:val="nil"/>
            </w:tcBorders>
            <w:textDirection w:val="btLr"/>
            <w:vAlign w:val="center"/>
          </w:tcPr>
          <w:p w:rsidR="008148D6">
            <w:pPr>
              <w:ind w:left="113" w:right="113"/>
              <w:jc w:val="center"/>
              <w:rPr>
                <w:rFonts w:ascii="Times New Roman" w:hAnsi="Times New Roman" w:cs="Times New Roman"/>
                <w:sz w:val="22"/>
              </w:rPr>
            </w:pPr>
            <w:r>
              <w:rPr>
                <w:rFonts w:ascii="Times New Roman" w:hAnsi="Times New Roman" w:cs="Times New Roman"/>
                <w:sz w:val="22"/>
              </w:rPr>
              <w:t>opodstatnené</w:t>
            </w:r>
          </w:p>
        </w:tc>
        <w:tc>
          <w:tcPr>
            <w:tcW w:w="698" w:type="dxa"/>
            <w:tcBorders>
              <w:top w:val="single" w:sz="24" w:space="0" w:color="auto"/>
              <w:left w:val="single" w:sz="4" w:space="0" w:color="auto"/>
              <w:bottom w:val="single" w:sz="24" w:space="0" w:color="auto"/>
              <w:right w:val="single" w:sz="4" w:space="0" w:color="auto"/>
              <w:tl2br w:val="nil"/>
              <w:tr2bl w:val="nil"/>
            </w:tcBorders>
            <w:textDirection w:val="btLr"/>
            <w:vAlign w:val="center"/>
          </w:tcPr>
          <w:p w:rsidR="008148D6">
            <w:pPr>
              <w:ind w:left="113" w:right="113"/>
              <w:jc w:val="center"/>
              <w:rPr>
                <w:rFonts w:ascii="Times New Roman" w:hAnsi="Times New Roman" w:cs="Times New Roman"/>
                <w:sz w:val="22"/>
              </w:rPr>
            </w:pPr>
            <w:r>
              <w:rPr>
                <w:rFonts w:ascii="Times New Roman" w:hAnsi="Times New Roman" w:cs="Times New Roman"/>
                <w:sz w:val="22"/>
              </w:rPr>
              <w:t>neopodstatnené</w:t>
            </w:r>
          </w:p>
        </w:tc>
        <w:tc>
          <w:tcPr>
            <w:tcW w:w="697" w:type="dxa"/>
            <w:tcBorders>
              <w:top w:val="single" w:sz="24" w:space="0" w:color="auto"/>
              <w:left w:val="single" w:sz="4" w:space="0" w:color="auto"/>
              <w:bottom w:val="single" w:sz="24" w:space="0" w:color="auto"/>
              <w:right w:val="single" w:sz="8" w:space="0" w:color="auto"/>
              <w:tl2br w:val="nil"/>
              <w:tr2bl w:val="nil"/>
            </w:tcBorders>
            <w:textDirection w:val="btLr"/>
            <w:vAlign w:val="center"/>
          </w:tcPr>
          <w:p w:rsidR="008148D6">
            <w:pPr>
              <w:ind w:left="113" w:right="113"/>
              <w:jc w:val="center"/>
              <w:rPr>
                <w:rFonts w:ascii="Times New Roman" w:hAnsi="Times New Roman" w:cs="Times New Roman"/>
                <w:sz w:val="22"/>
              </w:rPr>
            </w:pPr>
            <w:r>
              <w:rPr>
                <w:rFonts w:ascii="Times New Roman" w:hAnsi="Times New Roman" w:cs="Times New Roman"/>
                <w:sz w:val="22"/>
              </w:rPr>
              <w:t xml:space="preserve">iný výsledok </w:t>
            </w:r>
            <w:r>
              <w:rPr>
                <w:rFonts w:ascii="Times New Roman" w:hAnsi="Times New Roman" w:cs="Times New Roman"/>
                <w:sz w:val="22"/>
                <w:vertAlign w:val="superscript"/>
              </w:rPr>
              <w:t>3)</w:t>
            </w:r>
          </w:p>
        </w:tc>
        <w:tc>
          <w:tcPr>
            <w:tcW w:w="698" w:type="dxa"/>
            <w:tcBorders>
              <w:top w:val="single" w:sz="24" w:space="0" w:color="auto"/>
              <w:left w:val="single" w:sz="8" w:space="0" w:color="auto"/>
              <w:bottom w:val="single" w:sz="24" w:space="0" w:color="auto"/>
              <w:right w:val="single" w:sz="12" w:space="0" w:color="auto"/>
              <w:tl2br w:val="nil"/>
              <w:tr2bl w:val="nil"/>
            </w:tcBorders>
            <w:textDirection w:val="btLr"/>
            <w:vAlign w:val="center"/>
          </w:tcPr>
          <w:p w:rsidR="008148D6">
            <w:pPr>
              <w:ind w:left="113" w:right="113"/>
              <w:jc w:val="center"/>
              <w:rPr>
                <w:rFonts w:ascii="Times New Roman" w:hAnsi="Times New Roman" w:cs="Times New Roman"/>
                <w:sz w:val="22"/>
              </w:rPr>
            </w:pPr>
            <w:r>
              <w:rPr>
                <w:rFonts w:ascii="Times New Roman" w:hAnsi="Times New Roman" w:cs="Times New Roman"/>
                <w:sz w:val="22"/>
              </w:rPr>
              <w:t>SPOLU</w:t>
            </w:r>
          </w:p>
        </w:tc>
        <w:tc>
          <w:tcPr>
            <w:tcW w:w="1061" w:type="dxa"/>
            <w:vMerge/>
            <w:tcBorders>
              <w:top w:val="single" w:sz="4" w:space="0" w:color="auto"/>
              <w:left w:val="single" w:sz="12" w:space="0" w:color="auto"/>
              <w:bottom w:val="single" w:sz="24" w:space="0" w:color="auto"/>
              <w:right w:val="single" w:sz="12" w:space="0" w:color="auto"/>
              <w:tl2br w:val="nil"/>
              <w:tr2bl w:val="nil"/>
            </w:tcBorders>
            <w:textDirection w:val="lrTb"/>
            <w:vAlign w:val="center"/>
          </w:tcPr>
          <w:p w:rsidR="008148D6">
            <w:pPr>
              <w:jc w:val="center"/>
              <w:rPr>
                <w:rFonts w:ascii="Times New Roman" w:hAnsi="Times New Roman" w:cs="Times New Roman"/>
                <w:sz w:val="22"/>
              </w:rPr>
            </w:pPr>
          </w:p>
        </w:tc>
        <w:tc>
          <w:tcPr>
            <w:tcW w:w="1061" w:type="dxa"/>
            <w:vMerge/>
            <w:tcBorders>
              <w:top w:val="single" w:sz="4" w:space="0" w:color="auto"/>
              <w:left w:val="single" w:sz="12" w:space="0" w:color="auto"/>
              <w:bottom w:val="single" w:sz="24" w:space="0" w:color="auto"/>
              <w:right w:val="single" w:sz="24" w:space="0" w:color="auto"/>
              <w:tl2br w:val="nil"/>
              <w:tr2bl w:val="nil"/>
            </w:tcBorders>
            <w:textDirection w:val="lrTb"/>
            <w:vAlign w:val="center"/>
          </w:tcPr>
          <w:p w:rsidR="008148D6">
            <w:pPr>
              <w:jc w:val="center"/>
              <w:rPr>
                <w:rFonts w:ascii="Times New Roman" w:hAnsi="Times New Roman" w:cs="Times New Roman"/>
                <w:sz w:val="22"/>
              </w:rPr>
            </w:pPr>
          </w:p>
        </w:tc>
      </w:tr>
      <w:tr>
        <w:tblPrEx>
          <w:tblW w:w="9377" w:type="dxa"/>
          <w:jc w:val="center"/>
          <w:tblInd w:w="-165" w:type="dxa"/>
          <w:tblLayout w:type="fixed"/>
          <w:tblCellMar>
            <w:top w:w="0" w:type="dxa"/>
            <w:left w:w="70" w:type="dxa"/>
            <w:bottom w:w="0" w:type="dxa"/>
            <w:right w:w="70" w:type="dxa"/>
          </w:tblCellMar>
        </w:tblPrEx>
        <w:trPr>
          <w:cantSplit/>
          <w:trHeight w:val="270"/>
          <w:jc w:val="center"/>
        </w:trPr>
        <w:tc>
          <w:tcPr>
            <w:tcW w:w="1675" w:type="dxa"/>
            <w:tcBorders>
              <w:top w:val="single" w:sz="24" w:space="0" w:color="auto"/>
              <w:left w:val="single" w:sz="24" w:space="0" w:color="auto"/>
              <w:bottom w:val="single" w:sz="4" w:space="0" w:color="auto"/>
              <w:right w:val="single" w:sz="24" w:space="0" w:color="auto"/>
              <w:tl2br w:val="nil"/>
              <w:tr2bl w:val="nil"/>
            </w:tcBorders>
            <w:textDirection w:val="lrTb"/>
            <w:vAlign w:val="center"/>
          </w:tcPr>
          <w:p w:rsidR="008148D6">
            <w:pPr>
              <w:rPr>
                <w:rFonts w:ascii="Times New Roman" w:hAnsi="Times New Roman" w:cs="Times New Roman"/>
                <w:sz w:val="22"/>
              </w:rPr>
            </w:pPr>
            <w:r>
              <w:rPr>
                <w:rFonts w:ascii="Times New Roman" w:hAnsi="Times New Roman" w:cs="Times New Roman"/>
                <w:sz w:val="22"/>
              </w:rPr>
              <w:t>SRo</w:t>
            </w:r>
          </w:p>
        </w:tc>
        <w:tc>
          <w:tcPr>
            <w:tcW w:w="697" w:type="dxa"/>
            <w:tcBorders>
              <w:top w:val="single" w:sz="24" w:space="0" w:color="auto"/>
              <w:left w:val="single" w:sz="2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24" w:space="0" w:color="auto"/>
              <w:left w:val="single" w:sz="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7" w:type="dxa"/>
            <w:tcBorders>
              <w:top w:val="single" w:sz="24" w:space="0" w:color="auto"/>
              <w:left w:val="single" w:sz="4" w:space="0" w:color="auto"/>
              <w:bottom w:val="single" w:sz="4" w:space="0" w:color="auto"/>
              <w:right w:val="single" w:sz="8"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24" w:space="0" w:color="auto"/>
              <w:left w:val="single" w:sz="8"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7" w:type="dxa"/>
            <w:tcBorders>
              <w:top w:val="single" w:sz="24" w:space="0" w:color="auto"/>
              <w:left w:val="single" w:sz="2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698" w:type="dxa"/>
            <w:tcBorders>
              <w:top w:val="single" w:sz="24" w:space="0" w:color="auto"/>
              <w:left w:val="single" w:sz="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4</w:t>
            </w:r>
          </w:p>
        </w:tc>
        <w:tc>
          <w:tcPr>
            <w:tcW w:w="697" w:type="dxa"/>
            <w:tcBorders>
              <w:top w:val="single" w:sz="24" w:space="0" w:color="auto"/>
              <w:left w:val="single" w:sz="4" w:space="0" w:color="auto"/>
              <w:bottom w:val="single" w:sz="4" w:space="0" w:color="auto"/>
              <w:right w:val="single" w:sz="8"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3</w:t>
            </w:r>
          </w:p>
        </w:tc>
        <w:tc>
          <w:tcPr>
            <w:tcW w:w="698" w:type="dxa"/>
            <w:tcBorders>
              <w:top w:val="single" w:sz="24" w:space="0" w:color="auto"/>
              <w:left w:val="single" w:sz="8"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(8)</w:t>
            </w:r>
          </w:p>
        </w:tc>
        <w:tc>
          <w:tcPr>
            <w:tcW w:w="1061" w:type="dxa"/>
            <w:tcBorders>
              <w:top w:val="single" w:sz="24" w:space="0" w:color="auto"/>
              <w:left w:val="single" w:sz="12"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1061" w:type="dxa"/>
            <w:tcBorders>
              <w:top w:val="single" w:sz="24" w:space="0" w:color="auto"/>
              <w:left w:val="single" w:sz="12"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8</w:t>
            </w:r>
          </w:p>
        </w:tc>
      </w:tr>
      <w:tr>
        <w:tblPrEx>
          <w:tblW w:w="9377" w:type="dxa"/>
          <w:jc w:val="center"/>
          <w:tblInd w:w="-165" w:type="dxa"/>
          <w:tblLayout w:type="fixed"/>
          <w:tblCellMar>
            <w:top w:w="0" w:type="dxa"/>
            <w:left w:w="70" w:type="dxa"/>
            <w:bottom w:w="0" w:type="dxa"/>
            <w:right w:w="70" w:type="dxa"/>
          </w:tblCellMar>
        </w:tblPrEx>
        <w:trPr>
          <w:cantSplit/>
          <w:trHeight w:val="270"/>
          <w:jc w:val="center"/>
        </w:trPr>
        <w:tc>
          <w:tcPr>
            <w:tcW w:w="1675" w:type="dxa"/>
            <w:tcBorders>
              <w:top w:val="single" w:sz="4" w:space="0" w:color="auto"/>
              <w:left w:val="single" w:sz="24" w:space="0" w:color="auto"/>
              <w:bottom w:val="single" w:sz="4" w:space="0" w:color="auto"/>
              <w:right w:val="single" w:sz="24" w:space="0" w:color="auto"/>
              <w:tl2br w:val="nil"/>
              <w:tr2bl w:val="nil"/>
            </w:tcBorders>
            <w:textDirection w:val="lrTb"/>
            <w:vAlign w:val="center"/>
          </w:tcPr>
          <w:p w:rsidR="008148D6">
            <w:pPr>
              <w:rPr>
                <w:rFonts w:ascii="Times New Roman" w:hAnsi="Times New Roman" w:cs="Times New Roman"/>
                <w:sz w:val="22"/>
              </w:rPr>
            </w:pPr>
            <w:r>
              <w:rPr>
                <w:rFonts w:ascii="Times New Roman" w:hAnsi="Times New Roman" w:cs="Times New Roman"/>
                <w:sz w:val="22"/>
              </w:rPr>
              <w:t>Rádio EXPRES</w:t>
            </w:r>
          </w:p>
        </w:tc>
        <w:tc>
          <w:tcPr>
            <w:tcW w:w="697" w:type="dxa"/>
            <w:tcBorders>
              <w:top w:val="single" w:sz="4" w:space="0" w:color="auto"/>
              <w:left w:val="single" w:sz="2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8"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7" w:type="dxa"/>
            <w:tcBorders>
              <w:top w:val="single" w:sz="4" w:space="0" w:color="auto"/>
              <w:left w:val="single" w:sz="2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2</w:t>
            </w:r>
          </w:p>
        </w:tc>
        <w:tc>
          <w:tcPr>
            <w:tcW w:w="698" w:type="dxa"/>
            <w:tcBorders>
              <w:top w:val="single" w:sz="4" w:space="0" w:color="auto"/>
              <w:left w:val="single" w:sz="8"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(2)</w:t>
            </w:r>
          </w:p>
        </w:tc>
        <w:tc>
          <w:tcPr>
            <w:tcW w:w="1061"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1061" w:type="dxa"/>
            <w:tcBorders>
              <w:top w:val="single" w:sz="4" w:space="0" w:color="auto"/>
              <w:left w:val="single" w:sz="12"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2</w:t>
            </w:r>
          </w:p>
        </w:tc>
      </w:tr>
      <w:tr>
        <w:tblPrEx>
          <w:tblW w:w="9377" w:type="dxa"/>
          <w:jc w:val="center"/>
          <w:tblInd w:w="-165" w:type="dxa"/>
          <w:tblLayout w:type="fixed"/>
          <w:tblCellMar>
            <w:top w:w="0" w:type="dxa"/>
            <w:left w:w="70" w:type="dxa"/>
            <w:bottom w:w="0" w:type="dxa"/>
            <w:right w:w="70" w:type="dxa"/>
          </w:tblCellMar>
        </w:tblPrEx>
        <w:trPr>
          <w:cantSplit/>
          <w:trHeight w:val="270"/>
          <w:jc w:val="center"/>
        </w:trPr>
        <w:tc>
          <w:tcPr>
            <w:tcW w:w="1675" w:type="dxa"/>
            <w:tcBorders>
              <w:top w:val="single" w:sz="4" w:space="0" w:color="auto"/>
              <w:left w:val="single" w:sz="24" w:space="0" w:color="auto"/>
              <w:bottom w:val="single" w:sz="4" w:space="0" w:color="auto"/>
              <w:right w:val="single" w:sz="24" w:space="0" w:color="auto"/>
              <w:tl2br w:val="nil"/>
              <w:tr2bl w:val="nil"/>
            </w:tcBorders>
            <w:textDirection w:val="lrTb"/>
            <w:vAlign w:val="center"/>
          </w:tcPr>
          <w:p w:rsidR="008148D6">
            <w:pPr>
              <w:rPr>
                <w:rFonts w:ascii="Times New Roman" w:hAnsi="Times New Roman" w:cs="Times New Roman"/>
                <w:sz w:val="22"/>
              </w:rPr>
            </w:pPr>
            <w:r>
              <w:rPr>
                <w:rFonts w:ascii="Times New Roman" w:hAnsi="Times New Roman" w:cs="Times New Roman"/>
                <w:sz w:val="22"/>
              </w:rPr>
              <w:t>HVIEZDA FM</w:t>
            </w:r>
          </w:p>
        </w:tc>
        <w:tc>
          <w:tcPr>
            <w:tcW w:w="697" w:type="dxa"/>
            <w:tcBorders>
              <w:top w:val="single" w:sz="4" w:space="0" w:color="auto"/>
              <w:left w:val="single" w:sz="2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6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8"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697" w:type="dxa"/>
            <w:tcBorders>
              <w:top w:val="single" w:sz="4" w:space="0" w:color="auto"/>
              <w:left w:val="single" w:sz="2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69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8"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1061"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1061" w:type="dxa"/>
            <w:tcBorders>
              <w:top w:val="single" w:sz="4" w:space="0" w:color="auto"/>
              <w:left w:val="single" w:sz="12"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r>
      <w:tr>
        <w:tblPrEx>
          <w:tblW w:w="9377" w:type="dxa"/>
          <w:jc w:val="center"/>
          <w:tblInd w:w="-165" w:type="dxa"/>
          <w:tblLayout w:type="fixed"/>
          <w:tblCellMar>
            <w:top w:w="0" w:type="dxa"/>
            <w:left w:w="70" w:type="dxa"/>
            <w:bottom w:w="0" w:type="dxa"/>
            <w:right w:w="70" w:type="dxa"/>
          </w:tblCellMar>
        </w:tblPrEx>
        <w:trPr>
          <w:cantSplit/>
          <w:trHeight w:val="270"/>
          <w:jc w:val="center"/>
        </w:trPr>
        <w:tc>
          <w:tcPr>
            <w:tcW w:w="1675" w:type="dxa"/>
            <w:tcBorders>
              <w:top w:val="single" w:sz="4" w:space="0" w:color="auto"/>
              <w:left w:val="single" w:sz="24" w:space="0" w:color="auto"/>
              <w:bottom w:val="single" w:sz="4" w:space="0" w:color="auto"/>
              <w:right w:val="single" w:sz="24" w:space="0" w:color="auto"/>
              <w:tl2br w:val="nil"/>
              <w:tr2bl w:val="nil"/>
            </w:tcBorders>
            <w:textDirection w:val="lrTb"/>
            <w:vAlign w:val="center"/>
          </w:tcPr>
          <w:p w:rsidR="008148D6">
            <w:pPr>
              <w:rPr>
                <w:rFonts w:ascii="Times New Roman" w:hAnsi="Times New Roman" w:cs="Times New Roman"/>
                <w:sz w:val="22"/>
              </w:rPr>
            </w:pPr>
            <w:r>
              <w:rPr>
                <w:rFonts w:ascii="Times New Roman" w:hAnsi="Times New Roman" w:cs="Times New Roman"/>
                <w:sz w:val="22"/>
              </w:rPr>
              <w:t>Rádio LUMEN</w:t>
            </w:r>
          </w:p>
        </w:tc>
        <w:tc>
          <w:tcPr>
            <w:tcW w:w="697" w:type="dxa"/>
            <w:tcBorders>
              <w:top w:val="single" w:sz="4" w:space="0" w:color="auto"/>
              <w:left w:val="single" w:sz="2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8"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7" w:type="dxa"/>
            <w:tcBorders>
              <w:top w:val="single" w:sz="4" w:space="0" w:color="auto"/>
              <w:left w:val="single" w:sz="2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69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8"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1061"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1061" w:type="dxa"/>
            <w:tcBorders>
              <w:top w:val="single" w:sz="4" w:space="0" w:color="auto"/>
              <w:left w:val="single" w:sz="12"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r>
      <w:tr>
        <w:tblPrEx>
          <w:tblW w:w="9377" w:type="dxa"/>
          <w:jc w:val="center"/>
          <w:tblInd w:w="-165" w:type="dxa"/>
          <w:tblLayout w:type="fixed"/>
          <w:tblCellMar>
            <w:top w:w="0" w:type="dxa"/>
            <w:left w:w="70" w:type="dxa"/>
            <w:bottom w:w="0" w:type="dxa"/>
            <w:right w:w="70" w:type="dxa"/>
          </w:tblCellMar>
        </w:tblPrEx>
        <w:trPr>
          <w:cantSplit/>
          <w:trHeight w:val="270"/>
          <w:jc w:val="center"/>
        </w:trPr>
        <w:tc>
          <w:tcPr>
            <w:tcW w:w="1675" w:type="dxa"/>
            <w:tcBorders>
              <w:top w:val="single" w:sz="4" w:space="0" w:color="auto"/>
              <w:left w:val="single" w:sz="24" w:space="0" w:color="auto"/>
              <w:bottom w:val="single" w:sz="4" w:space="0" w:color="auto"/>
              <w:right w:val="single" w:sz="24" w:space="0" w:color="auto"/>
              <w:tl2br w:val="nil"/>
              <w:tr2bl w:val="nil"/>
            </w:tcBorders>
            <w:textDirection w:val="lrTb"/>
            <w:vAlign w:val="center"/>
          </w:tcPr>
          <w:p w:rsidR="008148D6">
            <w:pPr>
              <w:rPr>
                <w:rFonts w:ascii="Times New Roman" w:hAnsi="Times New Roman" w:cs="Times New Roman"/>
                <w:sz w:val="22"/>
              </w:rPr>
            </w:pPr>
            <w:r>
              <w:rPr>
                <w:rFonts w:ascii="Times New Roman" w:hAnsi="Times New Roman" w:cs="Times New Roman"/>
                <w:sz w:val="22"/>
              </w:rPr>
              <w:t xml:space="preserve">OKEY Rádio </w:t>
            </w:r>
          </w:p>
        </w:tc>
        <w:tc>
          <w:tcPr>
            <w:tcW w:w="697" w:type="dxa"/>
            <w:tcBorders>
              <w:top w:val="single" w:sz="4" w:space="0" w:color="auto"/>
              <w:left w:val="single" w:sz="2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8"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7" w:type="dxa"/>
            <w:tcBorders>
              <w:top w:val="single" w:sz="4" w:space="0" w:color="auto"/>
              <w:left w:val="single" w:sz="2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6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8"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1061"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1061" w:type="dxa"/>
            <w:tcBorders>
              <w:top w:val="single" w:sz="4" w:space="0" w:color="auto"/>
              <w:left w:val="single" w:sz="12"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r>
      <w:tr>
        <w:tblPrEx>
          <w:tblW w:w="9377" w:type="dxa"/>
          <w:jc w:val="center"/>
          <w:tblInd w:w="-165" w:type="dxa"/>
          <w:tblLayout w:type="fixed"/>
          <w:tblCellMar>
            <w:top w:w="0" w:type="dxa"/>
            <w:left w:w="70" w:type="dxa"/>
            <w:bottom w:w="0" w:type="dxa"/>
            <w:right w:w="70" w:type="dxa"/>
          </w:tblCellMar>
        </w:tblPrEx>
        <w:trPr>
          <w:cantSplit/>
          <w:trHeight w:val="270"/>
          <w:jc w:val="center"/>
        </w:trPr>
        <w:tc>
          <w:tcPr>
            <w:tcW w:w="1675" w:type="dxa"/>
            <w:tcBorders>
              <w:top w:val="single" w:sz="4" w:space="0" w:color="auto"/>
              <w:left w:val="single" w:sz="24" w:space="0" w:color="auto"/>
              <w:bottom w:val="single" w:sz="12" w:space="0" w:color="auto"/>
              <w:right w:val="single" w:sz="24" w:space="0" w:color="auto"/>
              <w:tl2br w:val="nil"/>
              <w:tr2bl w:val="nil"/>
            </w:tcBorders>
            <w:textDirection w:val="lrTb"/>
            <w:vAlign w:val="center"/>
          </w:tcPr>
          <w:p w:rsidR="008148D6">
            <w:pPr>
              <w:rPr>
                <w:rFonts w:ascii="Times New Roman" w:hAnsi="Times New Roman" w:cs="Times New Roman"/>
                <w:sz w:val="22"/>
              </w:rPr>
            </w:pPr>
            <w:r>
              <w:rPr>
                <w:rFonts w:ascii="Times New Roman" w:hAnsi="Times New Roman" w:cs="Times New Roman"/>
                <w:sz w:val="22"/>
              </w:rPr>
              <w:t xml:space="preserve">Iné </w:t>
            </w:r>
            <w:r>
              <w:rPr>
                <w:rFonts w:ascii="Times New Roman" w:hAnsi="Times New Roman" w:cs="Times New Roman"/>
                <w:sz w:val="22"/>
                <w:vertAlign w:val="superscript"/>
              </w:rPr>
              <w:t>1)</w:t>
            </w:r>
          </w:p>
        </w:tc>
        <w:tc>
          <w:tcPr>
            <w:tcW w:w="697" w:type="dxa"/>
            <w:tcBorders>
              <w:top w:val="single" w:sz="4" w:space="0" w:color="auto"/>
              <w:left w:val="single" w:sz="24" w:space="0" w:color="auto"/>
              <w:bottom w:val="single" w:sz="12"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698" w:type="dxa"/>
            <w:tcBorders>
              <w:top w:val="single" w:sz="4" w:space="0" w:color="auto"/>
              <w:left w:val="single" w:sz="4" w:space="0" w:color="auto"/>
              <w:bottom w:val="single" w:sz="12"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7" w:type="dxa"/>
            <w:tcBorders>
              <w:top w:val="single" w:sz="4" w:space="0" w:color="auto"/>
              <w:left w:val="single" w:sz="4" w:space="0" w:color="auto"/>
              <w:bottom w:val="single" w:sz="12" w:space="0" w:color="auto"/>
              <w:right w:val="single" w:sz="8"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698" w:type="dxa"/>
            <w:tcBorders>
              <w:top w:val="single" w:sz="4" w:space="0" w:color="auto"/>
              <w:left w:val="single" w:sz="8" w:space="0" w:color="auto"/>
              <w:bottom w:val="single" w:sz="12"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2</w:t>
            </w:r>
          </w:p>
        </w:tc>
        <w:tc>
          <w:tcPr>
            <w:tcW w:w="697" w:type="dxa"/>
            <w:tcBorders>
              <w:top w:val="single" w:sz="4" w:space="0" w:color="auto"/>
              <w:left w:val="single" w:sz="24" w:space="0" w:color="auto"/>
              <w:bottom w:val="single" w:sz="12"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4" w:space="0" w:color="auto"/>
              <w:bottom w:val="single" w:sz="12"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697" w:type="dxa"/>
            <w:tcBorders>
              <w:top w:val="single" w:sz="4" w:space="0" w:color="auto"/>
              <w:left w:val="single" w:sz="4" w:space="0" w:color="auto"/>
              <w:bottom w:val="single" w:sz="12" w:space="0" w:color="auto"/>
              <w:right w:val="single" w:sz="8"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8" w:space="0" w:color="auto"/>
              <w:bottom w:val="single" w:sz="12"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1061" w:type="dxa"/>
            <w:tcBorders>
              <w:top w:val="single" w:sz="4" w:space="0" w:color="auto"/>
              <w:left w:val="single" w:sz="12" w:space="0" w:color="auto"/>
              <w:bottom w:val="single" w:sz="12"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1061" w:type="dxa"/>
            <w:tcBorders>
              <w:top w:val="single" w:sz="4" w:space="0" w:color="auto"/>
              <w:left w:val="single" w:sz="12" w:space="0" w:color="auto"/>
              <w:bottom w:val="single" w:sz="12"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r>
      <w:tr>
        <w:tblPrEx>
          <w:tblW w:w="9377" w:type="dxa"/>
          <w:jc w:val="center"/>
          <w:tblInd w:w="-165" w:type="dxa"/>
          <w:tblLayout w:type="fixed"/>
          <w:tblCellMar>
            <w:top w:w="0" w:type="dxa"/>
            <w:left w:w="70" w:type="dxa"/>
            <w:bottom w:w="0" w:type="dxa"/>
            <w:right w:w="70" w:type="dxa"/>
          </w:tblCellMar>
        </w:tblPrEx>
        <w:trPr>
          <w:cantSplit/>
          <w:trHeight w:val="270"/>
          <w:jc w:val="center"/>
        </w:trPr>
        <w:tc>
          <w:tcPr>
            <w:tcW w:w="1675" w:type="dxa"/>
            <w:tcBorders>
              <w:top w:val="single" w:sz="12" w:space="0" w:color="auto"/>
              <w:left w:val="single" w:sz="24" w:space="0" w:color="auto"/>
              <w:bottom w:val="single" w:sz="4" w:space="0" w:color="auto"/>
              <w:right w:val="single" w:sz="24" w:space="0" w:color="auto"/>
              <w:tl2br w:val="nil"/>
              <w:tr2bl w:val="nil"/>
            </w:tcBorders>
            <w:textDirection w:val="lrTb"/>
            <w:vAlign w:val="center"/>
          </w:tcPr>
          <w:p w:rsidR="008148D6">
            <w:pPr>
              <w:rPr>
                <w:rFonts w:ascii="Times New Roman" w:hAnsi="Times New Roman" w:cs="Times New Roman"/>
                <w:sz w:val="22"/>
              </w:rPr>
            </w:pPr>
            <w:r>
              <w:rPr>
                <w:rFonts w:ascii="Times New Roman" w:hAnsi="Times New Roman" w:cs="Times New Roman"/>
                <w:sz w:val="22"/>
              </w:rPr>
              <w:t>STV</w:t>
            </w:r>
          </w:p>
        </w:tc>
        <w:tc>
          <w:tcPr>
            <w:tcW w:w="697" w:type="dxa"/>
            <w:tcBorders>
              <w:top w:val="single" w:sz="12" w:space="0" w:color="auto"/>
              <w:left w:val="single" w:sz="2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698" w:type="dxa"/>
            <w:tcBorders>
              <w:top w:val="single" w:sz="12" w:space="0" w:color="auto"/>
              <w:left w:val="single" w:sz="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697" w:type="dxa"/>
            <w:tcBorders>
              <w:top w:val="single" w:sz="12" w:space="0" w:color="auto"/>
              <w:left w:val="single" w:sz="4" w:space="0" w:color="auto"/>
              <w:bottom w:val="single" w:sz="4" w:space="0" w:color="auto"/>
              <w:right w:val="single" w:sz="8"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12" w:space="0" w:color="auto"/>
              <w:left w:val="single" w:sz="8"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2</w:t>
            </w:r>
          </w:p>
        </w:tc>
        <w:tc>
          <w:tcPr>
            <w:tcW w:w="697" w:type="dxa"/>
            <w:tcBorders>
              <w:top w:val="single" w:sz="12" w:space="0" w:color="auto"/>
              <w:left w:val="single" w:sz="2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2</w:t>
            </w:r>
          </w:p>
        </w:tc>
        <w:tc>
          <w:tcPr>
            <w:tcW w:w="698" w:type="dxa"/>
            <w:tcBorders>
              <w:top w:val="single" w:sz="12" w:space="0" w:color="auto"/>
              <w:left w:val="single" w:sz="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9</w:t>
            </w:r>
          </w:p>
        </w:tc>
        <w:tc>
          <w:tcPr>
            <w:tcW w:w="697" w:type="dxa"/>
            <w:tcBorders>
              <w:top w:val="single" w:sz="12" w:space="0" w:color="auto"/>
              <w:left w:val="single" w:sz="4" w:space="0" w:color="auto"/>
              <w:bottom w:val="single" w:sz="4" w:space="0" w:color="auto"/>
              <w:right w:val="single" w:sz="8"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4</w:t>
            </w:r>
          </w:p>
        </w:tc>
        <w:tc>
          <w:tcPr>
            <w:tcW w:w="698" w:type="dxa"/>
            <w:tcBorders>
              <w:top w:val="single" w:sz="12" w:space="0" w:color="auto"/>
              <w:left w:val="single" w:sz="8"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(15)</w:t>
            </w:r>
          </w:p>
        </w:tc>
        <w:tc>
          <w:tcPr>
            <w:tcW w:w="1061" w:type="dxa"/>
            <w:tcBorders>
              <w:top w:val="single" w:sz="12" w:space="0" w:color="auto"/>
              <w:left w:val="single" w:sz="12"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2</w:t>
            </w:r>
          </w:p>
        </w:tc>
        <w:tc>
          <w:tcPr>
            <w:tcW w:w="1061" w:type="dxa"/>
            <w:tcBorders>
              <w:top w:val="single" w:sz="12" w:space="0" w:color="auto"/>
              <w:left w:val="single" w:sz="12"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17</w:t>
            </w:r>
          </w:p>
        </w:tc>
      </w:tr>
      <w:tr>
        <w:tblPrEx>
          <w:tblW w:w="9377" w:type="dxa"/>
          <w:jc w:val="center"/>
          <w:tblInd w:w="-165" w:type="dxa"/>
          <w:tblLayout w:type="fixed"/>
          <w:tblCellMar>
            <w:top w:w="0" w:type="dxa"/>
            <w:left w:w="70" w:type="dxa"/>
            <w:bottom w:w="0" w:type="dxa"/>
            <w:right w:w="70" w:type="dxa"/>
          </w:tblCellMar>
        </w:tblPrEx>
        <w:trPr>
          <w:cantSplit/>
          <w:trHeight w:val="270"/>
          <w:jc w:val="center"/>
        </w:trPr>
        <w:tc>
          <w:tcPr>
            <w:tcW w:w="1675" w:type="dxa"/>
            <w:tcBorders>
              <w:top w:val="single" w:sz="4" w:space="0" w:color="auto"/>
              <w:left w:val="single" w:sz="24" w:space="0" w:color="auto"/>
              <w:bottom w:val="single" w:sz="4" w:space="0" w:color="auto"/>
              <w:right w:val="single" w:sz="24" w:space="0" w:color="auto"/>
              <w:tl2br w:val="nil"/>
              <w:tr2bl w:val="nil"/>
            </w:tcBorders>
            <w:textDirection w:val="lrTb"/>
            <w:vAlign w:val="center"/>
          </w:tcPr>
          <w:p w:rsidR="008148D6">
            <w:pPr>
              <w:rPr>
                <w:rFonts w:ascii="Times New Roman" w:hAnsi="Times New Roman" w:cs="Times New Roman"/>
                <w:sz w:val="22"/>
              </w:rPr>
            </w:pPr>
            <w:r>
              <w:rPr>
                <w:rFonts w:ascii="Times New Roman" w:hAnsi="Times New Roman" w:cs="Times New Roman"/>
                <w:sz w:val="22"/>
              </w:rPr>
              <w:t>TV MARKÍZA</w:t>
            </w:r>
          </w:p>
        </w:tc>
        <w:tc>
          <w:tcPr>
            <w:tcW w:w="697" w:type="dxa"/>
            <w:tcBorders>
              <w:top w:val="single" w:sz="4" w:space="0" w:color="auto"/>
              <w:left w:val="single" w:sz="2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2</w:t>
            </w:r>
          </w:p>
        </w:tc>
        <w:tc>
          <w:tcPr>
            <w:tcW w:w="6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2</w:t>
            </w:r>
          </w:p>
        </w:tc>
        <w:tc>
          <w:tcPr>
            <w:tcW w:w="69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8"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4</w:t>
            </w:r>
          </w:p>
        </w:tc>
        <w:tc>
          <w:tcPr>
            <w:tcW w:w="697" w:type="dxa"/>
            <w:tcBorders>
              <w:top w:val="single" w:sz="4" w:space="0" w:color="auto"/>
              <w:left w:val="single" w:sz="2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5</w:t>
            </w:r>
          </w:p>
        </w:tc>
        <w:tc>
          <w:tcPr>
            <w:tcW w:w="6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34</w:t>
            </w:r>
          </w:p>
        </w:tc>
        <w:tc>
          <w:tcPr>
            <w:tcW w:w="69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5</w:t>
            </w:r>
          </w:p>
        </w:tc>
        <w:tc>
          <w:tcPr>
            <w:tcW w:w="698" w:type="dxa"/>
            <w:tcBorders>
              <w:top w:val="single" w:sz="4" w:space="0" w:color="auto"/>
              <w:left w:val="single" w:sz="8"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(44)</w:t>
            </w:r>
          </w:p>
        </w:tc>
        <w:tc>
          <w:tcPr>
            <w:tcW w:w="1061"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4</w:t>
            </w:r>
          </w:p>
        </w:tc>
        <w:tc>
          <w:tcPr>
            <w:tcW w:w="1061" w:type="dxa"/>
            <w:tcBorders>
              <w:top w:val="single" w:sz="4" w:space="0" w:color="auto"/>
              <w:left w:val="single" w:sz="12"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48</w:t>
            </w:r>
          </w:p>
        </w:tc>
      </w:tr>
      <w:tr>
        <w:tblPrEx>
          <w:tblW w:w="9377" w:type="dxa"/>
          <w:jc w:val="center"/>
          <w:tblInd w:w="-165" w:type="dxa"/>
          <w:tblLayout w:type="fixed"/>
          <w:tblCellMar>
            <w:top w:w="0" w:type="dxa"/>
            <w:left w:w="70" w:type="dxa"/>
            <w:bottom w:w="0" w:type="dxa"/>
            <w:right w:w="70" w:type="dxa"/>
          </w:tblCellMar>
        </w:tblPrEx>
        <w:trPr>
          <w:cantSplit/>
          <w:trHeight w:val="270"/>
          <w:jc w:val="center"/>
        </w:trPr>
        <w:tc>
          <w:tcPr>
            <w:tcW w:w="1675" w:type="dxa"/>
            <w:tcBorders>
              <w:top w:val="single" w:sz="4" w:space="0" w:color="auto"/>
              <w:left w:val="single" w:sz="24" w:space="0" w:color="auto"/>
              <w:bottom w:val="single" w:sz="4" w:space="0" w:color="auto"/>
              <w:right w:val="single" w:sz="24" w:space="0" w:color="auto"/>
              <w:tl2br w:val="nil"/>
              <w:tr2bl w:val="nil"/>
            </w:tcBorders>
            <w:textDirection w:val="lrTb"/>
            <w:vAlign w:val="center"/>
          </w:tcPr>
          <w:p w:rsidR="008148D6">
            <w:pPr>
              <w:rPr>
                <w:rFonts w:ascii="Times New Roman" w:hAnsi="Times New Roman" w:cs="Times New Roman"/>
                <w:sz w:val="22"/>
              </w:rPr>
            </w:pPr>
            <w:r>
              <w:rPr>
                <w:rFonts w:ascii="Times New Roman" w:hAnsi="Times New Roman" w:cs="Times New Roman"/>
                <w:sz w:val="22"/>
              </w:rPr>
              <w:t>TV JOJ</w:t>
            </w:r>
          </w:p>
        </w:tc>
        <w:tc>
          <w:tcPr>
            <w:tcW w:w="697" w:type="dxa"/>
            <w:tcBorders>
              <w:top w:val="single" w:sz="4" w:space="0" w:color="auto"/>
              <w:left w:val="single" w:sz="2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69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8"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697" w:type="dxa"/>
            <w:tcBorders>
              <w:top w:val="single" w:sz="4" w:space="0" w:color="auto"/>
              <w:left w:val="single" w:sz="2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5</w:t>
            </w:r>
          </w:p>
        </w:tc>
        <w:tc>
          <w:tcPr>
            <w:tcW w:w="6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8</w:t>
            </w:r>
          </w:p>
        </w:tc>
        <w:tc>
          <w:tcPr>
            <w:tcW w:w="69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698" w:type="dxa"/>
            <w:tcBorders>
              <w:top w:val="single" w:sz="4" w:space="0" w:color="auto"/>
              <w:left w:val="single" w:sz="8"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(14)</w:t>
            </w:r>
          </w:p>
        </w:tc>
        <w:tc>
          <w:tcPr>
            <w:tcW w:w="1061"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4</w:t>
            </w:r>
          </w:p>
        </w:tc>
        <w:tc>
          <w:tcPr>
            <w:tcW w:w="1061" w:type="dxa"/>
            <w:tcBorders>
              <w:top w:val="single" w:sz="4" w:space="0" w:color="auto"/>
              <w:left w:val="single" w:sz="12"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18</w:t>
            </w:r>
          </w:p>
        </w:tc>
      </w:tr>
      <w:tr>
        <w:tblPrEx>
          <w:tblW w:w="9377" w:type="dxa"/>
          <w:jc w:val="center"/>
          <w:tblInd w:w="-165" w:type="dxa"/>
          <w:tblLayout w:type="fixed"/>
          <w:tblCellMar>
            <w:top w:w="0" w:type="dxa"/>
            <w:left w:w="70" w:type="dxa"/>
            <w:bottom w:w="0" w:type="dxa"/>
            <w:right w:w="70" w:type="dxa"/>
          </w:tblCellMar>
        </w:tblPrEx>
        <w:trPr>
          <w:cantSplit/>
          <w:trHeight w:val="270"/>
          <w:jc w:val="center"/>
        </w:trPr>
        <w:tc>
          <w:tcPr>
            <w:tcW w:w="1675" w:type="dxa"/>
            <w:tcBorders>
              <w:top w:val="single" w:sz="4" w:space="0" w:color="auto"/>
              <w:left w:val="single" w:sz="24" w:space="0" w:color="auto"/>
              <w:bottom w:val="single" w:sz="4" w:space="0" w:color="auto"/>
              <w:right w:val="single" w:sz="24" w:space="0" w:color="auto"/>
              <w:tl2br w:val="nil"/>
              <w:tr2bl w:val="nil"/>
            </w:tcBorders>
            <w:textDirection w:val="lrTb"/>
            <w:vAlign w:val="center"/>
          </w:tcPr>
          <w:p w:rsidR="008148D6">
            <w:pPr>
              <w:rPr>
                <w:rFonts w:ascii="Times New Roman" w:hAnsi="Times New Roman" w:cs="Times New Roman"/>
                <w:sz w:val="22"/>
              </w:rPr>
            </w:pPr>
            <w:r>
              <w:rPr>
                <w:rFonts w:ascii="Times New Roman" w:hAnsi="Times New Roman" w:cs="Times New Roman"/>
                <w:sz w:val="22"/>
              </w:rPr>
              <w:t>TA3</w:t>
            </w:r>
          </w:p>
        </w:tc>
        <w:tc>
          <w:tcPr>
            <w:tcW w:w="697" w:type="dxa"/>
            <w:tcBorders>
              <w:top w:val="single" w:sz="4" w:space="0" w:color="auto"/>
              <w:left w:val="single" w:sz="2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69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8"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697" w:type="dxa"/>
            <w:tcBorders>
              <w:top w:val="single" w:sz="4" w:space="0" w:color="auto"/>
              <w:left w:val="single" w:sz="2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69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8"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1061"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1061" w:type="dxa"/>
            <w:tcBorders>
              <w:top w:val="single" w:sz="4" w:space="0" w:color="auto"/>
              <w:left w:val="single" w:sz="12"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r>
      <w:tr>
        <w:tblPrEx>
          <w:tblW w:w="9377" w:type="dxa"/>
          <w:jc w:val="center"/>
          <w:tblInd w:w="-165" w:type="dxa"/>
          <w:tblLayout w:type="fixed"/>
          <w:tblCellMar>
            <w:top w:w="0" w:type="dxa"/>
            <w:left w:w="70" w:type="dxa"/>
            <w:bottom w:w="0" w:type="dxa"/>
            <w:right w:w="70" w:type="dxa"/>
          </w:tblCellMar>
        </w:tblPrEx>
        <w:trPr>
          <w:cantSplit/>
          <w:trHeight w:val="270"/>
          <w:jc w:val="center"/>
        </w:trPr>
        <w:tc>
          <w:tcPr>
            <w:tcW w:w="1675" w:type="dxa"/>
            <w:tcBorders>
              <w:top w:val="single" w:sz="4" w:space="0" w:color="auto"/>
              <w:left w:val="single" w:sz="24" w:space="0" w:color="auto"/>
              <w:bottom w:val="single" w:sz="4" w:space="0" w:color="auto"/>
              <w:right w:val="single" w:sz="24" w:space="0" w:color="auto"/>
              <w:tl2br w:val="nil"/>
              <w:tr2bl w:val="nil"/>
            </w:tcBorders>
            <w:textDirection w:val="lrTb"/>
            <w:vAlign w:val="center"/>
          </w:tcPr>
          <w:p w:rsidR="008148D6">
            <w:pPr>
              <w:rPr>
                <w:rFonts w:ascii="Times New Roman" w:hAnsi="Times New Roman" w:cs="Times New Roman"/>
                <w:sz w:val="22"/>
              </w:rPr>
            </w:pPr>
            <w:r>
              <w:rPr>
                <w:rFonts w:ascii="Times New Roman" w:hAnsi="Times New Roman" w:cs="Times New Roman"/>
                <w:sz w:val="22"/>
              </w:rPr>
              <w:t>Púchovská TV</w:t>
            </w:r>
          </w:p>
        </w:tc>
        <w:tc>
          <w:tcPr>
            <w:tcW w:w="697" w:type="dxa"/>
            <w:tcBorders>
              <w:top w:val="single" w:sz="4" w:space="0" w:color="auto"/>
              <w:left w:val="single" w:sz="2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69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8"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697" w:type="dxa"/>
            <w:tcBorders>
              <w:top w:val="single" w:sz="4" w:space="0" w:color="auto"/>
              <w:left w:val="single" w:sz="2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2</w:t>
            </w:r>
          </w:p>
        </w:tc>
        <w:tc>
          <w:tcPr>
            <w:tcW w:w="6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698" w:type="dxa"/>
            <w:tcBorders>
              <w:top w:val="single" w:sz="4" w:space="0" w:color="auto"/>
              <w:left w:val="single" w:sz="8"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(3)</w:t>
            </w:r>
          </w:p>
        </w:tc>
        <w:tc>
          <w:tcPr>
            <w:tcW w:w="1061"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1061" w:type="dxa"/>
            <w:tcBorders>
              <w:top w:val="single" w:sz="4" w:space="0" w:color="auto"/>
              <w:left w:val="single" w:sz="12" w:space="0" w:color="auto"/>
              <w:bottom w:val="single" w:sz="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3</w:t>
            </w:r>
          </w:p>
        </w:tc>
      </w:tr>
      <w:tr>
        <w:tblPrEx>
          <w:tblW w:w="9377" w:type="dxa"/>
          <w:jc w:val="center"/>
          <w:tblInd w:w="-165" w:type="dxa"/>
          <w:tblLayout w:type="fixed"/>
          <w:tblCellMar>
            <w:top w:w="0" w:type="dxa"/>
            <w:left w:w="70" w:type="dxa"/>
            <w:bottom w:w="0" w:type="dxa"/>
            <w:right w:w="70" w:type="dxa"/>
          </w:tblCellMar>
        </w:tblPrEx>
        <w:trPr>
          <w:cantSplit/>
          <w:trHeight w:val="270"/>
          <w:jc w:val="center"/>
        </w:trPr>
        <w:tc>
          <w:tcPr>
            <w:tcW w:w="1675" w:type="dxa"/>
            <w:tcBorders>
              <w:top w:val="single" w:sz="4" w:space="0" w:color="auto"/>
              <w:left w:val="single" w:sz="24" w:space="0" w:color="auto"/>
              <w:bottom w:val="single" w:sz="24" w:space="0" w:color="auto"/>
              <w:right w:val="single" w:sz="24" w:space="0" w:color="auto"/>
              <w:tl2br w:val="nil"/>
              <w:tr2bl w:val="nil"/>
            </w:tcBorders>
            <w:textDirection w:val="lrTb"/>
            <w:vAlign w:val="center"/>
          </w:tcPr>
          <w:p w:rsidR="008148D6">
            <w:pPr>
              <w:pStyle w:val="Heading2"/>
              <w:rPr>
                <w:rFonts w:ascii="Times New Roman" w:hAnsi="Times New Roman" w:cs="Times New Roman"/>
                <w:b w:val="0"/>
                <w:bCs w:val="0"/>
                <w:vertAlign w:val="superscript"/>
              </w:rPr>
            </w:pPr>
            <w:r>
              <w:rPr>
                <w:rFonts w:ascii="Times New Roman" w:hAnsi="Times New Roman" w:cs="Times New Roman"/>
                <w:b w:val="0"/>
                <w:bCs w:val="0"/>
              </w:rPr>
              <w:t xml:space="preserve">Iné </w:t>
            </w:r>
            <w:r>
              <w:rPr>
                <w:rFonts w:ascii="Times New Roman" w:hAnsi="Times New Roman" w:cs="Times New Roman"/>
                <w:b w:val="0"/>
                <w:bCs w:val="0"/>
                <w:vertAlign w:val="superscript"/>
              </w:rPr>
              <w:t>2)</w:t>
            </w:r>
          </w:p>
        </w:tc>
        <w:tc>
          <w:tcPr>
            <w:tcW w:w="697" w:type="dxa"/>
            <w:tcBorders>
              <w:top w:val="single" w:sz="4" w:space="0" w:color="auto"/>
              <w:left w:val="single" w:sz="24" w:space="0" w:color="auto"/>
              <w:bottom w:val="single" w:sz="2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698" w:type="dxa"/>
            <w:tcBorders>
              <w:top w:val="single" w:sz="4" w:space="0" w:color="auto"/>
              <w:left w:val="single" w:sz="4" w:space="0" w:color="auto"/>
              <w:bottom w:val="single" w:sz="2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7" w:type="dxa"/>
            <w:tcBorders>
              <w:top w:val="single" w:sz="4" w:space="0" w:color="auto"/>
              <w:left w:val="single" w:sz="4" w:space="0" w:color="auto"/>
              <w:bottom w:val="single" w:sz="24" w:space="0" w:color="auto"/>
              <w:right w:val="single" w:sz="8"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8" w:space="0" w:color="auto"/>
              <w:bottom w:val="single" w:sz="2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697" w:type="dxa"/>
            <w:tcBorders>
              <w:top w:val="single" w:sz="4" w:space="0" w:color="auto"/>
              <w:left w:val="single" w:sz="24" w:space="0" w:color="auto"/>
              <w:bottom w:val="single" w:sz="2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4" w:space="0" w:color="auto"/>
              <w:bottom w:val="single" w:sz="2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8</w:t>
            </w:r>
          </w:p>
        </w:tc>
        <w:tc>
          <w:tcPr>
            <w:tcW w:w="697" w:type="dxa"/>
            <w:tcBorders>
              <w:top w:val="single" w:sz="4" w:space="0" w:color="auto"/>
              <w:left w:val="single" w:sz="4" w:space="0" w:color="auto"/>
              <w:bottom w:val="single" w:sz="24" w:space="0" w:color="auto"/>
              <w:right w:val="single" w:sz="8"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4" w:space="0" w:color="auto"/>
              <w:left w:val="single" w:sz="8" w:space="0" w:color="auto"/>
              <w:bottom w:val="single" w:sz="2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(8)</w:t>
            </w:r>
          </w:p>
        </w:tc>
        <w:tc>
          <w:tcPr>
            <w:tcW w:w="1061" w:type="dxa"/>
            <w:tcBorders>
              <w:top w:val="single" w:sz="4" w:space="0" w:color="auto"/>
              <w:left w:val="single" w:sz="12" w:space="0" w:color="auto"/>
              <w:bottom w:val="single" w:sz="24" w:space="0" w:color="auto"/>
              <w:right w:val="single" w:sz="12"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tc>
        <w:tc>
          <w:tcPr>
            <w:tcW w:w="1061" w:type="dxa"/>
            <w:tcBorders>
              <w:top w:val="single" w:sz="4" w:space="0" w:color="auto"/>
              <w:left w:val="single" w:sz="12" w:space="0" w:color="auto"/>
              <w:bottom w:val="single" w:sz="2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9</w:t>
            </w:r>
          </w:p>
        </w:tc>
      </w:tr>
      <w:tr>
        <w:tblPrEx>
          <w:tblW w:w="9377" w:type="dxa"/>
          <w:jc w:val="center"/>
          <w:tblInd w:w="-165" w:type="dxa"/>
          <w:tblLayout w:type="fixed"/>
          <w:tblCellMar>
            <w:top w:w="0" w:type="dxa"/>
            <w:left w:w="70" w:type="dxa"/>
            <w:bottom w:w="0" w:type="dxa"/>
            <w:right w:w="70" w:type="dxa"/>
          </w:tblCellMar>
        </w:tblPrEx>
        <w:trPr>
          <w:cantSplit/>
          <w:trHeight w:val="270"/>
          <w:jc w:val="center"/>
        </w:trPr>
        <w:tc>
          <w:tcPr>
            <w:tcW w:w="1675" w:type="dxa"/>
            <w:tcBorders>
              <w:top w:val="single" w:sz="24" w:space="0" w:color="auto"/>
              <w:left w:val="single" w:sz="24" w:space="0" w:color="auto"/>
              <w:bottom w:val="single" w:sz="24" w:space="0" w:color="auto"/>
              <w:right w:val="single" w:sz="24" w:space="0" w:color="auto"/>
              <w:tl2br w:val="nil"/>
              <w:tr2bl w:val="nil"/>
            </w:tcBorders>
            <w:textDirection w:val="lrTb"/>
            <w:vAlign w:val="center"/>
          </w:tcPr>
          <w:p w:rsidR="008148D6">
            <w:pPr>
              <w:pStyle w:val="Heading2"/>
              <w:rPr>
                <w:rFonts w:ascii="Times New Roman" w:hAnsi="Times New Roman" w:cs="Times New Roman"/>
              </w:rPr>
            </w:pPr>
            <w:r>
              <w:rPr>
                <w:rFonts w:ascii="Times New Roman" w:hAnsi="Times New Roman" w:cs="Times New Roman"/>
              </w:rPr>
              <w:t>CELKOM</w:t>
            </w:r>
          </w:p>
        </w:tc>
        <w:tc>
          <w:tcPr>
            <w:tcW w:w="697" w:type="dxa"/>
            <w:tcBorders>
              <w:top w:val="single" w:sz="24" w:space="0" w:color="auto"/>
              <w:left w:val="single" w:sz="24" w:space="0" w:color="auto"/>
              <w:bottom w:val="single" w:sz="2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6</w:t>
            </w:r>
          </w:p>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24" w:space="0" w:color="auto"/>
              <w:left w:val="single" w:sz="4" w:space="0" w:color="auto"/>
              <w:bottom w:val="single" w:sz="2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6</w:t>
            </w:r>
          </w:p>
          <w:p w:rsidR="008148D6">
            <w:pPr>
              <w:jc w:val="right"/>
              <w:rPr>
                <w:rFonts w:ascii="Times New Roman" w:hAnsi="Times New Roman" w:cs="Times New Roman"/>
                <w:sz w:val="22"/>
              </w:rPr>
            </w:pPr>
            <w:r>
              <w:rPr>
                <w:rFonts w:ascii="Times New Roman" w:hAnsi="Times New Roman" w:cs="Times New Roman"/>
                <w:sz w:val="22"/>
              </w:rPr>
              <w:t>-</w:t>
            </w:r>
          </w:p>
        </w:tc>
        <w:tc>
          <w:tcPr>
            <w:tcW w:w="697" w:type="dxa"/>
            <w:tcBorders>
              <w:top w:val="single" w:sz="24" w:space="0" w:color="auto"/>
              <w:left w:val="single" w:sz="4" w:space="0" w:color="auto"/>
              <w:bottom w:val="single" w:sz="2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1</w:t>
            </w:r>
          </w:p>
          <w:p w:rsidR="008148D6">
            <w:pPr>
              <w:jc w:val="right"/>
              <w:rPr>
                <w:rFonts w:ascii="Times New Roman" w:hAnsi="Times New Roman" w:cs="Times New Roman"/>
                <w:sz w:val="22"/>
              </w:rPr>
            </w:pPr>
            <w:r>
              <w:rPr>
                <w:rFonts w:ascii="Times New Roman" w:hAnsi="Times New Roman" w:cs="Times New Roman"/>
                <w:sz w:val="22"/>
              </w:rPr>
              <w:t>-</w:t>
            </w:r>
          </w:p>
        </w:tc>
        <w:tc>
          <w:tcPr>
            <w:tcW w:w="698" w:type="dxa"/>
            <w:tcBorders>
              <w:top w:val="single" w:sz="24" w:space="0" w:color="auto"/>
              <w:left w:val="single" w:sz="24" w:space="0" w:color="auto"/>
              <w:bottom w:val="single" w:sz="24" w:space="0" w:color="auto"/>
              <w:right w:val="single" w:sz="24" w:space="0" w:color="auto"/>
              <w:tl2br w:val="nil"/>
              <w:tr2bl w:val="nil"/>
            </w:tcBorders>
            <w:textDirection w:val="lrTb"/>
            <w:vAlign w:val="center"/>
          </w:tcPr>
          <w:p w:rsidR="008148D6">
            <w:pPr>
              <w:jc w:val="right"/>
              <w:rPr>
                <w:rFonts w:ascii="Times New Roman" w:hAnsi="Times New Roman" w:cs="Times New Roman"/>
                <w:b/>
                <w:bCs/>
                <w:sz w:val="22"/>
              </w:rPr>
            </w:pPr>
            <w:r>
              <w:rPr>
                <w:rFonts w:ascii="Times New Roman" w:hAnsi="Times New Roman" w:cs="Times New Roman"/>
                <w:b/>
                <w:bCs/>
                <w:sz w:val="22"/>
              </w:rPr>
              <w:t>13</w:t>
            </w:r>
          </w:p>
          <w:p w:rsidR="008148D6">
            <w:pPr>
              <w:jc w:val="right"/>
              <w:rPr>
                <w:rFonts w:ascii="Times New Roman" w:hAnsi="Times New Roman" w:cs="Times New Roman"/>
                <w:b/>
                <w:bCs/>
                <w:sz w:val="22"/>
              </w:rPr>
            </w:pPr>
            <w:r>
              <w:rPr>
                <w:rFonts w:ascii="Times New Roman" w:hAnsi="Times New Roman" w:cs="Times New Roman"/>
                <w:b/>
                <w:bCs/>
                <w:sz w:val="22"/>
              </w:rPr>
              <w:t>-</w:t>
            </w:r>
          </w:p>
        </w:tc>
        <w:tc>
          <w:tcPr>
            <w:tcW w:w="697" w:type="dxa"/>
            <w:tcBorders>
              <w:top w:val="single" w:sz="24" w:space="0" w:color="auto"/>
              <w:left w:val="single" w:sz="24" w:space="0" w:color="auto"/>
              <w:bottom w:val="single" w:sz="2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p w:rsidR="008148D6">
            <w:pPr>
              <w:jc w:val="right"/>
              <w:rPr>
                <w:rFonts w:ascii="Times New Roman" w:hAnsi="Times New Roman" w:cs="Times New Roman"/>
                <w:sz w:val="22"/>
              </w:rPr>
            </w:pPr>
            <w:r>
              <w:rPr>
                <w:rFonts w:ascii="Times New Roman" w:hAnsi="Times New Roman" w:cs="Times New Roman"/>
                <w:sz w:val="22"/>
              </w:rPr>
              <w:t>16</w:t>
            </w:r>
          </w:p>
        </w:tc>
        <w:tc>
          <w:tcPr>
            <w:tcW w:w="698" w:type="dxa"/>
            <w:tcBorders>
              <w:top w:val="single" w:sz="24" w:space="0" w:color="auto"/>
              <w:left w:val="single" w:sz="4" w:space="0" w:color="auto"/>
              <w:bottom w:val="single" w:sz="24" w:space="0" w:color="auto"/>
              <w:right w:val="single" w:sz="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p w:rsidR="008148D6">
            <w:pPr>
              <w:jc w:val="right"/>
              <w:rPr>
                <w:rFonts w:ascii="Times New Roman" w:hAnsi="Times New Roman" w:cs="Times New Roman"/>
                <w:sz w:val="22"/>
              </w:rPr>
            </w:pPr>
            <w:r>
              <w:rPr>
                <w:rFonts w:ascii="Times New Roman" w:hAnsi="Times New Roman" w:cs="Times New Roman"/>
                <w:sz w:val="22"/>
              </w:rPr>
              <w:t>67</w:t>
            </w:r>
          </w:p>
        </w:tc>
        <w:tc>
          <w:tcPr>
            <w:tcW w:w="697" w:type="dxa"/>
            <w:tcBorders>
              <w:top w:val="single" w:sz="24" w:space="0" w:color="auto"/>
              <w:left w:val="single" w:sz="4" w:space="0" w:color="auto"/>
              <w:bottom w:val="single" w:sz="24" w:space="0" w:color="auto"/>
              <w:right w:val="single" w:sz="8"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p w:rsidR="008148D6">
            <w:pPr>
              <w:jc w:val="right"/>
              <w:rPr>
                <w:rFonts w:ascii="Times New Roman" w:hAnsi="Times New Roman" w:cs="Times New Roman"/>
                <w:sz w:val="22"/>
              </w:rPr>
            </w:pPr>
            <w:r>
              <w:rPr>
                <w:rFonts w:ascii="Times New Roman" w:hAnsi="Times New Roman" w:cs="Times New Roman"/>
                <w:sz w:val="22"/>
              </w:rPr>
              <w:t>16</w:t>
            </w:r>
          </w:p>
        </w:tc>
        <w:tc>
          <w:tcPr>
            <w:tcW w:w="698" w:type="dxa"/>
            <w:tcBorders>
              <w:top w:val="single" w:sz="24" w:space="0" w:color="auto"/>
              <w:left w:val="single" w:sz="8" w:space="0" w:color="auto"/>
              <w:bottom w:val="single" w:sz="24" w:space="0" w:color="auto"/>
              <w:right w:val="single" w:sz="12" w:space="0" w:color="auto"/>
              <w:tl2br w:val="nil"/>
              <w:tr2bl w:val="nil"/>
            </w:tcBorders>
            <w:textDirection w:val="lrTb"/>
            <w:vAlign w:val="center"/>
          </w:tcPr>
          <w:p w:rsidR="008148D6">
            <w:pPr>
              <w:jc w:val="right"/>
              <w:rPr>
                <w:rFonts w:ascii="Times New Roman" w:hAnsi="Times New Roman" w:cs="Times New Roman"/>
                <w:b/>
                <w:bCs/>
                <w:sz w:val="22"/>
              </w:rPr>
            </w:pPr>
            <w:r>
              <w:rPr>
                <w:rFonts w:ascii="Times New Roman" w:hAnsi="Times New Roman" w:cs="Times New Roman"/>
                <w:b/>
                <w:bCs/>
                <w:sz w:val="22"/>
              </w:rPr>
              <w:t>-</w:t>
            </w:r>
          </w:p>
          <w:p w:rsidR="008148D6">
            <w:pPr>
              <w:jc w:val="right"/>
              <w:rPr>
                <w:rFonts w:ascii="Times New Roman" w:hAnsi="Times New Roman" w:cs="Times New Roman"/>
                <w:b/>
                <w:bCs/>
                <w:sz w:val="22"/>
              </w:rPr>
            </w:pPr>
            <w:r>
              <w:rPr>
                <w:rFonts w:ascii="Times New Roman" w:hAnsi="Times New Roman" w:cs="Times New Roman"/>
                <w:b/>
                <w:bCs/>
                <w:sz w:val="22"/>
              </w:rPr>
              <w:t>(99)</w:t>
            </w:r>
          </w:p>
        </w:tc>
        <w:tc>
          <w:tcPr>
            <w:tcW w:w="1061" w:type="dxa"/>
            <w:tcBorders>
              <w:top w:val="single" w:sz="24" w:space="0" w:color="auto"/>
              <w:left w:val="single" w:sz="12" w:space="0" w:color="auto"/>
              <w:bottom w:val="single" w:sz="24" w:space="0" w:color="auto"/>
              <w:right w:val="single" w:sz="24" w:space="0" w:color="auto"/>
              <w:tl2br w:val="nil"/>
              <w:tr2bl w:val="nil"/>
            </w:tcBorders>
            <w:textDirection w:val="lrTb"/>
            <w:vAlign w:val="center"/>
          </w:tcPr>
          <w:p w:rsidR="008148D6">
            <w:pPr>
              <w:jc w:val="right"/>
              <w:rPr>
                <w:rFonts w:ascii="Times New Roman" w:hAnsi="Times New Roman" w:cs="Times New Roman"/>
                <w:sz w:val="22"/>
              </w:rPr>
            </w:pPr>
            <w:r>
              <w:rPr>
                <w:rFonts w:ascii="Times New Roman" w:hAnsi="Times New Roman" w:cs="Times New Roman"/>
                <w:sz w:val="22"/>
              </w:rPr>
              <w:t>-</w:t>
            </w:r>
          </w:p>
          <w:p w:rsidR="008148D6">
            <w:pPr>
              <w:jc w:val="right"/>
              <w:rPr>
                <w:rFonts w:ascii="Times New Roman" w:hAnsi="Times New Roman" w:cs="Times New Roman"/>
                <w:sz w:val="22"/>
              </w:rPr>
            </w:pPr>
            <w:r>
              <w:rPr>
                <w:rFonts w:ascii="Times New Roman" w:hAnsi="Times New Roman" w:cs="Times New Roman"/>
                <w:sz w:val="22"/>
              </w:rPr>
              <w:t>11</w:t>
            </w:r>
          </w:p>
        </w:tc>
        <w:tc>
          <w:tcPr>
            <w:tcW w:w="1061" w:type="dxa"/>
            <w:tcBorders>
              <w:top w:val="single" w:sz="24" w:space="0" w:color="auto"/>
              <w:left w:val="single" w:sz="24" w:space="0" w:color="auto"/>
              <w:bottom w:val="single" w:sz="24" w:space="0" w:color="auto"/>
              <w:right w:val="single" w:sz="24" w:space="0" w:color="auto"/>
              <w:tl2br w:val="nil"/>
              <w:tr2bl w:val="nil"/>
            </w:tcBorders>
            <w:textDirection w:val="lrTb"/>
            <w:vAlign w:val="center"/>
          </w:tcPr>
          <w:p w:rsidR="008148D6">
            <w:pPr>
              <w:jc w:val="right"/>
              <w:rPr>
                <w:rFonts w:ascii="Times New Roman" w:hAnsi="Times New Roman" w:cs="Times New Roman"/>
                <w:b/>
                <w:bCs/>
                <w:sz w:val="22"/>
              </w:rPr>
            </w:pPr>
            <w:r>
              <w:rPr>
                <w:rFonts w:ascii="Times New Roman" w:hAnsi="Times New Roman" w:cs="Times New Roman"/>
                <w:b/>
                <w:bCs/>
                <w:sz w:val="22"/>
              </w:rPr>
              <w:t>-</w:t>
            </w:r>
          </w:p>
          <w:p w:rsidR="008148D6">
            <w:pPr>
              <w:jc w:val="right"/>
              <w:rPr>
                <w:rFonts w:ascii="Times New Roman" w:hAnsi="Times New Roman" w:cs="Times New Roman"/>
                <w:b/>
                <w:bCs/>
                <w:sz w:val="22"/>
              </w:rPr>
            </w:pPr>
            <w:r>
              <w:rPr>
                <w:rFonts w:ascii="Times New Roman" w:hAnsi="Times New Roman" w:cs="Times New Roman"/>
                <w:b/>
                <w:bCs/>
                <w:sz w:val="22"/>
              </w:rPr>
              <w:t>110</w:t>
            </w:r>
          </w:p>
        </w:tc>
      </w:tr>
      <w:tr>
        <w:tblPrEx>
          <w:tblW w:w="9377" w:type="dxa"/>
          <w:jc w:val="center"/>
          <w:tblInd w:w="-165" w:type="dxa"/>
          <w:tblLayout w:type="fixed"/>
          <w:tblCellMar>
            <w:top w:w="0" w:type="dxa"/>
            <w:left w:w="70" w:type="dxa"/>
            <w:bottom w:w="0" w:type="dxa"/>
            <w:right w:w="70" w:type="dxa"/>
          </w:tblCellMar>
        </w:tblPrEx>
        <w:trPr>
          <w:cantSplit/>
          <w:trHeight w:hRule="auto" w:val="0"/>
          <w:jc w:val="center"/>
        </w:trPr>
        <w:tc>
          <w:tcPr>
            <w:tcW w:w="9377" w:type="dxa"/>
            <w:gridSpan w:val="11"/>
            <w:tcBorders>
              <w:top w:val="single" w:sz="24" w:space="0" w:color="auto"/>
              <w:left w:val="nil"/>
              <w:bottom w:val="nil"/>
              <w:right w:val="nil"/>
              <w:tl2br w:val="nil"/>
              <w:tr2bl w:val="nil"/>
            </w:tcBorders>
            <w:textDirection w:val="lrTb"/>
            <w:vAlign w:val="top"/>
          </w:tcPr>
          <w:p w:rsidR="008148D6">
            <w:pPr>
              <w:jc w:val="both"/>
              <w:rPr>
                <w:rFonts w:ascii="Times New Roman" w:hAnsi="Times New Roman" w:cs="Times New Roman"/>
                <w:sz w:val="18"/>
              </w:rPr>
            </w:pPr>
            <w:r>
              <w:rPr>
                <w:rFonts w:ascii="Times New Roman" w:hAnsi="Times New Roman" w:cs="Times New Roman"/>
                <w:sz w:val="18"/>
                <w:vertAlign w:val="superscript"/>
              </w:rPr>
              <w:t xml:space="preserve">1) </w:t>
            </w:r>
            <w:r>
              <w:rPr>
                <w:rFonts w:ascii="Times New Roman" w:hAnsi="Times New Roman" w:cs="Times New Roman"/>
                <w:sz w:val="18"/>
              </w:rPr>
              <w:t xml:space="preserve"> vysielanie inej rozhlasovej stanice, napr.: Kiks Rádio, Rádio Adut a pod.</w:t>
            </w:r>
          </w:p>
          <w:p w:rsidR="008148D6">
            <w:pPr>
              <w:jc w:val="both"/>
              <w:rPr>
                <w:rFonts w:ascii="Times New Roman" w:hAnsi="Times New Roman" w:cs="Times New Roman"/>
                <w:sz w:val="18"/>
              </w:rPr>
            </w:pPr>
            <w:r>
              <w:rPr>
                <w:rFonts w:ascii="Times New Roman" w:hAnsi="Times New Roman" w:cs="Times New Roman"/>
                <w:sz w:val="18"/>
                <w:vertAlign w:val="superscript"/>
              </w:rPr>
              <w:t>2)</w:t>
            </w:r>
            <w:r>
              <w:rPr>
                <w:rFonts w:ascii="Times New Roman" w:hAnsi="Times New Roman" w:cs="Times New Roman"/>
                <w:sz w:val="18"/>
              </w:rPr>
              <w:t xml:space="preserve">  vysielanie inej televíznej stanice alebo iné vysielanie, napr.: TV Nováky, Dúbravská TV a pod.</w:t>
            </w:r>
          </w:p>
          <w:p w:rsidR="008148D6">
            <w:pPr>
              <w:jc w:val="both"/>
              <w:rPr>
                <w:rFonts w:ascii="Times New Roman" w:hAnsi="Times New Roman" w:cs="Times New Roman"/>
                <w:b/>
                <w:bCs/>
                <w:sz w:val="18"/>
              </w:rPr>
            </w:pPr>
            <w:r>
              <w:rPr>
                <w:rFonts w:ascii="Times New Roman" w:hAnsi="Times New Roman" w:cs="Times New Roman"/>
                <w:sz w:val="18"/>
                <w:vertAlign w:val="superscript"/>
              </w:rPr>
              <w:t>3)</w:t>
            </w:r>
            <w:r>
              <w:rPr>
                <w:rFonts w:ascii="Times New Roman" w:hAnsi="Times New Roman" w:cs="Times New Roman"/>
                <w:sz w:val="18"/>
              </w:rPr>
              <w:t xml:space="preserve"> sťažnosť (alebo podnet z nej vyplývajúci) bola postúpená, odložená, vrátená s poukazom na § 21 zákona č. 308/2000 Z. z. alebo ju nebolo možné preskúmať z iného dôvodu</w:t>
            </w:r>
          </w:p>
        </w:tc>
      </w:tr>
    </w:tbl>
    <w:p w:rsidR="008148D6">
      <w:pPr>
        <w:rPr>
          <w:rFonts w:ascii="Times New Roman" w:hAnsi="Times New Roman" w:cs="Times New Roman"/>
          <w:sz w:val="22"/>
        </w:rPr>
      </w:pPr>
    </w:p>
    <w:tbl>
      <w:tblPr>
        <w:tblpPr w:leftFromText="141" w:rightFromText="141" w:vertAnchor="tex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863"/>
        <w:gridCol w:w="1087"/>
        <w:gridCol w:w="91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hRule="auto" w:val="0"/>
        </w:trPr>
        <w:tc>
          <w:tcPr>
            <w:tcW w:w="2735" w:type="dxa"/>
            <w:gridSpan w:val="3"/>
            <w:tcBorders>
              <w:top w:val="nil"/>
              <w:left w:val="nil"/>
              <w:bottom w:val="single" w:sz="24" w:space="0" w:color="auto"/>
              <w:right w:val="nil"/>
              <w:tl2br w:val="nil"/>
              <w:tr2bl w:val="nil"/>
            </w:tcBorders>
            <w:textDirection w:val="lrTb"/>
            <w:vAlign w:val="center"/>
          </w:tcPr>
          <w:p w:rsidR="008148D6">
            <w:pPr>
              <w:pStyle w:val="BodyText2"/>
              <w:jc w:val="center"/>
              <w:rPr>
                <w:rFonts w:ascii="Times New Roman" w:hAnsi="Times New Roman" w:cs="Times New Roman"/>
                <w:b/>
                <w:bCs/>
              </w:rPr>
            </w:pPr>
            <w:r>
              <w:rPr>
                <w:rFonts w:ascii="Times New Roman" w:hAnsi="Times New Roman" w:cs="Times New Roman"/>
                <w:b/>
                <w:bCs/>
              </w:rPr>
              <w:t>Komparatívna tabuľka vybavených podnetov smerujúcich voči obsahu vysielania</w:t>
            </w:r>
          </w:p>
          <w:p w:rsidR="008148D6">
            <w:pPr>
              <w:pStyle w:val="BodyText2"/>
              <w:jc w:val="center"/>
              <w:rPr>
                <w:rFonts w:ascii="Times New Roman" w:hAnsi="Times New Roman" w:cs="Times New Roman"/>
              </w:rPr>
            </w:pPr>
          </w:p>
        </w:tc>
      </w:tr>
      <w:tr>
        <w:tblPrEx>
          <w:tblW w:w="0" w:type="auto"/>
          <w:tblCellMar>
            <w:top w:w="0" w:type="dxa"/>
            <w:left w:w="70" w:type="dxa"/>
            <w:bottom w:w="0" w:type="dxa"/>
            <w:right w:w="70" w:type="dxa"/>
          </w:tblCellMar>
        </w:tblPrEx>
        <w:trPr>
          <w:cantSplit/>
          <w:trHeight w:hRule="auto" w:val="0"/>
        </w:trPr>
        <w:tc>
          <w:tcPr>
            <w:tcW w:w="863" w:type="dxa"/>
            <w:tcBorders>
              <w:top w:val="single" w:sz="24" w:space="0" w:color="auto"/>
              <w:left w:val="single" w:sz="24" w:space="0" w:color="auto"/>
              <w:bottom w:val="single" w:sz="24" w:space="0" w:color="auto"/>
              <w:right w:val="single" w:sz="12" w:space="0" w:color="auto"/>
              <w:tl2br w:val="nil"/>
              <w:tr2bl w:val="nil"/>
            </w:tcBorders>
            <w:textDirection w:val="lrTb"/>
            <w:vAlign w:val="center"/>
          </w:tcPr>
          <w:p w:rsidR="008148D6">
            <w:pPr>
              <w:pStyle w:val="BodyText2"/>
              <w:jc w:val="center"/>
              <w:rPr>
                <w:rFonts w:ascii="Times New Roman" w:hAnsi="Times New Roman" w:cs="Times New Roman"/>
                <w:b/>
                <w:bCs/>
              </w:rPr>
            </w:pPr>
            <w:r>
              <w:rPr>
                <w:rFonts w:ascii="Times New Roman" w:hAnsi="Times New Roman" w:cs="Times New Roman"/>
                <w:b/>
                <w:bCs/>
              </w:rPr>
              <w:t>Za rok</w:t>
            </w:r>
          </w:p>
        </w:tc>
        <w:tc>
          <w:tcPr>
            <w:tcW w:w="1008" w:type="dxa"/>
            <w:tcBorders>
              <w:top w:val="single" w:sz="24" w:space="0" w:color="auto"/>
              <w:left w:val="single" w:sz="12" w:space="0" w:color="auto"/>
              <w:bottom w:val="single" w:sz="24" w:space="0" w:color="auto"/>
              <w:right w:val="single" w:sz="4" w:space="0" w:color="auto"/>
              <w:tl2br w:val="nil"/>
              <w:tr2bl w:val="nil"/>
            </w:tcBorders>
            <w:textDirection w:val="lrTb"/>
            <w:vAlign w:val="center"/>
          </w:tcPr>
          <w:p w:rsidR="008148D6">
            <w:pPr>
              <w:pStyle w:val="BodyText2"/>
              <w:jc w:val="center"/>
              <w:rPr>
                <w:rFonts w:ascii="Times New Roman" w:hAnsi="Times New Roman" w:cs="Times New Roman"/>
                <w:b/>
                <w:bCs/>
              </w:rPr>
            </w:pPr>
            <w:r>
              <w:rPr>
                <w:rFonts w:ascii="Times New Roman" w:hAnsi="Times New Roman" w:cs="Times New Roman"/>
                <w:b/>
                <w:bCs/>
              </w:rPr>
              <w:t>Počet podnetov</w:t>
            </w:r>
          </w:p>
        </w:tc>
        <w:tc>
          <w:tcPr>
            <w:tcW w:w="864" w:type="dxa"/>
            <w:tcBorders>
              <w:top w:val="single" w:sz="24" w:space="0" w:color="auto"/>
              <w:left w:val="single" w:sz="4" w:space="0" w:color="auto"/>
              <w:bottom w:val="single" w:sz="24" w:space="0" w:color="auto"/>
              <w:right w:val="single" w:sz="24" w:space="0" w:color="auto"/>
              <w:tl2br w:val="nil"/>
              <w:tr2bl w:val="nil"/>
            </w:tcBorders>
            <w:textDirection w:val="lrTb"/>
            <w:vAlign w:val="center"/>
          </w:tcPr>
          <w:p w:rsidR="008148D6">
            <w:pPr>
              <w:pStyle w:val="BodyText2"/>
              <w:jc w:val="center"/>
              <w:rPr>
                <w:rFonts w:ascii="Times New Roman" w:hAnsi="Times New Roman" w:cs="Times New Roman"/>
                <w:b/>
                <w:bCs/>
              </w:rPr>
            </w:pPr>
            <w:r>
              <w:rPr>
                <w:rFonts w:ascii="Times New Roman" w:hAnsi="Times New Roman" w:cs="Times New Roman"/>
                <w:b/>
                <w:bCs/>
              </w:rPr>
              <w:t>Rozdiel</w:t>
            </w:r>
          </w:p>
        </w:tc>
      </w:tr>
      <w:tr>
        <w:tblPrEx>
          <w:tblW w:w="0" w:type="auto"/>
          <w:tblCellMar>
            <w:top w:w="0" w:type="dxa"/>
            <w:left w:w="70" w:type="dxa"/>
            <w:bottom w:w="0" w:type="dxa"/>
            <w:right w:w="70" w:type="dxa"/>
          </w:tblCellMar>
        </w:tblPrEx>
        <w:trPr>
          <w:cantSplit/>
          <w:trHeight w:hRule="auto" w:val="0"/>
        </w:trPr>
        <w:tc>
          <w:tcPr>
            <w:tcW w:w="863" w:type="dxa"/>
            <w:tcBorders>
              <w:top w:val="single" w:sz="24" w:space="0" w:color="auto"/>
              <w:left w:val="single" w:sz="24" w:space="0" w:color="auto"/>
              <w:bottom w:val="single" w:sz="4" w:space="0" w:color="auto"/>
              <w:right w:val="single" w:sz="12" w:space="0" w:color="auto"/>
              <w:tl2br w:val="nil"/>
              <w:tr2bl w:val="nil"/>
            </w:tcBorders>
            <w:textDirection w:val="lrTb"/>
            <w:vAlign w:val="center"/>
          </w:tcPr>
          <w:p w:rsidR="008148D6">
            <w:pPr>
              <w:pStyle w:val="BodyText2"/>
              <w:jc w:val="right"/>
              <w:rPr>
                <w:rFonts w:ascii="Times New Roman" w:hAnsi="Times New Roman" w:cs="Times New Roman"/>
              </w:rPr>
            </w:pPr>
            <w:r>
              <w:rPr>
                <w:rFonts w:ascii="Times New Roman" w:hAnsi="Times New Roman" w:cs="Times New Roman"/>
              </w:rPr>
              <w:t>2000</w:t>
            </w:r>
          </w:p>
        </w:tc>
        <w:tc>
          <w:tcPr>
            <w:tcW w:w="1008" w:type="dxa"/>
            <w:tcBorders>
              <w:top w:val="single" w:sz="24" w:space="0" w:color="auto"/>
              <w:left w:val="single" w:sz="12" w:space="0" w:color="auto"/>
              <w:bottom w:val="single" w:sz="4" w:space="0" w:color="auto"/>
              <w:right w:val="single" w:sz="4" w:space="0" w:color="auto"/>
              <w:tl2br w:val="nil"/>
              <w:tr2bl w:val="nil"/>
            </w:tcBorders>
            <w:textDirection w:val="lrTb"/>
            <w:vAlign w:val="center"/>
          </w:tcPr>
          <w:p w:rsidR="008148D6">
            <w:pPr>
              <w:pStyle w:val="BodyText2"/>
              <w:jc w:val="right"/>
              <w:rPr>
                <w:rFonts w:ascii="Times New Roman" w:hAnsi="Times New Roman" w:cs="Times New Roman"/>
              </w:rPr>
            </w:pPr>
            <w:r>
              <w:rPr>
                <w:rFonts w:ascii="Times New Roman" w:hAnsi="Times New Roman" w:cs="Times New Roman"/>
              </w:rPr>
              <w:t>49</w:t>
            </w:r>
          </w:p>
        </w:tc>
        <w:tc>
          <w:tcPr>
            <w:tcW w:w="864" w:type="dxa"/>
            <w:tcBorders>
              <w:top w:val="single" w:sz="24" w:space="0" w:color="auto"/>
              <w:left w:val="single" w:sz="4" w:space="0" w:color="auto"/>
              <w:bottom w:val="single" w:sz="4" w:space="0" w:color="auto"/>
              <w:right w:val="single" w:sz="24" w:space="0" w:color="auto"/>
              <w:tl2br w:val="nil"/>
              <w:tr2bl w:val="nil"/>
            </w:tcBorders>
            <w:textDirection w:val="lrTb"/>
            <w:vAlign w:val="center"/>
          </w:tcPr>
          <w:p w:rsidR="008148D6">
            <w:pPr>
              <w:pStyle w:val="BodyText2"/>
              <w:jc w:val="right"/>
              <w:rPr>
                <w:rFonts w:ascii="Times New Roman" w:hAnsi="Times New Roman" w:cs="Times New Roman"/>
              </w:rPr>
            </w:pPr>
            <w:r>
              <w:rPr>
                <w:rFonts w:ascii="Times New Roman" w:hAnsi="Times New Roman" w:cs="Times New Roman"/>
              </w:rPr>
              <w:t>-</w:t>
            </w:r>
          </w:p>
        </w:tc>
      </w:tr>
      <w:tr>
        <w:tblPrEx>
          <w:tblW w:w="0" w:type="auto"/>
          <w:tblCellMar>
            <w:top w:w="0" w:type="dxa"/>
            <w:left w:w="70" w:type="dxa"/>
            <w:bottom w:w="0" w:type="dxa"/>
            <w:right w:w="70" w:type="dxa"/>
          </w:tblCellMar>
        </w:tblPrEx>
        <w:trPr>
          <w:cantSplit/>
          <w:trHeight w:hRule="auto" w:val="0"/>
        </w:trPr>
        <w:tc>
          <w:tcPr>
            <w:tcW w:w="863" w:type="dxa"/>
            <w:tcBorders>
              <w:top w:val="single" w:sz="4" w:space="0" w:color="auto"/>
              <w:left w:val="single" w:sz="24" w:space="0" w:color="auto"/>
              <w:bottom w:val="single" w:sz="4" w:space="0" w:color="auto"/>
              <w:right w:val="single" w:sz="12" w:space="0" w:color="auto"/>
              <w:tl2br w:val="nil"/>
              <w:tr2bl w:val="nil"/>
            </w:tcBorders>
            <w:textDirection w:val="lrTb"/>
            <w:vAlign w:val="center"/>
          </w:tcPr>
          <w:p w:rsidR="008148D6">
            <w:pPr>
              <w:pStyle w:val="BodyText2"/>
              <w:jc w:val="right"/>
              <w:rPr>
                <w:rFonts w:ascii="Times New Roman" w:hAnsi="Times New Roman" w:cs="Times New Roman"/>
              </w:rPr>
            </w:pPr>
            <w:r>
              <w:rPr>
                <w:rFonts w:ascii="Times New Roman" w:hAnsi="Times New Roman" w:cs="Times New Roman"/>
              </w:rPr>
              <w:t>2001</w:t>
            </w:r>
          </w:p>
        </w:tc>
        <w:tc>
          <w:tcPr>
            <w:tcW w:w="1008"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8148D6">
            <w:pPr>
              <w:pStyle w:val="BodyText2"/>
              <w:jc w:val="right"/>
              <w:rPr>
                <w:rFonts w:ascii="Times New Roman" w:hAnsi="Times New Roman" w:cs="Times New Roman"/>
              </w:rPr>
            </w:pPr>
            <w:r>
              <w:rPr>
                <w:rFonts w:ascii="Times New Roman" w:hAnsi="Times New Roman" w:cs="Times New Roman"/>
              </w:rPr>
              <w:t>95</w:t>
            </w:r>
          </w:p>
        </w:tc>
        <w:tc>
          <w:tcPr>
            <w:tcW w:w="864" w:type="dxa"/>
            <w:tcBorders>
              <w:top w:val="single" w:sz="4" w:space="0" w:color="auto"/>
              <w:left w:val="single" w:sz="4" w:space="0" w:color="auto"/>
              <w:bottom w:val="single" w:sz="4" w:space="0" w:color="auto"/>
              <w:right w:val="single" w:sz="24" w:space="0" w:color="auto"/>
              <w:tl2br w:val="nil"/>
              <w:tr2bl w:val="nil"/>
            </w:tcBorders>
            <w:textDirection w:val="lrTb"/>
            <w:vAlign w:val="center"/>
          </w:tcPr>
          <w:p w:rsidR="008148D6">
            <w:pPr>
              <w:pStyle w:val="BodyText2"/>
              <w:jc w:val="right"/>
              <w:rPr>
                <w:rFonts w:ascii="Times New Roman" w:hAnsi="Times New Roman" w:cs="Times New Roman"/>
              </w:rPr>
            </w:pPr>
            <w:r>
              <w:rPr>
                <w:rFonts w:ascii="Times New Roman" w:hAnsi="Times New Roman" w:cs="Times New Roman"/>
              </w:rPr>
              <w:t>+46</w:t>
            </w:r>
          </w:p>
        </w:tc>
      </w:tr>
      <w:tr>
        <w:tblPrEx>
          <w:tblW w:w="0" w:type="auto"/>
          <w:tblCellMar>
            <w:top w:w="0" w:type="dxa"/>
            <w:left w:w="70" w:type="dxa"/>
            <w:bottom w:w="0" w:type="dxa"/>
            <w:right w:w="70" w:type="dxa"/>
          </w:tblCellMar>
        </w:tblPrEx>
        <w:trPr>
          <w:cantSplit/>
          <w:trHeight w:hRule="auto" w:val="0"/>
        </w:trPr>
        <w:tc>
          <w:tcPr>
            <w:tcW w:w="863" w:type="dxa"/>
            <w:tcBorders>
              <w:top w:val="single" w:sz="4" w:space="0" w:color="auto"/>
              <w:left w:val="single" w:sz="24" w:space="0" w:color="auto"/>
              <w:bottom w:val="single" w:sz="4" w:space="0" w:color="auto"/>
              <w:right w:val="single" w:sz="12" w:space="0" w:color="auto"/>
              <w:tl2br w:val="nil"/>
              <w:tr2bl w:val="nil"/>
            </w:tcBorders>
            <w:textDirection w:val="lrTb"/>
            <w:vAlign w:val="center"/>
          </w:tcPr>
          <w:p w:rsidR="008148D6">
            <w:pPr>
              <w:pStyle w:val="BodyText2"/>
              <w:jc w:val="right"/>
              <w:rPr>
                <w:rFonts w:ascii="Times New Roman" w:hAnsi="Times New Roman" w:cs="Times New Roman"/>
              </w:rPr>
            </w:pPr>
            <w:r>
              <w:rPr>
                <w:rFonts w:ascii="Times New Roman" w:hAnsi="Times New Roman" w:cs="Times New Roman"/>
              </w:rPr>
              <w:t>2002</w:t>
            </w:r>
          </w:p>
        </w:tc>
        <w:tc>
          <w:tcPr>
            <w:tcW w:w="1008"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8148D6">
            <w:pPr>
              <w:pStyle w:val="BodyText2"/>
              <w:jc w:val="right"/>
              <w:rPr>
                <w:rFonts w:ascii="Times New Roman" w:hAnsi="Times New Roman" w:cs="Times New Roman"/>
              </w:rPr>
            </w:pPr>
            <w:r>
              <w:rPr>
                <w:rFonts w:ascii="Times New Roman" w:hAnsi="Times New Roman" w:cs="Times New Roman"/>
              </w:rPr>
              <w:t>78</w:t>
            </w:r>
          </w:p>
        </w:tc>
        <w:tc>
          <w:tcPr>
            <w:tcW w:w="864" w:type="dxa"/>
            <w:tcBorders>
              <w:top w:val="single" w:sz="4" w:space="0" w:color="auto"/>
              <w:left w:val="single" w:sz="4" w:space="0" w:color="auto"/>
              <w:bottom w:val="single" w:sz="4" w:space="0" w:color="auto"/>
              <w:right w:val="single" w:sz="24" w:space="0" w:color="auto"/>
              <w:tl2br w:val="nil"/>
              <w:tr2bl w:val="nil"/>
            </w:tcBorders>
            <w:textDirection w:val="lrTb"/>
            <w:vAlign w:val="center"/>
          </w:tcPr>
          <w:p w:rsidR="008148D6">
            <w:pPr>
              <w:pStyle w:val="BodyText2"/>
              <w:jc w:val="right"/>
              <w:rPr>
                <w:rFonts w:ascii="Times New Roman" w:hAnsi="Times New Roman" w:cs="Times New Roman"/>
              </w:rPr>
            </w:pPr>
            <w:r>
              <w:rPr>
                <w:rFonts w:ascii="Times New Roman" w:hAnsi="Times New Roman" w:cs="Times New Roman"/>
              </w:rPr>
              <w:t>- 17</w:t>
            </w:r>
          </w:p>
        </w:tc>
      </w:tr>
      <w:tr>
        <w:tblPrEx>
          <w:tblW w:w="0" w:type="auto"/>
          <w:tblCellMar>
            <w:top w:w="0" w:type="dxa"/>
            <w:left w:w="70" w:type="dxa"/>
            <w:bottom w:w="0" w:type="dxa"/>
            <w:right w:w="70" w:type="dxa"/>
          </w:tblCellMar>
        </w:tblPrEx>
        <w:trPr>
          <w:cantSplit/>
          <w:trHeight w:hRule="auto" w:val="0"/>
        </w:trPr>
        <w:tc>
          <w:tcPr>
            <w:tcW w:w="863" w:type="dxa"/>
            <w:tcBorders>
              <w:top w:val="single" w:sz="4" w:space="0" w:color="auto"/>
              <w:left w:val="single" w:sz="24" w:space="0" w:color="auto"/>
              <w:bottom w:val="single" w:sz="24" w:space="0" w:color="auto"/>
              <w:right w:val="single" w:sz="12" w:space="0" w:color="auto"/>
              <w:tl2br w:val="nil"/>
              <w:tr2bl w:val="nil"/>
            </w:tcBorders>
            <w:textDirection w:val="lrTb"/>
            <w:vAlign w:val="center"/>
          </w:tcPr>
          <w:p w:rsidR="008148D6">
            <w:pPr>
              <w:pStyle w:val="BodyText2"/>
              <w:jc w:val="right"/>
              <w:rPr>
                <w:rFonts w:ascii="Times New Roman" w:hAnsi="Times New Roman" w:cs="Times New Roman"/>
              </w:rPr>
            </w:pPr>
            <w:r>
              <w:rPr>
                <w:rFonts w:ascii="Times New Roman" w:hAnsi="Times New Roman" w:cs="Times New Roman"/>
              </w:rPr>
              <w:t>2003</w:t>
            </w:r>
          </w:p>
        </w:tc>
        <w:tc>
          <w:tcPr>
            <w:tcW w:w="1008" w:type="dxa"/>
            <w:tcBorders>
              <w:top w:val="single" w:sz="4" w:space="0" w:color="auto"/>
              <w:left w:val="single" w:sz="12" w:space="0" w:color="auto"/>
              <w:bottom w:val="single" w:sz="24" w:space="0" w:color="auto"/>
              <w:right w:val="single" w:sz="4" w:space="0" w:color="auto"/>
              <w:tl2br w:val="nil"/>
              <w:tr2bl w:val="nil"/>
            </w:tcBorders>
            <w:textDirection w:val="lrTb"/>
            <w:vAlign w:val="center"/>
          </w:tcPr>
          <w:p w:rsidR="008148D6">
            <w:pPr>
              <w:pStyle w:val="BodyText2"/>
              <w:jc w:val="right"/>
              <w:rPr>
                <w:rFonts w:ascii="Times New Roman" w:hAnsi="Times New Roman" w:cs="Times New Roman"/>
              </w:rPr>
            </w:pPr>
            <w:r>
              <w:rPr>
                <w:rFonts w:ascii="Times New Roman" w:hAnsi="Times New Roman" w:cs="Times New Roman"/>
              </w:rPr>
              <w:t>112</w:t>
            </w:r>
          </w:p>
        </w:tc>
        <w:tc>
          <w:tcPr>
            <w:tcW w:w="864" w:type="dxa"/>
            <w:tcBorders>
              <w:top w:val="single" w:sz="4" w:space="0" w:color="auto"/>
              <w:left w:val="single" w:sz="4" w:space="0" w:color="auto"/>
              <w:bottom w:val="single" w:sz="24" w:space="0" w:color="auto"/>
              <w:right w:val="single" w:sz="24" w:space="0" w:color="auto"/>
              <w:tl2br w:val="nil"/>
              <w:tr2bl w:val="nil"/>
            </w:tcBorders>
            <w:textDirection w:val="lrTb"/>
            <w:vAlign w:val="center"/>
          </w:tcPr>
          <w:p w:rsidR="008148D6">
            <w:pPr>
              <w:pStyle w:val="BodyText2"/>
              <w:jc w:val="right"/>
              <w:rPr>
                <w:rFonts w:ascii="Times New Roman" w:hAnsi="Times New Roman" w:cs="Times New Roman"/>
              </w:rPr>
            </w:pPr>
            <w:r>
              <w:rPr>
                <w:rFonts w:ascii="Times New Roman" w:hAnsi="Times New Roman" w:cs="Times New Roman"/>
              </w:rPr>
              <w:t>+34</w:t>
            </w:r>
          </w:p>
        </w:tc>
      </w:tr>
    </w:tbl>
    <w:p w:rsidR="008148D6">
      <w:pPr>
        <w:jc w:val="both"/>
        <w:rPr>
          <w:rFonts w:ascii="Times New Roman" w:hAnsi="Times New Roman" w:cs="Times New Roman"/>
          <w:sz w:val="22"/>
        </w:rPr>
      </w:pPr>
      <w:r>
        <w:rPr>
          <w:rFonts w:ascii="Times New Roman" w:hAnsi="Times New Roman" w:cs="Times New Roman"/>
          <w:sz w:val="22"/>
        </w:rPr>
        <w:t xml:space="preserve">Z celkového počtu </w:t>
      </w:r>
      <w:r>
        <w:rPr>
          <w:rFonts w:ascii="Times New Roman" w:hAnsi="Times New Roman" w:cs="Times New Roman"/>
          <w:b/>
          <w:bCs/>
          <w:sz w:val="22"/>
        </w:rPr>
        <w:t>123</w:t>
      </w:r>
      <w:r>
        <w:rPr>
          <w:rFonts w:ascii="Times New Roman" w:hAnsi="Times New Roman" w:cs="Times New Roman"/>
          <w:sz w:val="22"/>
        </w:rPr>
        <w:t xml:space="preserve"> podnetov, ktoré Rada k 31.12.2003 zaevidovala (110 podnetov) alebo došetrila (13 podnetov), sa </w:t>
      </w:r>
      <w:r>
        <w:rPr>
          <w:rFonts w:ascii="Times New Roman" w:hAnsi="Times New Roman" w:cs="Times New Roman"/>
          <w:b/>
          <w:bCs/>
          <w:sz w:val="22"/>
        </w:rPr>
        <w:t>55</w:t>
      </w:r>
      <w:r>
        <w:rPr>
          <w:rFonts w:ascii="Times New Roman" w:hAnsi="Times New Roman" w:cs="Times New Roman"/>
          <w:sz w:val="22"/>
        </w:rPr>
        <w:t xml:space="preserve"> podnetov týkalo objektivity a vyváženosti, vrátane volebných a referendových sťažností (1. skupina), </w:t>
      </w:r>
      <w:r>
        <w:rPr>
          <w:rFonts w:ascii="Times New Roman" w:hAnsi="Times New Roman" w:cs="Times New Roman"/>
          <w:b/>
          <w:bCs/>
          <w:sz w:val="22"/>
        </w:rPr>
        <w:t>25</w:t>
      </w:r>
      <w:r>
        <w:rPr>
          <w:rFonts w:ascii="Times New Roman" w:hAnsi="Times New Roman" w:cs="Times New Roman"/>
          <w:sz w:val="22"/>
        </w:rPr>
        <w:t xml:space="preserve"> podnetov vhodnosti/nevhodnosti vysielaných programov a reklám vo vzťahu k ochrane maloletých a ľudskej dôstojnosti (2. skupina) a </w:t>
      </w:r>
      <w:r>
        <w:rPr>
          <w:rFonts w:ascii="Times New Roman" w:hAnsi="Times New Roman" w:cs="Times New Roman"/>
          <w:b/>
          <w:bCs/>
          <w:sz w:val="22"/>
        </w:rPr>
        <w:t>35</w:t>
      </w:r>
      <w:r>
        <w:rPr>
          <w:rFonts w:ascii="Times New Roman" w:hAnsi="Times New Roman" w:cs="Times New Roman"/>
          <w:sz w:val="22"/>
        </w:rPr>
        <w:t xml:space="preserve"> podnetov dodržiavania podmienok pre vysielanie reklamy, telenákupu a sponzorovaných programov (3. skupina). Zvyšných </w:t>
      </w:r>
      <w:r>
        <w:rPr>
          <w:rFonts w:ascii="Times New Roman" w:hAnsi="Times New Roman" w:cs="Times New Roman"/>
          <w:b/>
          <w:bCs/>
          <w:sz w:val="22"/>
        </w:rPr>
        <w:t>8</w:t>
      </w:r>
      <w:r>
        <w:rPr>
          <w:rFonts w:ascii="Times New Roman" w:hAnsi="Times New Roman" w:cs="Times New Roman"/>
          <w:sz w:val="22"/>
        </w:rPr>
        <w:t xml:space="preserve"> podnetov bolo rôzneho iného charakteru. Z 55 podnetov prvej skupiny Rada rozhodla v 50 prípadoch, z čoho opodstatnenými uznala 10 podnetov. Z 25 podnetov druhej skupiny uznala Rada opodstatnenými 8 podnetov, pričom rozhodla o 24. Z tretej skupiny uznala opodstatnenými 3 podnety, pričom rozhodla o 30 z 35 podnetov.</w:t>
      </w:r>
    </w:p>
    <w:p w:rsidR="008148D6">
      <w:pPr>
        <w:jc w:val="both"/>
        <w:rPr>
          <w:rFonts w:ascii="Times New Roman" w:hAnsi="Times New Roman" w:cs="Times New Roman"/>
          <w:b/>
          <w:bCs/>
          <w:sz w:val="22"/>
        </w:rPr>
      </w:pPr>
      <w:r>
        <w:rPr>
          <w:rFonts w:ascii="Times New Roman" w:hAnsi="Times New Roman" w:cs="Times New Roman"/>
          <w:sz w:val="22"/>
        </w:rPr>
        <w:t xml:space="preserve">Z celkového počtu podnetov (123) na obsah vysielania sa  rozhlasového vysielania týkalo 20 podnetov, pričom do konca roka Rada rozhodla o všetkých z nich. Zvyšných 103 podnetov sa týkalo obsahu televízneho vysielania, z ktorých Rada do 31.12.2003 došetrila 92. </w:t>
      </w:r>
      <w:r>
        <w:rPr>
          <w:rFonts w:ascii="Times New Roman" w:hAnsi="Times New Roman" w:cs="Times New Roman"/>
          <w:b/>
          <w:bCs/>
          <w:sz w:val="22"/>
        </w:rPr>
        <w:t xml:space="preserve">Rada tak v roku 2003 rozhodla vo veci 112 podnetov verejnosti. </w:t>
      </w:r>
    </w:p>
    <w:p w:rsidR="008148D6">
      <w:pPr>
        <w:rPr>
          <w:rFonts w:ascii="Times New Roman" w:hAnsi="Times New Roman" w:cs="Times New Roman"/>
          <w:b/>
          <w:bCs/>
          <w:sz w:val="22"/>
        </w:rPr>
      </w:pPr>
    </w:p>
    <w:p w:rsidR="008148D6">
      <w:pPr>
        <w:pStyle w:val="Heading2"/>
        <w:jc w:val="both"/>
        <w:rPr>
          <w:rFonts w:ascii="Times New Roman" w:hAnsi="Times New Roman" w:cs="Times New Roman"/>
          <w:sz w:val="22"/>
        </w:rPr>
      </w:pPr>
      <w:r>
        <w:rPr>
          <w:rFonts w:ascii="Times New Roman" w:hAnsi="Times New Roman" w:cs="Times New Roman"/>
          <w:sz w:val="22"/>
          <w:u w:val="single"/>
        </w:rPr>
        <w:t>Objektivita, politická reklama, voľby, referendum a súvisiace povinnosti</w:t>
      </w:r>
      <w:r>
        <w:rPr>
          <w:rFonts w:ascii="Times New Roman" w:hAnsi="Times New Roman" w:cs="Times New Roman"/>
          <w:sz w:val="22"/>
        </w:rPr>
        <w:t xml:space="preserve"> </w:t>
      </w:r>
      <w:r>
        <w:rPr>
          <w:rFonts w:ascii="Times New Roman" w:hAnsi="Times New Roman" w:cs="Times New Roman"/>
          <w:b w:val="0"/>
          <w:bCs w:val="0"/>
          <w:sz w:val="22"/>
        </w:rPr>
        <w:t>(bližšie pozri najmä časti III.2.1.1, III.2.1.2, III.2.2.1, III.2.2.2 a III.2.3.3 tejto Správy): Okrem došetrenia podnetov súvisiacich s parlamentnými (</w:t>
      </w:r>
      <w:r>
        <w:rPr>
          <w:rFonts w:ascii="Times New Roman" w:hAnsi="Times New Roman" w:cs="Times New Roman"/>
          <w:sz w:val="22"/>
        </w:rPr>
        <w:t>1</w:t>
      </w:r>
      <w:r>
        <w:rPr>
          <w:rFonts w:ascii="Times New Roman" w:hAnsi="Times New Roman" w:cs="Times New Roman"/>
          <w:b w:val="0"/>
          <w:bCs w:val="0"/>
          <w:sz w:val="22"/>
        </w:rPr>
        <w:t xml:space="preserve"> opodstatnený podnet voči Hviezde FM) a komunálnymi (</w:t>
      </w:r>
      <w:r>
        <w:rPr>
          <w:rFonts w:ascii="Times New Roman" w:hAnsi="Times New Roman" w:cs="Times New Roman"/>
          <w:sz w:val="22"/>
        </w:rPr>
        <w:t>4</w:t>
      </w:r>
      <w:r>
        <w:rPr>
          <w:rFonts w:ascii="Times New Roman" w:hAnsi="Times New Roman" w:cs="Times New Roman"/>
          <w:b w:val="0"/>
          <w:bCs w:val="0"/>
          <w:sz w:val="22"/>
        </w:rPr>
        <w:t>, z toho 1 opodstatnený voči TV Nováky) voľbami 2002, Rada v roku 2003 vybavila všetky referendové podnety (</w:t>
      </w:r>
      <w:r>
        <w:rPr>
          <w:rFonts w:ascii="Times New Roman" w:hAnsi="Times New Roman" w:cs="Times New Roman"/>
          <w:sz w:val="22"/>
        </w:rPr>
        <w:t>7</w:t>
      </w:r>
      <w:r>
        <w:rPr>
          <w:rFonts w:ascii="Times New Roman" w:hAnsi="Times New Roman" w:cs="Times New Roman"/>
          <w:b w:val="0"/>
          <w:bCs w:val="0"/>
          <w:sz w:val="22"/>
        </w:rPr>
        <w:t>), ktoré až na jeden postúpila Ústrednej komisii pre referendum.</w:t>
      </w:r>
    </w:p>
    <w:p w:rsidR="008148D6">
      <w:pPr>
        <w:jc w:val="both"/>
        <w:rPr>
          <w:rFonts w:ascii="Times New Roman" w:hAnsi="Times New Roman" w:cs="Times New Roman"/>
          <w:sz w:val="22"/>
        </w:rPr>
      </w:pPr>
      <w:r>
        <w:rPr>
          <w:rFonts w:ascii="Times New Roman" w:hAnsi="Times New Roman" w:cs="Times New Roman"/>
          <w:sz w:val="22"/>
        </w:rPr>
        <w:t xml:space="preserve">Okrem vyššie uvedených podnetov Rada v roku 2003 vybavila ďalších </w:t>
      </w:r>
      <w:r>
        <w:rPr>
          <w:rFonts w:ascii="Times New Roman" w:hAnsi="Times New Roman" w:cs="Times New Roman"/>
          <w:b/>
          <w:bCs/>
          <w:sz w:val="22"/>
        </w:rPr>
        <w:t>38</w:t>
      </w:r>
      <w:r>
        <w:rPr>
          <w:rFonts w:ascii="Times New Roman" w:hAnsi="Times New Roman" w:cs="Times New Roman"/>
          <w:sz w:val="22"/>
        </w:rPr>
        <w:t xml:space="preserve"> podnetov, ktoré z prevažnej väčšiny súviseli s dodržiavaním § 16 písm. b/ alebo písm. a/ zákona č. 308/2000 Z. z. v spravodajstve. Najviac z nich smerovalo proti TV MARKÍZA (25), pričom opodstatnenými bolo 6. Väčšina podnetov, ktoré smerovali voči príspevkom spravodajského programu Televízne noviny, sa pri analýze vysielania ukázala neopodstatnená.</w:t>
      </w:r>
    </w:p>
    <w:p w:rsidR="008148D6">
      <w:pPr>
        <w:jc w:val="both"/>
        <w:rPr>
          <w:rFonts w:ascii="Times New Roman" w:hAnsi="Times New Roman" w:cs="Times New Roman"/>
          <w:sz w:val="22"/>
        </w:rPr>
      </w:pPr>
      <w:r>
        <w:rPr>
          <w:rFonts w:ascii="Times New Roman" w:hAnsi="Times New Roman" w:cs="Times New Roman"/>
          <w:sz w:val="22"/>
        </w:rPr>
        <w:t xml:space="preserve">Z ďalších vysielateľov ide o TV JOJ (4), STV (3), TA3 (1),  PúTV (3), SRo (1) a Hviezda FM (1). Opodstatnenými boli pritom iba dva podnety na vysielanie Púchovskej TV. </w:t>
      </w:r>
    </w:p>
    <w:p w:rsidR="008148D6">
      <w:pPr>
        <w:jc w:val="both"/>
        <w:rPr>
          <w:rFonts w:ascii="Times New Roman" w:hAnsi="Times New Roman" w:cs="Times New Roman"/>
          <w:sz w:val="22"/>
        </w:rPr>
      </w:pPr>
      <w:r>
        <w:rPr>
          <w:rFonts w:ascii="Times New Roman" w:hAnsi="Times New Roman" w:cs="Times New Roman"/>
          <w:sz w:val="22"/>
        </w:rPr>
        <w:t xml:space="preserve">Rada riešila v roku 2003 aj sťažnosť redaktora STV na nepriamu cenzúru v spravodajstve STV prostredníctvom neodôvodnených zásahov redigujúceho do obsahu reportáží. Rada sťažnosť v časti namietajúcej porušenia interných noriem STV postúpila Rade STV, v časti dotýkajúcej sa § 18 ods. 1 zákona č. 308/2000 Z. z. ju uznala neopodstatnenou.    </w:t>
      </w:r>
    </w:p>
    <w:p w:rsidR="008148D6">
      <w:pPr>
        <w:jc w:val="both"/>
        <w:rPr>
          <w:rFonts w:ascii="Times New Roman" w:hAnsi="Times New Roman" w:cs="Times New Roman"/>
          <w:sz w:val="22"/>
        </w:rPr>
      </w:pPr>
      <w:r>
        <w:rPr>
          <w:rFonts w:ascii="Times New Roman" w:hAnsi="Times New Roman" w:cs="Times New Roman"/>
          <w:b/>
          <w:bCs/>
          <w:sz w:val="22"/>
          <w:u w:val="single"/>
        </w:rPr>
        <w:t>Ochrana maloletých a ľudskej dôstojnosti v programoch a reklame</w:t>
      </w:r>
      <w:r>
        <w:rPr>
          <w:rFonts w:ascii="Times New Roman" w:hAnsi="Times New Roman" w:cs="Times New Roman"/>
          <w:b/>
          <w:bCs/>
          <w:sz w:val="22"/>
        </w:rPr>
        <w:t xml:space="preserve"> </w:t>
      </w:r>
      <w:r>
        <w:rPr>
          <w:rFonts w:ascii="Times New Roman" w:hAnsi="Times New Roman" w:cs="Times New Roman"/>
          <w:sz w:val="22"/>
        </w:rPr>
        <w:t xml:space="preserve">(bližšie pozri najmä časti III.2.1.1, III.2.1.3, III.2.2.1 a III.2.2.3 tejto Správy): V priamom vzťahu k ochrane ľudskej dôstojnosti Rada preverila </w:t>
      </w:r>
      <w:r>
        <w:rPr>
          <w:rFonts w:ascii="Times New Roman" w:hAnsi="Times New Roman" w:cs="Times New Roman"/>
          <w:b/>
          <w:bCs/>
          <w:sz w:val="22"/>
        </w:rPr>
        <w:t>7</w:t>
      </w:r>
      <w:r>
        <w:rPr>
          <w:rFonts w:ascii="Times New Roman" w:hAnsi="Times New Roman" w:cs="Times New Roman"/>
          <w:sz w:val="22"/>
        </w:rPr>
        <w:t xml:space="preserve"> podnetov, z čoho uznala opodstatneným jediný (prípad učiteľky matematiky v Novinách TV JOJ). </w:t>
      </w:r>
    </w:p>
    <w:p w:rsidR="008148D6">
      <w:pPr>
        <w:jc w:val="both"/>
        <w:rPr>
          <w:rFonts w:ascii="Times New Roman" w:hAnsi="Times New Roman" w:cs="Times New Roman"/>
          <w:sz w:val="22"/>
          <w:szCs w:val="22"/>
        </w:rPr>
      </w:pPr>
      <w:r>
        <w:rPr>
          <w:rFonts w:ascii="Times New Roman" w:hAnsi="Times New Roman" w:cs="Times New Roman"/>
          <w:sz w:val="22"/>
          <w:szCs w:val="22"/>
        </w:rPr>
        <w:t xml:space="preserve">Zvyšných </w:t>
      </w:r>
      <w:r>
        <w:rPr>
          <w:rFonts w:ascii="Times New Roman" w:hAnsi="Times New Roman" w:cs="Times New Roman"/>
          <w:b/>
          <w:bCs/>
          <w:sz w:val="22"/>
          <w:szCs w:val="22"/>
        </w:rPr>
        <w:t>17</w:t>
      </w:r>
      <w:r>
        <w:rPr>
          <w:rFonts w:ascii="Times New Roman" w:hAnsi="Times New Roman" w:cs="Times New Roman"/>
          <w:sz w:val="22"/>
          <w:szCs w:val="22"/>
        </w:rPr>
        <w:t xml:space="preserve"> podnetov sa priamo alebo nepriamo týkalo ochrany maloletých.  Z nich najviac namietalo nevhodnosť programov a reklám vo vzťahu k vysielaniu TV Markíza (6). Nasleduje TV JOJ (4), STV (4), SRo (1), Rádio Okey (1) a Kiks Rádio (1). Opodstatnenými sa ukázali podnety smerujúce voči Rádiu Kiks, Rádiu Okey (propagácia alkoholu), TV Markíza (neoznačenie filmu Jurský park II), dva podnety smerujúce voči STV (neoznačenie upútavok k hororu Záhada Blair Witch a propagácia alkoholu v programe pre maloletých Mravenisko) a dva voči TV JOJ (neoznačovanie prehľadov programov, neoznačenie upútavky na program Na vlastné oči).   </w:t>
      </w:r>
    </w:p>
    <w:p w:rsidR="008148D6">
      <w:pPr>
        <w:pStyle w:val="Heading2"/>
        <w:jc w:val="both"/>
        <w:rPr>
          <w:rFonts w:ascii="Times New Roman" w:hAnsi="Times New Roman" w:cs="Times New Roman"/>
          <w:b w:val="0"/>
          <w:bCs w:val="0"/>
          <w:sz w:val="22"/>
          <w:szCs w:val="22"/>
        </w:rPr>
      </w:pPr>
      <w:r>
        <w:rPr>
          <w:rFonts w:ascii="Times New Roman" w:hAnsi="Times New Roman" w:cs="Times New Roman"/>
          <w:sz w:val="22"/>
          <w:szCs w:val="22"/>
          <w:u w:val="single"/>
        </w:rPr>
        <w:t>Iné povinnosti vo vzťahu k reklame, telenákupu a sponzorstvu</w:t>
      </w:r>
      <w:r>
        <w:rPr>
          <w:rFonts w:ascii="Times New Roman" w:hAnsi="Times New Roman" w:cs="Times New Roman"/>
          <w:sz w:val="22"/>
          <w:szCs w:val="22"/>
        </w:rPr>
        <w:t xml:space="preserve"> </w:t>
      </w:r>
      <w:r>
        <w:rPr>
          <w:rFonts w:ascii="Times New Roman" w:hAnsi="Times New Roman" w:cs="Times New Roman"/>
          <w:b w:val="0"/>
          <w:bCs w:val="0"/>
          <w:sz w:val="22"/>
          <w:szCs w:val="22"/>
        </w:rPr>
        <w:t xml:space="preserve">(bližšie pozri najmä časť III.2.1.1, III.2.1.4, III.2.2.1 a III.2.2.4 tejto Správy): V súvislosti so základnými podmienkami pre vysielanie reklamy a pre sponzorstvo Rada v roku 2003 rozhodla vo veci </w:t>
      </w:r>
      <w:r>
        <w:rPr>
          <w:rFonts w:ascii="Times New Roman" w:hAnsi="Times New Roman" w:cs="Times New Roman"/>
          <w:sz w:val="22"/>
          <w:szCs w:val="22"/>
        </w:rPr>
        <w:t>30</w:t>
      </w:r>
      <w:r>
        <w:rPr>
          <w:rFonts w:ascii="Times New Roman" w:hAnsi="Times New Roman" w:cs="Times New Roman"/>
          <w:b w:val="0"/>
          <w:bCs w:val="0"/>
          <w:sz w:val="22"/>
          <w:szCs w:val="22"/>
        </w:rPr>
        <w:t xml:space="preserve"> podnetov, pričom najviac ich smerovalo voči TV Markíza (11). Nasledovala STV (5), SRo (3), TV JOJ (2), TA3 (1) a Rádio Lumen (1). Spomedzi nich uznala opodstatnenými tri podnety: voči STV (skrytá reklama v programe Postav dom, zasaď strom), voči TV JOJ (vlastná propagácia prenosu Miss v Novinách) a voči SRo (skrytá reklama lieku Wobenzym v programe Štúdio kontakt).</w:t>
      </w:r>
    </w:p>
    <w:p w:rsidR="008148D6">
      <w:pPr>
        <w:pStyle w:val="Heading2"/>
        <w:jc w:val="both"/>
        <w:rPr>
          <w:rFonts w:ascii="Times New Roman" w:hAnsi="Times New Roman" w:cs="Times New Roman"/>
          <w:sz w:val="22"/>
          <w:szCs w:val="22"/>
        </w:rPr>
      </w:pPr>
      <w:r>
        <w:rPr>
          <w:rFonts w:ascii="Times New Roman" w:hAnsi="Times New Roman" w:cs="Times New Roman"/>
          <w:b w:val="0"/>
          <w:bCs w:val="0"/>
          <w:sz w:val="22"/>
          <w:szCs w:val="22"/>
        </w:rPr>
        <w:t xml:space="preserve">Rada sa ďalej zaoberala aj podnetmi smerujúcimi ku konkrétnej reklame bez udania vysielateľa. Celkovo vybavila </w:t>
      </w:r>
      <w:r>
        <w:rPr>
          <w:rFonts w:ascii="Times New Roman" w:hAnsi="Times New Roman" w:cs="Times New Roman"/>
          <w:sz w:val="22"/>
          <w:szCs w:val="22"/>
        </w:rPr>
        <w:t>7</w:t>
      </w:r>
      <w:r>
        <w:rPr>
          <w:rFonts w:ascii="Times New Roman" w:hAnsi="Times New Roman" w:cs="Times New Roman"/>
          <w:b w:val="0"/>
          <w:bCs w:val="0"/>
          <w:sz w:val="22"/>
          <w:szCs w:val="22"/>
        </w:rPr>
        <w:t xml:space="preserve"> takýchto podnetov (z celkovo 8 evidovaných). Podnety proti reklamnej kampani Hodina deťom, proti údajnému satanistickému šotu s vianočným kaprom (Eurotel), proti šotu Čas na vlastné bývanie s nahým spolubývajúcim (hypotekárny úver VÚB) a proti šotu Viac od života s pánskym striptízom (Eurotel) Rada uznala neopodstatnenými. Tri podnety na klamlivosť šotov mobilných operátorov (dvakrát Eurotel, raz Orange) Rada odstúpila SOI.  </w:t>
      </w:r>
    </w:p>
    <w:p w:rsidR="008148D6">
      <w:pPr>
        <w:pStyle w:val="Heading2"/>
        <w:jc w:val="both"/>
        <w:rPr>
          <w:rFonts w:ascii="Times New Roman" w:hAnsi="Times New Roman" w:cs="Times New Roman"/>
          <w:b w:val="0"/>
          <w:bCs w:val="0"/>
          <w:sz w:val="22"/>
          <w:szCs w:val="22"/>
        </w:rPr>
      </w:pPr>
      <w:r>
        <w:rPr>
          <w:rFonts w:ascii="Times New Roman" w:hAnsi="Times New Roman" w:cs="Times New Roman"/>
          <w:sz w:val="22"/>
          <w:szCs w:val="22"/>
          <w:u w:val="single"/>
        </w:rPr>
        <w:t>Ďalšie podnety</w:t>
      </w:r>
      <w:r>
        <w:rPr>
          <w:rFonts w:ascii="Times New Roman" w:hAnsi="Times New Roman" w:cs="Times New Roman"/>
          <w:sz w:val="22"/>
          <w:szCs w:val="22"/>
        </w:rPr>
        <w:t xml:space="preserve"> </w:t>
      </w:r>
      <w:r>
        <w:rPr>
          <w:rFonts w:ascii="Times New Roman" w:hAnsi="Times New Roman" w:cs="Times New Roman"/>
          <w:b w:val="0"/>
          <w:bCs w:val="0"/>
          <w:sz w:val="22"/>
          <w:szCs w:val="22"/>
        </w:rPr>
        <w:t xml:space="preserve">(bližšie pozri najmä časť III.2.2.1 tejto Správy): Medzi podnety, rámca predchádzajúcich kategórií, patril napr. podnet voči </w:t>
      </w:r>
      <w:r>
        <w:rPr>
          <w:rFonts w:ascii="Times New Roman" w:hAnsi="Times New Roman" w:cs="Times New Roman"/>
          <w:sz w:val="22"/>
          <w:szCs w:val="22"/>
        </w:rPr>
        <w:t>TV JOJ</w:t>
      </w:r>
      <w:r>
        <w:rPr>
          <w:rFonts w:ascii="Times New Roman" w:hAnsi="Times New Roman" w:cs="Times New Roman"/>
          <w:b w:val="0"/>
          <w:bCs w:val="0"/>
          <w:sz w:val="22"/>
          <w:szCs w:val="22"/>
        </w:rPr>
        <w:t xml:space="preserve"> ohľadom podielov jazykov vysielania. Rada tento podnet uznala opodstatneným, keďže sa preukázal nesúlad pomeru češtiny a slovenčiny určeného v licencii.  Monitoringom sa zistilo, že 61% vysielania tvorilo vysielanie v slovenskom jazyku, zvyšok v jazyku českom. Podiel v slovenčine televízia napĺňala i tým, že časť vysielania dabovaného do češtiny zároveň titulkovala do slovenského jazyka. Vysielateľ nezávisle na šetrení požiadal o zmenu predmetného podielu. Zvyšných 6 podnetov, o ktorých Rada v roku 2003 rozhodla, uznala neopodstatnenými alebo ich postúpila príslušným orgánom dozoru. Neopodstatneným bol podnet na podprahové oznámenia v rámci programu Peříčko (</w:t>
      </w:r>
      <w:r>
        <w:rPr>
          <w:rFonts w:ascii="Times New Roman" w:hAnsi="Times New Roman" w:cs="Times New Roman"/>
          <w:sz w:val="22"/>
          <w:szCs w:val="22"/>
        </w:rPr>
        <w:t>TV JOJ</w:t>
      </w:r>
      <w:r>
        <w:rPr>
          <w:rFonts w:ascii="Times New Roman" w:hAnsi="Times New Roman" w:cs="Times New Roman"/>
          <w:b w:val="0"/>
          <w:bCs w:val="0"/>
          <w:sz w:val="22"/>
          <w:szCs w:val="22"/>
        </w:rPr>
        <w:t>), pretože oznámenia síce boli podprahové, avšak nemali komerčný obsah, a teda nešlo o podprahovú reklamu. Neopodstatnenými boli aj podnet na vulgarizmy v upútavke a programe Uragán (</w:t>
      </w:r>
      <w:r>
        <w:rPr>
          <w:rFonts w:ascii="Times New Roman" w:hAnsi="Times New Roman" w:cs="Times New Roman"/>
          <w:sz w:val="22"/>
          <w:szCs w:val="22"/>
        </w:rPr>
        <w:t>STV</w:t>
      </w:r>
      <w:r>
        <w:rPr>
          <w:rFonts w:ascii="Times New Roman" w:hAnsi="Times New Roman" w:cs="Times New Roman"/>
          <w:b w:val="0"/>
          <w:bCs w:val="0"/>
          <w:sz w:val="22"/>
          <w:szCs w:val="22"/>
        </w:rPr>
        <w:t xml:space="preserve">), rovnako podnet smerujúci proti </w:t>
      </w:r>
      <w:r>
        <w:rPr>
          <w:rFonts w:ascii="Times New Roman" w:hAnsi="Times New Roman" w:cs="Times New Roman"/>
          <w:sz w:val="22"/>
          <w:szCs w:val="22"/>
        </w:rPr>
        <w:t>rozhlasovému vysielaniu</w:t>
      </w:r>
      <w:r>
        <w:rPr>
          <w:rFonts w:ascii="Times New Roman" w:hAnsi="Times New Roman" w:cs="Times New Roman"/>
          <w:b w:val="0"/>
          <w:bCs w:val="0"/>
          <w:sz w:val="22"/>
          <w:szCs w:val="22"/>
        </w:rPr>
        <w:t xml:space="preserve"> informácií policajného charakteru. </w:t>
      </w:r>
    </w:p>
    <w:p w:rsidR="008148D6">
      <w:pPr>
        <w:jc w:val="both"/>
        <w:rPr>
          <w:rFonts w:ascii="Times New Roman" w:hAnsi="Times New Roman" w:cs="Times New Roman"/>
          <w:sz w:val="22"/>
        </w:rPr>
      </w:pPr>
    </w:p>
    <w:p w:rsidR="008148D6">
      <w:pPr>
        <w:jc w:val="both"/>
        <w:rPr>
          <w:rFonts w:ascii="Times New Roman" w:hAnsi="Times New Roman" w:cs="Times New Roman"/>
          <w:b/>
          <w:bCs/>
          <w:sz w:val="22"/>
          <w:szCs w:val="22"/>
        </w:rPr>
      </w:pPr>
    </w:p>
    <w:p w:rsidR="008148D6">
      <w:pPr>
        <w:jc w:val="both"/>
        <w:rPr>
          <w:rFonts w:ascii="Times New Roman" w:hAnsi="Times New Roman" w:cs="Times New Roman"/>
          <w:b/>
          <w:sz w:val="28"/>
        </w:rPr>
      </w:pPr>
      <w:r>
        <w:rPr>
          <w:rFonts w:ascii="Times New Roman" w:hAnsi="Times New Roman" w:cs="Times New Roman"/>
          <w:b/>
          <w:sz w:val="28"/>
        </w:rPr>
        <w:t>IV.3 Prehľad domácich podujatí v roku 2003 s účasťou zástupcov Rady</w:t>
      </w:r>
    </w:p>
    <w:p w:rsidR="008148D6">
      <w:pPr>
        <w:jc w:val="both"/>
        <w:rPr>
          <w:rFonts w:ascii="Times New Roman" w:hAnsi="Times New Roman" w:cs="Times New Roman"/>
          <w:b/>
          <w:sz w:val="28"/>
        </w:rPr>
      </w:pPr>
    </w:p>
    <w:p w:rsidR="008148D6">
      <w:pPr>
        <w:jc w:val="both"/>
        <w:rPr>
          <w:rFonts w:ascii="Times New Roman" w:hAnsi="Times New Roman" w:cs="Times New Roman"/>
          <w:iCs/>
          <w:sz w:val="22"/>
        </w:rPr>
      </w:pPr>
      <w:r>
        <w:rPr>
          <w:rFonts w:ascii="Times New Roman" w:hAnsi="Times New Roman" w:cs="Times New Roman"/>
          <w:sz w:val="22"/>
        </w:rPr>
        <w:t xml:space="preserve">  </w:t>
      </w:r>
      <w:r>
        <w:rPr>
          <w:rFonts w:ascii="Times New Roman" w:hAnsi="Times New Roman" w:cs="Times New Roman"/>
          <w:iCs/>
          <w:sz w:val="22"/>
        </w:rPr>
        <w:t>Marec 2003</w:t>
      </w:r>
    </w:p>
    <w:p w:rsidR="008148D6">
      <w:pPr>
        <w:jc w:val="both"/>
        <w:rPr>
          <w:rFonts w:ascii="Times New Roman" w:hAnsi="Times New Roman" w:cs="Times New Roman"/>
          <w:sz w:val="22"/>
        </w:rPr>
      </w:pPr>
      <w:r>
        <w:rPr>
          <w:rFonts w:ascii="Times New Roman" w:hAnsi="Times New Roman" w:cs="Times New Roman"/>
          <w:sz w:val="22"/>
        </w:rPr>
        <w:t>1.Akcia : - Prehliadka tvorby lokálnych televíznych staníc Slovenska - V.ročník</w:t>
      </w:r>
    </w:p>
    <w:p w:rsidR="008148D6">
      <w:pPr>
        <w:jc w:val="both"/>
        <w:rPr>
          <w:rFonts w:ascii="Times New Roman" w:hAnsi="Times New Roman" w:cs="Times New Roman"/>
          <w:sz w:val="22"/>
        </w:rPr>
      </w:pPr>
      <w:r>
        <w:rPr>
          <w:rFonts w:ascii="Times New Roman" w:hAnsi="Times New Roman" w:cs="Times New Roman"/>
          <w:sz w:val="22"/>
        </w:rPr>
        <w:t>Dátum:  13.-15.3.</w:t>
      </w:r>
    </w:p>
    <w:p w:rsidR="008148D6">
      <w:pPr>
        <w:jc w:val="both"/>
        <w:rPr>
          <w:rFonts w:ascii="Times New Roman" w:hAnsi="Times New Roman" w:cs="Times New Roman"/>
          <w:sz w:val="22"/>
        </w:rPr>
      </w:pPr>
      <w:r>
        <w:rPr>
          <w:rFonts w:ascii="Times New Roman" w:hAnsi="Times New Roman" w:cs="Times New Roman"/>
          <w:sz w:val="22"/>
        </w:rPr>
        <w:t>Miesto:   Martin</w:t>
      </w:r>
    </w:p>
    <w:p w:rsidR="008148D6">
      <w:pPr>
        <w:jc w:val="both"/>
        <w:rPr>
          <w:rFonts w:ascii="Times New Roman" w:hAnsi="Times New Roman" w:cs="Times New Roman"/>
          <w:sz w:val="22"/>
        </w:rPr>
      </w:pPr>
      <w:r>
        <w:rPr>
          <w:rFonts w:ascii="Times New Roman" w:hAnsi="Times New Roman" w:cs="Times New Roman"/>
          <w:sz w:val="22"/>
        </w:rPr>
        <w:t xml:space="preserve">Účastník:  Eva Szegheoová , pracovníčka Kancelárie Rady /Programový odbor </w:t>
      </w:r>
    </w:p>
    <w:p w:rsidR="008148D6">
      <w:pPr>
        <w:jc w:val="both"/>
        <w:rPr>
          <w:rFonts w:ascii="Times New Roman" w:hAnsi="Times New Roman" w:cs="Times New Roman"/>
          <w:sz w:val="22"/>
        </w:rPr>
      </w:pPr>
    </w:p>
    <w:p w:rsidR="008148D6">
      <w:pPr>
        <w:jc w:val="both"/>
        <w:rPr>
          <w:rFonts w:ascii="Times New Roman" w:hAnsi="Times New Roman" w:cs="Times New Roman"/>
          <w:iCs/>
          <w:sz w:val="22"/>
        </w:rPr>
      </w:pPr>
      <w:r>
        <w:rPr>
          <w:rFonts w:ascii="Times New Roman" w:hAnsi="Times New Roman" w:cs="Times New Roman"/>
          <w:sz w:val="22"/>
        </w:rPr>
        <w:t xml:space="preserve">   </w:t>
      </w:r>
      <w:r>
        <w:rPr>
          <w:rFonts w:ascii="Times New Roman" w:hAnsi="Times New Roman" w:cs="Times New Roman"/>
          <w:iCs/>
          <w:sz w:val="22"/>
        </w:rPr>
        <w:t>Apríl 2003</w:t>
      </w:r>
    </w:p>
    <w:p w:rsidR="008148D6">
      <w:pPr>
        <w:pStyle w:val="FootnoteText"/>
        <w:jc w:val="both"/>
        <w:rPr>
          <w:rFonts w:ascii="Times New Roman" w:hAnsi="Times New Roman" w:cs="Times New Roman"/>
          <w:szCs w:val="16"/>
        </w:rPr>
      </w:pPr>
      <w:r>
        <w:rPr>
          <w:rFonts w:ascii="Times New Roman" w:hAnsi="Times New Roman" w:cs="Times New Roman"/>
          <w:szCs w:val="16"/>
        </w:rPr>
        <w:t xml:space="preserve">2.Akcia: Možnosti využitia virtuálnej reklamy/sponzoringu vo vysielaní športových prenosov </w:t>
      </w:r>
    </w:p>
    <w:p w:rsidR="008148D6">
      <w:pPr>
        <w:jc w:val="both"/>
        <w:rPr>
          <w:rFonts w:ascii="Times New Roman" w:hAnsi="Times New Roman" w:cs="Times New Roman"/>
          <w:sz w:val="22"/>
        </w:rPr>
      </w:pPr>
      <w:r>
        <w:rPr>
          <w:rFonts w:ascii="Times New Roman" w:hAnsi="Times New Roman" w:cs="Times New Roman"/>
          <w:sz w:val="22"/>
        </w:rPr>
        <w:t>Organizátor:  ARBOmedia net</w:t>
      </w:r>
    </w:p>
    <w:p w:rsidR="008148D6">
      <w:pPr>
        <w:jc w:val="both"/>
        <w:rPr>
          <w:rFonts w:ascii="Times New Roman" w:hAnsi="Times New Roman" w:cs="Times New Roman"/>
          <w:sz w:val="22"/>
        </w:rPr>
      </w:pPr>
      <w:r>
        <w:rPr>
          <w:rFonts w:ascii="Times New Roman" w:hAnsi="Times New Roman" w:cs="Times New Roman"/>
          <w:sz w:val="22"/>
        </w:rPr>
        <w:t xml:space="preserve">Dátum: 17.4.  </w:t>
      </w:r>
    </w:p>
    <w:p w:rsidR="008148D6">
      <w:pPr>
        <w:jc w:val="both"/>
        <w:rPr>
          <w:rFonts w:ascii="Times New Roman" w:hAnsi="Times New Roman" w:cs="Times New Roman"/>
          <w:sz w:val="22"/>
        </w:rPr>
      </w:pPr>
      <w:r>
        <w:rPr>
          <w:rFonts w:ascii="Times New Roman" w:hAnsi="Times New Roman" w:cs="Times New Roman"/>
          <w:sz w:val="22"/>
        </w:rPr>
        <w:t>Miesto: Bratislava</w:t>
      </w:r>
    </w:p>
    <w:p w:rsidR="008148D6">
      <w:pPr>
        <w:jc w:val="both"/>
        <w:rPr>
          <w:rFonts w:ascii="Times New Roman" w:hAnsi="Times New Roman" w:cs="Times New Roman"/>
          <w:sz w:val="22"/>
        </w:rPr>
      </w:pPr>
      <w:r>
        <w:rPr>
          <w:rFonts w:ascii="Times New Roman" w:hAnsi="Times New Roman" w:cs="Times New Roman"/>
          <w:sz w:val="22"/>
        </w:rPr>
        <w:t xml:space="preserve">Účastníci :R.Kutaš, O.Suchánek,  pracovníci Kancelárie  Rady /Programový odbor  </w:t>
      </w:r>
    </w:p>
    <w:p w:rsidR="008148D6">
      <w:pPr>
        <w:pStyle w:val="Heading1"/>
        <w:rPr>
          <w:rFonts w:ascii="Times New Roman" w:hAnsi="Times New Roman" w:cs="Times New Roman"/>
          <w:szCs w:val="16"/>
        </w:rPr>
      </w:pPr>
    </w:p>
    <w:p w:rsidR="008148D6">
      <w:pPr>
        <w:pStyle w:val="Heading1"/>
        <w:rPr>
          <w:rFonts w:ascii="Times New Roman" w:hAnsi="Times New Roman" w:cs="Times New Roman"/>
          <w:b w:val="0"/>
          <w:szCs w:val="16"/>
        </w:rPr>
      </w:pPr>
      <w:r>
        <w:rPr>
          <w:rFonts w:ascii="Times New Roman" w:hAnsi="Times New Roman" w:cs="Times New Roman"/>
          <w:b w:val="0"/>
          <w:szCs w:val="16"/>
        </w:rPr>
        <w:t>Jún 2003</w:t>
      </w:r>
    </w:p>
    <w:p w:rsidR="008148D6">
      <w:pPr>
        <w:pStyle w:val="FootnoteText"/>
        <w:jc w:val="both"/>
        <w:rPr>
          <w:rFonts w:ascii="Times New Roman" w:hAnsi="Times New Roman" w:cs="Times New Roman"/>
          <w:szCs w:val="16"/>
        </w:rPr>
      </w:pPr>
      <w:r>
        <w:rPr>
          <w:rFonts w:ascii="Times New Roman" w:hAnsi="Times New Roman" w:cs="Times New Roman"/>
          <w:szCs w:val="16"/>
        </w:rPr>
        <w:t xml:space="preserve">3.Akcia:  Zlatý žobrák - 9.Medzinárodný festival lokálnych televízií </w:t>
      </w:r>
    </w:p>
    <w:p w:rsidR="008148D6">
      <w:pPr>
        <w:jc w:val="both"/>
        <w:rPr>
          <w:rFonts w:ascii="Times New Roman" w:hAnsi="Times New Roman" w:cs="Times New Roman"/>
          <w:sz w:val="22"/>
        </w:rPr>
      </w:pPr>
      <w:r>
        <w:rPr>
          <w:rFonts w:ascii="Times New Roman" w:hAnsi="Times New Roman" w:cs="Times New Roman"/>
          <w:sz w:val="22"/>
        </w:rPr>
        <w:t xml:space="preserve">Dátum: 6.-8. 6. 2003 </w:t>
      </w:r>
    </w:p>
    <w:p w:rsidR="008148D6">
      <w:pPr>
        <w:jc w:val="both"/>
        <w:rPr>
          <w:rFonts w:ascii="Times New Roman" w:hAnsi="Times New Roman" w:cs="Times New Roman"/>
          <w:sz w:val="22"/>
        </w:rPr>
      </w:pPr>
      <w:r>
        <w:rPr>
          <w:rFonts w:ascii="Times New Roman" w:hAnsi="Times New Roman" w:cs="Times New Roman"/>
          <w:sz w:val="22"/>
        </w:rPr>
        <w:t>Miesto: Košice</w:t>
      </w:r>
    </w:p>
    <w:p w:rsidR="008148D6">
      <w:pPr>
        <w:jc w:val="both"/>
        <w:rPr>
          <w:rFonts w:ascii="Times New Roman" w:hAnsi="Times New Roman" w:cs="Times New Roman"/>
          <w:sz w:val="22"/>
        </w:rPr>
      </w:pPr>
      <w:r>
        <w:rPr>
          <w:rFonts w:ascii="Times New Roman" w:hAnsi="Times New Roman" w:cs="Times New Roman"/>
          <w:sz w:val="22"/>
        </w:rPr>
        <w:t>Účastník: V.Agócs – predsedníčka Rady</w:t>
      </w:r>
    </w:p>
    <w:p w:rsidR="008148D6">
      <w:pPr>
        <w:jc w:val="both"/>
        <w:rPr>
          <w:rFonts w:ascii="Times New Roman" w:hAnsi="Times New Roman" w:cs="Times New Roman"/>
          <w:sz w:val="22"/>
        </w:rPr>
      </w:pPr>
    </w:p>
    <w:p w:rsidR="008148D6">
      <w:pPr>
        <w:pStyle w:val="FootnoteText"/>
        <w:jc w:val="both"/>
        <w:rPr>
          <w:rFonts w:ascii="Times New Roman" w:hAnsi="Times New Roman" w:cs="Times New Roman"/>
          <w:szCs w:val="16"/>
        </w:rPr>
      </w:pPr>
      <w:r>
        <w:rPr>
          <w:rFonts w:ascii="Times New Roman" w:hAnsi="Times New Roman" w:cs="Times New Roman"/>
          <w:szCs w:val="16"/>
        </w:rPr>
        <w:t>4.Akcia: Slovenská mediálna legislativa v európskom kontexte – seminár</w:t>
      </w:r>
    </w:p>
    <w:p w:rsidR="008148D6">
      <w:pPr>
        <w:jc w:val="both"/>
        <w:rPr>
          <w:rFonts w:ascii="Times New Roman" w:hAnsi="Times New Roman" w:cs="Times New Roman"/>
          <w:sz w:val="22"/>
        </w:rPr>
      </w:pPr>
      <w:r>
        <w:rPr>
          <w:rFonts w:ascii="Times New Roman" w:hAnsi="Times New Roman" w:cs="Times New Roman"/>
          <w:sz w:val="22"/>
        </w:rPr>
        <w:t>Organizátor :  Slovenský syndikát novinárov</w:t>
      </w:r>
    </w:p>
    <w:p w:rsidR="008148D6">
      <w:pPr>
        <w:jc w:val="both"/>
        <w:rPr>
          <w:rFonts w:ascii="Times New Roman" w:hAnsi="Times New Roman" w:cs="Times New Roman"/>
          <w:sz w:val="22"/>
        </w:rPr>
      </w:pPr>
      <w:r>
        <w:rPr>
          <w:rFonts w:ascii="Times New Roman" w:hAnsi="Times New Roman" w:cs="Times New Roman"/>
          <w:sz w:val="22"/>
        </w:rPr>
        <w:t>Dátum: 19.-20.6.</w:t>
      </w:r>
    </w:p>
    <w:p w:rsidR="008148D6">
      <w:pPr>
        <w:jc w:val="both"/>
        <w:rPr>
          <w:rFonts w:ascii="Times New Roman" w:hAnsi="Times New Roman" w:cs="Times New Roman"/>
          <w:sz w:val="22"/>
        </w:rPr>
      </w:pPr>
      <w:r>
        <w:rPr>
          <w:rFonts w:ascii="Times New Roman" w:hAnsi="Times New Roman" w:cs="Times New Roman"/>
          <w:sz w:val="22"/>
        </w:rPr>
        <w:t>Prednášajúci: J.Grujbárová – riaditeľka Kancelárie Rady</w:t>
      </w:r>
    </w:p>
    <w:p w:rsidR="008148D6">
      <w:pPr>
        <w:jc w:val="both"/>
        <w:rPr>
          <w:rFonts w:ascii="Times New Roman" w:hAnsi="Times New Roman" w:cs="Times New Roman"/>
          <w:sz w:val="22"/>
        </w:rPr>
      </w:pPr>
      <w:r>
        <w:rPr>
          <w:rFonts w:ascii="Times New Roman" w:hAnsi="Times New Roman" w:cs="Times New Roman"/>
          <w:sz w:val="22"/>
        </w:rPr>
        <w:t>Účastníci: E.Bobáková, I.Chovan, R.Kutaš, S.Salajová,</w:t>
      </w:r>
    </w:p>
    <w:p w:rsidR="008148D6">
      <w:pPr>
        <w:jc w:val="both"/>
        <w:rPr>
          <w:rFonts w:ascii="Times New Roman" w:hAnsi="Times New Roman" w:cs="Times New Roman"/>
          <w:sz w:val="22"/>
        </w:rPr>
      </w:pPr>
      <w:r>
        <w:rPr>
          <w:rFonts w:ascii="Times New Roman" w:hAnsi="Times New Roman" w:cs="Times New Roman"/>
          <w:sz w:val="22"/>
        </w:rPr>
        <w:t xml:space="preserve">Ž.Sampor, O.Suchánek, A.Šklíbová – pracovníci Kancelárie Rady </w:t>
      </w:r>
    </w:p>
    <w:p w:rsidR="008148D6">
      <w:pPr>
        <w:jc w:val="both"/>
        <w:rPr>
          <w:rFonts w:ascii="Times New Roman" w:hAnsi="Times New Roman" w:cs="Times New Roman"/>
          <w:sz w:val="22"/>
        </w:rPr>
      </w:pPr>
    </w:p>
    <w:p w:rsidR="008148D6">
      <w:pPr>
        <w:pStyle w:val="Heading1"/>
        <w:rPr>
          <w:rFonts w:ascii="Times New Roman" w:hAnsi="Times New Roman" w:cs="Times New Roman"/>
          <w:b w:val="0"/>
          <w:szCs w:val="16"/>
        </w:rPr>
      </w:pPr>
      <w:r>
        <w:rPr>
          <w:rFonts w:ascii="Times New Roman" w:hAnsi="Times New Roman" w:cs="Times New Roman"/>
          <w:b w:val="0"/>
          <w:szCs w:val="16"/>
        </w:rPr>
        <w:t>September 2003</w:t>
      </w:r>
    </w:p>
    <w:p w:rsidR="008148D6">
      <w:pPr>
        <w:pStyle w:val="FootnoteText"/>
        <w:jc w:val="both"/>
        <w:rPr>
          <w:rFonts w:ascii="Times New Roman" w:hAnsi="Times New Roman" w:cs="Times New Roman"/>
          <w:szCs w:val="16"/>
        </w:rPr>
      </w:pPr>
      <w:r>
        <w:rPr>
          <w:rFonts w:ascii="Times New Roman" w:hAnsi="Times New Roman" w:cs="Times New Roman"/>
          <w:szCs w:val="16"/>
        </w:rPr>
        <w:t xml:space="preserve">5. Akcia:  TKR – QUO VADIS? ’03 </w:t>
      </w:r>
    </w:p>
    <w:p w:rsidR="008148D6">
      <w:pPr>
        <w:jc w:val="both"/>
        <w:rPr>
          <w:rFonts w:ascii="Times New Roman" w:hAnsi="Times New Roman" w:cs="Times New Roman"/>
          <w:sz w:val="22"/>
        </w:rPr>
      </w:pPr>
      <w:r>
        <w:rPr>
          <w:rFonts w:ascii="Times New Roman" w:hAnsi="Times New Roman" w:cs="Times New Roman"/>
          <w:sz w:val="22"/>
        </w:rPr>
        <w:t>Organizátor: Pobočka Slovenskej elektrotechnickej spoločnosti pri Katedre telekomunikácií    Žilinskej univerzity v Žiline</w:t>
      </w:r>
    </w:p>
    <w:p w:rsidR="008148D6">
      <w:pPr>
        <w:jc w:val="both"/>
        <w:rPr>
          <w:rFonts w:ascii="Times New Roman" w:hAnsi="Times New Roman" w:cs="Times New Roman"/>
          <w:sz w:val="22"/>
        </w:rPr>
      </w:pPr>
      <w:r>
        <w:rPr>
          <w:rFonts w:ascii="Times New Roman" w:hAnsi="Times New Roman" w:cs="Times New Roman"/>
          <w:sz w:val="22"/>
        </w:rPr>
        <w:t xml:space="preserve">Dátum: 17.9.  </w:t>
      </w:r>
    </w:p>
    <w:p w:rsidR="008148D6">
      <w:pPr>
        <w:jc w:val="both"/>
        <w:rPr>
          <w:rFonts w:ascii="Times New Roman" w:hAnsi="Times New Roman" w:cs="Times New Roman"/>
          <w:sz w:val="22"/>
        </w:rPr>
      </w:pPr>
      <w:r>
        <w:rPr>
          <w:rFonts w:ascii="Times New Roman" w:hAnsi="Times New Roman" w:cs="Times New Roman"/>
          <w:sz w:val="22"/>
        </w:rPr>
        <w:t>Miesto: Žilina</w:t>
      </w:r>
    </w:p>
    <w:p w:rsidR="008148D6">
      <w:pPr>
        <w:jc w:val="both"/>
        <w:rPr>
          <w:rFonts w:ascii="Times New Roman" w:hAnsi="Times New Roman" w:cs="Times New Roman"/>
          <w:sz w:val="22"/>
        </w:rPr>
      </w:pPr>
      <w:r>
        <w:rPr>
          <w:rFonts w:ascii="Times New Roman" w:hAnsi="Times New Roman" w:cs="Times New Roman"/>
          <w:sz w:val="22"/>
        </w:rPr>
        <w:t>Účastníci: M.Hudáková, M. Hlušák – pracovníci Kancelárie Rady</w:t>
      </w:r>
    </w:p>
    <w:p w:rsidR="008148D6">
      <w:pPr>
        <w:jc w:val="both"/>
        <w:rPr>
          <w:rFonts w:ascii="Times New Roman" w:hAnsi="Times New Roman" w:cs="Times New Roman"/>
          <w:sz w:val="22"/>
        </w:rPr>
      </w:pPr>
    </w:p>
    <w:p w:rsidR="008148D6">
      <w:pPr>
        <w:pStyle w:val="Heading1"/>
        <w:rPr>
          <w:rFonts w:ascii="Times New Roman" w:hAnsi="Times New Roman" w:cs="Times New Roman"/>
          <w:b w:val="0"/>
          <w:szCs w:val="16"/>
        </w:rPr>
      </w:pPr>
      <w:r>
        <w:rPr>
          <w:rFonts w:ascii="Times New Roman" w:hAnsi="Times New Roman" w:cs="Times New Roman"/>
          <w:b w:val="0"/>
          <w:szCs w:val="16"/>
        </w:rPr>
        <w:t>Október 2003</w:t>
      </w:r>
    </w:p>
    <w:p w:rsidR="008148D6">
      <w:pPr>
        <w:pStyle w:val="FootnoteText"/>
        <w:jc w:val="both"/>
        <w:rPr>
          <w:rFonts w:ascii="Times New Roman" w:hAnsi="Times New Roman" w:cs="Times New Roman"/>
          <w:szCs w:val="16"/>
        </w:rPr>
      </w:pPr>
      <w:r>
        <w:rPr>
          <w:rFonts w:ascii="Times New Roman" w:hAnsi="Times New Roman" w:cs="Times New Roman"/>
          <w:szCs w:val="16"/>
        </w:rPr>
        <w:t>6.Akcia: Regionálne médiá v procese európskej integrácie</w:t>
      </w:r>
    </w:p>
    <w:p w:rsidR="008148D6">
      <w:pPr>
        <w:jc w:val="both"/>
        <w:rPr>
          <w:rFonts w:ascii="Times New Roman" w:hAnsi="Times New Roman" w:cs="Times New Roman"/>
          <w:sz w:val="22"/>
        </w:rPr>
      </w:pPr>
      <w:r>
        <w:rPr>
          <w:rFonts w:ascii="Times New Roman" w:hAnsi="Times New Roman" w:cs="Times New Roman"/>
          <w:sz w:val="22"/>
        </w:rPr>
        <w:t>Organizátor: agentúra AKO  v spolupráci s Delegáciou Európskej komisie v SR, Krajskou rozvojovou agentúrou Prešov, Regionálnym vzdelávacím centrom Prešov, týždenníkom Slovo a Katedrou verejnej správy FHaPV Prešovskej univerzity</w:t>
      </w:r>
    </w:p>
    <w:p w:rsidR="008148D6">
      <w:pPr>
        <w:jc w:val="both"/>
        <w:rPr>
          <w:rFonts w:ascii="Times New Roman" w:hAnsi="Times New Roman" w:cs="Times New Roman"/>
          <w:sz w:val="22"/>
        </w:rPr>
      </w:pPr>
      <w:r>
        <w:rPr>
          <w:rFonts w:ascii="Times New Roman" w:hAnsi="Times New Roman" w:cs="Times New Roman"/>
          <w:sz w:val="22"/>
        </w:rPr>
        <w:t>Dátum: 3.10.</w:t>
      </w:r>
    </w:p>
    <w:p w:rsidR="008148D6">
      <w:pPr>
        <w:jc w:val="both"/>
        <w:rPr>
          <w:rFonts w:ascii="Times New Roman" w:hAnsi="Times New Roman" w:cs="Times New Roman"/>
          <w:sz w:val="22"/>
        </w:rPr>
      </w:pPr>
      <w:r>
        <w:rPr>
          <w:rFonts w:ascii="Times New Roman" w:hAnsi="Times New Roman" w:cs="Times New Roman"/>
          <w:sz w:val="22"/>
        </w:rPr>
        <w:t>Miesto: Prešov</w:t>
      </w:r>
    </w:p>
    <w:p w:rsidR="008148D6">
      <w:pPr>
        <w:jc w:val="both"/>
        <w:rPr>
          <w:rFonts w:ascii="Times New Roman" w:hAnsi="Times New Roman" w:cs="Times New Roman"/>
          <w:sz w:val="22"/>
        </w:rPr>
      </w:pPr>
      <w:r>
        <w:rPr>
          <w:rFonts w:ascii="Times New Roman" w:hAnsi="Times New Roman" w:cs="Times New Roman"/>
          <w:sz w:val="22"/>
        </w:rPr>
        <w:t xml:space="preserve">Účastník a prednášajúci: R.Kutaš – pracovník Kancelárie Rady/Programový odbor  </w:t>
      </w:r>
    </w:p>
    <w:p w:rsidR="008148D6">
      <w:pPr>
        <w:jc w:val="both"/>
        <w:rPr>
          <w:rFonts w:ascii="Times New Roman" w:hAnsi="Times New Roman" w:cs="Times New Roman"/>
        </w:rPr>
      </w:pPr>
    </w:p>
    <w:p w:rsidR="008148D6">
      <w:pPr>
        <w:pStyle w:val="FootnoteText"/>
        <w:jc w:val="both"/>
        <w:rPr>
          <w:rFonts w:ascii="Times New Roman" w:hAnsi="Times New Roman" w:cs="Times New Roman"/>
          <w:szCs w:val="16"/>
        </w:rPr>
      </w:pPr>
      <w:r>
        <w:rPr>
          <w:rFonts w:ascii="Times New Roman" w:hAnsi="Times New Roman" w:cs="Times New Roman"/>
          <w:szCs w:val="16"/>
        </w:rPr>
        <w:t>7.Akcia: Autorské právo a mediálne právo - seminár</w:t>
      </w:r>
    </w:p>
    <w:p w:rsidR="008148D6">
      <w:pPr>
        <w:jc w:val="both"/>
        <w:rPr>
          <w:rFonts w:ascii="Times New Roman" w:hAnsi="Times New Roman" w:cs="Times New Roman"/>
          <w:sz w:val="22"/>
        </w:rPr>
      </w:pPr>
      <w:r>
        <w:rPr>
          <w:rFonts w:ascii="Times New Roman" w:hAnsi="Times New Roman" w:cs="Times New Roman"/>
          <w:sz w:val="22"/>
        </w:rPr>
        <w:t xml:space="preserve">Odborný garant: Prof. JUDr. Peter Vojčík, CSc., Právnická fakulta UPJŠ v Košiciach   </w:t>
      </w:r>
    </w:p>
    <w:p w:rsidR="008148D6">
      <w:pPr>
        <w:jc w:val="both"/>
        <w:rPr>
          <w:rFonts w:ascii="Times New Roman" w:hAnsi="Times New Roman" w:cs="Times New Roman"/>
          <w:sz w:val="22"/>
        </w:rPr>
      </w:pPr>
      <w:r>
        <w:rPr>
          <w:rFonts w:ascii="Times New Roman" w:hAnsi="Times New Roman" w:cs="Times New Roman"/>
          <w:sz w:val="22"/>
        </w:rPr>
        <w:t xml:space="preserve">Dátum : 9.-10.10.  </w:t>
      </w:r>
    </w:p>
    <w:p w:rsidR="008148D6">
      <w:pPr>
        <w:jc w:val="both"/>
        <w:rPr>
          <w:rFonts w:ascii="Times New Roman" w:hAnsi="Times New Roman" w:cs="Times New Roman"/>
          <w:sz w:val="22"/>
        </w:rPr>
      </w:pPr>
      <w:r>
        <w:rPr>
          <w:rFonts w:ascii="Times New Roman" w:hAnsi="Times New Roman" w:cs="Times New Roman"/>
          <w:sz w:val="22"/>
        </w:rPr>
        <w:t>Miesto: Nový Smokovec</w:t>
      </w:r>
    </w:p>
    <w:p w:rsidR="008148D6">
      <w:pPr>
        <w:jc w:val="both"/>
        <w:rPr>
          <w:rFonts w:ascii="Times New Roman" w:hAnsi="Times New Roman" w:cs="Times New Roman"/>
          <w:sz w:val="22"/>
        </w:rPr>
      </w:pPr>
      <w:r>
        <w:rPr>
          <w:rFonts w:ascii="Times New Roman" w:hAnsi="Times New Roman" w:cs="Times New Roman"/>
          <w:sz w:val="22"/>
        </w:rPr>
        <w:t>Zúčastnení: M. Bálintová, pracovníčka Kancelárie Rady /Licenčný odbor</w:t>
      </w:r>
    </w:p>
    <w:p w:rsidR="008148D6">
      <w:pPr>
        <w:pStyle w:val="FootnoteText"/>
        <w:jc w:val="both"/>
        <w:rPr>
          <w:rFonts w:ascii="Times New Roman" w:hAnsi="Times New Roman" w:cs="Times New Roman"/>
          <w:szCs w:val="16"/>
        </w:rPr>
      </w:pPr>
    </w:p>
    <w:p w:rsidR="008148D6">
      <w:pPr>
        <w:pStyle w:val="FootnoteText"/>
        <w:jc w:val="both"/>
        <w:rPr>
          <w:rFonts w:ascii="Times New Roman" w:hAnsi="Times New Roman" w:cs="Times New Roman"/>
          <w:szCs w:val="16"/>
        </w:rPr>
      </w:pPr>
      <w:r>
        <w:rPr>
          <w:rFonts w:ascii="Times New Roman" w:hAnsi="Times New Roman" w:cs="Times New Roman"/>
          <w:szCs w:val="16"/>
        </w:rPr>
        <w:t xml:space="preserve">8. Akcia:  Odborný seminár v rámci V.festivalu miestnych televízií “Moholy” </w:t>
      </w:r>
    </w:p>
    <w:p w:rsidR="008148D6">
      <w:pPr>
        <w:jc w:val="both"/>
        <w:rPr>
          <w:rFonts w:ascii="Times New Roman" w:hAnsi="Times New Roman" w:cs="Times New Roman"/>
          <w:sz w:val="22"/>
        </w:rPr>
      </w:pPr>
      <w:r>
        <w:rPr>
          <w:rFonts w:ascii="Times New Roman" w:hAnsi="Times New Roman" w:cs="Times New Roman"/>
          <w:sz w:val="22"/>
        </w:rPr>
        <w:t>Dátum: 11.10.</w:t>
      </w:r>
    </w:p>
    <w:p w:rsidR="008148D6">
      <w:pPr>
        <w:rPr>
          <w:rFonts w:ascii="Times New Roman" w:hAnsi="Times New Roman" w:cs="Times New Roman"/>
          <w:sz w:val="22"/>
        </w:rPr>
      </w:pPr>
      <w:r>
        <w:rPr>
          <w:rFonts w:ascii="Times New Roman" w:hAnsi="Times New Roman" w:cs="Times New Roman"/>
          <w:sz w:val="22"/>
        </w:rPr>
        <w:t>Miesto:Komárno</w:t>
      </w:r>
    </w:p>
    <w:p w:rsidR="008148D6">
      <w:pPr>
        <w:jc w:val="both"/>
        <w:rPr>
          <w:rFonts w:ascii="Times New Roman" w:hAnsi="Times New Roman" w:cs="Times New Roman"/>
          <w:sz w:val="22"/>
        </w:rPr>
      </w:pPr>
      <w:r>
        <w:rPr>
          <w:rFonts w:ascii="Times New Roman" w:hAnsi="Times New Roman" w:cs="Times New Roman"/>
          <w:sz w:val="22"/>
        </w:rPr>
        <w:t xml:space="preserve">Prednášajúca:  V.Agócs, predsedníčka Rady </w:t>
      </w:r>
    </w:p>
    <w:p w:rsidR="008148D6">
      <w:pPr>
        <w:jc w:val="both"/>
        <w:rPr>
          <w:rFonts w:ascii="Times New Roman" w:hAnsi="Times New Roman" w:cs="Times New Roman"/>
          <w:sz w:val="22"/>
        </w:rPr>
      </w:pPr>
    </w:p>
    <w:p w:rsidR="008148D6">
      <w:pPr>
        <w:pStyle w:val="FootnoteText"/>
        <w:jc w:val="both"/>
        <w:rPr>
          <w:rFonts w:ascii="Times New Roman" w:hAnsi="Times New Roman" w:cs="Times New Roman"/>
          <w:szCs w:val="16"/>
        </w:rPr>
      </w:pPr>
      <w:r>
        <w:rPr>
          <w:rFonts w:ascii="Times New Roman" w:hAnsi="Times New Roman" w:cs="Times New Roman"/>
          <w:szCs w:val="16"/>
        </w:rPr>
        <w:t xml:space="preserve">9. Akcia: Média a práva detí –seminár </w:t>
      </w:r>
    </w:p>
    <w:p w:rsidR="008148D6">
      <w:pPr>
        <w:jc w:val="both"/>
        <w:rPr>
          <w:rFonts w:ascii="Times New Roman" w:hAnsi="Times New Roman" w:cs="Times New Roman"/>
          <w:sz w:val="22"/>
        </w:rPr>
      </w:pPr>
      <w:r>
        <w:rPr>
          <w:rFonts w:ascii="Times New Roman" w:hAnsi="Times New Roman" w:cs="Times New Roman"/>
          <w:sz w:val="22"/>
        </w:rPr>
        <w:t>Organizátor: Rada pre vysielanie a retransmisiu v spolupráci so Slovenským výborom UNICEF, Výborom NR SR pre ľudské práva, národnosti a postavenie žien a British Council v Bratislave</w:t>
      </w:r>
    </w:p>
    <w:p w:rsidR="008148D6">
      <w:pPr>
        <w:jc w:val="both"/>
        <w:rPr>
          <w:rFonts w:ascii="Times New Roman" w:hAnsi="Times New Roman" w:cs="Times New Roman"/>
          <w:sz w:val="22"/>
        </w:rPr>
      </w:pPr>
      <w:r>
        <w:rPr>
          <w:rFonts w:ascii="Times New Roman" w:hAnsi="Times New Roman" w:cs="Times New Roman"/>
          <w:sz w:val="22"/>
        </w:rPr>
        <w:t>Dátum: 14.10.</w:t>
      </w:r>
    </w:p>
    <w:p w:rsidR="008148D6">
      <w:pPr>
        <w:jc w:val="both"/>
        <w:rPr>
          <w:rFonts w:ascii="Times New Roman" w:hAnsi="Times New Roman" w:cs="Times New Roman"/>
          <w:sz w:val="22"/>
        </w:rPr>
      </w:pPr>
      <w:r>
        <w:rPr>
          <w:rFonts w:ascii="Times New Roman" w:hAnsi="Times New Roman" w:cs="Times New Roman"/>
          <w:sz w:val="22"/>
        </w:rPr>
        <w:t>Miesto: Bratislava</w:t>
      </w:r>
    </w:p>
    <w:p w:rsidR="008148D6">
      <w:pPr>
        <w:jc w:val="both"/>
        <w:rPr>
          <w:rFonts w:ascii="Times New Roman" w:hAnsi="Times New Roman" w:cs="Times New Roman"/>
          <w:sz w:val="22"/>
        </w:rPr>
      </w:pPr>
      <w:r>
        <w:rPr>
          <w:rFonts w:ascii="Times New Roman" w:hAnsi="Times New Roman" w:cs="Times New Roman"/>
          <w:sz w:val="22"/>
        </w:rPr>
        <w:t>Prednášajúci: E.Bobáková, R.Kutaš – pracovníci Kancelárie Rady</w:t>
      </w:r>
    </w:p>
    <w:p w:rsidR="008148D6">
      <w:pPr>
        <w:jc w:val="both"/>
        <w:rPr>
          <w:rFonts w:ascii="Times New Roman" w:hAnsi="Times New Roman" w:cs="Times New Roman"/>
          <w:sz w:val="22"/>
        </w:rPr>
      </w:pPr>
    </w:p>
    <w:p w:rsidR="008148D6">
      <w:pPr>
        <w:jc w:val="both"/>
        <w:rPr>
          <w:rFonts w:ascii="Times New Roman" w:hAnsi="Times New Roman" w:cs="Times New Roman"/>
          <w:sz w:val="22"/>
        </w:rPr>
      </w:pPr>
      <w:r>
        <w:rPr>
          <w:rFonts w:ascii="Times New Roman" w:hAnsi="Times New Roman" w:cs="Times New Roman"/>
          <w:sz w:val="22"/>
        </w:rPr>
        <w:t xml:space="preserve">Podrobné správy z  väčšiny podujatí sú k dispozícii na internetovej stránke Rady a v zmysle prílohy      k Nariadeniu č.1/2000  sú dokumentmi, ktoré Rada na požiadanie sprístupní všetkým záujemcom.  </w:t>
      </w:r>
    </w:p>
    <w:p w:rsidR="008148D6">
      <w:pPr>
        <w:jc w:val="both"/>
        <w:rPr>
          <w:rFonts w:ascii="Times New Roman" w:hAnsi="Times New Roman" w:cs="Times New Roman"/>
        </w:rPr>
      </w:pPr>
    </w:p>
    <w:p w:rsidR="008148D6">
      <w:pPr>
        <w:jc w:val="both"/>
        <w:rPr>
          <w:rFonts w:ascii="Times New Roman" w:hAnsi="Times New Roman" w:cs="Times New Roman"/>
          <w:b/>
          <w:sz w:val="32"/>
          <w:szCs w:val="32"/>
        </w:rPr>
      </w:pPr>
      <w:r>
        <w:rPr>
          <w:rFonts w:ascii="Times New Roman" w:hAnsi="Times New Roman" w:cs="Times New Roman"/>
          <w:b/>
          <w:sz w:val="32"/>
          <w:szCs w:val="32"/>
        </w:rPr>
        <w:t>Časť V.</w:t>
      </w:r>
    </w:p>
    <w:p w:rsidR="008148D6">
      <w:pPr>
        <w:pStyle w:val="Heading5"/>
        <w:jc w:val="left"/>
        <w:rPr>
          <w:rFonts w:ascii="Times New Roman" w:hAnsi="Times New Roman" w:cs="Times New Roman"/>
          <w:sz w:val="28"/>
        </w:rPr>
      </w:pPr>
      <w:r>
        <w:rPr>
          <w:rFonts w:ascii="Times New Roman" w:hAnsi="Times New Roman" w:cs="Times New Roman"/>
          <w:sz w:val="28"/>
        </w:rPr>
        <w:t>Činnosť Rady v medzinárodnom kontexte</w:t>
      </w:r>
    </w:p>
    <w:p w:rsidR="008148D6">
      <w:pPr>
        <w:rPr>
          <w:rFonts w:ascii="Times New Roman" w:hAnsi="Times New Roman" w:cs="Times New Roman"/>
        </w:rPr>
      </w:pPr>
    </w:p>
    <w:p w:rsidR="008148D6" w:rsidRPr="00B9373E">
      <w:pPr>
        <w:rPr>
          <w:rFonts w:ascii="Times New Roman" w:hAnsi="Times New Roman" w:cs="Times New Roman"/>
          <w:sz w:val="22"/>
          <w:szCs w:val="22"/>
        </w:rPr>
      </w:pPr>
      <w:r w:rsidRPr="00B9373E">
        <w:rPr>
          <w:rFonts w:ascii="Times New Roman" w:hAnsi="Times New Roman" w:cs="Times New Roman"/>
          <w:sz w:val="22"/>
          <w:szCs w:val="22"/>
        </w:rPr>
        <w:t xml:space="preserve">V deväťdesiatych rokoch  sa v dôsledku kombinácie </w:t>
      </w:r>
      <w:r w:rsidRPr="00B9373E">
        <w:rPr>
          <w:rFonts w:ascii="Times New Roman" w:hAnsi="Times New Roman" w:cs="Times New Roman"/>
          <w:bCs/>
          <w:sz w:val="22"/>
          <w:szCs w:val="22"/>
        </w:rPr>
        <w:t>Európskeho  dohovoru  o cezhraničnej televízii</w:t>
      </w:r>
      <w:r>
        <w:rPr>
          <w:rStyle w:val="FootnoteReference"/>
          <w:rFonts w:ascii="Times New Roman" w:hAnsi="Times New Roman" w:cs="Times New Roman"/>
          <w:bCs/>
          <w:sz w:val="22"/>
          <w:szCs w:val="22"/>
          <w:rtl w:val="0"/>
        </w:rPr>
        <w:footnoteReference w:id="0"/>
      </w:r>
      <w:r w:rsidRPr="00B9373E">
        <w:rPr>
          <w:rFonts w:ascii="Times New Roman" w:hAnsi="Times New Roman" w:cs="Times New Roman"/>
          <w:bCs/>
          <w:sz w:val="22"/>
          <w:szCs w:val="22"/>
        </w:rPr>
        <w:t xml:space="preserve"> ( Rada Európy - 1989) a Smernice </w:t>
      </w:r>
      <w:r w:rsidRPr="00B9373E">
        <w:rPr>
          <w:rFonts w:ascii="Times New Roman" w:hAnsi="Times New Roman" w:cs="Times New Roman"/>
          <w:sz w:val="22"/>
          <w:szCs w:val="22"/>
        </w:rPr>
        <w:t xml:space="preserve"> </w:t>
      </w:r>
      <w:r w:rsidRPr="00B9373E">
        <w:rPr>
          <w:rFonts w:ascii="Times New Roman" w:hAnsi="Times New Roman" w:cs="Times New Roman"/>
          <w:bCs/>
          <w:sz w:val="22"/>
          <w:szCs w:val="22"/>
        </w:rPr>
        <w:t>Európskej komisie "Televízia bez hraníc"  89/552/EEC v znení zmeny vykonanej Smernicou 97/36/EC</w:t>
      </w:r>
      <w:r w:rsidRPr="00B9373E">
        <w:rPr>
          <w:rFonts w:ascii="Times New Roman" w:hAnsi="Times New Roman" w:cs="Times New Roman"/>
          <w:sz w:val="22"/>
          <w:szCs w:val="22"/>
        </w:rPr>
        <w:t xml:space="preserve"> (ďalej len "Smernica TWF") vytvoril v Európe koherentný právny priestor pre oblasť televízneho vysielania  a podmienky pre voľný pohyb televíznych služieb.  Najdôležitejší rozdiel medzi EDCT a Smernicou TWF  je ten, že  EDCT sa uplatňuje  v cezhraničnom kontexte, zatiaľ čo Smernica sa aplikuje na  programy domáce a cezhraničné v rámci členských štátov EÚ, najpodstatnejšia zhoda je v tom, oba dokumenty sú technologicky neutrálne a regulujú výlučne vysielanie určené pre verejnosť.  </w:t>
      </w:r>
    </w:p>
    <w:p w:rsidR="008148D6" w:rsidRPr="00B9373E">
      <w:pPr>
        <w:rPr>
          <w:rFonts w:ascii="Times New Roman" w:hAnsi="Times New Roman" w:cs="Times New Roman"/>
          <w:sz w:val="22"/>
          <w:szCs w:val="22"/>
        </w:rPr>
      </w:pPr>
      <w:r w:rsidRPr="00B9373E">
        <w:rPr>
          <w:rFonts w:ascii="Times New Roman" w:hAnsi="Times New Roman" w:cs="Times New Roman"/>
          <w:sz w:val="22"/>
          <w:szCs w:val="22"/>
        </w:rPr>
        <w:t xml:space="preserve">V roku 2003 sa zmenilo postavenie SR vo vzťahu k EÚ ako kandidátskej krajiny na krajinu pristupujúcu. Dňom vstupu SR do Európskej únie – 1.mája 2004 – začne v SR platiť tak primárne, ako aj sekundárne európske právo, kde Smernice tvoria osobitne dôležitý a rozsiahly právny inštitút komunitárneho práva. Implementáciou do právneho poriadku členského štátu  sa Smernice stávajú záväznými. </w:t>
      </w:r>
    </w:p>
    <w:p w:rsidR="008148D6" w:rsidRPr="00366D70">
      <w:pPr>
        <w:rPr>
          <w:rFonts w:ascii="Times New Roman" w:hAnsi="Times New Roman" w:cs="Times New Roman"/>
          <w:sz w:val="22"/>
          <w:szCs w:val="22"/>
        </w:rPr>
      </w:pPr>
      <w:r w:rsidRPr="00366D70">
        <w:rPr>
          <w:rFonts w:ascii="Times New Roman" w:hAnsi="Times New Roman" w:cs="Times New Roman"/>
          <w:sz w:val="22"/>
          <w:szCs w:val="22"/>
        </w:rPr>
        <w:t xml:space="preserve">Smernica TWF je implementovaná do relevantných častí zákona č.308/2000 Z.z. o vysielaní a retransmisii. Dohľad nad  uplatňovaním zákona vykonáva Rada. Prijatím zákona č.308/2000 Z.z. o vysielaní a retransmisii  v októbri 2000 Slovenská republika zavŕšila proces aproximácie slovenskej legislatívy v danej oblasti s európskou legislatívou. Zmyslom  zosúladenia  slovenskej legislatívy so Smernicou TWF bolo prevziať filozofiu liberalizácie: voľný pohyb programových služieb, regulovaných minimom spoločných pravidiel a súčasne garantovať podmienky rozvoja európskej produkcie v súlade  s európskou audiovizuálnou koncepciou. Budúcnosť Smernice TWF (regulácia) a programu MEDIA Plus (podpora európskej produkcie) je v tomto ohľade zviazaná s perspektívami európskej  mediálnej politiky ako celku. </w:t>
      </w:r>
    </w:p>
    <w:p w:rsidR="008148D6" w:rsidRPr="00366D70">
      <w:pPr>
        <w:rPr>
          <w:rFonts w:ascii="Times New Roman" w:hAnsi="Times New Roman" w:cs="Times New Roman"/>
          <w:sz w:val="22"/>
          <w:szCs w:val="22"/>
        </w:rPr>
      </w:pPr>
      <w:r w:rsidRPr="00366D70">
        <w:rPr>
          <w:rFonts w:ascii="Times New Roman" w:hAnsi="Times New Roman" w:cs="Times New Roman"/>
          <w:sz w:val="22"/>
          <w:szCs w:val="22"/>
        </w:rPr>
        <w:t xml:space="preserve">V roku 2003  determinoval aktivity Rady v kontexte medzinárodných vzťahov najmä začiatok procesu revízie  Smernice TWF.     </w:t>
      </w:r>
    </w:p>
    <w:p w:rsidR="008148D6">
      <w:pPr>
        <w:rPr>
          <w:rFonts w:ascii="Times New Roman" w:hAnsi="Times New Roman" w:cs="Times New Roman"/>
        </w:rPr>
      </w:pPr>
    </w:p>
    <w:p w:rsidR="008148D6">
      <w:pPr>
        <w:rPr>
          <w:rFonts w:ascii="Times New Roman" w:hAnsi="Times New Roman" w:cs="Times New Roman"/>
          <w:b/>
          <w:bCs/>
          <w:sz w:val="28"/>
        </w:rPr>
      </w:pPr>
      <w:r>
        <w:rPr>
          <w:rFonts w:ascii="Times New Roman" w:hAnsi="Times New Roman" w:cs="Times New Roman"/>
          <w:b/>
          <w:bCs/>
          <w:sz w:val="28"/>
        </w:rPr>
        <w:t>V.1 Smernica Európskej komisie "Televízia bez hraníc"  89/552/EEC v znení zmeny vykonanej Smernicou 97/36/EC</w:t>
      </w:r>
    </w:p>
    <w:p w:rsidR="008148D6">
      <w:pPr>
        <w:rPr>
          <w:rFonts w:ascii="Times New Roman" w:hAnsi="Times New Roman" w:cs="Times New Roman"/>
        </w:rPr>
      </w:pPr>
    </w:p>
    <w:p w:rsidR="008148D6" w:rsidRPr="00366D70">
      <w:pPr>
        <w:rPr>
          <w:rFonts w:ascii="Times New Roman" w:hAnsi="Times New Roman" w:cs="Times New Roman"/>
          <w:sz w:val="22"/>
          <w:szCs w:val="22"/>
        </w:rPr>
      </w:pPr>
      <w:r w:rsidRPr="00366D70">
        <w:rPr>
          <w:rFonts w:ascii="Times New Roman" w:hAnsi="Times New Roman" w:cs="Times New Roman"/>
          <w:sz w:val="22"/>
          <w:szCs w:val="22"/>
        </w:rPr>
        <w:t xml:space="preserve">Od účinnosti zákona č.308/2000 Z.z. o vysielaní a retransmisii sa úroveň aplikácie legislatívy oblastiach, ktoré sú harmonizované so Smernicou TWF vyhodnocuje v rámci Správ o stave vysielania v SR a činnosti Rady </w:t>
      </w:r>
      <w:r>
        <w:rPr>
          <w:rStyle w:val="FootnoteReference"/>
          <w:rFonts w:ascii="Times New Roman" w:hAnsi="Times New Roman" w:cs="Times New Roman"/>
          <w:sz w:val="22"/>
          <w:szCs w:val="22"/>
          <w:rtl w:val="0"/>
        </w:rPr>
        <w:footnoteReference w:id="1"/>
      </w:r>
      <w:r w:rsidRPr="00366D70">
        <w:rPr>
          <w:rFonts w:ascii="Times New Roman" w:hAnsi="Times New Roman" w:cs="Times New Roman"/>
          <w:sz w:val="22"/>
          <w:szCs w:val="22"/>
        </w:rPr>
        <w:t>.</w:t>
      </w:r>
    </w:p>
    <w:p w:rsidR="008148D6" w:rsidRPr="00366D70">
      <w:pPr>
        <w:rPr>
          <w:rFonts w:ascii="Times New Roman" w:hAnsi="Times New Roman" w:cs="Times New Roman"/>
          <w:sz w:val="22"/>
          <w:szCs w:val="22"/>
        </w:rPr>
      </w:pPr>
      <w:r w:rsidRPr="00366D70">
        <w:rPr>
          <w:rFonts w:ascii="Times New Roman" w:hAnsi="Times New Roman" w:cs="Times New Roman"/>
          <w:sz w:val="22"/>
          <w:szCs w:val="22"/>
        </w:rPr>
        <w:t xml:space="preserve">Cieľom konzultácií k revízii  samotnej Smernice TWF , ktoré na rôznych úrovniach prebiehali v zmysle schváleného pracovného programu, bolo  reflektovať stav aplikácie Smernice TWF  v praxi a zovšeobecniť poznatky týkajúce sa adekvátnosti regulačného „pokrytia“ nasledujúcich šiestich  (resp. piatich a jednej novej) vymedzených oblastí -  a to v úrovni  “klasickej regulácie”, posúdenia možnosti koregulačnej úrovne, prípadne definovanie oblasti ako vhodnej pre samoreguláciu. </w:t>
      </w:r>
    </w:p>
    <w:p w:rsidR="008148D6" w:rsidRPr="00366D70">
      <w:pPr>
        <w:rPr>
          <w:rFonts w:ascii="Times New Roman" w:hAnsi="Times New Roman" w:cs="Times New Roman"/>
          <w:sz w:val="22"/>
          <w:szCs w:val="22"/>
        </w:rPr>
      </w:pPr>
      <w:r w:rsidRPr="00366D70">
        <w:rPr>
          <w:rFonts w:ascii="Times New Roman" w:hAnsi="Times New Roman" w:cs="Times New Roman"/>
          <w:sz w:val="22"/>
          <w:szCs w:val="22"/>
        </w:rPr>
        <w:t xml:space="preserve">Ide o: </w:t>
      </w:r>
    </w:p>
    <w:p w:rsidR="008148D6" w:rsidRPr="00366D70">
      <w:pPr>
        <w:numPr>
          <w:ilvl w:val="0"/>
          <w:numId w:val="9"/>
        </w:numPr>
        <w:tabs>
          <w:tab w:val="left" w:pos="780"/>
        </w:tabs>
        <w:rPr>
          <w:rFonts w:ascii="Times New Roman" w:hAnsi="Times New Roman" w:cs="Times New Roman"/>
          <w:sz w:val="22"/>
          <w:szCs w:val="22"/>
        </w:rPr>
      </w:pPr>
      <w:r w:rsidRPr="00366D70">
        <w:rPr>
          <w:rFonts w:ascii="Times New Roman" w:hAnsi="Times New Roman" w:cs="Times New Roman"/>
          <w:sz w:val="22"/>
          <w:szCs w:val="22"/>
        </w:rPr>
        <w:t xml:space="preserve">Prístup k podujatiam dôležitým pre verejnosť </w:t>
      </w:r>
    </w:p>
    <w:p w:rsidR="008148D6" w:rsidRPr="00366D70">
      <w:pPr>
        <w:numPr>
          <w:ilvl w:val="0"/>
          <w:numId w:val="9"/>
        </w:numPr>
        <w:tabs>
          <w:tab w:val="left" w:pos="780"/>
        </w:tabs>
        <w:rPr>
          <w:rFonts w:ascii="Times New Roman" w:hAnsi="Times New Roman" w:cs="Times New Roman"/>
          <w:sz w:val="22"/>
          <w:szCs w:val="22"/>
        </w:rPr>
      </w:pPr>
      <w:r w:rsidRPr="00366D70">
        <w:rPr>
          <w:rFonts w:ascii="Times New Roman" w:hAnsi="Times New Roman" w:cs="Times New Roman"/>
          <w:sz w:val="22"/>
          <w:szCs w:val="22"/>
        </w:rPr>
        <w:t xml:space="preserve">Podporu  kultúrnej rôznorodosti a konkurencieschopnosť európskeho programového priemyslu </w:t>
      </w:r>
    </w:p>
    <w:p w:rsidR="008148D6" w:rsidRPr="00366D70">
      <w:pPr>
        <w:numPr>
          <w:ilvl w:val="0"/>
          <w:numId w:val="9"/>
        </w:numPr>
        <w:tabs>
          <w:tab w:val="left" w:pos="780"/>
        </w:tabs>
        <w:rPr>
          <w:rFonts w:ascii="Times New Roman" w:hAnsi="Times New Roman" w:cs="Times New Roman"/>
          <w:sz w:val="22"/>
          <w:szCs w:val="22"/>
        </w:rPr>
      </w:pPr>
      <w:r w:rsidRPr="00366D70">
        <w:rPr>
          <w:rFonts w:ascii="Times New Roman" w:hAnsi="Times New Roman" w:cs="Times New Roman"/>
          <w:sz w:val="22"/>
          <w:szCs w:val="22"/>
        </w:rPr>
        <w:t>Reklamu, telenákup, sponzorovanie, selfpromotion (komerčná komunikácia)</w:t>
      </w:r>
    </w:p>
    <w:p w:rsidR="008148D6" w:rsidRPr="00366D70">
      <w:pPr>
        <w:numPr>
          <w:ilvl w:val="0"/>
          <w:numId w:val="9"/>
        </w:numPr>
        <w:tabs>
          <w:tab w:val="left" w:pos="780"/>
        </w:tabs>
        <w:rPr>
          <w:rFonts w:ascii="Times New Roman" w:hAnsi="Times New Roman" w:cs="Times New Roman"/>
          <w:sz w:val="22"/>
          <w:szCs w:val="22"/>
        </w:rPr>
      </w:pPr>
      <w:r w:rsidRPr="00366D70">
        <w:rPr>
          <w:rFonts w:ascii="Times New Roman" w:hAnsi="Times New Roman" w:cs="Times New Roman"/>
          <w:sz w:val="22"/>
          <w:szCs w:val="22"/>
        </w:rPr>
        <w:t xml:space="preserve">Ochranu maloletých a verejného poriadku, právo na odpoveď </w:t>
      </w:r>
    </w:p>
    <w:p w:rsidR="008148D6" w:rsidRPr="00366D70">
      <w:pPr>
        <w:numPr>
          <w:ilvl w:val="0"/>
          <w:numId w:val="9"/>
        </w:numPr>
        <w:tabs>
          <w:tab w:val="left" w:pos="780"/>
        </w:tabs>
        <w:rPr>
          <w:rFonts w:ascii="Times New Roman" w:hAnsi="Times New Roman" w:cs="Times New Roman"/>
          <w:sz w:val="22"/>
          <w:szCs w:val="22"/>
        </w:rPr>
      </w:pPr>
      <w:r w:rsidRPr="00366D70">
        <w:rPr>
          <w:rFonts w:ascii="Times New Roman" w:hAnsi="Times New Roman" w:cs="Times New Roman"/>
          <w:sz w:val="22"/>
          <w:szCs w:val="22"/>
        </w:rPr>
        <w:t>Aplikáciu Smernice TWF  (Európsky súdny dvor, Kontaktný výbor, úloha národných regulačných orgánov</w:t>
      </w:r>
    </w:p>
    <w:p w:rsidR="008148D6" w:rsidRPr="00366D70">
      <w:pPr>
        <w:numPr>
          <w:ilvl w:val="0"/>
          <w:numId w:val="9"/>
        </w:numPr>
        <w:tabs>
          <w:tab w:val="left" w:pos="780"/>
        </w:tabs>
        <w:rPr>
          <w:rFonts w:ascii="Times New Roman" w:hAnsi="Times New Roman" w:cs="Times New Roman"/>
          <w:sz w:val="22"/>
          <w:szCs w:val="22"/>
        </w:rPr>
      </w:pPr>
      <w:r w:rsidRPr="00366D70">
        <w:rPr>
          <w:rFonts w:ascii="Times New Roman" w:hAnsi="Times New Roman" w:cs="Times New Roman"/>
          <w:sz w:val="22"/>
          <w:szCs w:val="22"/>
        </w:rPr>
        <w:t>Prístup ku krátkym extraktom z podujatí, na ktoré sa uplatňujú exkluzívne práva</w:t>
      </w:r>
    </w:p>
    <w:p w:rsidR="008148D6">
      <w:pPr>
        <w:rPr>
          <w:rFonts w:ascii="Times New Roman" w:hAnsi="Times New Roman" w:cs="Times New Roman"/>
        </w:rPr>
      </w:pPr>
      <w:r>
        <w:rPr>
          <w:rFonts w:ascii="Times New Roman" w:hAnsi="Times New Roman" w:cs="Times New Roman"/>
        </w:rPr>
        <w:t xml:space="preserve">  </w:t>
      </w:r>
    </w:p>
    <w:p w:rsidR="008148D6" w:rsidRPr="00366D70">
      <w:pPr>
        <w:rPr>
          <w:rFonts w:ascii="Times New Roman" w:hAnsi="Times New Roman" w:cs="Times New Roman"/>
          <w:sz w:val="22"/>
          <w:szCs w:val="22"/>
        </w:rPr>
      </w:pPr>
      <w:r w:rsidRPr="00366D70">
        <w:rPr>
          <w:rFonts w:ascii="Times New Roman" w:hAnsi="Times New Roman" w:cs="Times New Roman"/>
          <w:sz w:val="22"/>
          <w:szCs w:val="22"/>
        </w:rPr>
        <w:t>Zo siedmich podujatí – na ktoré bola Rada pozvaná -  sa prostredníctvom svojich zástupcov  zúčastnila  dvoch akcií, a to: Zasadnutia Kontaktného výboru  dňa 3.júna 2003 k témam č.1,3,6 a verejných konzultácií  k  témam č.2,4,5.</w:t>
      </w:r>
    </w:p>
    <w:p w:rsidR="008148D6" w:rsidRPr="00366D70">
      <w:pPr>
        <w:rPr>
          <w:rFonts w:ascii="Times New Roman" w:hAnsi="Times New Roman" w:cs="Times New Roman"/>
          <w:sz w:val="22"/>
          <w:szCs w:val="22"/>
          <w:u w:val="single"/>
        </w:rPr>
      </w:pPr>
      <w:r w:rsidRPr="00366D70">
        <w:rPr>
          <w:rFonts w:ascii="Times New Roman" w:hAnsi="Times New Roman" w:cs="Times New Roman"/>
          <w:sz w:val="22"/>
          <w:szCs w:val="22"/>
        </w:rPr>
        <w:t>Konzultácie boli  15.júla 2003 zavŕšené prijatím písomných pripomienok k témam reklamy, ochrany maloletých, verejného poriadku) a práva na krátke spravodajstvo.</w:t>
      </w:r>
      <w:r w:rsidRPr="00366D70">
        <w:rPr>
          <w:rFonts w:ascii="Times New Roman" w:hAnsi="Times New Roman" w:cs="Times New Roman"/>
          <w:sz w:val="22"/>
          <w:szCs w:val="22"/>
          <w:u w:val="single"/>
        </w:rPr>
        <w:t xml:space="preserve"> </w:t>
      </w:r>
    </w:p>
    <w:p w:rsidR="008148D6" w:rsidRPr="00366D70">
      <w:pPr>
        <w:rPr>
          <w:rFonts w:ascii="Times New Roman" w:hAnsi="Times New Roman" w:cs="Times New Roman"/>
          <w:sz w:val="22"/>
          <w:szCs w:val="22"/>
        </w:rPr>
      </w:pPr>
      <w:r w:rsidRPr="00366D70">
        <w:rPr>
          <w:rFonts w:ascii="Times New Roman" w:hAnsi="Times New Roman" w:cs="Times New Roman"/>
          <w:sz w:val="22"/>
          <w:szCs w:val="22"/>
        </w:rPr>
        <w:t>Tieto  a ostatné  pripomienky z vyše 150 zdrojov  sú  dostupné na webovej stránke</w:t>
      </w:r>
    </w:p>
    <w:p w:rsidR="008148D6" w:rsidRPr="00366D70">
      <w:pPr>
        <w:rPr>
          <w:rFonts w:ascii="Times New Roman" w:hAnsi="Times New Roman" w:cs="Times New Roman"/>
          <w:sz w:val="22"/>
          <w:szCs w:val="22"/>
          <w:u w:val="single"/>
        </w:rPr>
      </w:pPr>
      <w:r w:rsidRPr="00366D70">
        <w:rPr>
          <w:rFonts w:ascii="Times New Roman" w:hAnsi="Times New Roman" w:cs="Times New Roman"/>
          <w:sz w:val="22"/>
          <w:szCs w:val="22"/>
          <w:u w:val="single"/>
        </w:rPr>
        <w:t xml:space="preserve">http:// </w:t>
      </w:r>
      <w:hyperlink r:id="rId8" w:history="1">
        <w:r w:rsidRPr="00366D70">
          <w:rPr>
            <w:rStyle w:val="Hyperlink"/>
            <w:rFonts w:ascii="Times New Roman" w:hAnsi="Times New Roman" w:cs="Times New Roman"/>
            <w:color w:val="auto"/>
            <w:sz w:val="22"/>
            <w:szCs w:val="22"/>
          </w:rPr>
          <w:t>www.europa.eu.int/comm/avpolicy/index en.htm</w:t>
        </w:r>
      </w:hyperlink>
    </w:p>
    <w:p w:rsidR="008148D6" w:rsidRPr="00366D70">
      <w:pPr>
        <w:rPr>
          <w:rFonts w:ascii="Times New Roman" w:hAnsi="Times New Roman" w:cs="Times New Roman"/>
          <w:sz w:val="22"/>
          <w:szCs w:val="22"/>
        </w:rPr>
      </w:pPr>
      <w:r w:rsidRPr="00366D70">
        <w:rPr>
          <w:rFonts w:ascii="Times New Roman" w:hAnsi="Times New Roman" w:cs="Times New Roman"/>
          <w:sz w:val="22"/>
          <w:szCs w:val="22"/>
        </w:rPr>
        <w:t xml:space="preserve">Predloženie písomných pripomienok, ani účasť na verejných konzultáciách, nebolo obmedzené  na inštitúcie, ktoré sú zúčastnené na tvorbe legislatívy, resp. monitorujú jej uplatňovanie.  </w:t>
      </w:r>
    </w:p>
    <w:p w:rsidR="008148D6">
      <w:pPr>
        <w:rPr>
          <w:rFonts w:ascii="Times New Roman" w:hAnsi="Times New Roman" w:cs="Times New Roman"/>
          <w:b/>
          <w:bCs/>
          <w:i/>
          <w:iCs/>
        </w:rPr>
      </w:pPr>
    </w:p>
    <w:p w:rsidR="008148D6">
      <w:pPr>
        <w:rPr>
          <w:rFonts w:ascii="Times New Roman" w:hAnsi="Times New Roman" w:cs="Times New Roman"/>
        </w:rPr>
      </w:pPr>
    </w:p>
    <w:p w:rsidR="008148D6">
      <w:pPr>
        <w:rPr>
          <w:rFonts w:ascii="Times New Roman" w:hAnsi="Times New Roman" w:cs="Times New Roman"/>
        </w:rPr>
      </w:pPr>
      <w:r>
        <w:rPr>
          <w:rFonts w:ascii="Times New Roman" w:hAnsi="Times New Roman" w:cs="Times New Roman"/>
          <w:b/>
          <w:bCs/>
        </w:rPr>
        <w:t>Niektoré vymedzené oblasti revízie Smernice TWF, implementácia ustanovení v zákone č.308/2000 , aktuálny stav aplikácie</w:t>
      </w:r>
      <w:r>
        <w:rPr>
          <w:rFonts w:ascii="Times New Roman" w:hAnsi="Times New Roman" w:cs="Times New Roman"/>
        </w:rPr>
        <w:t xml:space="preserve">.     </w:t>
      </w:r>
    </w:p>
    <w:p w:rsidR="008148D6" w:rsidRPr="00366D70">
      <w:pPr>
        <w:rPr>
          <w:rFonts w:ascii="Times New Roman" w:hAnsi="Times New Roman" w:cs="Times New Roman"/>
          <w:sz w:val="22"/>
          <w:szCs w:val="22"/>
        </w:rPr>
      </w:pPr>
    </w:p>
    <w:p w:rsidR="008148D6" w:rsidRPr="00747FD5">
      <w:pPr>
        <w:rPr>
          <w:rFonts w:ascii="Times New Roman" w:hAnsi="Times New Roman" w:cs="Times New Roman"/>
          <w:sz w:val="22"/>
          <w:szCs w:val="22"/>
        </w:rPr>
      </w:pPr>
      <w:r w:rsidRPr="00366D70">
        <w:rPr>
          <w:rFonts w:ascii="Times New Roman" w:hAnsi="Times New Roman" w:cs="Times New Roman"/>
          <w:sz w:val="22"/>
          <w:szCs w:val="22"/>
        </w:rPr>
        <w:t xml:space="preserve">Ustanovenia na </w:t>
      </w:r>
      <w:r w:rsidRPr="00366D70">
        <w:rPr>
          <w:rFonts w:ascii="Times New Roman" w:hAnsi="Times New Roman" w:cs="Times New Roman"/>
          <w:b/>
          <w:bCs/>
          <w:sz w:val="22"/>
          <w:szCs w:val="22"/>
        </w:rPr>
        <w:t>zabezpečenie európskej produkcie (majorita európskych diel)</w:t>
      </w:r>
      <w:r w:rsidRPr="00366D70">
        <w:rPr>
          <w:rFonts w:ascii="Times New Roman" w:hAnsi="Times New Roman" w:cs="Times New Roman"/>
          <w:sz w:val="22"/>
          <w:szCs w:val="22"/>
        </w:rPr>
        <w:t xml:space="preserve"> sú dostatočné. Sú  premietnuté do zákona č.308/2000 o vysielaní a retransmisii, a to v časti VI. § 22 až 28.  V roku 2003  sa v Slovenskej republike povinnosť dodržiavať podiel európskej produkcie týkala verejnoprávnej televízie, multiregionálnych a regionálnych televízií a lokálnych vysielateľov vysielajúcich v programových sieťach. Rada získané štatistické údaje zhromažďovala, analyzovala a štvrťročne</w:t>
      </w:r>
      <w:r>
        <w:rPr>
          <w:rFonts w:ascii="Times New Roman" w:hAnsi="Times New Roman" w:cs="Times New Roman"/>
        </w:rPr>
        <w:t xml:space="preserve"> </w:t>
      </w:r>
      <w:r w:rsidRPr="00747FD5">
        <w:rPr>
          <w:rFonts w:ascii="Times New Roman" w:hAnsi="Times New Roman" w:cs="Times New Roman"/>
          <w:sz w:val="22"/>
          <w:szCs w:val="22"/>
        </w:rPr>
        <w:t xml:space="preserve">vyhodnocovala. S vedomím, že údaje majú deklaratórny charakter, navrhla Rada do hlavných úloh v roku 2003  projekt monitoringu európskej produkcie  a nezávislej produkcie s termínom realizácie v októbri/resp. novembri 2003. Z technických a iných dôvodov bolo potrebné presunúť termín  realizácie projektu  na  rok 2004. </w:t>
      </w:r>
    </w:p>
    <w:p w:rsidR="008148D6">
      <w:pPr>
        <w:rPr>
          <w:rFonts w:ascii="Times New Roman" w:hAnsi="Times New Roman" w:cs="Times New Roman"/>
          <w:bCs/>
        </w:rPr>
      </w:pPr>
      <w:r w:rsidRPr="00747FD5">
        <w:rPr>
          <w:rFonts w:ascii="Times New Roman" w:hAnsi="Times New Roman" w:cs="Times New Roman"/>
          <w:sz w:val="22"/>
          <w:szCs w:val="22"/>
        </w:rPr>
        <w:t xml:space="preserve">Kvóty nezávislej európskej produkcie vo vysielaní televíznych programových služieb upravuje § 25 zákona č. 308/2000 Z. z., v ktorom určuje vysielateľom povinnosť vyhradiť najmenej 10 % tejto produkcie vo vysielaní vysielateľov s licenciou a najmenej 20 % u vysielateľov na základe zákona. Pritom uvedený podiel vysielacieho času je vysielateľ povinný dosiahnuť zaradením tzv. nových diel (za nové dielo sa považuje dielo vysielané do piatich rokov od výroby). Podľa údajov, ktoré Rade poskytujú vysielatelia sa tento podiel dodržiava.  </w:t>
        <w:br/>
      </w:r>
      <w:r>
        <w:rPr>
          <w:rFonts w:ascii="Times New Roman" w:hAnsi="Times New Roman" w:cs="Times New Roman"/>
          <w:b/>
        </w:rPr>
        <w:t>Komerčná komunikácia</w:t>
      </w:r>
      <w:r>
        <w:rPr>
          <w:rFonts w:ascii="Times New Roman" w:hAnsi="Times New Roman" w:cs="Times New Roman"/>
          <w:bCs/>
        </w:rPr>
        <w:t xml:space="preserve"> </w:t>
      </w:r>
    </w:p>
    <w:p w:rsidR="008148D6" w:rsidRPr="00747FD5">
      <w:pPr>
        <w:rPr>
          <w:rFonts w:ascii="Times New Roman" w:hAnsi="Times New Roman" w:cs="Times New Roman"/>
          <w:sz w:val="22"/>
          <w:szCs w:val="22"/>
        </w:rPr>
      </w:pPr>
      <w:r w:rsidRPr="00747FD5">
        <w:rPr>
          <w:rFonts w:ascii="Times New Roman" w:hAnsi="Times New Roman" w:cs="Times New Roman"/>
          <w:sz w:val="22"/>
          <w:szCs w:val="22"/>
        </w:rPr>
        <w:t xml:space="preserve">Existujúce ustanovenia sú dostatočné. S ohľadom na  názor Rady vyjadrený vo „Vyhlásení Rady k virtuálnym technikám v televíznom vysielaní </w:t>
      </w:r>
      <w:r>
        <w:rPr>
          <w:rStyle w:val="FootnoteReference"/>
          <w:rFonts w:ascii="Times New Roman" w:hAnsi="Times New Roman" w:cs="Times New Roman"/>
          <w:sz w:val="22"/>
          <w:szCs w:val="22"/>
          <w:rtl w:val="0"/>
        </w:rPr>
        <w:footnoteReference w:id="2"/>
      </w:r>
      <w:r w:rsidRPr="00747FD5">
        <w:rPr>
          <w:rFonts w:ascii="Times New Roman" w:hAnsi="Times New Roman" w:cs="Times New Roman"/>
          <w:sz w:val="22"/>
          <w:szCs w:val="22"/>
        </w:rPr>
        <w:t xml:space="preserve"> bude  prípadné  uznanie tejto formy reklamy, ktorá napĺňa znaky skrytej reklamy  kontradiktórne voči článku 10 Smernice TWF.</w:t>
      </w:r>
    </w:p>
    <w:p w:rsidR="008148D6">
      <w:pPr>
        <w:pStyle w:val="Heading6"/>
        <w:rPr>
          <w:rFonts w:ascii="Times New Roman" w:hAnsi="Times New Roman" w:cs="Times New Roman"/>
          <w:bCs w:val="0"/>
          <w:sz w:val="24"/>
        </w:rPr>
      </w:pPr>
      <w:r>
        <w:rPr>
          <w:rFonts w:ascii="Times New Roman" w:hAnsi="Times New Roman" w:cs="Times New Roman"/>
          <w:bCs w:val="0"/>
          <w:sz w:val="24"/>
        </w:rPr>
        <w:t xml:space="preserve">Ochrana maloletých    </w:t>
      </w:r>
    </w:p>
    <w:p w:rsidR="008148D6" w:rsidRPr="00747FD5">
      <w:pPr>
        <w:rPr>
          <w:rFonts w:ascii="Times New Roman" w:hAnsi="Times New Roman" w:cs="Times New Roman"/>
          <w:sz w:val="22"/>
          <w:szCs w:val="22"/>
        </w:rPr>
      </w:pPr>
      <w:r w:rsidRPr="00747FD5">
        <w:rPr>
          <w:rFonts w:ascii="Times New Roman" w:hAnsi="Times New Roman" w:cs="Times New Roman"/>
          <w:sz w:val="22"/>
          <w:szCs w:val="22"/>
        </w:rPr>
        <w:t>Ustanovenia na ochranu maloletých v Smernici sú dostatočné.</w:t>
      </w:r>
    </w:p>
    <w:p w:rsidR="008148D6" w:rsidRPr="00747FD5">
      <w:pPr>
        <w:rPr>
          <w:rFonts w:ascii="Times New Roman" w:hAnsi="Times New Roman" w:cs="Times New Roman"/>
          <w:sz w:val="22"/>
          <w:szCs w:val="22"/>
        </w:rPr>
      </w:pPr>
      <w:r w:rsidRPr="00747FD5">
        <w:rPr>
          <w:rFonts w:ascii="Times New Roman" w:hAnsi="Times New Roman" w:cs="Times New Roman"/>
          <w:sz w:val="22"/>
          <w:szCs w:val="22"/>
        </w:rPr>
        <w:t>Článok 22 a 22 a , článok 2a  sú premietnuté do zákona č.308/2000 Z.z. o vysielaní a retransmisii  predovšetkým v časti V. a to  v § 19,20,21.Následný postup  Rady (zavedenie  JSO) viedol od r.2001 k  reálnej zmene v chovaní vysielateľov. Vysielanie pornografie a hrubého neodôvodneného  násilia je u slovenských vysielateľov eliminované, a vysielanie programov potenciálne škodlivých pre maloletých je  časovo obmedzené na dobu od 22.00 hod do 6.00 hod.. Rozšírenie JSO na ostatné audiovizuálne produkty nie je v kompetencii RVR. Koregulácia  v slovenských podmienkach je možná, samoregulácia menej pretože absentuje mediálna vzdelanosť.</w:t>
      </w:r>
    </w:p>
    <w:p w:rsidR="008148D6">
      <w:pPr>
        <w:rPr>
          <w:rFonts w:ascii="Times New Roman" w:hAnsi="Times New Roman" w:cs="Times New Roman"/>
          <w:b/>
        </w:rPr>
      </w:pPr>
      <w:r>
        <w:rPr>
          <w:rFonts w:ascii="Times New Roman" w:hAnsi="Times New Roman" w:cs="Times New Roman"/>
          <w:b/>
        </w:rPr>
        <w:t>Aplikácia Smernice: Kontaktný výbor (Článok 23a Smernice)</w:t>
      </w:r>
    </w:p>
    <w:p w:rsidR="008148D6" w:rsidRPr="00747FD5">
      <w:pPr>
        <w:rPr>
          <w:rFonts w:ascii="Times New Roman" w:hAnsi="Times New Roman" w:cs="Times New Roman"/>
          <w:sz w:val="22"/>
          <w:szCs w:val="22"/>
        </w:rPr>
      </w:pPr>
      <w:r w:rsidRPr="00747FD5">
        <w:rPr>
          <w:rFonts w:ascii="Times New Roman" w:hAnsi="Times New Roman" w:cs="Times New Roman"/>
          <w:sz w:val="22"/>
          <w:szCs w:val="22"/>
        </w:rPr>
        <w:t xml:space="preserve">Úlohou Kontaktného výboru je uľahčovať efektívnu implementáciu  prostredníctvom výmeny informácií medzi členskými štátmi a Komisiou formou pravidelných konzultácií. Kontaktný výbor je explicitne je spomenutý vo vzťahu k článku 2 (jurisdikcia) článku 3a udalosti hlavného záujmu verejnosti,  článku 4(3) pokiaľ ide o pravidelné vyhodnocovanie plnenia článkov 4 a 5 (kvóty európskej a nezávislej produkcie). Zástupcov kompetentných orgánov členských štátov do Kontaktného výboru deleguje príslušná členská krajina. Kontaktný výbor je treba doplniť  aj o zastúpenie regulačných orgánov alebo vytvoriť osobitný výbor/skupinu pre audiovizuálnu - obsahovú – reguláciu. Pri aplikácii  Smernice  je dôležitá úloha národných regulačných orgánov pre oblasť audiovízie. Najvýraznejšou črtou regulačných orgánov musí byť ich nezávislosť od vlády a vysielateľov, resp. prevádzkovateľov. Iba v tejto pozícii môžu výrazne prispieť k rozvoju a implementácii samoregulácie, resp. k regulácii na úrovni koregulácie. </w:t>
      </w:r>
    </w:p>
    <w:p w:rsidR="008148D6">
      <w:pPr>
        <w:pStyle w:val="Heading6"/>
        <w:rPr>
          <w:rFonts w:ascii="Times New Roman" w:hAnsi="Times New Roman" w:cs="Times New Roman"/>
          <w:sz w:val="24"/>
        </w:rPr>
      </w:pPr>
      <w:r>
        <w:rPr>
          <w:rFonts w:ascii="Times New Roman" w:hAnsi="Times New Roman" w:cs="Times New Roman"/>
          <w:sz w:val="24"/>
        </w:rPr>
        <w:t>Právo na krátke spravodajstvo</w:t>
      </w:r>
    </w:p>
    <w:p w:rsidR="008148D6" w:rsidRPr="00747FD5">
      <w:pPr>
        <w:rPr>
          <w:rFonts w:ascii="Times New Roman" w:hAnsi="Times New Roman" w:cs="Times New Roman"/>
          <w:sz w:val="22"/>
          <w:szCs w:val="22"/>
        </w:rPr>
      </w:pPr>
      <w:r w:rsidRPr="00747FD5">
        <w:rPr>
          <w:rFonts w:ascii="Times New Roman" w:hAnsi="Times New Roman" w:cs="Times New Roman"/>
          <w:sz w:val="22"/>
          <w:szCs w:val="22"/>
        </w:rPr>
        <w:t>Smernica  TWF takéto ustanovenia primárne neobsahuje. Zákon č.308/2000 Z.z. zaviedol  výkon takéhoto práva v časti VII. § 30. Ustanovenia v slovenskom zákone korešpondujú s Odporúčaním RE č.5/91 o práve na krátke spravodajstvo a sú zatiaľ postačujúce.  V roku 2004 sa očakáva ďalšie Odporúčanie Rady Európy – v návrhu Odporúčania Rady ministrov k vládam členských štátov o práve na krátke spravodajstvo z 12.decembra 2003</w:t>
      </w:r>
      <w:r>
        <w:rPr>
          <w:rStyle w:val="FootnoteReference"/>
          <w:rFonts w:ascii="Times New Roman" w:hAnsi="Times New Roman" w:cs="Times New Roman"/>
          <w:sz w:val="22"/>
          <w:szCs w:val="22"/>
          <w:rtl w:val="0"/>
        </w:rPr>
        <w:footnoteReference w:id="3"/>
      </w:r>
      <w:r w:rsidRPr="00747FD5">
        <w:rPr>
          <w:rFonts w:ascii="Times New Roman" w:hAnsi="Times New Roman" w:cs="Times New Roman"/>
          <w:sz w:val="22"/>
          <w:szCs w:val="22"/>
        </w:rPr>
        <w:t xml:space="preserve"> -  sú pokryté aj nové audiovizuálne služby.    </w:t>
      </w:r>
    </w:p>
    <w:p w:rsidR="008148D6" w:rsidRPr="00747FD5">
      <w:pPr>
        <w:rPr>
          <w:rFonts w:ascii="Times New Roman" w:hAnsi="Times New Roman" w:cs="Times New Roman"/>
          <w:sz w:val="22"/>
          <w:szCs w:val="22"/>
        </w:rPr>
      </w:pPr>
    </w:p>
    <w:p w:rsidR="008148D6" w:rsidRPr="00747FD5">
      <w:pPr>
        <w:rPr>
          <w:rFonts w:ascii="Times New Roman" w:hAnsi="Times New Roman" w:cs="Times New Roman"/>
          <w:sz w:val="22"/>
          <w:szCs w:val="22"/>
        </w:rPr>
      </w:pPr>
      <w:r w:rsidRPr="00747FD5">
        <w:rPr>
          <w:rFonts w:ascii="Times New Roman" w:hAnsi="Times New Roman" w:cs="Times New Roman"/>
          <w:sz w:val="22"/>
          <w:szCs w:val="22"/>
        </w:rPr>
        <w:t xml:space="preserve">V súlade s uvedenými  stanoviskami   boli poskytnuté informácie:  </w:t>
      </w:r>
    </w:p>
    <w:p w:rsidR="008148D6" w:rsidRPr="00747FD5">
      <w:pPr>
        <w:numPr>
          <w:ilvl w:val="0"/>
          <w:numId w:val="8"/>
        </w:numPr>
        <w:tabs>
          <w:tab w:val="left" w:pos="720"/>
        </w:tabs>
        <w:rPr>
          <w:rFonts w:ascii="Times New Roman" w:hAnsi="Times New Roman" w:cs="Times New Roman"/>
          <w:sz w:val="22"/>
          <w:szCs w:val="22"/>
        </w:rPr>
      </w:pPr>
      <w:r w:rsidRPr="00747FD5">
        <w:rPr>
          <w:rFonts w:ascii="Times New Roman" w:hAnsi="Times New Roman" w:cs="Times New Roman"/>
          <w:sz w:val="22"/>
          <w:szCs w:val="22"/>
        </w:rPr>
        <w:t>Pre spracovateľov štúdie „Mediálna legislatíva v pristupujúcich krajinách“, ktorú EK zadala francúzskej  právnickej firme IMCA  (dvakrát  sa uskutočnili osobné konzultácie – v  máji 2003  za účasti predsedníčky  rady Agócs, RK Grujbárovej a pracovníčky RZV Bobákovej a v júni  za účasti Grujbárovej, Bobákovej a zástupcu vedúceho Programového odboru Kutaša).</w:t>
      </w:r>
    </w:p>
    <w:p w:rsidR="008148D6" w:rsidRPr="00747FD5">
      <w:pPr>
        <w:numPr>
          <w:ilvl w:val="0"/>
          <w:numId w:val="8"/>
        </w:numPr>
        <w:tabs>
          <w:tab w:val="left" w:pos="720"/>
        </w:tabs>
        <w:rPr>
          <w:rFonts w:ascii="Times New Roman" w:hAnsi="Times New Roman" w:cs="Times New Roman"/>
          <w:i/>
          <w:sz w:val="22"/>
          <w:szCs w:val="22"/>
        </w:rPr>
      </w:pPr>
      <w:r w:rsidRPr="00747FD5">
        <w:rPr>
          <w:rFonts w:ascii="Times New Roman" w:hAnsi="Times New Roman" w:cs="Times New Roman"/>
          <w:sz w:val="22"/>
          <w:szCs w:val="22"/>
        </w:rPr>
        <w:t>Pre prieskum  Francúzskeho inštitútu v Bratislave, ktorý tento prieskum realizoval z poverenia francúzskej vlády.</w:t>
      </w:r>
    </w:p>
    <w:p w:rsidR="008148D6">
      <w:pPr>
        <w:rPr>
          <w:rFonts w:ascii="Times New Roman" w:hAnsi="Times New Roman" w:cs="Times New Roman"/>
          <w:i/>
        </w:rPr>
      </w:pPr>
      <w:r>
        <w:rPr>
          <w:rFonts w:ascii="Times New Roman" w:hAnsi="Times New Roman" w:cs="Times New Roman"/>
        </w:rPr>
        <w:t xml:space="preserve"> </w:t>
      </w:r>
    </w:p>
    <w:p w:rsidR="00747FD5">
      <w:pPr>
        <w:pStyle w:val="Heading6"/>
        <w:rPr>
          <w:rFonts w:ascii="Times New Roman" w:hAnsi="Times New Roman" w:cs="Times New Roman"/>
          <w:bCs w:val="0"/>
          <w:sz w:val="24"/>
        </w:rPr>
      </w:pPr>
    </w:p>
    <w:p w:rsidR="008148D6">
      <w:pPr>
        <w:pStyle w:val="Heading6"/>
        <w:rPr>
          <w:rFonts w:ascii="Times New Roman" w:hAnsi="Times New Roman" w:cs="Times New Roman"/>
          <w:bCs w:val="0"/>
          <w:sz w:val="24"/>
        </w:rPr>
      </w:pPr>
      <w:r>
        <w:rPr>
          <w:rFonts w:ascii="Times New Roman" w:hAnsi="Times New Roman" w:cs="Times New Roman"/>
          <w:bCs w:val="0"/>
          <w:sz w:val="24"/>
        </w:rPr>
        <w:t xml:space="preserve">Účasť  Rady v štruktúrach Európskej Komisie  a Direktoriátu pre vzdelávanie a kultúru </w:t>
      </w:r>
    </w:p>
    <w:p w:rsidR="008148D6">
      <w:pPr>
        <w:rPr>
          <w:rFonts w:ascii="Times New Roman" w:hAnsi="Times New Roman" w:cs="Times New Roman"/>
        </w:rPr>
      </w:pPr>
    </w:p>
    <w:p w:rsidR="008148D6" w:rsidRPr="00747FD5">
      <w:pPr>
        <w:rPr>
          <w:rFonts w:ascii="Times New Roman" w:hAnsi="Times New Roman" w:cs="Times New Roman"/>
          <w:sz w:val="22"/>
          <w:szCs w:val="22"/>
        </w:rPr>
      </w:pPr>
      <w:r w:rsidRPr="00747FD5">
        <w:rPr>
          <w:rFonts w:ascii="Times New Roman" w:hAnsi="Times New Roman" w:cs="Times New Roman"/>
          <w:sz w:val="22"/>
          <w:szCs w:val="22"/>
        </w:rPr>
        <w:t xml:space="preserve">Jednou z foriem efektívnej komunikácie či už z hľadiska status quo alebo revízie Smernice TWF je účasť zástupcov regulačného orgánu v Kontaktnom výbore. Niektorých zasadnutí Kontaktného výboru v roku 2002 a 2003 sa zúčastnila J.Grujbárová, po jej odchode z funkcie riaditeľky Kancelárie Rady,  bol na tento post  člena Kontaktného výboru v novembri 2003 nominovaný R. Kutaš, pracovník Rady. </w:t>
      </w:r>
    </w:p>
    <w:p w:rsidR="008148D6" w:rsidRPr="00747FD5">
      <w:pPr>
        <w:rPr>
          <w:rFonts w:ascii="Times New Roman" w:hAnsi="Times New Roman" w:cs="Times New Roman"/>
          <w:sz w:val="22"/>
          <w:szCs w:val="22"/>
        </w:rPr>
      </w:pPr>
      <w:r w:rsidRPr="00747FD5">
        <w:rPr>
          <w:rFonts w:ascii="Times New Roman" w:hAnsi="Times New Roman" w:cs="Times New Roman"/>
          <w:sz w:val="22"/>
          <w:szCs w:val="22"/>
        </w:rPr>
        <w:t>V rámci ďalších aktivít  Európskej komisie a výzve príslušného Direktoriátu pre vzdelávanie a kultúru bol do konzultačnej skupiny pre program podpory Media Plus nominovaný  v  r.2003 pracovník Rady R.Hrnčiarik, ktorý absolvoval prvé  stretnutie tejto skupiny v septembri 2003.</w:t>
      </w:r>
    </w:p>
    <w:p w:rsidR="008148D6" w:rsidRPr="00747FD5">
      <w:pPr>
        <w:rPr>
          <w:rFonts w:ascii="Times New Roman" w:hAnsi="Times New Roman" w:cs="Times New Roman"/>
          <w:sz w:val="22"/>
          <w:szCs w:val="22"/>
        </w:rPr>
      </w:pPr>
      <w:r w:rsidRPr="00747FD5">
        <w:rPr>
          <w:rFonts w:ascii="Times New Roman" w:hAnsi="Times New Roman" w:cs="Times New Roman"/>
          <w:sz w:val="22"/>
          <w:szCs w:val="22"/>
        </w:rPr>
        <w:t>Na post člena Pracovnej skupiny pre audiovíziu  navrhla Rada v novembri 2003 J.Žitňanskú – členku Rady.</w:t>
      </w:r>
    </w:p>
    <w:p w:rsidR="008148D6">
      <w:pPr>
        <w:rPr>
          <w:rFonts w:ascii="Times New Roman" w:hAnsi="Times New Roman" w:cs="Times New Roman"/>
          <w:b/>
        </w:rPr>
      </w:pPr>
    </w:p>
    <w:p w:rsidR="008148D6">
      <w:pPr>
        <w:rPr>
          <w:rFonts w:ascii="Times New Roman" w:hAnsi="Times New Roman" w:cs="Times New Roman"/>
          <w:b/>
          <w:sz w:val="28"/>
        </w:rPr>
      </w:pPr>
      <w:r>
        <w:rPr>
          <w:rFonts w:ascii="Times New Roman" w:hAnsi="Times New Roman" w:cs="Times New Roman"/>
          <w:b/>
          <w:sz w:val="28"/>
        </w:rPr>
        <w:t>V.2 Európsky  Dohovor  o cezhraničnej televízii</w:t>
      </w:r>
    </w:p>
    <w:p w:rsidR="008148D6" w:rsidRPr="00747FD5">
      <w:pPr>
        <w:rPr>
          <w:rFonts w:ascii="Times New Roman" w:hAnsi="Times New Roman" w:cs="Times New Roman"/>
          <w:sz w:val="22"/>
          <w:szCs w:val="22"/>
        </w:rPr>
      </w:pPr>
      <w:r>
        <w:rPr>
          <w:rFonts w:ascii="Times New Roman" w:hAnsi="Times New Roman" w:cs="Times New Roman"/>
          <w:sz w:val="28"/>
        </w:rPr>
        <w:t xml:space="preserve"> </w:t>
      </w:r>
      <w:r w:rsidRPr="00747FD5">
        <w:rPr>
          <w:rFonts w:ascii="Times New Roman" w:hAnsi="Times New Roman" w:cs="Times New Roman"/>
          <w:sz w:val="22"/>
          <w:szCs w:val="22"/>
        </w:rPr>
        <w:t xml:space="preserve">Slovenská republika je zmluvnou stranou Európskeho Dohovoru o cezhraničnej televízii od roku 1997. Dohľad  nad uplatňovaním EDCT v  SR  vykonávala a vykonáva Rada, od októbra 2000 na základe ustanovenia § 5 ods. 2 písm. a) zákona č.308/2000 Z.z. Zástupcovia národných orgánov dohľadu sú zoskupení  v Stálom  výbore pre cezhraničnú televíziu (ďalej len „SV“), ktorý vznikol v roku 1993. SV  monitoruje uplatňovanie Dohovoru zmluvnými stranami, zaoberá  sa  problémami  spojenými s aplikáciou Dohovoru  a  formuluje stanoviská k interpretácii jednotlivých ustanovení Dohovoru. Monitoruje tiež  hospodársky, technický a politický vývoj, ku ktorému dochádza od   roku 1989. Na  pravidelných zasadnutiach  SV ( 2 až 3 krát ročne) sa zúčastňovala J. Grujbárová, do 9.9.2003 riaditeľka Kancelárie Rady pre vysielanie a retransmisiu. Na ostatné - v poradí 35 zasadnutie  SV T-TT -  bola v novembri 2003 delegovaná E.Bobáková </w:t>
      </w:r>
    </w:p>
    <w:p w:rsidR="008148D6" w:rsidRPr="00747FD5">
      <w:pPr>
        <w:rPr>
          <w:rFonts w:ascii="Times New Roman" w:hAnsi="Times New Roman" w:cs="Times New Roman"/>
          <w:sz w:val="22"/>
          <w:szCs w:val="22"/>
        </w:rPr>
      </w:pPr>
      <w:r w:rsidRPr="00747FD5">
        <w:rPr>
          <w:rFonts w:ascii="Times New Roman" w:hAnsi="Times New Roman" w:cs="Times New Roman"/>
          <w:sz w:val="22"/>
          <w:szCs w:val="22"/>
        </w:rPr>
        <w:t xml:space="preserve">V rozpätí troch zasadnutí  v r.2003 SV venoval pozornosť otázkam reklamy, </w:t>
      </w:r>
      <w:r w:rsidRPr="00747FD5">
        <w:rPr>
          <w:rFonts w:ascii="Times New Roman" w:hAnsi="Times New Roman" w:cs="Times New Roman"/>
          <w:bCs/>
          <w:sz w:val="22"/>
          <w:szCs w:val="22"/>
        </w:rPr>
        <w:t>právu na krátke spravodajstvo ( nové Odporúčanie Výboru ministrov)</w:t>
      </w:r>
      <w:r w:rsidRPr="00747FD5">
        <w:rPr>
          <w:rFonts w:ascii="Times New Roman" w:hAnsi="Times New Roman" w:cs="Times New Roman"/>
          <w:sz w:val="22"/>
          <w:szCs w:val="22"/>
        </w:rPr>
        <w:t xml:space="preserve"> a prístupu verejnosti k významným podujatiam</w:t>
      </w:r>
      <w:r>
        <w:rPr>
          <w:rStyle w:val="FootnoteReference"/>
          <w:rFonts w:ascii="Times New Roman" w:hAnsi="Times New Roman" w:cs="Times New Roman"/>
          <w:sz w:val="22"/>
          <w:szCs w:val="22"/>
          <w:rtl w:val="0"/>
        </w:rPr>
        <w:footnoteReference w:id="4"/>
      </w:r>
      <w:r w:rsidRPr="00747FD5">
        <w:rPr>
          <w:rFonts w:ascii="Times New Roman" w:hAnsi="Times New Roman" w:cs="Times New Roman"/>
          <w:sz w:val="22"/>
          <w:szCs w:val="22"/>
        </w:rPr>
        <w:t>. Účastníci ostatného zasadnutia boli upozornení na skutočnosť, že obe jazykovo rovnocenné konsolidované texty EDCT ( EDCT plus Dodatok k EDCT) v tlačovej forme obsahujú formálno-technickú chybu – v ustanovení kapitoly I.čl,2 písm.  chýba formulácia “alebo aktivít tejto osoby” rozumej sponzora. V slovenskom zákone č.308/2000 Z.z. v § 38 ods.1 je formulácia správna.</w:t>
      </w:r>
    </w:p>
    <w:p w:rsidR="008148D6" w:rsidRPr="00747FD5">
      <w:pPr>
        <w:rPr>
          <w:rFonts w:ascii="Times New Roman" w:hAnsi="Times New Roman" w:cs="Times New Roman"/>
          <w:sz w:val="22"/>
          <w:szCs w:val="22"/>
        </w:rPr>
      </w:pPr>
      <w:r w:rsidRPr="00747FD5">
        <w:rPr>
          <w:rFonts w:ascii="Times New Roman" w:hAnsi="Times New Roman" w:cs="Times New Roman"/>
          <w:sz w:val="22"/>
          <w:szCs w:val="22"/>
        </w:rPr>
        <w:t xml:space="preserve">K 25 zmluvným stranám EDCT pribudli v r.2003 dva nové štáty Česká republika a  Bosna-Hercegovina. </w:t>
      </w:r>
    </w:p>
    <w:p w:rsidR="008148D6">
      <w:pPr>
        <w:rPr>
          <w:rFonts w:ascii="Times New Roman" w:hAnsi="Times New Roman" w:cs="Times New Roman"/>
        </w:rPr>
      </w:pPr>
    </w:p>
    <w:p w:rsidR="008148D6">
      <w:pPr>
        <w:pStyle w:val="Heading6"/>
        <w:rPr>
          <w:rFonts w:ascii="Times New Roman" w:hAnsi="Times New Roman" w:cs="Times New Roman"/>
          <w:bCs w:val="0"/>
          <w:sz w:val="24"/>
        </w:rPr>
      </w:pPr>
      <w:r>
        <w:rPr>
          <w:rFonts w:ascii="Times New Roman" w:hAnsi="Times New Roman" w:cs="Times New Roman"/>
          <w:bCs w:val="0"/>
          <w:sz w:val="24"/>
        </w:rPr>
        <w:t xml:space="preserve">V.2.1  Účasť v ďalších štruktúrach v rámci RE </w:t>
      </w:r>
    </w:p>
    <w:p w:rsidR="008148D6" w:rsidRPr="00747FD5">
      <w:pPr>
        <w:rPr>
          <w:rFonts w:ascii="Times New Roman" w:hAnsi="Times New Roman" w:cs="Times New Roman"/>
          <w:sz w:val="22"/>
          <w:szCs w:val="22"/>
        </w:rPr>
      </w:pPr>
      <w:r w:rsidRPr="00747FD5">
        <w:rPr>
          <w:rFonts w:ascii="Times New Roman" w:hAnsi="Times New Roman" w:cs="Times New Roman"/>
          <w:sz w:val="22"/>
          <w:szCs w:val="22"/>
        </w:rPr>
        <w:t xml:space="preserve">Ako odborníci – ad personam -  delegovaní Radou a následne MK SR  pôsobia v roku 2003 v expertných skupinách:  </w:t>
      </w:r>
    </w:p>
    <w:p w:rsidR="008148D6" w:rsidRPr="00747FD5">
      <w:pPr>
        <w:numPr>
          <w:ilvl w:val="0"/>
          <w:numId w:val="10"/>
        </w:numPr>
        <w:tabs>
          <w:tab w:val="left" w:pos="720"/>
        </w:tabs>
        <w:rPr>
          <w:rFonts w:ascii="Times New Roman" w:hAnsi="Times New Roman" w:cs="Times New Roman"/>
          <w:sz w:val="22"/>
          <w:szCs w:val="22"/>
        </w:rPr>
      </w:pPr>
      <w:r w:rsidRPr="00747FD5">
        <w:rPr>
          <w:rFonts w:ascii="Times New Roman" w:hAnsi="Times New Roman" w:cs="Times New Roman"/>
          <w:sz w:val="22"/>
          <w:szCs w:val="22"/>
        </w:rPr>
        <w:t>pre  on line služby a demokraciu  (MM-S-OD)  od júna 2003 L. Maxonová, ktorá nahradila I. Chovana z dôvodu jeho dlhodobej práceneschopnosti.</w:t>
      </w:r>
    </w:p>
    <w:p w:rsidR="008148D6" w:rsidRPr="00747FD5">
      <w:pPr>
        <w:numPr>
          <w:ilvl w:val="0"/>
          <w:numId w:val="10"/>
        </w:numPr>
        <w:tabs>
          <w:tab w:val="left" w:pos="720"/>
        </w:tabs>
        <w:rPr>
          <w:rFonts w:ascii="Times New Roman" w:hAnsi="Times New Roman" w:cs="Times New Roman"/>
          <w:sz w:val="22"/>
          <w:szCs w:val="22"/>
        </w:rPr>
      </w:pPr>
      <w:r w:rsidRPr="00747FD5">
        <w:rPr>
          <w:rFonts w:ascii="Times New Roman" w:hAnsi="Times New Roman" w:cs="Times New Roman"/>
          <w:sz w:val="22"/>
          <w:szCs w:val="22"/>
        </w:rPr>
        <w:t>pre demokratické  a sociálne dôsledky  digitálneho vysielania  ( MM-S-DB) - na návrh  Skupiny pre digitálne vysielanie pôsobiacej pri RVR -   ako pozorovateľ</w:t>
      </w:r>
      <w:r>
        <w:rPr>
          <w:rStyle w:val="FootnoteReference"/>
          <w:rFonts w:ascii="Times New Roman" w:hAnsi="Times New Roman" w:cs="Times New Roman"/>
          <w:sz w:val="22"/>
          <w:szCs w:val="22"/>
          <w:rtl w:val="0"/>
        </w:rPr>
        <w:footnoteReference w:id="5"/>
      </w:r>
      <w:r w:rsidRPr="00747FD5">
        <w:rPr>
          <w:rFonts w:ascii="Times New Roman" w:hAnsi="Times New Roman" w:cs="Times New Roman"/>
          <w:sz w:val="22"/>
          <w:szCs w:val="22"/>
        </w:rPr>
        <w:t xml:space="preserve"> M. Para,  člen SKDV a štatutárny zástupca verejno-právnej Slovenskej televízie. </w:t>
      </w:r>
    </w:p>
    <w:p w:rsidR="008148D6" w:rsidRPr="00747FD5">
      <w:pPr>
        <w:rPr>
          <w:rFonts w:ascii="Times New Roman" w:hAnsi="Times New Roman" w:cs="Times New Roman"/>
          <w:sz w:val="22"/>
          <w:szCs w:val="22"/>
        </w:rPr>
      </w:pPr>
    </w:p>
    <w:p w:rsidR="008148D6" w:rsidRPr="00747FD5">
      <w:pPr>
        <w:rPr>
          <w:rFonts w:ascii="Times New Roman" w:hAnsi="Times New Roman" w:cs="Times New Roman"/>
          <w:sz w:val="22"/>
          <w:szCs w:val="22"/>
        </w:rPr>
      </w:pPr>
      <w:r w:rsidRPr="00747FD5">
        <w:rPr>
          <w:rFonts w:ascii="Times New Roman" w:hAnsi="Times New Roman" w:cs="Times New Roman"/>
          <w:sz w:val="22"/>
          <w:szCs w:val="22"/>
        </w:rPr>
        <w:t>Od roku 2000  SR  nie je zaradená v programe  "Aktivity pre rozvoj a konsolidáciu demokracie", obdobne ako žiadna z desiatich pristupujúcich krajín. Naopak,  tieto krajiny teraz fungujú  v úrovni sprostredkovateľa pre ďalšie krajiny v Európe, osobitne  a napr. pre krajiny tzv. Balkánskeho paktu stability. Ponuka slovenskej Rady zabezpečiť aj  v r.2003</w:t>
      </w:r>
      <w:r>
        <w:rPr>
          <w:rStyle w:val="FootnoteReference"/>
          <w:rFonts w:ascii="Times New Roman" w:hAnsi="Times New Roman" w:cs="Times New Roman"/>
          <w:sz w:val="22"/>
          <w:szCs w:val="22"/>
          <w:rtl w:val="0"/>
        </w:rPr>
        <w:footnoteReference w:id="6"/>
      </w:r>
      <w:r w:rsidRPr="00747FD5">
        <w:rPr>
          <w:rFonts w:ascii="Times New Roman" w:hAnsi="Times New Roman" w:cs="Times New Roman"/>
          <w:sz w:val="22"/>
          <w:szCs w:val="22"/>
        </w:rPr>
        <w:t xml:space="preserve"> študijný pobyt v Rade pre pracovníkov regulačných orgánov z ďalších krajín nebola využitá. </w:t>
      </w:r>
    </w:p>
    <w:p w:rsidR="008148D6">
      <w:pPr>
        <w:rPr>
          <w:rFonts w:ascii="Times New Roman" w:hAnsi="Times New Roman" w:cs="Times New Roman"/>
        </w:rPr>
      </w:pPr>
    </w:p>
    <w:p w:rsidR="008148D6">
      <w:pPr>
        <w:rPr>
          <w:rFonts w:ascii="Times New Roman" w:hAnsi="Times New Roman" w:cs="Times New Roman"/>
          <w:b/>
          <w:bCs/>
          <w:sz w:val="28"/>
        </w:rPr>
      </w:pPr>
      <w:r>
        <w:rPr>
          <w:rFonts w:ascii="Times New Roman" w:hAnsi="Times New Roman" w:cs="Times New Roman"/>
          <w:b/>
          <w:bCs/>
          <w:sz w:val="28"/>
        </w:rPr>
        <w:t xml:space="preserve">V. 3 Európska  platforma  regulačných orgánov </w:t>
      </w:r>
    </w:p>
    <w:p w:rsidR="008148D6" w:rsidRPr="00747FD5">
      <w:pPr>
        <w:rPr>
          <w:rFonts w:ascii="Times New Roman" w:hAnsi="Times New Roman" w:cs="Times New Roman"/>
          <w:sz w:val="22"/>
          <w:szCs w:val="22"/>
        </w:rPr>
      </w:pPr>
      <w:r w:rsidRPr="00747FD5">
        <w:rPr>
          <w:rFonts w:ascii="Times New Roman" w:hAnsi="Times New Roman" w:cs="Times New Roman"/>
          <w:sz w:val="22"/>
          <w:szCs w:val="22"/>
        </w:rPr>
        <w:t>Už osem rokov (od 1996) sa  Rada zúčastňuje činností  Európskej platformy regulačných orgánov</w:t>
      </w:r>
      <w:r>
        <w:rPr>
          <w:rStyle w:val="FootnoteReference"/>
          <w:rFonts w:ascii="Times New Roman" w:hAnsi="Times New Roman" w:cs="Times New Roman"/>
          <w:sz w:val="22"/>
          <w:szCs w:val="22"/>
          <w:rtl w:val="0"/>
        </w:rPr>
        <w:footnoteReference w:id="7"/>
      </w:r>
      <w:r w:rsidRPr="00747FD5">
        <w:rPr>
          <w:rFonts w:ascii="Times New Roman" w:hAnsi="Times New Roman" w:cs="Times New Roman"/>
          <w:sz w:val="22"/>
          <w:szCs w:val="22"/>
        </w:rPr>
        <w:t xml:space="preserve"> (ďalej len „EPRA“)  ako jej riadny člen, v roku 2000 ako organizátor v poradí 12.zasadnutia v Bratislave. EPRA je dobrovoľným a profesionálnym zoskupením regulačných orgánov pre oblasť rozhlasového a televízneho vysielania, ktoré v čase svojho vzniku deklarovalo svoj cieľ ako </w:t>
      </w:r>
      <w:r w:rsidRPr="00747FD5">
        <w:rPr>
          <w:rFonts w:ascii="Times New Roman" w:hAnsi="Times New Roman" w:cs="Times New Roman"/>
          <w:bCs/>
          <w:sz w:val="22"/>
          <w:szCs w:val="22"/>
        </w:rPr>
        <w:t xml:space="preserve">hľadanie </w:t>
      </w:r>
      <w:r w:rsidRPr="00747FD5">
        <w:rPr>
          <w:rFonts w:ascii="Times New Roman" w:hAnsi="Times New Roman" w:cs="Times New Roman"/>
          <w:b/>
          <w:sz w:val="22"/>
          <w:szCs w:val="22"/>
        </w:rPr>
        <w:t>konsenzu v interpretácii ustanovení Smernice</w:t>
      </w:r>
      <w:r w:rsidRPr="00747FD5">
        <w:rPr>
          <w:rFonts w:ascii="Times New Roman" w:hAnsi="Times New Roman" w:cs="Times New Roman"/>
          <w:bCs/>
          <w:sz w:val="22"/>
          <w:szCs w:val="22"/>
        </w:rPr>
        <w:t xml:space="preserve">  TWF </w:t>
      </w:r>
      <w:r w:rsidRPr="00747FD5">
        <w:rPr>
          <w:rFonts w:ascii="Times New Roman" w:hAnsi="Times New Roman" w:cs="Times New Roman"/>
          <w:sz w:val="22"/>
          <w:szCs w:val="22"/>
        </w:rPr>
        <w:t xml:space="preserve"> pri implementácii do národných legislatív</w:t>
      </w:r>
      <w:r>
        <w:rPr>
          <w:rStyle w:val="FootnoteReference"/>
          <w:rFonts w:ascii="Times New Roman" w:hAnsi="Times New Roman" w:cs="Times New Roman"/>
          <w:sz w:val="22"/>
          <w:szCs w:val="22"/>
          <w:rtl w:val="0"/>
        </w:rPr>
        <w:footnoteReference w:id="8"/>
      </w:r>
      <w:r w:rsidRPr="00747FD5">
        <w:rPr>
          <w:rFonts w:ascii="Times New Roman" w:hAnsi="Times New Roman" w:cs="Times New Roman"/>
          <w:sz w:val="22"/>
          <w:szCs w:val="22"/>
        </w:rPr>
        <w:t xml:space="preserve"> a vznikla ako iniciatíva „zdola“. V súvislosti s revíziou Smernice TWF sa úloha EPRA ako informačnej a diskusnej platformy pre regulačné orgány v oblasti rozhlasového a televízneho vysielania opäť zvýrazňuje. K 31.12.2003 mala  EPRA 49 členov z Európy a Izraela. </w:t>
      </w:r>
    </w:p>
    <w:p w:rsidR="008148D6" w:rsidRPr="00747FD5">
      <w:pPr>
        <w:rPr>
          <w:rFonts w:ascii="Times New Roman" w:hAnsi="Times New Roman" w:cs="Times New Roman"/>
          <w:sz w:val="22"/>
          <w:szCs w:val="22"/>
        </w:rPr>
      </w:pPr>
      <w:r w:rsidRPr="00747FD5">
        <w:rPr>
          <w:rFonts w:ascii="Times New Roman" w:hAnsi="Times New Roman" w:cs="Times New Roman"/>
          <w:sz w:val="22"/>
          <w:szCs w:val="22"/>
        </w:rPr>
        <w:t>V roku 2003 sa obe zasadnutia EPRA – ktoré sa na jar a jeseň konajú na pozvanie vždy iného národného regulačného orgánu – venovali aj diskusiám o budúcom formáte EPRA. Diskusie iniciovali noví členovia EPRA, ktorí by uvítali posilnenie kompetencií EPRA prostredníctvom deklarovania spoločných stanovísk (čo si vyžaduje zmenu Štatútu)  dokonca existujú predstavy, že EPRA by mohla byť európskym regulačným, resp. koregulačným orgánom. S vyššou mierou akceptácie sa stretli návrhy na vytvorenie stálych pracovných skupín, orientovaných na  špecializované oblasti mediálneho prostredia. Mimoriadne rýchly vývoj v oblasti mediálnych technológií a pomalosť zmien v legislatíve (premietajúcich sa do regulácie) poskytuje opodstatnenie pre vznik takýchto skupín, ktoré by  rýchlejšie identifikovali praktiky vysielateľov.</w:t>
      </w:r>
    </w:p>
    <w:p w:rsidR="008148D6" w:rsidRPr="00747FD5">
      <w:pPr>
        <w:rPr>
          <w:rFonts w:ascii="Times New Roman" w:hAnsi="Times New Roman" w:cs="Times New Roman"/>
          <w:sz w:val="22"/>
          <w:szCs w:val="22"/>
        </w:rPr>
      </w:pPr>
      <w:r w:rsidRPr="00747FD5">
        <w:rPr>
          <w:rFonts w:ascii="Times New Roman" w:hAnsi="Times New Roman" w:cs="Times New Roman"/>
          <w:sz w:val="22"/>
          <w:szCs w:val="22"/>
        </w:rPr>
        <w:t xml:space="preserve">Radu v EPRA zastupuje predseda  Rady a  pracovník  pre kontakt s  EPRA. V ostatných rokoch sa na zasadnutiach zúčastňuje aj odborný pracovník Programového odboru, ktorý sa špecializuje na príslušnú agendu a pripravuje potrebné podklady. </w:t>
      </w:r>
    </w:p>
    <w:p w:rsidR="008148D6" w:rsidRPr="00747FD5">
      <w:pPr>
        <w:rPr>
          <w:rFonts w:ascii="Times New Roman" w:hAnsi="Times New Roman" w:cs="Times New Roman"/>
          <w:b/>
          <w:bCs/>
          <w:i/>
          <w:iCs/>
          <w:sz w:val="22"/>
          <w:szCs w:val="22"/>
        </w:rPr>
      </w:pPr>
      <w:r w:rsidRPr="00747FD5">
        <w:rPr>
          <w:rFonts w:ascii="Times New Roman" w:hAnsi="Times New Roman" w:cs="Times New Roman"/>
          <w:sz w:val="22"/>
          <w:szCs w:val="22"/>
        </w:rPr>
        <w:t xml:space="preserve">17. zasadnutie EPRA sa uskutočnilo v máji 2003  v Neapoli  -  hlavnom sidle talianskeho regulačného orgánu AGCOM a 18. – októbrové - zasadnutie EPRA prebiehalo v Nikózii na ostrove Cyprus.  </w:t>
      </w:r>
      <w:r w:rsidRPr="00747FD5">
        <w:rPr>
          <w:rFonts w:ascii="Times New Roman" w:hAnsi="Times New Roman" w:cs="Times New Roman"/>
          <w:b/>
          <w:bCs/>
          <w:i/>
          <w:iCs/>
          <w:sz w:val="22"/>
          <w:szCs w:val="22"/>
        </w:rPr>
        <w:t xml:space="preserve">  </w:t>
      </w:r>
      <w:r w:rsidRPr="00747FD5">
        <w:rPr>
          <w:rFonts w:ascii="Times New Roman" w:hAnsi="Times New Roman" w:cs="Times New Roman"/>
          <w:i/>
          <w:iCs/>
          <w:sz w:val="22"/>
          <w:szCs w:val="22"/>
        </w:rPr>
        <w:t>P</w:t>
      </w:r>
      <w:r w:rsidRPr="00747FD5">
        <w:rPr>
          <w:rFonts w:ascii="Times New Roman" w:hAnsi="Times New Roman" w:cs="Times New Roman"/>
          <w:sz w:val="22"/>
          <w:szCs w:val="22"/>
        </w:rPr>
        <w:t>redmetom  rokovania diskusie</w:t>
      </w:r>
      <w:r w:rsidRPr="00747FD5">
        <w:rPr>
          <w:rFonts w:ascii="Times New Roman" w:hAnsi="Times New Roman" w:cs="Times New Roman"/>
          <w:i/>
          <w:iCs/>
          <w:sz w:val="22"/>
          <w:szCs w:val="22"/>
        </w:rPr>
        <w:t xml:space="preserve">  </w:t>
      </w:r>
      <w:r w:rsidRPr="00747FD5">
        <w:rPr>
          <w:rFonts w:ascii="Times New Roman" w:hAnsi="Times New Roman" w:cs="Times New Roman"/>
          <w:sz w:val="22"/>
          <w:szCs w:val="22"/>
        </w:rPr>
        <w:t>boli</w:t>
      </w:r>
      <w:r w:rsidRPr="00747FD5">
        <w:rPr>
          <w:rFonts w:ascii="Times New Roman" w:hAnsi="Times New Roman" w:cs="Times New Roman"/>
          <w:b/>
          <w:bCs/>
          <w:i/>
          <w:iCs/>
          <w:sz w:val="22"/>
          <w:szCs w:val="22"/>
        </w:rPr>
        <w:t xml:space="preserve"> </w:t>
      </w:r>
      <w:r w:rsidRPr="00747FD5">
        <w:rPr>
          <w:rFonts w:ascii="Times New Roman" w:hAnsi="Times New Roman" w:cs="Times New Roman"/>
          <w:sz w:val="22"/>
          <w:szCs w:val="22"/>
        </w:rPr>
        <w:t>najmä: :</w:t>
      </w:r>
    </w:p>
    <w:p w:rsidR="008148D6" w:rsidRPr="00747FD5">
      <w:pPr>
        <w:rPr>
          <w:rFonts w:ascii="Times New Roman" w:hAnsi="Times New Roman" w:cs="Times New Roman"/>
          <w:sz w:val="22"/>
          <w:szCs w:val="22"/>
        </w:rPr>
      </w:pPr>
      <w:r w:rsidRPr="00747FD5">
        <w:rPr>
          <w:rFonts w:ascii="Times New Roman" w:hAnsi="Times New Roman" w:cs="Times New Roman"/>
          <w:sz w:val="22"/>
          <w:szCs w:val="22"/>
        </w:rPr>
        <w:t xml:space="preserve"> </w:t>
      </w:r>
      <w:r w:rsidRPr="00747FD5">
        <w:rPr>
          <w:rFonts w:ascii="Times New Roman" w:hAnsi="Times New Roman" w:cs="Times New Roman"/>
          <w:b/>
          <w:bCs/>
          <w:sz w:val="22"/>
          <w:szCs w:val="22"/>
        </w:rPr>
        <w:t xml:space="preserve">a) Praktické  aspekty konvergovaných regulačných orgánov.  </w:t>
      </w:r>
      <w:r w:rsidRPr="00747FD5">
        <w:rPr>
          <w:rFonts w:ascii="Times New Roman" w:hAnsi="Times New Roman" w:cs="Times New Roman"/>
          <w:sz w:val="22"/>
          <w:szCs w:val="22"/>
        </w:rPr>
        <w:t>Tému</w:t>
      </w:r>
      <w:r w:rsidRPr="00747FD5">
        <w:rPr>
          <w:rFonts w:ascii="Times New Roman" w:hAnsi="Times New Roman" w:cs="Times New Roman"/>
          <w:b/>
          <w:bCs/>
          <w:sz w:val="22"/>
          <w:szCs w:val="22"/>
        </w:rPr>
        <w:t xml:space="preserve"> </w:t>
      </w:r>
      <w:r w:rsidRPr="00747FD5">
        <w:rPr>
          <w:rFonts w:ascii="Times New Roman" w:hAnsi="Times New Roman" w:cs="Times New Roman"/>
          <w:sz w:val="22"/>
          <w:szCs w:val="22"/>
        </w:rPr>
        <w:t>iniciovala slovenská Rada (spolu s Lotyšskom) v dobe pred prijatím vládneho uznesenia  o možnom spojení regulačných orgánov v SR  - Telekomunikačného úradu, Poštového úradu a Rady. Taliansky regulačný orgán AGCOM  je prvým konvergovaným orgánom svojho druhu v Európe a EÚ, ktorý vznikol v r.1998. Jeho vznik, poslanie, štruktúra a spôsob horizontálnej</w:t>
      </w:r>
      <w:r w:rsidRPr="00747FD5">
        <w:rPr>
          <w:rFonts w:ascii="Times New Roman" w:hAnsi="Times New Roman" w:cs="Times New Roman"/>
          <w:b/>
          <w:bCs/>
          <w:sz w:val="22"/>
          <w:szCs w:val="22"/>
        </w:rPr>
        <w:t xml:space="preserve"> </w:t>
      </w:r>
      <w:r w:rsidRPr="00747FD5">
        <w:rPr>
          <w:rFonts w:ascii="Times New Roman" w:hAnsi="Times New Roman" w:cs="Times New Roman"/>
          <w:sz w:val="22"/>
          <w:szCs w:val="22"/>
        </w:rPr>
        <w:t>regulácie  predstavuje  tzv. "revolučnú"  zmenu v regulácii telekomunikačného trhu a deregulácii  audiovizuálneho obsahu. AGCOM  vznikol v prostredí, ktoré nefavorizovalo reguláciu ani infraštruktúry a už vôbec nie reguláciu obsahu.</w:t>
      </w:r>
    </w:p>
    <w:p w:rsidR="008148D6" w:rsidRPr="00747FD5">
      <w:pPr>
        <w:rPr>
          <w:rFonts w:ascii="Times New Roman" w:hAnsi="Times New Roman" w:cs="Times New Roman"/>
          <w:sz w:val="22"/>
          <w:szCs w:val="22"/>
        </w:rPr>
      </w:pPr>
      <w:r w:rsidRPr="00747FD5">
        <w:rPr>
          <w:rFonts w:ascii="Times New Roman" w:hAnsi="Times New Roman" w:cs="Times New Roman"/>
          <w:sz w:val="22"/>
          <w:szCs w:val="22"/>
        </w:rPr>
        <w:t>Za jeden z pozitívnych  výsledkov päťročnej činnosti AGCOM sa pokladá vznik nového typu pracovníka regulačného orgánu, ktorý musí  vedieť skĺbiť právnu, technickú a sociologickú stránku problému. Taliansky regulačný orgán (členom EPRA je ako celok, i keď aktivít  v rámci EPRA sa zúčastňujú zástupcovia Komisie pre služby a produkty) inicioval vznik Stálej pracovnej skupiny</w:t>
      </w:r>
      <w:r>
        <w:rPr>
          <w:rStyle w:val="FootnoteReference"/>
          <w:rFonts w:ascii="Times New Roman" w:hAnsi="Times New Roman" w:cs="Times New Roman"/>
          <w:sz w:val="22"/>
          <w:szCs w:val="22"/>
          <w:rtl w:val="0"/>
        </w:rPr>
        <w:footnoteReference w:id="9"/>
      </w:r>
      <w:r w:rsidRPr="00747FD5">
        <w:rPr>
          <w:rFonts w:ascii="Times New Roman" w:hAnsi="Times New Roman" w:cs="Times New Roman"/>
          <w:sz w:val="22"/>
          <w:szCs w:val="22"/>
        </w:rPr>
        <w:t xml:space="preserve">, ktorá má zmapovať situáciu v členských krajinách EPRA, pokiaľ ide o zavádzanie digitálnej terestriálnej televízie.   </w:t>
        <w:br/>
        <w:t>Ďalším adeptom na “</w:t>
      </w:r>
      <w:r w:rsidRPr="00747FD5">
        <w:rPr>
          <w:rFonts w:ascii="Times New Roman" w:hAnsi="Times New Roman" w:cs="Times New Roman"/>
          <w:b/>
          <w:bCs/>
          <w:sz w:val="22"/>
          <w:szCs w:val="22"/>
        </w:rPr>
        <w:t>revolučného regulátora</w:t>
      </w:r>
      <w:r w:rsidRPr="00747FD5">
        <w:rPr>
          <w:rFonts w:ascii="Times New Roman" w:hAnsi="Times New Roman" w:cs="Times New Roman"/>
          <w:sz w:val="22"/>
          <w:szCs w:val="22"/>
        </w:rPr>
        <w:t xml:space="preserve">” je   britský OFCOM, ktorý medzičasom  začal plniť svoje poslanie (29.12.2003)  ako „nový regulátor“ pre 21. storočie. Na rozdiel od  AGCOMU, OFCOM  združuje  činnosti, ktoré dovtedy zastrešovalo päť - viac či menej nezávislých inštitúcií: Nezávislá televízna komisia, Úrad pre  rozhlas, Komisia pre štandardy vysielania, OFTEL (Telekomunikačný úrad) a Agentúra pre rádiokomunikácie a  jeho vznik bol viazaný na dôkladnú  analýzu,  audit a redefiníciu regulačných činností všetkých prvkov novej regulačnej štruktúry. V rámci OFCOM je vytvorená  tzv. Content Board /Rada pre obsah a zo zákona pre OFCOM vyplýva povinnosť  osvety - mediálne vzdelávať verejnosť (tzv.media literacy). </w:t>
      </w:r>
    </w:p>
    <w:p w:rsidR="008148D6" w:rsidRPr="00747FD5">
      <w:pPr>
        <w:rPr>
          <w:rFonts w:ascii="Times New Roman" w:hAnsi="Times New Roman" w:cs="Times New Roman"/>
          <w:sz w:val="22"/>
          <w:szCs w:val="22"/>
        </w:rPr>
      </w:pPr>
      <w:r w:rsidRPr="00747FD5">
        <w:rPr>
          <w:rFonts w:ascii="Times New Roman" w:hAnsi="Times New Roman" w:cs="Times New Roman"/>
          <w:sz w:val="22"/>
          <w:szCs w:val="22"/>
        </w:rPr>
        <w:t xml:space="preserve">Na druhej strane  typ </w:t>
      </w:r>
      <w:r w:rsidRPr="00747FD5">
        <w:rPr>
          <w:rFonts w:ascii="Times New Roman" w:hAnsi="Times New Roman" w:cs="Times New Roman"/>
          <w:b/>
          <w:bCs/>
          <w:sz w:val="22"/>
          <w:szCs w:val="22"/>
        </w:rPr>
        <w:t>evolučne</w:t>
      </w:r>
      <w:r w:rsidRPr="00747FD5">
        <w:rPr>
          <w:rFonts w:ascii="Times New Roman" w:hAnsi="Times New Roman" w:cs="Times New Roman"/>
          <w:sz w:val="22"/>
          <w:szCs w:val="22"/>
        </w:rPr>
        <w:t xml:space="preserve"> sa vyvíjajúceho regulačného orgánu, ktorý má kompetencie nad infraštruktúrou a obsahom,  reprezentuje fínska FICORA, kde sa v rámci štátnej organizácie, ktorá regulovala infraštruktúru (Správa telekomunikácií) od r.2000 postupne vyvíjali a priberali také činnosti, ktoré monitorujú a vyhodnocujú dohľad nad obsahovou stránkou ( reklama – ochrana spotrebiteľa, ochrana maloletých, verejného poriadku a ľudskej dôstojnosti, európske kvóty ai.).    </w:t>
      </w:r>
    </w:p>
    <w:p w:rsidR="008148D6" w:rsidRPr="00747FD5">
      <w:pPr>
        <w:rPr>
          <w:rFonts w:ascii="Times New Roman" w:hAnsi="Times New Roman" w:cs="Times New Roman"/>
          <w:sz w:val="22"/>
          <w:szCs w:val="22"/>
        </w:rPr>
      </w:pPr>
      <w:r w:rsidRPr="00747FD5">
        <w:rPr>
          <w:rFonts w:ascii="Times New Roman" w:hAnsi="Times New Roman" w:cs="Times New Roman"/>
          <w:b/>
          <w:bCs/>
          <w:sz w:val="22"/>
          <w:szCs w:val="22"/>
        </w:rPr>
        <w:t>b) Program  verejnoprávneho vysielateľa (ďalej len “VPV”) a jeho poslanie v digitálnom prostredí</w:t>
      </w:r>
      <w:r>
        <w:rPr>
          <w:rStyle w:val="FootnoteReference"/>
          <w:rFonts w:ascii="Times New Roman" w:hAnsi="Times New Roman" w:cs="Times New Roman"/>
          <w:b/>
          <w:bCs/>
          <w:sz w:val="22"/>
          <w:szCs w:val="22"/>
          <w:rtl w:val="0"/>
        </w:rPr>
        <w:footnoteReference w:id="10"/>
      </w:r>
      <w:r w:rsidRPr="00747FD5">
        <w:rPr>
          <w:rFonts w:ascii="Times New Roman" w:hAnsi="Times New Roman" w:cs="Times New Roman"/>
          <w:b/>
          <w:sz w:val="22"/>
          <w:szCs w:val="22"/>
        </w:rPr>
        <w:t xml:space="preserve"> </w:t>
      </w:r>
    </w:p>
    <w:p w:rsidR="008148D6" w:rsidRPr="00747FD5">
      <w:pPr>
        <w:rPr>
          <w:rFonts w:ascii="Times New Roman" w:hAnsi="Times New Roman" w:cs="Times New Roman"/>
          <w:sz w:val="22"/>
          <w:szCs w:val="22"/>
        </w:rPr>
      </w:pPr>
      <w:r w:rsidRPr="00747FD5">
        <w:rPr>
          <w:rFonts w:ascii="Times New Roman" w:hAnsi="Times New Roman" w:cs="Times New Roman"/>
          <w:sz w:val="22"/>
          <w:szCs w:val="22"/>
        </w:rPr>
        <w:t xml:space="preserve">V súvislosti s touto témou je potrebné pripomenúť, že  v európskom priestore je  digitálne terestriálne vysielanie („ďalej len DTT“) spájané s verejnoprávnym/ resp. štátnym vysielaním, ktorého najpodstatnejšou črtou je jeho dostupnosť pre najvyššie percento populácie. Právny rámec v SR  by  mal reflektovať  niekoľko koncepčných zásad  - ktoré boli dodržiavané v krajinách, kde DTT  už  funguje – a  ktoré je nevyhnutné dodržať pri prechode z analógového šírenia signálu  na digitálny spôsob, a to: </w:t>
      </w:r>
    </w:p>
    <w:p w:rsidR="008148D6" w:rsidRPr="00747FD5">
      <w:pPr>
        <w:numPr>
          <w:ilvl w:val="0"/>
          <w:numId w:val="8"/>
        </w:numPr>
        <w:tabs>
          <w:tab w:val="left" w:pos="720"/>
        </w:tabs>
        <w:rPr>
          <w:rFonts w:ascii="Times New Roman" w:hAnsi="Times New Roman" w:cs="Times New Roman"/>
          <w:sz w:val="22"/>
          <w:szCs w:val="22"/>
        </w:rPr>
      </w:pPr>
      <w:r w:rsidRPr="00747FD5">
        <w:rPr>
          <w:rFonts w:ascii="Times New Roman" w:hAnsi="Times New Roman" w:cs="Times New Roman"/>
          <w:sz w:val="22"/>
          <w:szCs w:val="22"/>
        </w:rPr>
        <w:t>Každý musí mať  prístup k terestriálnym digitálnym kanálom</w:t>
      </w:r>
    </w:p>
    <w:p w:rsidR="008148D6" w:rsidRPr="00747FD5">
      <w:pPr>
        <w:numPr>
          <w:ilvl w:val="0"/>
          <w:numId w:val="8"/>
        </w:numPr>
        <w:tabs>
          <w:tab w:val="left" w:pos="720"/>
        </w:tabs>
        <w:rPr>
          <w:rFonts w:ascii="Times New Roman" w:hAnsi="Times New Roman" w:cs="Times New Roman"/>
          <w:sz w:val="22"/>
          <w:szCs w:val="22"/>
        </w:rPr>
      </w:pPr>
      <w:r w:rsidRPr="00747FD5">
        <w:rPr>
          <w:rFonts w:ascii="Times New Roman" w:hAnsi="Times New Roman" w:cs="Times New Roman"/>
          <w:sz w:val="22"/>
          <w:szCs w:val="22"/>
        </w:rPr>
        <w:t>Náklady televíznej domácnosti na prechod a používanie digitálnych prijímačov  musia korešpondovať  s najnižšími  príjmovými skupinami  a  so skupinami  s  pevnými príjmami.</w:t>
      </w:r>
    </w:p>
    <w:p w:rsidR="008148D6" w:rsidRPr="00747FD5">
      <w:pPr>
        <w:numPr>
          <w:ilvl w:val="0"/>
          <w:numId w:val="8"/>
        </w:numPr>
        <w:tabs>
          <w:tab w:val="left" w:pos="720"/>
        </w:tabs>
        <w:rPr>
          <w:rFonts w:ascii="Times New Roman" w:hAnsi="Times New Roman" w:cs="Times New Roman"/>
          <w:sz w:val="22"/>
          <w:szCs w:val="22"/>
        </w:rPr>
      </w:pPr>
      <w:r w:rsidRPr="00747FD5">
        <w:rPr>
          <w:rFonts w:ascii="Times New Roman" w:hAnsi="Times New Roman" w:cs="Times New Roman"/>
          <w:sz w:val="22"/>
          <w:szCs w:val="22"/>
        </w:rPr>
        <w:t>Vhodné technické zariadenia musia umožniť v najvyššej miere otvorený prístup.</w:t>
      </w:r>
    </w:p>
    <w:p w:rsidR="008148D6" w:rsidRPr="00747FD5">
      <w:pPr>
        <w:rPr>
          <w:rFonts w:ascii="Times New Roman" w:hAnsi="Times New Roman" w:cs="Times New Roman"/>
          <w:sz w:val="22"/>
          <w:szCs w:val="22"/>
        </w:rPr>
      </w:pPr>
      <w:r w:rsidRPr="00747FD5">
        <w:rPr>
          <w:rFonts w:ascii="Times New Roman" w:hAnsi="Times New Roman" w:cs="Times New Roman"/>
          <w:sz w:val="22"/>
          <w:szCs w:val="22"/>
        </w:rPr>
        <w:t>Je úlohou VPV, aby v digitálnom prostredí odbúraval bariéry medzi verejnosťou a novým službami informačnej spoločnosti  a jeho povinnosťou "podieľať sa na novom technologickom vývoji v prospech divákov". Prospech divákov  znamená napríklad  prítomnosť VPV na „svetovej komunikačnej diaľnici – Internete“ s rôznym stupňom aktivity – väčšinou informačnej a väčšinou bez reklamy. Súčasťou poslania VPV majú byť aj digitálne tematické kanály a majú „poskytovať to, čo neposkytujú komerční vysielatelia“</w:t>
      </w:r>
    </w:p>
    <w:p w:rsidR="008148D6" w:rsidRPr="00747FD5">
      <w:pPr>
        <w:rPr>
          <w:rFonts w:ascii="Times New Roman" w:hAnsi="Times New Roman" w:cs="Times New Roman"/>
          <w:b/>
          <w:sz w:val="22"/>
          <w:szCs w:val="22"/>
        </w:rPr>
      </w:pPr>
      <w:r w:rsidRPr="00747FD5">
        <w:rPr>
          <w:rFonts w:ascii="Times New Roman" w:hAnsi="Times New Roman" w:cs="Times New Roman"/>
          <w:b/>
          <w:sz w:val="22"/>
          <w:szCs w:val="22"/>
        </w:rPr>
        <w:t xml:space="preserve">c) Šport, reklama a televízia </w:t>
      </w:r>
    </w:p>
    <w:p w:rsidR="008148D6" w:rsidRPr="00747FD5">
      <w:pPr>
        <w:rPr>
          <w:rFonts w:ascii="Times New Roman" w:hAnsi="Times New Roman" w:cs="Times New Roman"/>
          <w:sz w:val="22"/>
          <w:szCs w:val="22"/>
        </w:rPr>
      </w:pPr>
      <w:r w:rsidRPr="00747FD5">
        <w:rPr>
          <w:rFonts w:ascii="Times New Roman" w:hAnsi="Times New Roman" w:cs="Times New Roman"/>
          <w:sz w:val="22"/>
          <w:szCs w:val="22"/>
        </w:rPr>
        <w:t xml:space="preserve">Dodržiavanie jasného a zreteľného princípu oddelenia editoriálneho obsahu od komerčného je princípom, ktorý uplatňujú  v regulácii  všetky regulačné orgány. Úplne identické ustanovenia  Smernice “Televízia bez hraníc”  (článok 11 ods.2) a Európskeho dohovoru o cezhraničnej televízii (článok 11 ods.2), že: “ </w:t>
      </w:r>
      <w:r w:rsidRPr="00747FD5">
        <w:rPr>
          <w:rFonts w:ascii="Times New Roman" w:hAnsi="Times New Roman" w:cs="Times New Roman"/>
          <w:i/>
          <w:sz w:val="22"/>
          <w:szCs w:val="22"/>
        </w:rPr>
        <w:t>v športových programoch  alebo podobne štruktúrovaných podujatiach a predstaveniach obsahujúcich prestávky je možné zaraďovať reklamné a telenákupné spoty iba medzi jednotlivé časti  alebo prestávky ”.</w:t>
      </w:r>
      <w:r>
        <w:rPr>
          <w:rFonts w:ascii="Times New Roman" w:hAnsi="Times New Roman" w:cs="Times New Roman"/>
          <w:sz w:val="22"/>
          <w:szCs w:val="22"/>
          <w:rtl w:val="0"/>
        </w:rPr>
        <w:footnoteReference w:id="11"/>
      </w:r>
      <w:r w:rsidRPr="00747FD5">
        <w:rPr>
          <w:rFonts w:ascii="Times New Roman" w:hAnsi="Times New Roman" w:cs="Times New Roman"/>
          <w:sz w:val="22"/>
          <w:szCs w:val="22"/>
        </w:rPr>
        <w:t>). sa však interpretujú  rôzne, a to  najmä v hraničných prípadoch.   Úroveň  interpretácie tohto regulačného ustanovenia možno geograficky lokalizovať od „seversky“ striktného dodržiavania  pravidiel (Švédsko, Fínsko, Holandsko), k adekvátnejšiemu uplatňovaniu vo väčšine členských krajín EPRA,  až po úplne voľnú až chaotickú interpretáciu ustanovenia.(Taliansko a Španielsko). Osobitne Taliansko bolo už druhý krát zo strany EK upozornené (október 2003), že implementácia Smernice TWF do domácej legislatívy nie je dostatočná – tentoraz  v otázke vkladania  reklamných „minispotov“ do programov.</w:t>
      </w:r>
      <w:r>
        <w:rPr>
          <w:rStyle w:val="FootnoteReference"/>
          <w:rFonts w:ascii="Times New Roman" w:hAnsi="Times New Roman" w:cs="Times New Roman"/>
          <w:sz w:val="22"/>
          <w:szCs w:val="22"/>
          <w:rtl w:val="0"/>
        </w:rPr>
        <w:footnoteReference w:id="12"/>
      </w:r>
      <w:r w:rsidRPr="00747FD5">
        <w:rPr>
          <w:rFonts w:ascii="Times New Roman" w:hAnsi="Times New Roman" w:cs="Times New Roman"/>
          <w:sz w:val="22"/>
          <w:szCs w:val="22"/>
        </w:rPr>
        <w:t xml:space="preserve">    </w:t>
      </w:r>
    </w:p>
    <w:p w:rsidR="008148D6" w:rsidRPr="00747FD5">
      <w:pPr>
        <w:rPr>
          <w:rFonts w:ascii="Times New Roman" w:hAnsi="Times New Roman" w:cs="Times New Roman"/>
          <w:sz w:val="22"/>
          <w:szCs w:val="22"/>
        </w:rPr>
      </w:pPr>
      <w:r w:rsidRPr="00747FD5">
        <w:rPr>
          <w:rFonts w:ascii="Times New Roman" w:hAnsi="Times New Roman" w:cs="Times New Roman"/>
          <w:b/>
          <w:sz w:val="22"/>
          <w:szCs w:val="22"/>
        </w:rPr>
        <w:t>d) Koregulácia a samoregulácia  v  ochrane maloletých a ľudskej dôstojnosti</w:t>
      </w:r>
      <w:r w:rsidRPr="00747FD5">
        <w:rPr>
          <w:rFonts w:ascii="Times New Roman" w:hAnsi="Times New Roman" w:cs="Times New Roman"/>
          <w:sz w:val="22"/>
          <w:szCs w:val="22"/>
        </w:rPr>
        <w:t>.</w:t>
      </w:r>
    </w:p>
    <w:p w:rsidR="008148D6" w:rsidRPr="00747FD5">
      <w:pPr>
        <w:rPr>
          <w:rFonts w:ascii="Times New Roman" w:hAnsi="Times New Roman" w:cs="Times New Roman"/>
          <w:b/>
          <w:bCs/>
          <w:sz w:val="22"/>
          <w:szCs w:val="22"/>
        </w:rPr>
      </w:pPr>
      <w:r w:rsidRPr="00747FD5">
        <w:rPr>
          <w:rFonts w:ascii="Times New Roman" w:hAnsi="Times New Roman" w:cs="Times New Roman"/>
          <w:sz w:val="22"/>
          <w:szCs w:val="22"/>
        </w:rPr>
        <w:t>Táto oblasť sa najčastejšie spája s inými úrovňami regulácie, než je regulácia legislatívna a existencia orgánu  dohľadu – a to samoreguláciou v rámci samotného priemyslu  a  koreguláciou.(Napr. v SR existuje  JSO so zákonne stanovenými hranicami  nevhodnosti televíznych programov  do 7,12,18  rokov  a následné dobrovoľné označovanie programov  zo strany vysielateľov aj pre vekovú hranicu 15, čo reprezentuje   úroveň koregulácie).  Zatiaľ čo  obsah pojmu  regulácia  a samoregulácia sú zrejmé, v  presnejšom umiestnení a definovaní ko-regulácie bráni rôzna mieru vplyvu a rôzny stupeň inštitucionalizácie vzájomných väzieb aktérov ko-regulácie.</w:t>
        <w:br/>
      </w:r>
      <w:r w:rsidRPr="00747FD5">
        <w:rPr>
          <w:rFonts w:ascii="Times New Roman" w:hAnsi="Times New Roman" w:cs="Times New Roman"/>
          <w:b/>
          <w:bCs/>
          <w:sz w:val="22"/>
          <w:szCs w:val="22"/>
        </w:rPr>
        <w:t>e) Oddelenie editoriálneho obsahu od komerčných záujmov a skrytej reklamy.</w:t>
      </w:r>
    </w:p>
    <w:p w:rsidR="008148D6" w:rsidRPr="00747FD5">
      <w:pPr>
        <w:rPr>
          <w:rFonts w:ascii="Times New Roman" w:hAnsi="Times New Roman" w:cs="Times New Roman"/>
          <w:b/>
          <w:bCs/>
          <w:i/>
          <w:iCs/>
          <w:sz w:val="22"/>
          <w:szCs w:val="22"/>
        </w:rPr>
      </w:pPr>
      <w:r w:rsidRPr="00747FD5">
        <w:rPr>
          <w:rFonts w:ascii="Times New Roman" w:hAnsi="Times New Roman" w:cs="Times New Roman"/>
          <w:sz w:val="22"/>
          <w:szCs w:val="22"/>
        </w:rPr>
        <w:t>Na jeseň 2003 zaujal návrh  belgického regulačného orgánu (valónska Najvyššia rada pre audiovíziu), ktorá navrhla  pre definovanie skrytej reklamy štyri kumulatívne podmienky (verbálnu/vizuálnu prezentáciu, zámerný charakter, reklamný cieľ a nebezpečenstvo zavádzania verejnosti). Samotná vizuálna prezentácia produktu (product placement) potom nevyhnutne neznamená skrytú reklamu, navyše posudzovanie tohto elementu  je rozdielne pri audiovizuálnych dielach a pri kinematografických (dokonca v rámci tohto rozdelenia je rozdielne pri domácich a zahraničných audiovizuálnych a kinematografických dielach</w:t>
      </w:r>
      <w:r w:rsidRPr="00747FD5">
        <w:rPr>
          <w:rFonts w:ascii="Times New Roman" w:hAnsi="Times New Roman" w:cs="Times New Roman"/>
          <w:i/>
          <w:iCs/>
          <w:sz w:val="22"/>
          <w:szCs w:val="22"/>
        </w:rPr>
        <w:t xml:space="preserve">). </w:t>
      </w:r>
    </w:p>
    <w:p w:rsidR="008148D6" w:rsidRPr="00747FD5">
      <w:pPr>
        <w:rPr>
          <w:rFonts w:ascii="Times New Roman" w:hAnsi="Times New Roman" w:cs="Times New Roman"/>
          <w:sz w:val="22"/>
          <w:szCs w:val="22"/>
        </w:rPr>
      </w:pPr>
    </w:p>
    <w:p w:rsidR="008148D6" w:rsidRPr="00747FD5">
      <w:pPr>
        <w:rPr>
          <w:rFonts w:ascii="Times New Roman" w:hAnsi="Times New Roman" w:cs="Times New Roman"/>
          <w:sz w:val="22"/>
          <w:szCs w:val="22"/>
        </w:rPr>
      </w:pPr>
      <w:r w:rsidRPr="00747FD5">
        <w:rPr>
          <w:rFonts w:ascii="Times New Roman" w:hAnsi="Times New Roman" w:cs="Times New Roman"/>
          <w:b/>
          <w:bCs/>
          <w:sz w:val="22"/>
          <w:szCs w:val="22"/>
        </w:rPr>
        <w:t>Plánované aktivity v rámci EPRA na rok 2004</w:t>
      </w:r>
      <w:r w:rsidRPr="00747FD5">
        <w:rPr>
          <w:rFonts w:ascii="Times New Roman" w:hAnsi="Times New Roman" w:cs="Times New Roman"/>
          <w:sz w:val="22"/>
          <w:szCs w:val="22"/>
        </w:rPr>
        <w:t xml:space="preserve"> :</w:t>
      </w:r>
    </w:p>
    <w:p w:rsidR="008148D6" w:rsidRPr="00747FD5">
      <w:pPr>
        <w:numPr>
          <w:ilvl w:val="0"/>
          <w:numId w:val="11"/>
        </w:numPr>
        <w:tabs>
          <w:tab w:val="left" w:pos="720"/>
        </w:tabs>
        <w:rPr>
          <w:rFonts w:ascii="Times New Roman" w:hAnsi="Times New Roman" w:cs="Times New Roman"/>
          <w:sz w:val="22"/>
          <w:szCs w:val="22"/>
        </w:rPr>
      </w:pPr>
      <w:r w:rsidRPr="00747FD5">
        <w:rPr>
          <w:rFonts w:ascii="Times New Roman" w:hAnsi="Times New Roman" w:cs="Times New Roman"/>
          <w:sz w:val="22"/>
          <w:szCs w:val="22"/>
        </w:rPr>
        <w:t xml:space="preserve">Stretnutie Stálej pracovnej skupiny pre DTT -  2.apríla 2004 Rím, Taliansko.  </w:t>
      </w:r>
    </w:p>
    <w:p w:rsidR="008148D6" w:rsidRPr="00747FD5">
      <w:pPr>
        <w:numPr>
          <w:ilvl w:val="0"/>
          <w:numId w:val="11"/>
        </w:numPr>
        <w:tabs>
          <w:tab w:val="left" w:pos="720"/>
        </w:tabs>
        <w:rPr>
          <w:rFonts w:ascii="Times New Roman" w:hAnsi="Times New Roman" w:cs="Times New Roman"/>
          <w:sz w:val="22"/>
          <w:szCs w:val="22"/>
        </w:rPr>
      </w:pPr>
      <w:r w:rsidRPr="00747FD5">
        <w:rPr>
          <w:rFonts w:ascii="Times New Roman" w:hAnsi="Times New Roman" w:cs="Times New Roman"/>
          <w:sz w:val="22"/>
          <w:szCs w:val="22"/>
        </w:rPr>
        <w:t>Svetové fórum regulátorov –  17. máj  2004, Barcelona, Španielsko</w:t>
      </w:r>
    </w:p>
    <w:p w:rsidR="008148D6" w:rsidRPr="00747FD5">
      <w:pPr>
        <w:numPr>
          <w:ilvl w:val="0"/>
          <w:numId w:val="11"/>
        </w:numPr>
        <w:tabs>
          <w:tab w:val="left" w:pos="720"/>
        </w:tabs>
        <w:rPr>
          <w:rFonts w:ascii="Times New Roman" w:hAnsi="Times New Roman" w:cs="Times New Roman"/>
          <w:sz w:val="22"/>
          <w:szCs w:val="22"/>
        </w:rPr>
      </w:pPr>
      <w:r w:rsidRPr="00747FD5">
        <w:rPr>
          <w:rFonts w:ascii="Times New Roman" w:hAnsi="Times New Roman" w:cs="Times New Roman"/>
          <w:sz w:val="22"/>
          <w:szCs w:val="22"/>
        </w:rPr>
        <w:t>19. zasadnutie EPRA: Štokholm, Švédsko 2.-4. júna 2004 na spoločné pozvanie švédskej Komisie pre vysielanie a Úradu pre rozhlas a televíziu.</w:t>
      </w:r>
    </w:p>
    <w:p w:rsidR="008148D6" w:rsidRPr="00747FD5">
      <w:pPr>
        <w:numPr>
          <w:ilvl w:val="0"/>
          <w:numId w:val="11"/>
        </w:numPr>
        <w:tabs>
          <w:tab w:val="left" w:pos="720"/>
        </w:tabs>
        <w:rPr>
          <w:rFonts w:ascii="Times New Roman" w:hAnsi="Times New Roman" w:cs="Times New Roman"/>
          <w:sz w:val="22"/>
          <w:szCs w:val="22"/>
        </w:rPr>
      </w:pPr>
      <w:r w:rsidRPr="00747FD5">
        <w:rPr>
          <w:rFonts w:ascii="Times New Roman" w:hAnsi="Times New Roman" w:cs="Times New Roman"/>
          <w:sz w:val="22"/>
          <w:szCs w:val="22"/>
        </w:rPr>
        <w:t>20.zasadnutie EPRA: Istanbul, Turecko 13.-15. október 2004 na pozvanie Najvyššej rozhlasovej a televíznej rady.</w:t>
      </w:r>
    </w:p>
    <w:p w:rsidR="008148D6" w:rsidRPr="00747FD5">
      <w:pPr>
        <w:rPr>
          <w:rFonts w:ascii="Times New Roman" w:hAnsi="Times New Roman" w:cs="Times New Roman"/>
          <w:sz w:val="22"/>
          <w:szCs w:val="22"/>
        </w:rPr>
      </w:pPr>
      <w:r w:rsidRPr="00747FD5">
        <w:rPr>
          <w:rFonts w:ascii="Times New Roman" w:hAnsi="Times New Roman" w:cs="Times New Roman"/>
          <w:sz w:val="22"/>
          <w:szCs w:val="22"/>
        </w:rPr>
        <w:t>Témy, o ktorých sa diskutovalo v rámci pléna a dvoch pracovných skupín na oboch zasadnutiach EPRA v roku 2003, sú podrobne popísané v správach zo ZPC, ktoré sa - podobne ako všetky ostatné správy účastníkov odborných podujatí doma a v zahraničí - predkladajú na zasadnutia Rady, sprístupňujú na intranetovej informačnej stránke a ďalším záujemcom môžu byť sprístupnené na požiadanie.</w:t>
      </w:r>
    </w:p>
    <w:p w:rsidR="008148D6">
      <w:pPr>
        <w:pStyle w:val="Heading6"/>
        <w:rPr>
          <w:rFonts w:ascii="Times New Roman" w:hAnsi="Times New Roman" w:cs="Times New Roman"/>
          <w:bCs w:val="0"/>
        </w:rPr>
      </w:pPr>
    </w:p>
    <w:p w:rsidR="008148D6" w:rsidRPr="00747FD5">
      <w:pPr>
        <w:pStyle w:val="Heading6"/>
        <w:rPr>
          <w:rFonts w:ascii="Times New Roman" w:hAnsi="Times New Roman" w:cs="Times New Roman"/>
          <w:bCs w:val="0"/>
          <w:sz w:val="22"/>
          <w:szCs w:val="22"/>
        </w:rPr>
      </w:pPr>
      <w:r w:rsidRPr="00747FD5">
        <w:rPr>
          <w:rFonts w:ascii="Times New Roman" w:hAnsi="Times New Roman" w:cs="Times New Roman"/>
          <w:bCs w:val="0"/>
          <w:sz w:val="22"/>
          <w:szCs w:val="22"/>
        </w:rPr>
        <w:t xml:space="preserve">V.3.1. Bilaterálne kontakty regulačných orgánov </w:t>
      </w:r>
    </w:p>
    <w:p w:rsidR="008148D6" w:rsidRPr="00747FD5">
      <w:pPr>
        <w:rPr>
          <w:rFonts w:ascii="Times New Roman" w:hAnsi="Times New Roman" w:cs="Times New Roman"/>
          <w:sz w:val="22"/>
          <w:szCs w:val="22"/>
        </w:rPr>
      </w:pPr>
      <w:r w:rsidRPr="00747FD5">
        <w:rPr>
          <w:rFonts w:ascii="Times New Roman" w:hAnsi="Times New Roman" w:cs="Times New Roman"/>
          <w:sz w:val="22"/>
          <w:szCs w:val="22"/>
        </w:rPr>
        <w:t>Členstvo Rady v EPRA uľahčuje kontakty a významne urýchľuje výmenu informácií   na úrovni bilaterálnych kontaktov s partnerskými regulačnými orgánmi. Tradične dobré vzťahy sú s Českou radou pro rozhlasové a televizní vysilání, poľskou Národnou radou pre rozhlas a televíziu  a maďarskou Národnou radou pre rozhlas a televíziu</w:t>
      </w:r>
      <w:r>
        <w:rPr>
          <w:rStyle w:val="FootnoteReference"/>
          <w:rFonts w:ascii="Times New Roman" w:hAnsi="Times New Roman" w:cs="Times New Roman"/>
          <w:sz w:val="22"/>
          <w:szCs w:val="22"/>
          <w:rtl w:val="0"/>
        </w:rPr>
        <w:footnoteReference w:id="13"/>
      </w:r>
      <w:r w:rsidRPr="00747FD5">
        <w:rPr>
          <w:rFonts w:ascii="Times New Roman" w:hAnsi="Times New Roman" w:cs="Times New Roman"/>
          <w:sz w:val="22"/>
          <w:szCs w:val="22"/>
        </w:rPr>
        <w:t xml:space="preserve">. Úrad  ORTT navrhol v novembri 2003 realizovať vzájomné pracovné návštevy pracovníkov regulačného orgánu. Prvá sa uskutočnila 27.novembra, kedy si  v Bratislave vzájomne vymieňali skúsenosti pracovníci programových a právnych oddelení  z ORTT (Balázs Jó, Dr. Beatrix Szilvási a Szilvia Szilády) a Rady. Ďalšia pracovná návšteva je plánovaná v Budapešti v druhej polovici marca 2004.  </w:t>
      </w:r>
    </w:p>
    <w:p w:rsidR="008148D6">
      <w:pPr>
        <w:rPr>
          <w:rFonts w:ascii="Times New Roman" w:hAnsi="Times New Roman" w:cs="Times New Roman"/>
          <w:color w:val="FF0000"/>
        </w:rPr>
      </w:pPr>
    </w:p>
    <w:p w:rsidR="008148D6">
      <w:pPr>
        <w:rPr>
          <w:rFonts w:ascii="Times New Roman" w:hAnsi="Times New Roman" w:cs="Times New Roman"/>
          <w:b/>
          <w:bCs/>
          <w:sz w:val="28"/>
        </w:rPr>
      </w:pPr>
      <w:r>
        <w:rPr>
          <w:rFonts w:ascii="Times New Roman" w:hAnsi="Times New Roman" w:cs="Times New Roman"/>
          <w:b/>
          <w:bCs/>
          <w:sz w:val="28"/>
        </w:rPr>
        <w:t>V.4 Prehľad podujatí v zahraničí, na  ktorých sa zúčastnili členovia  Rady a pracovníci Kancelárie v roku 2003</w:t>
      </w:r>
    </w:p>
    <w:p w:rsidR="008148D6">
      <w:pPr>
        <w:rPr>
          <w:rFonts w:ascii="Times New Roman" w:hAnsi="Times New Roman" w:cs="Times New Roman"/>
          <w:sz w:val="22"/>
        </w:rPr>
      </w:pPr>
    </w:p>
    <w:p w:rsidR="008148D6">
      <w:pPr>
        <w:rPr>
          <w:rFonts w:ascii="Times New Roman" w:hAnsi="Times New Roman" w:cs="Times New Roman"/>
          <w:i/>
          <w:sz w:val="22"/>
        </w:rPr>
      </w:pPr>
      <w:r>
        <w:rPr>
          <w:rFonts w:ascii="Times New Roman" w:hAnsi="Times New Roman" w:cs="Times New Roman"/>
          <w:i/>
          <w:sz w:val="22"/>
        </w:rPr>
        <w:t xml:space="preserve">Január 2003 </w:t>
      </w:r>
    </w:p>
    <w:p w:rsidR="008148D6" w:rsidP="008148D6">
      <w:pPr>
        <w:numPr>
          <w:ilvl w:val="0"/>
          <w:numId w:val="12"/>
        </w:numPr>
        <w:tabs>
          <w:tab w:val="left" w:pos="720"/>
        </w:tabs>
        <w:ind w:left="714" w:hanging="357"/>
        <w:rPr>
          <w:rFonts w:ascii="Times New Roman" w:hAnsi="Times New Roman" w:cs="Times New Roman"/>
          <w:sz w:val="22"/>
        </w:rPr>
      </w:pPr>
      <w:r>
        <w:rPr>
          <w:rFonts w:ascii="Times New Roman" w:hAnsi="Times New Roman" w:cs="Times New Roman"/>
          <w:sz w:val="22"/>
        </w:rPr>
        <w:t xml:space="preserve">Potreba transparentnosti v európskom audiovizuálnom sektore - Výročná konferencia Európskeho audiovizuálneho observatória </w:t>
      </w:r>
    </w:p>
    <w:p w:rsidR="008148D6">
      <w:pPr>
        <w:rPr>
          <w:rFonts w:ascii="Times New Roman" w:hAnsi="Times New Roman" w:cs="Times New Roman"/>
          <w:sz w:val="22"/>
        </w:rPr>
      </w:pPr>
      <w:r>
        <w:rPr>
          <w:rFonts w:ascii="Times New Roman" w:hAnsi="Times New Roman" w:cs="Times New Roman"/>
          <w:sz w:val="22"/>
        </w:rPr>
        <w:t xml:space="preserve">             17. 1.</w:t>
      </w:r>
    </w:p>
    <w:p w:rsidR="008148D6">
      <w:pPr>
        <w:rPr>
          <w:rFonts w:ascii="Times New Roman" w:hAnsi="Times New Roman" w:cs="Times New Roman"/>
          <w:sz w:val="22"/>
        </w:rPr>
      </w:pPr>
      <w:r>
        <w:rPr>
          <w:rFonts w:ascii="Times New Roman" w:hAnsi="Times New Roman" w:cs="Times New Roman"/>
          <w:sz w:val="22"/>
        </w:rPr>
        <w:t xml:space="preserve">             Francúzsko, Štrasburg</w:t>
      </w:r>
    </w:p>
    <w:p w:rsidR="008148D6">
      <w:pPr>
        <w:rPr>
          <w:rFonts w:ascii="Times New Roman" w:hAnsi="Times New Roman" w:cs="Times New Roman"/>
          <w:sz w:val="22"/>
        </w:rPr>
      </w:pPr>
      <w:r>
        <w:rPr>
          <w:rFonts w:ascii="Times New Roman" w:hAnsi="Times New Roman" w:cs="Times New Roman"/>
          <w:sz w:val="22"/>
        </w:rPr>
        <w:t xml:space="preserve">             Účastník : J.Grujbárová, riaditeľka Kancelárie Rady</w:t>
      </w:r>
    </w:p>
    <w:p w:rsidR="008148D6">
      <w:pPr>
        <w:rPr>
          <w:rFonts w:ascii="Times New Roman" w:hAnsi="Times New Roman" w:cs="Times New Roman"/>
          <w:sz w:val="22"/>
        </w:rPr>
      </w:pPr>
    </w:p>
    <w:p w:rsidR="008148D6">
      <w:pPr>
        <w:rPr>
          <w:rFonts w:ascii="Times New Roman" w:hAnsi="Times New Roman" w:cs="Times New Roman"/>
          <w:i/>
          <w:sz w:val="22"/>
        </w:rPr>
      </w:pPr>
      <w:r>
        <w:rPr>
          <w:rFonts w:ascii="Times New Roman" w:hAnsi="Times New Roman" w:cs="Times New Roman"/>
          <w:i/>
          <w:sz w:val="22"/>
        </w:rPr>
        <w:t>Február  2003</w:t>
      </w:r>
    </w:p>
    <w:p w:rsidR="008148D6">
      <w:pPr>
        <w:numPr>
          <w:ilvl w:val="0"/>
          <w:numId w:val="12"/>
        </w:numPr>
        <w:tabs>
          <w:tab w:val="left" w:pos="720"/>
        </w:tabs>
        <w:rPr>
          <w:rFonts w:ascii="Times New Roman" w:hAnsi="Times New Roman" w:cs="Times New Roman"/>
          <w:sz w:val="22"/>
        </w:rPr>
      </w:pPr>
      <w:r>
        <w:rPr>
          <w:rFonts w:ascii="Times New Roman" w:hAnsi="Times New Roman" w:cs="Times New Roman"/>
          <w:sz w:val="22"/>
        </w:rPr>
        <w:t xml:space="preserve">7.zasadnutie MM-S-OD  </w:t>
      </w:r>
    </w:p>
    <w:p w:rsidR="008148D6">
      <w:pPr>
        <w:numPr>
          <w:ilvl w:val="0"/>
          <w:numId w:val="12"/>
        </w:numPr>
        <w:tabs>
          <w:tab w:val="left" w:pos="720"/>
        </w:tabs>
        <w:rPr>
          <w:rFonts w:ascii="Times New Roman" w:hAnsi="Times New Roman" w:cs="Times New Roman"/>
          <w:sz w:val="22"/>
        </w:rPr>
      </w:pPr>
      <w:r>
        <w:rPr>
          <w:rFonts w:ascii="Times New Roman" w:hAnsi="Times New Roman" w:cs="Times New Roman"/>
          <w:sz w:val="22"/>
        </w:rPr>
        <w:t>10.-12. 2.</w:t>
      </w:r>
    </w:p>
    <w:p w:rsidR="008148D6">
      <w:pPr>
        <w:rPr>
          <w:rFonts w:ascii="Times New Roman" w:hAnsi="Times New Roman" w:cs="Times New Roman"/>
          <w:sz w:val="22"/>
        </w:rPr>
      </w:pPr>
      <w:r>
        <w:rPr>
          <w:rFonts w:ascii="Times New Roman" w:hAnsi="Times New Roman" w:cs="Times New Roman"/>
          <w:sz w:val="22"/>
        </w:rPr>
        <w:t xml:space="preserve">             Francúzsko, Štrasburg</w:t>
      </w:r>
    </w:p>
    <w:p w:rsidR="008148D6">
      <w:pPr>
        <w:rPr>
          <w:rFonts w:ascii="Times New Roman" w:hAnsi="Times New Roman" w:cs="Times New Roman"/>
        </w:rPr>
      </w:pPr>
      <w:r>
        <w:rPr>
          <w:rFonts w:ascii="Times New Roman" w:hAnsi="Times New Roman" w:cs="Times New Roman"/>
        </w:rPr>
        <w:t xml:space="preserve">             Účastník:  I. Chovan, člen skupiny MM-S-OD </w:t>
      </w:r>
    </w:p>
    <w:p w:rsidR="008148D6">
      <w:pPr>
        <w:rPr>
          <w:rFonts w:ascii="Times New Roman" w:hAnsi="Times New Roman" w:cs="Times New Roman"/>
        </w:rPr>
      </w:pPr>
    </w:p>
    <w:p w:rsidR="008148D6">
      <w:pPr>
        <w:rPr>
          <w:rFonts w:ascii="Times New Roman" w:hAnsi="Times New Roman" w:cs="Times New Roman"/>
          <w:i/>
          <w:sz w:val="22"/>
        </w:rPr>
      </w:pPr>
      <w:r>
        <w:rPr>
          <w:rFonts w:ascii="Times New Roman" w:hAnsi="Times New Roman" w:cs="Times New Roman"/>
          <w:i/>
          <w:sz w:val="22"/>
        </w:rPr>
        <w:t>Marec 2003</w:t>
      </w:r>
    </w:p>
    <w:p w:rsidR="008148D6" w:rsidP="008148D6">
      <w:pPr>
        <w:numPr>
          <w:ilvl w:val="0"/>
          <w:numId w:val="12"/>
        </w:numPr>
        <w:tabs>
          <w:tab w:val="left" w:pos="720"/>
        </w:tabs>
        <w:ind w:left="714" w:hanging="357"/>
        <w:rPr>
          <w:rFonts w:ascii="Times New Roman" w:hAnsi="Times New Roman" w:cs="Times New Roman"/>
          <w:sz w:val="22"/>
        </w:rPr>
      </w:pPr>
      <w:r>
        <w:rPr>
          <w:rFonts w:ascii="Times New Roman" w:hAnsi="Times New Roman" w:cs="Times New Roman"/>
          <w:sz w:val="22"/>
        </w:rPr>
        <w:t xml:space="preserve">Elektronické médiá a reklama – Nová právna úprava a nové techniky televíznej reklamy - medzinárodný seminár  </w:t>
      </w:r>
    </w:p>
    <w:p w:rsidR="008148D6">
      <w:pPr>
        <w:rPr>
          <w:rFonts w:ascii="Times New Roman" w:hAnsi="Times New Roman" w:cs="Times New Roman"/>
          <w:sz w:val="22"/>
        </w:rPr>
      </w:pPr>
      <w:r>
        <w:rPr>
          <w:rFonts w:ascii="Times New Roman" w:hAnsi="Times New Roman" w:cs="Times New Roman"/>
          <w:sz w:val="22"/>
        </w:rPr>
        <w:t xml:space="preserve">             21.3.</w:t>
      </w:r>
    </w:p>
    <w:p w:rsidR="008148D6">
      <w:pPr>
        <w:rPr>
          <w:rFonts w:ascii="Times New Roman" w:hAnsi="Times New Roman" w:cs="Times New Roman"/>
          <w:sz w:val="22"/>
        </w:rPr>
      </w:pPr>
      <w:r>
        <w:rPr>
          <w:rFonts w:ascii="Times New Roman" w:hAnsi="Times New Roman" w:cs="Times New Roman"/>
          <w:sz w:val="22"/>
        </w:rPr>
        <w:t xml:space="preserve">             Česká republika ,Praha</w:t>
      </w:r>
    </w:p>
    <w:p w:rsidR="008148D6">
      <w:pPr>
        <w:rPr>
          <w:rFonts w:ascii="Times New Roman" w:hAnsi="Times New Roman" w:cs="Times New Roman"/>
          <w:sz w:val="22"/>
        </w:rPr>
      </w:pPr>
      <w:r>
        <w:rPr>
          <w:rFonts w:ascii="Times New Roman" w:hAnsi="Times New Roman" w:cs="Times New Roman"/>
          <w:sz w:val="22"/>
        </w:rPr>
        <w:t xml:space="preserve">             Účastníci: V.Agócs, predsedníčka Rady, J.Grujbárová, riaditeľka Kancelárie Rady,</w:t>
      </w:r>
    </w:p>
    <w:p w:rsidR="008148D6">
      <w:pPr>
        <w:rPr>
          <w:rFonts w:ascii="Times New Roman" w:hAnsi="Times New Roman" w:cs="Times New Roman"/>
          <w:sz w:val="22"/>
        </w:rPr>
      </w:pPr>
      <w:r>
        <w:rPr>
          <w:rFonts w:ascii="Times New Roman" w:hAnsi="Times New Roman" w:cs="Times New Roman"/>
          <w:sz w:val="22"/>
        </w:rPr>
        <w:t xml:space="preserve">             R.Kutaš, pracovník Kancelárie Rady </w:t>
      </w:r>
    </w:p>
    <w:p w:rsidR="008148D6">
      <w:pPr>
        <w:rPr>
          <w:rFonts w:ascii="Times New Roman" w:hAnsi="Times New Roman" w:cs="Times New Roman"/>
          <w:sz w:val="22"/>
        </w:rPr>
      </w:pPr>
    </w:p>
    <w:p w:rsidR="008148D6">
      <w:pPr>
        <w:rPr>
          <w:rFonts w:ascii="Times New Roman" w:hAnsi="Times New Roman" w:cs="Times New Roman"/>
          <w:i/>
          <w:sz w:val="22"/>
        </w:rPr>
      </w:pPr>
      <w:r>
        <w:rPr>
          <w:rFonts w:ascii="Times New Roman" w:hAnsi="Times New Roman" w:cs="Times New Roman"/>
          <w:i/>
          <w:sz w:val="22"/>
        </w:rPr>
        <w:t>Apríl 2003</w:t>
      </w:r>
    </w:p>
    <w:p w:rsidR="008148D6">
      <w:pPr>
        <w:numPr>
          <w:ilvl w:val="0"/>
          <w:numId w:val="12"/>
        </w:numPr>
        <w:tabs>
          <w:tab w:val="left" w:pos="720"/>
        </w:tabs>
        <w:rPr>
          <w:rFonts w:ascii="Times New Roman" w:hAnsi="Times New Roman" w:cs="Times New Roman"/>
          <w:sz w:val="22"/>
        </w:rPr>
      </w:pPr>
      <w:r>
        <w:rPr>
          <w:rFonts w:ascii="Times New Roman" w:hAnsi="Times New Roman" w:cs="Times New Roman"/>
          <w:sz w:val="22"/>
        </w:rPr>
        <w:t>33.zasadnutie Stáleho výboru  pre cezhraničnú televíziu  (**)</w:t>
      </w:r>
    </w:p>
    <w:p w:rsidR="008148D6">
      <w:pPr>
        <w:rPr>
          <w:rFonts w:ascii="Times New Roman" w:hAnsi="Times New Roman" w:cs="Times New Roman"/>
          <w:sz w:val="22"/>
        </w:rPr>
      </w:pPr>
      <w:r>
        <w:rPr>
          <w:rFonts w:ascii="Times New Roman" w:hAnsi="Times New Roman" w:cs="Times New Roman"/>
          <w:sz w:val="22"/>
        </w:rPr>
        <w:t xml:space="preserve">             28.-29.4.</w:t>
      </w:r>
    </w:p>
    <w:p w:rsidR="008148D6">
      <w:pPr>
        <w:rPr>
          <w:rFonts w:ascii="Times New Roman" w:hAnsi="Times New Roman" w:cs="Times New Roman"/>
          <w:sz w:val="22"/>
        </w:rPr>
      </w:pPr>
      <w:r>
        <w:rPr>
          <w:rFonts w:ascii="Times New Roman" w:hAnsi="Times New Roman" w:cs="Times New Roman"/>
          <w:sz w:val="22"/>
        </w:rPr>
        <w:t xml:space="preserve">             Francúzsko, Štrasburg</w:t>
      </w:r>
    </w:p>
    <w:p w:rsidR="008148D6">
      <w:pPr>
        <w:rPr>
          <w:rFonts w:ascii="Times New Roman" w:hAnsi="Times New Roman" w:cs="Times New Roman"/>
          <w:sz w:val="22"/>
        </w:rPr>
      </w:pPr>
      <w:r>
        <w:rPr>
          <w:rFonts w:ascii="Times New Roman" w:hAnsi="Times New Roman" w:cs="Times New Roman"/>
          <w:sz w:val="22"/>
        </w:rPr>
        <w:t xml:space="preserve">             Účastník:  J. Grujbárová – delegátka SR v Stálom výbore </w:t>
      </w:r>
    </w:p>
    <w:p w:rsidR="008148D6">
      <w:pPr>
        <w:rPr>
          <w:rFonts w:ascii="Times New Roman" w:hAnsi="Times New Roman" w:cs="Times New Roman"/>
          <w:sz w:val="22"/>
        </w:rPr>
      </w:pPr>
    </w:p>
    <w:p w:rsidR="008148D6">
      <w:pPr>
        <w:rPr>
          <w:rFonts w:ascii="Times New Roman" w:hAnsi="Times New Roman" w:cs="Times New Roman"/>
          <w:i/>
          <w:sz w:val="22"/>
        </w:rPr>
      </w:pPr>
      <w:r>
        <w:rPr>
          <w:rFonts w:ascii="Times New Roman" w:hAnsi="Times New Roman" w:cs="Times New Roman"/>
          <w:i/>
          <w:sz w:val="22"/>
        </w:rPr>
        <w:t>Máj  2003</w:t>
      </w:r>
    </w:p>
    <w:p w:rsidR="008148D6">
      <w:pPr>
        <w:numPr>
          <w:ilvl w:val="0"/>
          <w:numId w:val="12"/>
        </w:numPr>
        <w:tabs>
          <w:tab w:val="left" w:pos="720"/>
        </w:tabs>
        <w:rPr>
          <w:rFonts w:ascii="Times New Roman" w:hAnsi="Times New Roman" w:cs="Times New Roman"/>
          <w:sz w:val="22"/>
        </w:rPr>
      </w:pPr>
      <w:r>
        <w:rPr>
          <w:rFonts w:ascii="Times New Roman" w:hAnsi="Times New Roman" w:cs="Times New Roman"/>
          <w:sz w:val="22"/>
        </w:rPr>
        <w:t>17. zasadnutie Európskej platformy regulačných orgánov</w:t>
      </w:r>
    </w:p>
    <w:p w:rsidR="008148D6">
      <w:pPr>
        <w:rPr>
          <w:rFonts w:ascii="Times New Roman" w:hAnsi="Times New Roman" w:cs="Times New Roman"/>
          <w:sz w:val="22"/>
        </w:rPr>
      </w:pPr>
      <w:r>
        <w:rPr>
          <w:rFonts w:ascii="Times New Roman" w:hAnsi="Times New Roman" w:cs="Times New Roman"/>
          <w:sz w:val="22"/>
        </w:rPr>
        <w:t xml:space="preserve">             7.-9.5.</w:t>
      </w:r>
    </w:p>
    <w:p w:rsidR="008148D6">
      <w:pPr>
        <w:rPr>
          <w:rFonts w:ascii="Times New Roman" w:hAnsi="Times New Roman" w:cs="Times New Roman"/>
          <w:sz w:val="22"/>
        </w:rPr>
      </w:pPr>
      <w:r>
        <w:rPr>
          <w:rFonts w:ascii="Times New Roman" w:hAnsi="Times New Roman" w:cs="Times New Roman"/>
          <w:sz w:val="22"/>
        </w:rPr>
        <w:t xml:space="preserve">             Taliansko, Neapol</w:t>
      </w:r>
    </w:p>
    <w:p w:rsidR="008148D6">
      <w:pPr>
        <w:rPr>
          <w:rFonts w:ascii="Times New Roman" w:hAnsi="Times New Roman" w:cs="Times New Roman"/>
          <w:sz w:val="22"/>
        </w:rPr>
      </w:pPr>
      <w:r>
        <w:rPr>
          <w:rFonts w:ascii="Times New Roman" w:hAnsi="Times New Roman" w:cs="Times New Roman"/>
          <w:sz w:val="22"/>
        </w:rPr>
        <w:t xml:space="preserve">             Účastníci : V.Agócs, predsedníčka Rady, J. Grujbárová, riaditeľka Kancelárie Rady</w:t>
      </w:r>
    </w:p>
    <w:p w:rsidR="008148D6">
      <w:pPr>
        <w:rPr>
          <w:rFonts w:ascii="Times New Roman" w:hAnsi="Times New Roman" w:cs="Times New Roman"/>
          <w:sz w:val="22"/>
        </w:rPr>
      </w:pPr>
      <w:r>
        <w:rPr>
          <w:rFonts w:ascii="Times New Roman" w:hAnsi="Times New Roman" w:cs="Times New Roman"/>
          <w:sz w:val="22"/>
        </w:rPr>
        <w:t xml:space="preserve">                                E. Bobáková – pracovníčka Kancelárie Rady /kontaktný pracovník EPRA</w:t>
      </w:r>
    </w:p>
    <w:p w:rsidR="008148D6">
      <w:pPr>
        <w:rPr>
          <w:rFonts w:ascii="Times New Roman" w:hAnsi="Times New Roman" w:cs="Times New Roman"/>
          <w:sz w:val="22"/>
        </w:rPr>
      </w:pPr>
      <w:r>
        <w:rPr>
          <w:rFonts w:ascii="Times New Roman" w:hAnsi="Times New Roman" w:cs="Times New Roman"/>
          <w:sz w:val="22"/>
        </w:rPr>
        <w:t xml:space="preserve"> </w:t>
      </w:r>
    </w:p>
    <w:p w:rsidR="008148D6">
      <w:pPr>
        <w:rPr>
          <w:rFonts w:ascii="Times New Roman" w:hAnsi="Times New Roman" w:cs="Times New Roman"/>
          <w:i/>
          <w:sz w:val="22"/>
        </w:rPr>
      </w:pPr>
      <w:r>
        <w:rPr>
          <w:rFonts w:ascii="Times New Roman" w:hAnsi="Times New Roman" w:cs="Times New Roman"/>
          <w:i/>
          <w:sz w:val="22"/>
        </w:rPr>
        <w:t>Jún 2003</w:t>
      </w:r>
    </w:p>
    <w:p w:rsidR="008148D6" w:rsidP="008148D6">
      <w:pPr>
        <w:numPr>
          <w:ilvl w:val="0"/>
          <w:numId w:val="12"/>
        </w:numPr>
        <w:tabs>
          <w:tab w:val="left" w:pos="720"/>
        </w:tabs>
        <w:ind w:left="714" w:hanging="357"/>
        <w:rPr>
          <w:rFonts w:ascii="Times New Roman" w:hAnsi="Times New Roman" w:cs="Times New Roman"/>
          <w:sz w:val="22"/>
        </w:rPr>
      </w:pPr>
      <w:r>
        <w:rPr>
          <w:rFonts w:ascii="Times New Roman" w:hAnsi="Times New Roman" w:cs="Times New Roman"/>
          <w:sz w:val="22"/>
        </w:rPr>
        <w:t>18. zasadnutie Kontaktného výboru (*)</w:t>
      </w:r>
    </w:p>
    <w:p w:rsidR="008148D6">
      <w:pPr>
        <w:rPr>
          <w:rFonts w:ascii="Times New Roman" w:hAnsi="Times New Roman" w:cs="Times New Roman"/>
          <w:sz w:val="22"/>
        </w:rPr>
      </w:pPr>
      <w:r>
        <w:rPr>
          <w:rFonts w:ascii="Times New Roman" w:hAnsi="Times New Roman" w:cs="Times New Roman"/>
          <w:sz w:val="22"/>
        </w:rPr>
        <w:t xml:space="preserve">             3.6.  </w:t>
      </w:r>
    </w:p>
    <w:p w:rsidR="008148D6">
      <w:pPr>
        <w:rPr>
          <w:rFonts w:ascii="Times New Roman" w:hAnsi="Times New Roman" w:cs="Times New Roman"/>
          <w:sz w:val="22"/>
        </w:rPr>
      </w:pPr>
      <w:r>
        <w:rPr>
          <w:rFonts w:ascii="Times New Roman" w:hAnsi="Times New Roman" w:cs="Times New Roman"/>
          <w:sz w:val="22"/>
        </w:rPr>
        <w:t xml:space="preserve">             Belgicko, Brusel </w:t>
      </w:r>
    </w:p>
    <w:p w:rsidR="008148D6">
      <w:pPr>
        <w:rPr>
          <w:rFonts w:ascii="Times New Roman" w:hAnsi="Times New Roman" w:cs="Times New Roman"/>
          <w:sz w:val="22"/>
        </w:rPr>
      </w:pPr>
      <w:r>
        <w:rPr>
          <w:rFonts w:ascii="Times New Roman" w:hAnsi="Times New Roman" w:cs="Times New Roman"/>
          <w:sz w:val="22"/>
        </w:rPr>
        <w:t xml:space="preserve">             Účastník: J.Grujbárová – riaditeľka Kancelárie Rady</w:t>
      </w:r>
    </w:p>
    <w:p w:rsidR="008148D6">
      <w:pPr>
        <w:rPr>
          <w:rFonts w:ascii="Times New Roman" w:hAnsi="Times New Roman" w:cs="Times New Roman"/>
        </w:rPr>
      </w:pPr>
    </w:p>
    <w:p w:rsidR="008148D6">
      <w:pPr>
        <w:numPr>
          <w:ilvl w:val="0"/>
          <w:numId w:val="12"/>
        </w:numPr>
        <w:tabs>
          <w:tab w:val="left" w:pos="720"/>
        </w:tabs>
        <w:rPr>
          <w:rFonts w:ascii="Times New Roman" w:hAnsi="Times New Roman" w:cs="Times New Roman"/>
          <w:sz w:val="22"/>
        </w:rPr>
      </w:pPr>
      <w:r>
        <w:rPr>
          <w:rFonts w:ascii="Times New Roman" w:hAnsi="Times New Roman" w:cs="Times New Roman"/>
          <w:sz w:val="22"/>
        </w:rPr>
        <w:t>8.zasadnutie MM-S-OD  (**)</w:t>
      </w:r>
    </w:p>
    <w:p w:rsidR="008148D6">
      <w:pPr>
        <w:rPr>
          <w:rFonts w:ascii="Times New Roman" w:hAnsi="Times New Roman" w:cs="Times New Roman"/>
          <w:sz w:val="22"/>
        </w:rPr>
      </w:pPr>
      <w:r>
        <w:rPr>
          <w:rFonts w:ascii="Times New Roman" w:hAnsi="Times New Roman" w:cs="Times New Roman"/>
          <w:sz w:val="22"/>
        </w:rPr>
        <w:t xml:space="preserve">            16.-18. 6.</w:t>
      </w:r>
    </w:p>
    <w:p w:rsidR="008148D6">
      <w:pPr>
        <w:rPr>
          <w:rFonts w:ascii="Times New Roman" w:hAnsi="Times New Roman" w:cs="Times New Roman"/>
          <w:sz w:val="22"/>
        </w:rPr>
      </w:pPr>
      <w:r>
        <w:rPr>
          <w:rFonts w:ascii="Times New Roman" w:hAnsi="Times New Roman" w:cs="Times New Roman"/>
          <w:sz w:val="22"/>
        </w:rPr>
        <w:t xml:space="preserve">            Estónsko, Tallin </w:t>
      </w:r>
    </w:p>
    <w:p w:rsidR="008148D6">
      <w:pPr>
        <w:rPr>
          <w:rFonts w:ascii="Times New Roman" w:hAnsi="Times New Roman" w:cs="Times New Roman"/>
          <w:sz w:val="22"/>
        </w:rPr>
      </w:pPr>
      <w:r>
        <w:rPr>
          <w:rFonts w:ascii="Times New Roman" w:hAnsi="Times New Roman" w:cs="Times New Roman"/>
          <w:sz w:val="22"/>
        </w:rPr>
        <w:t xml:space="preserve">            Účastník:  L. Maxonová, členka skupiny MM-S-OD, pracovníčka Kancelárie Rady  </w:t>
      </w:r>
    </w:p>
    <w:p w:rsidR="008148D6">
      <w:pPr>
        <w:rPr>
          <w:rFonts w:ascii="Times New Roman" w:hAnsi="Times New Roman" w:cs="Times New Roman"/>
          <w:sz w:val="22"/>
        </w:rPr>
      </w:pPr>
    </w:p>
    <w:p w:rsidR="008148D6" w:rsidP="008148D6">
      <w:pPr>
        <w:numPr>
          <w:ilvl w:val="0"/>
          <w:numId w:val="12"/>
        </w:numPr>
        <w:tabs>
          <w:tab w:val="left" w:pos="720"/>
        </w:tabs>
        <w:rPr>
          <w:rFonts w:ascii="Times New Roman" w:hAnsi="Times New Roman" w:cs="Times New Roman"/>
          <w:sz w:val="22"/>
        </w:rPr>
      </w:pPr>
      <w:r>
        <w:rPr>
          <w:rFonts w:ascii="Times New Roman" w:hAnsi="Times New Roman" w:cs="Times New Roman"/>
          <w:sz w:val="22"/>
        </w:rPr>
        <w:t xml:space="preserve">Public hearings ad  revízia Smernice “Televízia bez hraníc”  </w:t>
      </w:r>
    </w:p>
    <w:p w:rsidR="008148D6">
      <w:pPr>
        <w:rPr>
          <w:rFonts w:ascii="Times New Roman" w:hAnsi="Times New Roman" w:cs="Times New Roman"/>
          <w:sz w:val="22"/>
        </w:rPr>
      </w:pPr>
      <w:r>
        <w:rPr>
          <w:rFonts w:ascii="Times New Roman" w:hAnsi="Times New Roman" w:cs="Times New Roman"/>
          <w:sz w:val="22"/>
        </w:rPr>
        <w:t xml:space="preserve">            23.-25.6.</w:t>
      </w:r>
    </w:p>
    <w:p w:rsidR="008148D6">
      <w:pPr>
        <w:rPr>
          <w:rFonts w:ascii="Times New Roman" w:hAnsi="Times New Roman" w:cs="Times New Roman"/>
          <w:sz w:val="22"/>
        </w:rPr>
      </w:pPr>
      <w:r>
        <w:rPr>
          <w:rFonts w:ascii="Times New Roman" w:hAnsi="Times New Roman" w:cs="Times New Roman"/>
          <w:sz w:val="22"/>
        </w:rPr>
        <w:t xml:space="preserve">            Belgicko, Brusel</w:t>
      </w:r>
    </w:p>
    <w:p w:rsidR="008148D6">
      <w:pPr>
        <w:rPr>
          <w:rFonts w:ascii="Times New Roman" w:hAnsi="Times New Roman" w:cs="Times New Roman"/>
          <w:sz w:val="22"/>
        </w:rPr>
      </w:pPr>
      <w:r>
        <w:rPr>
          <w:rFonts w:ascii="Times New Roman" w:hAnsi="Times New Roman" w:cs="Times New Roman"/>
          <w:sz w:val="22"/>
        </w:rPr>
        <w:t xml:space="preserve">            Účastník:  E. Bobáková, pracovníčka Rady</w:t>
      </w:r>
    </w:p>
    <w:p w:rsidR="008148D6">
      <w:pPr>
        <w:pStyle w:val="Heading2"/>
        <w:rPr>
          <w:rFonts w:ascii="Times New Roman" w:hAnsi="Times New Roman" w:cs="Times New Roman"/>
          <w:b w:val="0"/>
          <w:i/>
          <w:sz w:val="22"/>
        </w:rPr>
      </w:pPr>
      <w:r>
        <w:rPr>
          <w:rFonts w:ascii="Times New Roman" w:hAnsi="Times New Roman" w:cs="Times New Roman"/>
          <w:b w:val="0"/>
          <w:i/>
          <w:sz w:val="22"/>
        </w:rPr>
        <w:t>Júl 2003</w:t>
      </w:r>
    </w:p>
    <w:p w:rsidR="008148D6">
      <w:pPr>
        <w:numPr>
          <w:ilvl w:val="0"/>
          <w:numId w:val="12"/>
        </w:numPr>
        <w:tabs>
          <w:tab w:val="left" w:pos="720"/>
        </w:tabs>
        <w:rPr>
          <w:rFonts w:ascii="Times New Roman" w:hAnsi="Times New Roman" w:cs="Times New Roman"/>
          <w:sz w:val="22"/>
        </w:rPr>
      </w:pPr>
      <w:r>
        <w:rPr>
          <w:rFonts w:ascii="Times New Roman" w:hAnsi="Times New Roman" w:cs="Times New Roman"/>
          <w:sz w:val="22"/>
        </w:rPr>
        <w:t>34.zasadnutie Stáleho výboru  pre cezhraničnú televíziu   (**)</w:t>
      </w:r>
    </w:p>
    <w:p w:rsidR="008148D6">
      <w:pPr>
        <w:rPr>
          <w:rFonts w:ascii="Times New Roman" w:hAnsi="Times New Roman" w:cs="Times New Roman"/>
          <w:sz w:val="22"/>
        </w:rPr>
      </w:pPr>
      <w:r>
        <w:rPr>
          <w:rFonts w:ascii="Times New Roman" w:hAnsi="Times New Roman" w:cs="Times New Roman"/>
          <w:sz w:val="22"/>
        </w:rPr>
        <w:t xml:space="preserve">             9.-10.7.</w:t>
      </w:r>
    </w:p>
    <w:p w:rsidR="008148D6">
      <w:pPr>
        <w:rPr>
          <w:rFonts w:ascii="Times New Roman" w:hAnsi="Times New Roman" w:cs="Times New Roman"/>
          <w:sz w:val="22"/>
        </w:rPr>
      </w:pPr>
      <w:r>
        <w:rPr>
          <w:rFonts w:ascii="Times New Roman" w:hAnsi="Times New Roman" w:cs="Times New Roman"/>
          <w:sz w:val="22"/>
        </w:rPr>
        <w:t xml:space="preserve">             Francúzsko, Štrasburg</w:t>
      </w:r>
    </w:p>
    <w:p w:rsidR="008148D6">
      <w:pPr>
        <w:rPr>
          <w:rFonts w:ascii="Times New Roman" w:hAnsi="Times New Roman" w:cs="Times New Roman"/>
          <w:sz w:val="22"/>
        </w:rPr>
      </w:pPr>
      <w:r>
        <w:rPr>
          <w:rFonts w:ascii="Times New Roman" w:hAnsi="Times New Roman" w:cs="Times New Roman"/>
          <w:sz w:val="22"/>
        </w:rPr>
        <w:t xml:space="preserve">             Účastník: J.Grujbárová – delegátka SR v Stálom výbore </w:t>
      </w:r>
    </w:p>
    <w:p w:rsidR="008148D6">
      <w:pPr>
        <w:rPr>
          <w:rFonts w:ascii="Times New Roman" w:hAnsi="Times New Roman" w:cs="Times New Roman"/>
          <w:sz w:val="22"/>
        </w:rPr>
      </w:pPr>
    </w:p>
    <w:p w:rsidR="008148D6">
      <w:pPr>
        <w:pStyle w:val="Heading2"/>
        <w:rPr>
          <w:rFonts w:ascii="Times New Roman" w:hAnsi="Times New Roman" w:cs="Times New Roman"/>
          <w:b w:val="0"/>
          <w:i/>
          <w:sz w:val="22"/>
        </w:rPr>
      </w:pPr>
      <w:r>
        <w:rPr>
          <w:rFonts w:ascii="Times New Roman" w:hAnsi="Times New Roman" w:cs="Times New Roman"/>
          <w:b w:val="0"/>
          <w:i/>
          <w:sz w:val="22"/>
        </w:rPr>
        <w:t>August – september 2003</w:t>
      </w:r>
    </w:p>
    <w:p w:rsidR="008148D6">
      <w:pPr>
        <w:numPr>
          <w:ilvl w:val="0"/>
          <w:numId w:val="12"/>
        </w:numPr>
        <w:tabs>
          <w:tab w:val="left" w:pos="720"/>
        </w:tabs>
        <w:rPr>
          <w:rFonts w:ascii="Times New Roman" w:hAnsi="Times New Roman" w:cs="Times New Roman"/>
          <w:sz w:val="22"/>
        </w:rPr>
      </w:pPr>
      <w:r>
        <w:rPr>
          <w:rFonts w:ascii="Times New Roman" w:hAnsi="Times New Roman" w:cs="Times New Roman"/>
          <w:sz w:val="22"/>
        </w:rPr>
        <w:t xml:space="preserve">IFA 2003 – Berlín (Internationale Funkaustellung)  (SKDV)  </w:t>
      </w:r>
    </w:p>
    <w:p w:rsidR="008148D6">
      <w:pPr>
        <w:rPr>
          <w:rFonts w:ascii="Times New Roman" w:hAnsi="Times New Roman" w:cs="Times New Roman"/>
          <w:sz w:val="22"/>
        </w:rPr>
      </w:pPr>
      <w:r>
        <w:rPr>
          <w:rFonts w:ascii="Times New Roman" w:hAnsi="Times New Roman" w:cs="Times New Roman"/>
          <w:sz w:val="22"/>
        </w:rPr>
        <w:t xml:space="preserve">             31.8. – 3.9.</w:t>
      </w:r>
    </w:p>
    <w:p w:rsidR="008148D6">
      <w:pPr>
        <w:rPr>
          <w:rFonts w:ascii="Times New Roman" w:hAnsi="Times New Roman" w:cs="Times New Roman"/>
          <w:sz w:val="22"/>
        </w:rPr>
      </w:pPr>
      <w:r>
        <w:rPr>
          <w:rFonts w:ascii="Times New Roman" w:hAnsi="Times New Roman" w:cs="Times New Roman"/>
          <w:sz w:val="22"/>
        </w:rPr>
        <w:t xml:space="preserve">             Berlín,Nemecko</w:t>
      </w:r>
    </w:p>
    <w:p w:rsidR="008148D6">
      <w:pPr>
        <w:rPr>
          <w:rFonts w:ascii="Times New Roman" w:hAnsi="Times New Roman" w:cs="Times New Roman"/>
          <w:sz w:val="22"/>
        </w:rPr>
      </w:pPr>
      <w:r>
        <w:rPr>
          <w:rFonts w:ascii="Times New Roman" w:hAnsi="Times New Roman" w:cs="Times New Roman"/>
          <w:sz w:val="22"/>
        </w:rPr>
        <w:t xml:space="preserve">             Účastníci: J.Oravec – vedúci TS SKDV,</w:t>
      </w:r>
    </w:p>
    <w:p w:rsidR="008148D6">
      <w:pPr>
        <w:rPr>
          <w:rFonts w:ascii="Times New Roman" w:hAnsi="Times New Roman" w:cs="Times New Roman"/>
          <w:sz w:val="22"/>
        </w:rPr>
      </w:pPr>
      <w:r>
        <w:rPr>
          <w:rFonts w:ascii="Times New Roman" w:hAnsi="Times New Roman" w:cs="Times New Roman"/>
          <w:sz w:val="22"/>
        </w:rPr>
        <w:t xml:space="preserve">             M.Hudáková  -  členka SKDV, pracovníčka Rady  </w:t>
      </w:r>
    </w:p>
    <w:p w:rsidR="008148D6">
      <w:pPr>
        <w:rPr>
          <w:rFonts w:ascii="Times New Roman" w:hAnsi="Times New Roman" w:cs="Times New Roman"/>
          <w:sz w:val="22"/>
        </w:rPr>
      </w:pPr>
    </w:p>
    <w:p w:rsidR="008148D6">
      <w:pPr>
        <w:numPr>
          <w:ilvl w:val="0"/>
          <w:numId w:val="12"/>
        </w:numPr>
        <w:tabs>
          <w:tab w:val="left" w:pos="720"/>
        </w:tabs>
        <w:rPr>
          <w:rFonts w:ascii="Times New Roman" w:hAnsi="Times New Roman" w:cs="Times New Roman"/>
          <w:sz w:val="22"/>
        </w:rPr>
      </w:pPr>
      <w:r>
        <w:rPr>
          <w:rFonts w:ascii="Times New Roman" w:hAnsi="Times New Roman" w:cs="Times New Roman"/>
          <w:sz w:val="22"/>
        </w:rPr>
        <w:t>Zasadnutie členov konzultačnej skupiny Media Plus    (**)</w:t>
      </w:r>
    </w:p>
    <w:p w:rsidR="008148D6">
      <w:pPr>
        <w:rPr>
          <w:rFonts w:ascii="Times New Roman" w:hAnsi="Times New Roman" w:cs="Times New Roman"/>
          <w:sz w:val="22"/>
        </w:rPr>
      </w:pPr>
      <w:r>
        <w:rPr>
          <w:rFonts w:ascii="Times New Roman" w:hAnsi="Times New Roman" w:cs="Times New Roman"/>
          <w:sz w:val="22"/>
        </w:rPr>
        <w:t xml:space="preserve">            8.-12.9.  </w:t>
      </w:r>
    </w:p>
    <w:p w:rsidR="008148D6">
      <w:pPr>
        <w:rPr>
          <w:rFonts w:ascii="Times New Roman" w:hAnsi="Times New Roman" w:cs="Times New Roman"/>
          <w:sz w:val="22"/>
        </w:rPr>
      </w:pPr>
      <w:r>
        <w:rPr>
          <w:rFonts w:ascii="Times New Roman" w:hAnsi="Times New Roman" w:cs="Times New Roman"/>
          <w:sz w:val="22"/>
        </w:rPr>
        <w:t xml:space="preserve">            Belgicko, Brusel</w:t>
      </w:r>
    </w:p>
    <w:p w:rsidR="008148D6">
      <w:pPr>
        <w:rPr>
          <w:rFonts w:ascii="Times New Roman" w:hAnsi="Times New Roman" w:cs="Times New Roman"/>
        </w:rPr>
      </w:pPr>
      <w:r>
        <w:rPr>
          <w:rFonts w:ascii="Times New Roman" w:hAnsi="Times New Roman" w:cs="Times New Roman"/>
        </w:rPr>
        <w:t xml:space="preserve">            Účastník: R.Hrnčiarik, člen konzultačnej skupiny – pracovník Rady </w:t>
      </w:r>
    </w:p>
    <w:p w:rsidR="008148D6">
      <w:pPr>
        <w:rPr>
          <w:rFonts w:ascii="Times New Roman" w:hAnsi="Times New Roman" w:cs="Times New Roman"/>
        </w:rPr>
      </w:pPr>
      <w:r>
        <w:rPr>
          <w:rFonts w:ascii="Times New Roman" w:hAnsi="Times New Roman" w:cs="Times New Roman"/>
        </w:rPr>
        <w:t xml:space="preserve">              </w:t>
      </w:r>
    </w:p>
    <w:p w:rsidR="008148D6">
      <w:pPr>
        <w:pStyle w:val="Heading2"/>
        <w:rPr>
          <w:rFonts w:ascii="Times New Roman" w:hAnsi="Times New Roman" w:cs="Times New Roman"/>
          <w:b w:val="0"/>
          <w:i/>
          <w:sz w:val="22"/>
        </w:rPr>
      </w:pPr>
      <w:r>
        <w:rPr>
          <w:rFonts w:ascii="Times New Roman" w:hAnsi="Times New Roman" w:cs="Times New Roman"/>
          <w:b w:val="0"/>
          <w:i/>
          <w:sz w:val="22"/>
        </w:rPr>
        <w:t>Október  2003</w:t>
      </w:r>
    </w:p>
    <w:p w:rsidR="008148D6">
      <w:pPr>
        <w:pStyle w:val="Heading2"/>
        <w:numPr>
          <w:ilvl w:val="0"/>
          <w:numId w:val="12"/>
        </w:numPr>
        <w:tabs>
          <w:tab w:val="left" w:pos="720"/>
        </w:tabs>
        <w:rPr>
          <w:rFonts w:ascii="Times New Roman" w:hAnsi="Times New Roman" w:cs="Times New Roman"/>
          <w:b w:val="0"/>
          <w:iCs/>
          <w:sz w:val="22"/>
        </w:rPr>
      </w:pPr>
      <w:r>
        <w:rPr>
          <w:rFonts w:ascii="Times New Roman" w:hAnsi="Times New Roman" w:cs="Times New Roman"/>
          <w:b w:val="0"/>
          <w:iCs/>
          <w:sz w:val="22"/>
        </w:rPr>
        <w:t>8. zasadnutie skupiny MM-S-DB (SKDV)</w:t>
      </w:r>
    </w:p>
    <w:p w:rsidR="008148D6">
      <w:pPr>
        <w:rPr>
          <w:rFonts w:ascii="Times New Roman" w:hAnsi="Times New Roman" w:cs="Times New Roman"/>
          <w:sz w:val="22"/>
        </w:rPr>
      </w:pPr>
      <w:r>
        <w:rPr>
          <w:rFonts w:ascii="Times New Roman" w:hAnsi="Times New Roman" w:cs="Times New Roman"/>
          <w:sz w:val="22"/>
        </w:rPr>
        <w:t xml:space="preserve">            6.-8.10 </w:t>
      </w:r>
    </w:p>
    <w:p w:rsidR="008148D6">
      <w:pPr>
        <w:rPr>
          <w:rFonts w:ascii="Times New Roman" w:hAnsi="Times New Roman" w:cs="Times New Roman"/>
          <w:sz w:val="22"/>
        </w:rPr>
      </w:pPr>
      <w:r>
        <w:rPr>
          <w:rFonts w:ascii="Times New Roman" w:hAnsi="Times New Roman" w:cs="Times New Roman"/>
          <w:sz w:val="22"/>
        </w:rPr>
        <w:t xml:space="preserve">            Francúzsko, Štrasburg  </w:t>
      </w:r>
    </w:p>
    <w:p w:rsidR="008148D6">
      <w:pPr>
        <w:rPr>
          <w:rFonts w:ascii="Times New Roman" w:hAnsi="Times New Roman" w:cs="Times New Roman"/>
          <w:sz w:val="22"/>
        </w:rPr>
      </w:pPr>
      <w:r>
        <w:rPr>
          <w:rFonts w:ascii="Times New Roman" w:hAnsi="Times New Roman" w:cs="Times New Roman"/>
          <w:sz w:val="22"/>
        </w:rPr>
        <w:t xml:space="preserve">            Účastník: M. Para – člen SKDV </w:t>
      </w:r>
    </w:p>
    <w:p w:rsidR="008148D6">
      <w:pPr>
        <w:rPr>
          <w:rFonts w:ascii="Times New Roman" w:hAnsi="Times New Roman" w:cs="Times New Roman"/>
          <w:sz w:val="22"/>
        </w:rPr>
      </w:pPr>
      <w:r>
        <w:rPr>
          <w:rFonts w:ascii="Times New Roman" w:hAnsi="Times New Roman" w:cs="Times New Roman"/>
          <w:sz w:val="22"/>
        </w:rPr>
        <w:t xml:space="preserve">        </w:t>
      </w:r>
    </w:p>
    <w:p w:rsidR="008148D6">
      <w:pPr>
        <w:numPr>
          <w:ilvl w:val="0"/>
          <w:numId w:val="12"/>
        </w:numPr>
        <w:tabs>
          <w:tab w:val="left" w:pos="720"/>
        </w:tabs>
        <w:rPr>
          <w:rFonts w:ascii="Times New Roman" w:hAnsi="Times New Roman" w:cs="Times New Roman"/>
          <w:sz w:val="22"/>
        </w:rPr>
      </w:pPr>
      <w:r>
        <w:rPr>
          <w:rFonts w:ascii="Times New Roman" w:hAnsi="Times New Roman" w:cs="Times New Roman"/>
          <w:sz w:val="22"/>
        </w:rPr>
        <w:t>9.zasadnutie MM-S-OD   (**)</w:t>
      </w:r>
    </w:p>
    <w:p w:rsidR="008148D6">
      <w:pPr>
        <w:rPr>
          <w:rFonts w:ascii="Times New Roman" w:hAnsi="Times New Roman" w:cs="Times New Roman"/>
          <w:sz w:val="22"/>
        </w:rPr>
      </w:pPr>
      <w:r>
        <w:rPr>
          <w:rFonts w:ascii="Times New Roman" w:hAnsi="Times New Roman" w:cs="Times New Roman"/>
          <w:sz w:val="22"/>
        </w:rPr>
        <w:t xml:space="preserve">            15.- 17. 10.</w:t>
      </w:r>
    </w:p>
    <w:p w:rsidR="008148D6">
      <w:pPr>
        <w:rPr>
          <w:rFonts w:ascii="Times New Roman" w:hAnsi="Times New Roman" w:cs="Times New Roman"/>
          <w:sz w:val="22"/>
        </w:rPr>
      </w:pPr>
      <w:r>
        <w:rPr>
          <w:rFonts w:ascii="Times New Roman" w:hAnsi="Times New Roman" w:cs="Times New Roman"/>
          <w:sz w:val="22"/>
        </w:rPr>
        <w:t xml:space="preserve">            Francúzsko , Štrasburg </w:t>
      </w:r>
    </w:p>
    <w:p w:rsidR="008148D6">
      <w:pPr>
        <w:rPr>
          <w:rFonts w:ascii="Times New Roman" w:hAnsi="Times New Roman" w:cs="Times New Roman"/>
          <w:sz w:val="22"/>
        </w:rPr>
      </w:pPr>
      <w:r>
        <w:rPr>
          <w:rFonts w:ascii="Times New Roman" w:hAnsi="Times New Roman" w:cs="Times New Roman"/>
          <w:sz w:val="22"/>
        </w:rPr>
        <w:t xml:space="preserve">            Účastník: L. Maxonová – členka MM-S-OD, pracovníčka Kancelárie Rady</w:t>
      </w:r>
    </w:p>
    <w:p w:rsidR="008148D6">
      <w:pPr>
        <w:rPr>
          <w:rFonts w:ascii="Times New Roman" w:hAnsi="Times New Roman" w:cs="Times New Roman"/>
          <w:sz w:val="22"/>
        </w:rPr>
      </w:pPr>
    </w:p>
    <w:p w:rsidR="008148D6">
      <w:pPr>
        <w:numPr>
          <w:ilvl w:val="0"/>
          <w:numId w:val="12"/>
        </w:numPr>
        <w:tabs>
          <w:tab w:val="left" w:pos="720"/>
        </w:tabs>
        <w:rPr>
          <w:rFonts w:ascii="Times New Roman" w:hAnsi="Times New Roman" w:cs="Times New Roman"/>
          <w:sz w:val="22"/>
        </w:rPr>
      </w:pPr>
      <w:r>
        <w:rPr>
          <w:rFonts w:ascii="Times New Roman" w:hAnsi="Times New Roman" w:cs="Times New Roman"/>
          <w:sz w:val="22"/>
        </w:rPr>
        <w:t>18. zasadnutie Európskej platformy regulačných orgánov</w:t>
      </w:r>
    </w:p>
    <w:p w:rsidR="008148D6">
      <w:pPr>
        <w:rPr>
          <w:rFonts w:ascii="Times New Roman" w:hAnsi="Times New Roman" w:cs="Times New Roman"/>
          <w:sz w:val="22"/>
        </w:rPr>
      </w:pPr>
      <w:r>
        <w:rPr>
          <w:rFonts w:ascii="Times New Roman" w:hAnsi="Times New Roman" w:cs="Times New Roman"/>
          <w:sz w:val="22"/>
        </w:rPr>
        <w:t xml:space="preserve">             21.-26. 10.</w:t>
      </w:r>
    </w:p>
    <w:p w:rsidR="008148D6">
      <w:pPr>
        <w:rPr>
          <w:rFonts w:ascii="Times New Roman" w:hAnsi="Times New Roman" w:cs="Times New Roman"/>
          <w:sz w:val="22"/>
        </w:rPr>
      </w:pPr>
      <w:r>
        <w:rPr>
          <w:rFonts w:ascii="Times New Roman" w:hAnsi="Times New Roman" w:cs="Times New Roman"/>
          <w:sz w:val="22"/>
        </w:rPr>
        <w:t xml:space="preserve">             Cyprus, Nikózia </w:t>
      </w:r>
    </w:p>
    <w:p w:rsidR="008148D6">
      <w:pPr>
        <w:rPr>
          <w:rFonts w:ascii="Times New Roman" w:hAnsi="Times New Roman" w:cs="Times New Roman"/>
          <w:sz w:val="22"/>
        </w:rPr>
      </w:pPr>
      <w:r>
        <w:rPr>
          <w:rFonts w:ascii="Times New Roman" w:hAnsi="Times New Roman" w:cs="Times New Roman"/>
          <w:sz w:val="22"/>
        </w:rPr>
        <w:t xml:space="preserve">             Účastníci: V.Agócs – predsedníčka Rady ,R. Kutaš – pracovník Kancelárie Rady   </w:t>
      </w:r>
    </w:p>
    <w:p w:rsidR="008148D6">
      <w:pPr>
        <w:rPr>
          <w:rFonts w:ascii="Times New Roman" w:hAnsi="Times New Roman" w:cs="Times New Roman"/>
          <w:sz w:val="22"/>
        </w:rPr>
      </w:pPr>
    </w:p>
    <w:p w:rsidR="008148D6">
      <w:pPr>
        <w:numPr>
          <w:ilvl w:val="0"/>
          <w:numId w:val="12"/>
        </w:numPr>
        <w:tabs>
          <w:tab w:val="left" w:pos="720"/>
        </w:tabs>
        <w:rPr>
          <w:rFonts w:ascii="Times New Roman" w:hAnsi="Times New Roman" w:cs="Times New Roman"/>
          <w:sz w:val="22"/>
        </w:rPr>
      </w:pPr>
      <w:r>
        <w:rPr>
          <w:rFonts w:ascii="Times New Roman" w:hAnsi="Times New Roman" w:cs="Times New Roman"/>
          <w:sz w:val="22"/>
        </w:rPr>
        <w:t>České telekomunikácie a európsky regulačný rámec (SKDV)</w:t>
      </w:r>
    </w:p>
    <w:p w:rsidR="008148D6">
      <w:pPr>
        <w:rPr>
          <w:rFonts w:ascii="Times New Roman" w:hAnsi="Times New Roman" w:cs="Times New Roman"/>
          <w:sz w:val="22"/>
        </w:rPr>
      </w:pPr>
      <w:r>
        <w:rPr>
          <w:rFonts w:ascii="Times New Roman" w:hAnsi="Times New Roman" w:cs="Times New Roman"/>
          <w:sz w:val="22"/>
        </w:rPr>
        <w:t xml:space="preserve">             21.10</w:t>
      </w:r>
    </w:p>
    <w:p w:rsidR="008148D6">
      <w:pPr>
        <w:rPr>
          <w:rFonts w:ascii="Times New Roman" w:hAnsi="Times New Roman" w:cs="Times New Roman"/>
          <w:sz w:val="22"/>
        </w:rPr>
      </w:pPr>
      <w:r>
        <w:rPr>
          <w:rFonts w:ascii="Times New Roman" w:hAnsi="Times New Roman" w:cs="Times New Roman"/>
          <w:sz w:val="22"/>
        </w:rPr>
        <w:t xml:space="preserve">             Česká republika, Pardubice </w:t>
      </w:r>
    </w:p>
    <w:p w:rsidR="008148D6">
      <w:pPr>
        <w:rPr>
          <w:rFonts w:ascii="Times New Roman" w:hAnsi="Times New Roman" w:cs="Times New Roman"/>
          <w:sz w:val="22"/>
        </w:rPr>
      </w:pPr>
      <w:r>
        <w:rPr>
          <w:rFonts w:ascii="Times New Roman" w:hAnsi="Times New Roman" w:cs="Times New Roman"/>
          <w:sz w:val="22"/>
        </w:rPr>
        <w:t xml:space="preserve">             Účastník: M.Hlušák – člen SKDV, pracovník Kancelárie Rady </w:t>
      </w:r>
    </w:p>
    <w:p w:rsidR="008148D6">
      <w:pPr>
        <w:rPr>
          <w:rFonts w:ascii="Times New Roman" w:hAnsi="Times New Roman" w:cs="Times New Roman"/>
          <w:sz w:val="22"/>
        </w:rPr>
      </w:pPr>
    </w:p>
    <w:p w:rsidR="008148D6">
      <w:pPr>
        <w:numPr>
          <w:ilvl w:val="0"/>
          <w:numId w:val="12"/>
        </w:numPr>
        <w:tabs>
          <w:tab w:val="left" w:pos="720"/>
        </w:tabs>
        <w:rPr>
          <w:rFonts w:ascii="Times New Roman" w:hAnsi="Times New Roman" w:cs="Times New Roman"/>
          <w:sz w:val="22"/>
        </w:rPr>
      </w:pPr>
      <w:r>
        <w:rPr>
          <w:rFonts w:ascii="Times New Roman" w:hAnsi="Times New Roman" w:cs="Times New Roman"/>
          <w:sz w:val="22"/>
        </w:rPr>
        <w:t>Radiokomunikace 2003 (SKDV)</w:t>
      </w:r>
    </w:p>
    <w:p w:rsidR="008148D6">
      <w:pPr>
        <w:rPr>
          <w:rFonts w:ascii="Times New Roman" w:hAnsi="Times New Roman" w:cs="Times New Roman"/>
          <w:sz w:val="22"/>
        </w:rPr>
      </w:pPr>
      <w:r>
        <w:rPr>
          <w:rFonts w:ascii="Times New Roman" w:hAnsi="Times New Roman" w:cs="Times New Roman"/>
          <w:sz w:val="22"/>
        </w:rPr>
        <w:t xml:space="preserve">             22.-23.10 </w:t>
      </w:r>
    </w:p>
    <w:p w:rsidR="008148D6">
      <w:pPr>
        <w:rPr>
          <w:rFonts w:ascii="Times New Roman" w:hAnsi="Times New Roman" w:cs="Times New Roman"/>
          <w:sz w:val="22"/>
        </w:rPr>
      </w:pPr>
      <w:r>
        <w:rPr>
          <w:rFonts w:ascii="Times New Roman" w:hAnsi="Times New Roman" w:cs="Times New Roman"/>
          <w:sz w:val="22"/>
        </w:rPr>
        <w:t xml:space="preserve">             Česká republika, Pardubice </w:t>
      </w:r>
    </w:p>
    <w:p w:rsidR="008148D6">
      <w:pPr>
        <w:rPr>
          <w:rFonts w:ascii="Times New Roman" w:hAnsi="Times New Roman" w:cs="Times New Roman"/>
          <w:sz w:val="22"/>
        </w:rPr>
      </w:pPr>
      <w:r>
        <w:rPr>
          <w:rFonts w:ascii="Times New Roman" w:hAnsi="Times New Roman" w:cs="Times New Roman"/>
          <w:sz w:val="22"/>
        </w:rPr>
        <w:t xml:space="preserve">             Účastník:.M. Hudáková- členka SKDV – pracovníčka Kancelárie Rady </w:t>
      </w:r>
    </w:p>
    <w:p w:rsidR="008148D6">
      <w:pPr>
        <w:rPr>
          <w:rFonts w:ascii="Times New Roman" w:hAnsi="Times New Roman" w:cs="Times New Roman"/>
        </w:rPr>
      </w:pPr>
    </w:p>
    <w:p w:rsidR="008148D6">
      <w:pPr>
        <w:numPr>
          <w:ilvl w:val="0"/>
          <w:numId w:val="12"/>
        </w:numPr>
        <w:tabs>
          <w:tab w:val="left" w:pos="720"/>
        </w:tabs>
        <w:rPr>
          <w:rFonts w:ascii="Times New Roman" w:hAnsi="Times New Roman" w:cs="Times New Roman"/>
          <w:sz w:val="22"/>
        </w:rPr>
      </w:pPr>
      <w:r>
        <w:rPr>
          <w:rFonts w:ascii="Times New Roman" w:hAnsi="Times New Roman" w:cs="Times New Roman"/>
          <w:sz w:val="22"/>
        </w:rPr>
        <w:t>Digitálna terestriálna televízia“ (SKDV) (*)</w:t>
      </w:r>
    </w:p>
    <w:p w:rsidR="008148D6">
      <w:pPr>
        <w:ind w:left="720"/>
        <w:rPr>
          <w:rFonts w:ascii="Times New Roman" w:hAnsi="Times New Roman" w:cs="Times New Roman"/>
          <w:sz w:val="22"/>
        </w:rPr>
      </w:pPr>
      <w:r>
        <w:rPr>
          <w:rFonts w:ascii="Times New Roman" w:hAnsi="Times New Roman" w:cs="Times New Roman"/>
          <w:sz w:val="22"/>
        </w:rPr>
        <w:t>(v rámci talianskeho predsedníctva v EK - Ministerská konferencia – telekomunikácie)</w:t>
      </w:r>
    </w:p>
    <w:p w:rsidR="008148D6">
      <w:pPr>
        <w:ind w:left="720"/>
        <w:rPr>
          <w:rFonts w:ascii="Times New Roman" w:hAnsi="Times New Roman" w:cs="Times New Roman"/>
          <w:sz w:val="22"/>
        </w:rPr>
      </w:pPr>
      <w:r>
        <w:rPr>
          <w:rFonts w:ascii="Times New Roman" w:hAnsi="Times New Roman" w:cs="Times New Roman"/>
          <w:sz w:val="22"/>
        </w:rPr>
        <w:t>23.-25.10.</w:t>
      </w:r>
    </w:p>
    <w:p w:rsidR="008148D6">
      <w:pPr>
        <w:rPr>
          <w:rFonts w:ascii="Times New Roman" w:hAnsi="Times New Roman" w:cs="Times New Roman"/>
          <w:sz w:val="22"/>
        </w:rPr>
      </w:pPr>
      <w:r>
        <w:rPr>
          <w:rFonts w:ascii="Times New Roman" w:hAnsi="Times New Roman" w:cs="Times New Roman"/>
          <w:sz w:val="22"/>
        </w:rPr>
        <w:t xml:space="preserve">             Taliansko, Cernobbio</w:t>
      </w:r>
    </w:p>
    <w:p w:rsidR="008148D6">
      <w:pPr>
        <w:rPr>
          <w:rFonts w:ascii="Times New Roman" w:hAnsi="Times New Roman" w:cs="Times New Roman"/>
          <w:sz w:val="22"/>
        </w:rPr>
      </w:pPr>
      <w:r>
        <w:rPr>
          <w:rFonts w:ascii="Times New Roman" w:hAnsi="Times New Roman" w:cs="Times New Roman"/>
          <w:sz w:val="22"/>
        </w:rPr>
        <w:t xml:space="preserve">            .J. Oravec – člen SKDV</w:t>
      </w:r>
    </w:p>
    <w:p w:rsidR="008148D6">
      <w:pPr>
        <w:rPr>
          <w:rFonts w:ascii="Times New Roman" w:hAnsi="Times New Roman" w:cs="Times New Roman"/>
          <w:sz w:val="22"/>
        </w:rPr>
      </w:pPr>
    </w:p>
    <w:p w:rsidR="008148D6">
      <w:pPr>
        <w:rPr>
          <w:rFonts w:ascii="Times New Roman" w:hAnsi="Times New Roman" w:cs="Times New Roman"/>
          <w:i/>
          <w:sz w:val="22"/>
        </w:rPr>
      </w:pPr>
      <w:r>
        <w:rPr>
          <w:rFonts w:ascii="Times New Roman" w:hAnsi="Times New Roman" w:cs="Times New Roman"/>
          <w:i/>
          <w:sz w:val="22"/>
        </w:rPr>
        <w:t>November 2003</w:t>
      </w:r>
    </w:p>
    <w:p w:rsidR="008148D6">
      <w:pPr>
        <w:numPr>
          <w:ilvl w:val="0"/>
          <w:numId w:val="12"/>
        </w:numPr>
        <w:tabs>
          <w:tab w:val="left" w:pos="720"/>
        </w:tabs>
        <w:rPr>
          <w:rFonts w:ascii="Times New Roman" w:hAnsi="Times New Roman" w:cs="Times New Roman"/>
          <w:sz w:val="22"/>
        </w:rPr>
      </w:pPr>
      <w:r>
        <w:rPr>
          <w:rFonts w:ascii="Times New Roman" w:hAnsi="Times New Roman" w:cs="Times New Roman"/>
          <w:sz w:val="22"/>
        </w:rPr>
        <w:t>35.zasadnutie Stáleho výboru  pre cezhraničnú televíziu  (**)</w:t>
      </w:r>
    </w:p>
    <w:p w:rsidR="008148D6">
      <w:pPr>
        <w:rPr>
          <w:rFonts w:ascii="Times New Roman" w:hAnsi="Times New Roman" w:cs="Times New Roman"/>
          <w:sz w:val="22"/>
        </w:rPr>
      </w:pPr>
      <w:r>
        <w:rPr>
          <w:rFonts w:ascii="Times New Roman" w:hAnsi="Times New Roman" w:cs="Times New Roman"/>
          <w:sz w:val="22"/>
        </w:rPr>
        <w:t xml:space="preserve">            20.-21.11.</w:t>
      </w:r>
    </w:p>
    <w:p w:rsidR="008148D6">
      <w:pPr>
        <w:rPr>
          <w:rFonts w:ascii="Times New Roman" w:hAnsi="Times New Roman" w:cs="Times New Roman"/>
          <w:sz w:val="22"/>
        </w:rPr>
      </w:pPr>
      <w:r>
        <w:rPr>
          <w:rFonts w:ascii="Times New Roman" w:hAnsi="Times New Roman" w:cs="Times New Roman"/>
          <w:sz w:val="22"/>
        </w:rPr>
        <w:t xml:space="preserve">            Francúzsko, Štrasburg</w:t>
      </w:r>
    </w:p>
    <w:p w:rsidR="008148D6">
      <w:pPr>
        <w:rPr>
          <w:rFonts w:ascii="Times New Roman" w:hAnsi="Times New Roman" w:cs="Times New Roman"/>
          <w:sz w:val="22"/>
        </w:rPr>
      </w:pPr>
      <w:r>
        <w:rPr>
          <w:rFonts w:ascii="Times New Roman" w:hAnsi="Times New Roman" w:cs="Times New Roman"/>
          <w:sz w:val="22"/>
        </w:rPr>
        <w:t xml:space="preserve">            Účastník: E. Bobáková – pracovníčka Kancelárie Rady</w:t>
      </w:r>
    </w:p>
    <w:p w:rsidR="008148D6">
      <w:pPr>
        <w:rPr>
          <w:rFonts w:ascii="Times New Roman" w:hAnsi="Times New Roman" w:cs="Times New Roman"/>
          <w:sz w:val="22"/>
        </w:rPr>
      </w:pPr>
      <w:r>
        <w:rPr>
          <w:rFonts w:ascii="Times New Roman" w:hAnsi="Times New Roman" w:cs="Times New Roman"/>
          <w:sz w:val="22"/>
        </w:rPr>
        <w:t>,</w:t>
      </w:r>
    </w:p>
    <w:p w:rsidR="008148D6" w:rsidRPr="00747FD5">
      <w:pPr>
        <w:rPr>
          <w:rFonts w:ascii="Times New Roman" w:hAnsi="Times New Roman" w:cs="Times New Roman"/>
          <w:sz w:val="20"/>
          <w:szCs w:val="20"/>
        </w:rPr>
      </w:pPr>
      <w:r w:rsidRPr="00747FD5">
        <w:rPr>
          <w:rFonts w:ascii="Times New Roman" w:hAnsi="Times New Roman" w:cs="Times New Roman"/>
          <w:sz w:val="20"/>
          <w:szCs w:val="20"/>
        </w:rPr>
        <w:t>Pozn. Z celkového počtu 18  ZPC  bolo 7  ZPC označených symbolom ** uskutočnených na náklady Rady Európy, 2 ZPC (*) boli čiastočne hradené zo zdrojov EK</w:t>
      </w:r>
    </w:p>
    <w:p w:rsidR="008148D6">
      <w:pPr>
        <w:rPr>
          <w:rFonts w:ascii="Times New Roman" w:hAnsi="Times New Roman" w:cs="Times New Roman"/>
        </w:rPr>
      </w:pPr>
    </w:p>
    <w:p w:rsidR="008148D6">
      <w:pPr>
        <w:rPr>
          <w:rFonts w:ascii="Times New Roman" w:hAnsi="Times New Roman" w:cs="Times New Roman"/>
        </w:rPr>
      </w:pPr>
    </w:p>
    <w:p w:rsidR="008148D6">
      <w:pPr>
        <w:pStyle w:val="BodyTextIndent"/>
        <w:rPr>
          <w:rFonts w:ascii="Times New Roman" w:hAnsi="Times New Roman" w:cs="Times New Roman"/>
          <w:b/>
          <w:bCs/>
          <w:i w:val="0"/>
          <w:iCs w:val="0"/>
          <w:sz w:val="32"/>
        </w:rPr>
      </w:pPr>
      <w:r>
        <w:rPr>
          <w:rFonts w:ascii="Times New Roman" w:hAnsi="Times New Roman" w:cs="Times New Roman"/>
          <w:b/>
          <w:bCs/>
          <w:i w:val="0"/>
          <w:iCs w:val="0"/>
          <w:sz w:val="32"/>
        </w:rPr>
        <w:t>Časť VI.</w:t>
      </w:r>
    </w:p>
    <w:p w:rsidR="008148D6">
      <w:pPr>
        <w:pStyle w:val="BodyTextIndent"/>
        <w:rPr>
          <w:rFonts w:ascii="Times New Roman" w:hAnsi="Times New Roman" w:cs="Times New Roman"/>
          <w:b/>
          <w:bCs/>
          <w:i w:val="0"/>
          <w:iCs w:val="0"/>
          <w:sz w:val="32"/>
        </w:rPr>
      </w:pPr>
      <w:r>
        <w:rPr>
          <w:rFonts w:ascii="Times New Roman" w:hAnsi="Times New Roman" w:cs="Times New Roman"/>
          <w:b/>
          <w:bCs/>
          <w:i w:val="0"/>
          <w:iCs w:val="0"/>
          <w:sz w:val="32"/>
        </w:rPr>
        <w:t>Digitalizácia  a  Skupina pre digitálne vysielanie (SKDV)</w:t>
      </w:r>
    </w:p>
    <w:p w:rsidR="008148D6">
      <w:pPr>
        <w:pStyle w:val="Footer"/>
        <w:tabs>
          <w:tab w:val="left" w:pos="1080"/>
        </w:tabs>
        <w:rPr>
          <w:rFonts w:cs="Times New Roman"/>
          <w:b/>
          <w:bCs/>
          <w:lang w:val="sk-SK"/>
        </w:rPr>
      </w:pPr>
    </w:p>
    <w:p w:rsidR="008148D6">
      <w:pPr>
        <w:pStyle w:val="BodyText3"/>
        <w:rPr>
          <w:rFonts w:ascii="Times New Roman" w:hAnsi="Times New Roman" w:cs="Times New Roman"/>
          <w:b/>
          <w:bCs/>
          <w:sz w:val="28"/>
        </w:rPr>
      </w:pPr>
      <w:r>
        <w:rPr>
          <w:rFonts w:ascii="Times New Roman" w:hAnsi="Times New Roman" w:cs="Times New Roman"/>
          <w:b/>
          <w:bCs/>
          <w:sz w:val="28"/>
        </w:rPr>
        <w:t>VI. 1 Digitálne terestriálne rozhlasové a televízne vysielanie</w:t>
      </w:r>
    </w:p>
    <w:p w:rsidR="008148D6">
      <w:pPr>
        <w:rPr>
          <w:rFonts w:ascii="Times New Roman" w:hAnsi="Times New Roman" w:cs="Times New Roman"/>
          <w:b/>
          <w:bCs/>
          <w:sz w:val="22"/>
          <w:szCs w:val="24"/>
          <w:rtl w:val="0"/>
        </w:rPr>
      </w:pPr>
    </w:p>
    <w:p w:rsidR="008148D6">
      <w:pPr>
        <w:ind w:firstLine="170"/>
        <w:rPr>
          <w:rFonts w:ascii="Times New Roman" w:hAnsi="Times New Roman" w:cs="Times New Roman"/>
          <w:sz w:val="22"/>
          <w:szCs w:val="24"/>
          <w:rtl w:val="0"/>
        </w:rPr>
      </w:pPr>
      <w:r>
        <w:rPr>
          <w:rFonts w:ascii="Times New Roman" w:hAnsi="Times New Roman" w:cs="Times New Roman"/>
          <w:sz w:val="22"/>
          <w:szCs w:val="24"/>
          <w:rtl w:val="0"/>
        </w:rPr>
        <w:t>Otázky spojené s prípravou na digitálne terestriálne rozhlasové a televízne vysielanie v Slovenskej republike pôvodne riešila Stála expertná skupina zložená zo zástupcov Ministerstva dopravy, pôšt a telekomunikácií SR, Telekomunikačného úradu SR, Slovenských telekomunikácií š.p. a Rady pre vysielanie a retransmisiu, ktorých menoval minister dopravy, pôšt a telekomunikácií SR. V máji roku 2000 vláda SR prijala Telekomunikačnú politiku SR na roky 2000-2002, ktorá bola schválená uznesením Vlády SR č. 440/2000 zo dňa 14.6.2000. Na základe jej záverov bol Vláde SR predložený a dňa 27.6.2001 jej uznesením schválený materiál „Stratégia a technické kritériá na zavedenie pozemského digitálneho TV vysielania v systéme DVB-T na Slovensku“. Materiál obsahuje základné charakteristiky súčasného analógového a digitálneho pozemského TV vysielania v systéme DVB-T, opis stavu zavádzania a predpokladanú budúcnosť tohto vysielania v Európe a vo svete. Iniciuje konkrétne kroky na prechod pozemského TV vysielania na Slovensku z analógovej na  digitálnu formu s cieľom začať pravidelné vysielanie v roku 2004. Analógové vysielanie by podľa uznesenia vlády malo byť ukončené najneskôr v roku 2015.</w:t>
      </w:r>
    </w:p>
    <w:p w:rsidR="008148D6">
      <w:pPr>
        <w:ind w:right="1440"/>
        <w:rPr>
          <w:rFonts w:ascii="Times New Roman" w:hAnsi="Times New Roman" w:cs="Times New Roman"/>
          <w:sz w:val="22"/>
        </w:rPr>
      </w:pPr>
    </w:p>
    <w:p w:rsidR="008148D6">
      <w:pPr>
        <w:pStyle w:val="BodyText3"/>
        <w:rPr>
          <w:rFonts w:ascii="Times New Roman" w:hAnsi="Times New Roman" w:cs="Times New Roman"/>
          <w:b/>
          <w:bCs/>
          <w:sz w:val="28"/>
        </w:rPr>
      </w:pPr>
      <w:r>
        <w:rPr>
          <w:rFonts w:ascii="Times New Roman" w:hAnsi="Times New Roman" w:cs="Times New Roman"/>
          <w:b/>
          <w:bCs/>
          <w:sz w:val="28"/>
        </w:rPr>
        <w:t>VI. 2  Skupina pre digitálne vysielanie (SKDV)</w:t>
      </w:r>
    </w:p>
    <w:p w:rsidR="008148D6">
      <w:pPr>
        <w:pStyle w:val="BodyText3"/>
        <w:rPr>
          <w:rFonts w:ascii="Times New Roman" w:hAnsi="Times New Roman" w:cs="Times New Roman"/>
          <w:b/>
          <w:bCs/>
          <w:sz w:val="28"/>
        </w:rPr>
      </w:pPr>
    </w:p>
    <w:p w:rsidR="008148D6">
      <w:pPr>
        <w:pStyle w:val="BodyText3"/>
        <w:rPr>
          <w:rFonts w:ascii="Times New Roman" w:hAnsi="Times New Roman" w:cs="Times New Roman"/>
          <w:b/>
          <w:bCs/>
          <w:sz w:val="28"/>
        </w:rPr>
      </w:pPr>
      <w:r>
        <w:rPr>
          <w:rFonts w:ascii="Times New Roman" w:hAnsi="Times New Roman" w:cs="Times New Roman"/>
          <w:b/>
          <w:bCs/>
          <w:sz w:val="28"/>
        </w:rPr>
        <w:t>VI.2.1 SKDV</w:t>
      </w:r>
    </w:p>
    <w:p w:rsidR="008148D6">
      <w:pPr>
        <w:ind w:right="1440"/>
        <w:rPr>
          <w:rFonts w:ascii="Times New Roman" w:hAnsi="Times New Roman" w:cs="Times New Roman"/>
          <w:b/>
          <w:bCs/>
          <w:sz w:val="22"/>
        </w:rPr>
      </w:pPr>
    </w:p>
    <w:p w:rsidR="008148D6">
      <w:pPr>
        <w:tabs>
          <w:tab w:val="left" w:pos="8647"/>
          <w:tab w:val="left" w:pos="8931"/>
          <w:tab w:val="left" w:pos="10773"/>
        </w:tabs>
        <w:ind w:firstLine="170"/>
        <w:rPr>
          <w:rFonts w:ascii="Times New Roman" w:hAnsi="Times New Roman" w:cs="Times New Roman"/>
          <w:b/>
          <w:bCs/>
          <w:sz w:val="22"/>
        </w:rPr>
      </w:pPr>
      <w:r>
        <w:rPr>
          <w:rFonts w:ascii="Times New Roman" w:hAnsi="Times New Roman" w:cs="Times New Roman"/>
          <w:sz w:val="22"/>
        </w:rPr>
        <w:t xml:space="preserve">Na základe </w:t>
      </w:r>
      <w:r>
        <w:rPr>
          <w:rFonts w:ascii="Times New Roman" w:hAnsi="Times New Roman" w:cs="Times New Roman"/>
          <w:b/>
          <w:bCs/>
          <w:sz w:val="22"/>
        </w:rPr>
        <w:t>Uznesenia vlády SR č. 589 zo dňa 27. júna 2001</w:t>
      </w:r>
      <w:r>
        <w:rPr>
          <w:rFonts w:ascii="Times New Roman" w:hAnsi="Times New Roman" w:cs="Times New Roman"/>
          <w:sz w:val="22"/>
        </w:rPr>
        <w:t xml:space="preserve"> vznikla medzirezortná pracovná Skupina pre digitálne vysielanie v Slovenskej republike (ďalej len „SKDV“). SKDV pracuje pri Rade pre vysielanie a retransmisiu. Ústredné postavenie Rady v  SKDV  vyplýva z postavenia, poslania a pôsobnosti Rady ako orgánu, ktorý na základe zákona č. 308/2000 Z.z. o vysielaní a retransmisii a o zmene zákona č. 195/2000 Z.z o telekomunikáciách </w:t>
      </w:r>
      <w:r>
        <w:rPr>
          <w:rFonts w:ascii="Times New Roman" w:hAnsi="Times New Roman" w:cs="Times New Roman"/>
          <w:b/>
          <w:bCs/>
          <w:sz w:val="22"/>
        </w:rPr>
        <w:t xml:space="preserve">vykonáva štátnu správu v oblasti vysielania a retransmisie a v spolupráci s Telekomunikačným úradom SR určuje koncepciu vysielania v oblasti využitia </w:t>
      </w:r>
      <w:r>
        <w:rPr>
          <w:rFonts w:ascii="Times New Roman" w:hAnsi="Times New Roman" w:cs="Times New Roman"/>
          <w:b/>
          <w:bCs/>
          <w:sz w:val="22"/>
          <w:szCs w:val="20"/>
          <w:vertAlign w:val="superscript"/>
          <w:rtl w:val="0"/>
        </w:rPr>
        <w:footnoteReference w:id="14"/>
      </w:r>
      <w:r>
        <w:rPr>
          <w:rFonts w:ascii="Times New Roman" w:hAnsi="Times New Roman" w:cs="Times New Roman"/>
          <w:b/>
          <w:bCs/>
          <w:sz w:val="22"/>
        </w:rPr>
        <w:t xml:space="preserve"> frekvencií. </w:t>
      </w:r>
    </w:p>
    <w:p w:rsidR="008148D6">
      <w:pPr>
        <w:tabs>
          <w:tab w:val="left" w:pos="8647"/>
          <w:tab w:val="left" w:pos="8931"/>
          <w:tab w:val="left" w:pos="10773"/>
        </w:tabs>
        <w:ind w:firstLine="170"/>
        <w:rPr>
          <w:rFonts w:ascii="Times New Roman" w:hAnsi="Times New Roman" w:cs="Times New Roman"/>
          <w:iCs/>
          <w:sz w:val="22"/>
        </w:rPr>
      </w:pPr>
      <w:r>
        <w:rPr>
          <w:rFonts w:ascii="Times New Roman" w:hAnsi="Times New Roman" w:cs="Times New Roman"/>
          <w:sz w:val="22"/>
        </w:rPr>
        <w:t>Po ukončení členstva  predsedu Rady pre vysielanie a retransmisiu PhDr. Petra Kováča v Rade 29. apríla 2003  minister  dopravy, pôšt a telekomunikácií  po dohode s ministrom kultúry  SR  na návrh  Rady vymenoval vedúceho Technického odboru Kancelárie RVR Ing. Ivana Kubiňáka do funkcie vedúceho SKDV. Počas roka SKDV prešla niekoľkými personálnymi zmenami. Svoje zastúpenie má  Rada v SKDV v  osobe Ing. Martiny Hudákovej – odbornej pracovníčky Technického odboru  a Mgr.Milana Hlušáka, odborného pracovníka Licenčného odboru Kancelárie Rady. Tajomníkom SKDV je PhDr. Eleonóra Bobáková, vedúca Referátu zahraničných vzťahov Kancelárie Rady. Rada prostredníctvom svojho výkonného aparátu - Kancelárie - funguje ako sekretariát  SKDV.</w:t>
      </w:r>
    </w:p>
    <w:p w:rsidR="008148D6">
      <w:pPr>
        <w:ind w:right="-2" w:firstLine="170"/>
        <w:rPr>
          <w:rFonts w:ascii="Times New Roman" w:hAnsi="Times New Roman" w:cs="Times New Roman"/>
          <w:sz w:val="22"/>
        </w:rPr>
      </w:pPr>
      <w:r>
        <w:rPr>
          <w:rFonts w:ascii="Times New Roman" w:hAnsi="Times New Roman" w:cs="Times New Roman"/>
          <w:b/>
          <w:bCs/>
          <w:iCs/>
          <w:sz w:val="22"/>
        </w:rPr>
        <w:t xml:space="preserve">Podľa štatútu SKDV bola  pracovná skupina  vytvorená zo zástupcov </w:t>
      </w:r>
      <w:r>
        <w:rPr>
          <w:rFonts w:ascii="Times New Roman" w:hAnsi="Times New Roman" w:cs="Times New Roman"/>
          <w:b/>
          <w:bCs/>
          <w:sz w:val="22"/>
        </w:rPr>
        <w:t>16 inštitúcií a orgánov -</w:t>
      </w:r>
      <w:r>
        <w:rPr>
          <w:rFonts w:ascii="Times New Roman" w:hAnsi="Times New Roman" w:cs="Times New Roman"/>
          <w:sz w:val="22"/>
        </w:rPr>
        <w:t xml:space="preserve"> ministerstiev, výskumných inštitúcií, vysokých škôl a priemyslu, z ktorých 7  kľúčových subjektov má  zastúpenie v oboch sekciách SKDV:  technickej sekcii a sekcii pre ekonomické, právne a informačné otázky  (Rada pre vysielanie a retransmisiu, Výskumný ústav spojov, Ministerstvo dopravy, pôšt a telekomunikácií SR, Telekomunikačný úrad SR, Asociácia nezávislých rozhlasových a televíznych staníc, Slovenská televízia a Slovenský rozhlas). Technická sekcia je ďalej doplnená odborníkmi  z  vysokých škôl  (STÚ-FEI a Žilinská univerzita). Prax reprezentujú zástupcovia  ST a.s. o.z.  Rádiokomunikácie, Oravského výrobného podniku Trstená a spoločnosti Telenor Slovakia.</w:t>
      </w:r>
    </w:p>
    <w:p w:rsidR="008148D6">
      <w:pPr>
        <w:tabs>
          <w:tab w:val="left" w:pos="9070"/>
        </w:tabs>
        <w:ind w:right="-2"/>
        <w:rPr>
          <w:rFonts w:ascii="Times New Roman" w:hAnsi="Times New Roman" w:cs="Times New Roman"/>
          <w:sz w:val="22"/>
        </w:rPr>
      </w:pPr>
      <w:r>
        <w:rPr>
          <w:rFonts w:ascii="Times New Roman" w:hAnsi="Times New Roman" w:cs="Times New Roman"/>
          <w:sz w:val="22"/>
        </w:rPr>
        <w:t>Sekciu  pre právo, ekonomiku a informácie zastupujú Rada pre vysielanie a retransmisiu, Výskumný ústav spojov, Ministerstvo dopravy, pôšt a telekomunikácií SR, Telekomunikačný úrad SR, Asociácia nezávislých rozhlasových a televíznych staníc, Slovenská televízia a Slovenský rozhlas, Ministerstvo školstva, Ministerstvo hospodárstva a Ministerstvo kultúry. Ministerstvo financií SR napriek  viacerým naliehaniam de facto odmietlo do skupiny delegovať svojho zástupcu. Ministerstvo hospodárstava po odchode Mgr. Ševčíkovej zatiaľ nedelegovalo žiadneho zástupcu.</w:t>
      </w:r>
    </w:p>
    <w:p w:rsidR="008148D6">
      <w:pPr>
        <w:tabs>
          <w:tab w:val="left" w:pos="9070"/>
        </w:tabs>
        <w:ind w:right="-2"/>
        <w:rPr>
          <w:rFonts w:ascii="Times New Roman" w:hAnsi="Times New Roman" w:cs="Times New Roman"/>
          <w:sz w:val="22"/>
        </w:rPr>
      </w:pPr>
    </w:p>
    <w:p w:rsidR="008148D6">
      <w:pPr>
        <w:tabs>
          <w:tab w:val="left" w:pos="9070"/>
        </w:tabs>
        <w:ind w:right="-2"/>
        <w:rPr>
          <w:rFonts w:ascii="Times New Roman" w:hAnsi="Times New Roman" w:cs="Times New Roman"/>
          <w:sz w:val="22"/>
        </w:rPr>
      </w:pPr>
    </w:p>
    <w:p w:rsidR="008148D6">
      <w:pPr>
        <w:pStyle w:val="Heading3"/>
        <w:rPr>
          <w:rFonts w:ascii="Times New Roman" w:hAnsi="Times New Roman" w:cs="Times New Roman"/>
        </w:rPr>
      </w:pPr>
      <w:r>
        <w:rPr>
          <w:rFonts w:ascii="Times New Roman" w:hAnsi="Times New Roman" w:cs="Times New Roman"/>
        </w:rPr>
        <w:t>Zloženie  SKDV</w:t>
      </w:r>
    </w:p>
    <w:p w:rsidR="008148D6">
      <w:pPr>
        <w:rPr>
          <w:rFonts w:ascii="Times New Roman" w:hAnsi="Times New Roman" w:cs="Times New Roman"/>
        </w:rPr>
      </w:pPr>
    </w:p>
    <w:p w:rsidR="008148D6">
      <w:pPr>
        <w:rPr>
          <w:rFonts w:ascii="Times New Roman" w:hAnsi="Times New Roman" w:cs="Times New Roman"/>
        </w:rPr>
      </w:pPr>
    </w:p>
    <w:tbl>
      <w:tblPr>
        <w:tblW w:w="9072"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70" w:type="dxa"/>
          <w:right w:w="70" w:type="dxa"/>
        </w:tblCellMar>
      </w:tblPr>
      <w:tblGrid>
        <w:gridCol w:w="4254"/>
        <w:gridCol w:w="2443"/>
        <w:gridCol w:w="2375"/>
      </w:tblGrid>
      <w:tr>
        <w:tblPrEx>
          <w:tblW w:w="9072"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70" w:type="dxa"/>
            <w:right w:w="70" w:type="dxa"/>
          </w:tblCellMar>
        </w:tblPrEx>
        <w:trPr>
          <w:trHeight w:hRule="auto" w:val="0"/>
          <w:jc w:val="center"/>
        </w:trPr>
        <w:tc>
          <w:tcPr>
            <w:tcW w:w="42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Inštitúcia</w:t>
            </w:r>
          </w:p>
        </w:tc>
        <w:tc>
          <w:tcPr>
            <w:tcW w:w="24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iCs/>
                <w:sz w:val="22"/>
              </w:rPr>
              <w:t>Vedúci SKDV</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iCs/>
                <w:sz w:val="22"/>
              </w:rPr>
              <w:t>Ing. Ivan Kubiňák</w:t>
            </w:r>
          </w:p>
        </w:tc>
      </w:tr>
      <w:tr>
        <w:tblPrEx>
          <w:tblW w:w="9072" w:type="dxa"/>
          <w:jc w:val="center"/>
          <w:tblCellMar>
            <w:left w:w="70" w:type="dxa"/>
            <w:right w:w="70" w:type="dxa"/>
          </w:tblCellMar>
        </w:tblPrEx>
        <w:trPr>
          <w:trHeight w:hRule="auto" w:val="0"/>
          <w:jc w:val="center"/>
        </w:trPr>
        <w:tc>
          <w:tcPr>
            <w:tcW w:w="42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p>
          <w:p w:rsidR="008148D6">
            <w:pPr>
              <w:rPr>
                <w:rFonts w:ascii="Times New Roman" w:hAnsi="Times New Roman" w:cs="Times New Roman"/>
                <w:b/>
                <w:bCs/>
                <w:iCs/>
                <w:sz w:val="22"/>
              </w:rPr>
            </w:pPr>
            <w:r>
              <w:rPr>
                <w:rFonts w:ascii="Times New Roman" w:hAnsi="Times New Roman" w:cs="Times New Roman"/>
                <w:b/>
                <w:bCs/>
                <w:sz w:val="22"/>
              </w:rPr>
              <w:t>Rada pre vysielanie</w:t>
            </w:r>
          </w:p>
          <w:p w:rsidR="008148D6">
            <w:pPr>
              <w:pStyle w:val="Heading3"/>
              <w:rPr>
                <w:rFonts w:ascii="Times New Roman" w:hAnsi="Times New Roman" w:cs="Times New Roman"/>
                <w:b w:val="0"/>
                <w:bCs w:val="0"/>
                <w:iCs/>
              </w:rPr>
            </w:pPr>
            <w:r>
              <w:rPr>
                <w:rFonts w:ascii="Times New Roman" w:hAnsi="Times New Roman" w:cs="Times New Roman"/>
                <w:sz w:val="22"/>
              </w:rPr>
              <w:t>a retransmisiu</w:t>
            </w:r>
          </w:p>
        </w:tc>
        <w:tc>
          <w:tcPr>
            <w:tcW w:w="24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b/>
                <w:bCs/>
                <w:iCs/>
                <w:sz w:val="22"/>
              </w:rPr>
            </w:pPr>
            <w:r>
              <w:rPr>
                <w:rFonts w:ascii="Times New Roman" w:hAnsi="Times New Roman" w:cs="Times New Roman"/>
                <w:b/>
                <w:bCs/>
                <w:sz w:val="22"/>
              </w:rPr>
              <w:t>Sekcia 1.</w:t>
            </w:r>
          </w:p>
          <w:p w:rsidR="008148D6">
            <w:pPr>
              <w:rPr>
                <w:rFonts w:ascii="Times New Roman" w:hAnsi="Times New Roman" w:cs="Times New Roman"/>
                <w:b/>
                <w:bCs/>
                <w:iCs/>
                <w:sz w:val="22"/>
              </w:rPr>
            </w:pPr>
            <w:r>
              <w:rPr>
                <w:rFonts w:ascii="Times New Roman" w:hAnsi="Times New Roman" w:cs="Times New Roman"/>
                <w:b/>
                <w:bCs/>
                <w:sz w:val="22"/>
              </w:rPr>
              <w:t>technická</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b/>
                <w:bCs/>
                <w:sz w:val="22"/>
              </w:rPr>
            </w:pPr>
          </w:p>
          <w:p w:rsidR="008148D6">
            <w:pPr>
              <w:rPr>
                <w:rFonts w:ascii="Times New Roman" w:hAnsi="Times New Roman" w:cs="Times New Roman"/>
                <w:b/>
                <w:bCs/>
                <w:iCs/>
                <w:sz w:val="22"/>
              </w:rPr>
            </w:pPr>
            <w:r>
              <w:rPr>
                <w:rFonts w:ascii="Times New Roman" w:hAnsi="Times New Roman" w:cs="Times New Roman"/>
                <w:b/>
                <w:bCs/>
                <w:sz w:val="22"/>
              </w:rPr>
              <w:t>Sekcia 2.</w:t>
            </w:r>
          </w:p>
          <w:p w:rsidR="008148D6">
            <w:pPr>
              <w:rPr>
                <w:rFonts w:ascii="Times New Roman" w:hAnsi="Times New Roman" w:cs="Times New Roman"/>
                <w:b/>
                <w:bCs/>
                <w:iCs/>
                <w:sz w:val="22"/>
              </w:rPr>
            </w:pPr>
            <w:r>
              <w:rPr>
                <w:rFonts w:ascii="Times New Roman" w:hAnsi="Times New Roman" w:cs="Times New Roman"/>
                <w:b/>
                <w:bCs/>
                <w:sz w:val="22"/>
              </w:rPr>
              <w:t>ekonomická, právna</w:t>
            </w:r>
          </w:p>
          <w:p w:rsidR="008148D6">
            <w:pPr>
              <w:rPr>
                <w:rFonts w:ascii="Times New Roman" w:hAnsi="Times New Roman" w:cs="Times New Roman"/>
                <w:b/>
                <w:bCs/>
                <w:iCs/>
                <w:sz w:val="22"/>
              </w:rPr>
            </w:pPr>
            <w:r>
              <w:rPr>
                <w:rFonts w:ascii="Times New Roman" w:hAnsi="Times New Roman" w:cs="Times New Roman"/>
                <w:b/>
                <w:bCs/>
                <w:sz w:val="22"/>
              </w:rPr>
              <w:t>a informačná</w:t>
            </w:r>
          </w:p>
        </w:tc>
      </w:tr>
      <w:tr>
        <w:tblPrEx>
          <w:tblW w:w="9072" w:type="dxa"/>
          <w:jc w:val="center"/>
          <w:tblCellMar>
            <w:left w:w="70" w:type="dxa"/>
            <w:right w:w="70" w:type="dxa"/>
          </w:tblCellMar>
        </w:tblPrEx>
        <w:trPr>
          <w:trHeight w:hRule="auto" w:val="0"/>
          <w:jc w:val="center"/>
        </w:trPr>
        <w:tc>
          <w:tcPr>
            <w:tcW w:w="42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Rada pre vysielanie</w:t>
            </w:r>
          </w:p>
          <w:p w:rsidR="008148D6">
            <w:pPr>
              <w:rPr>
                <w:rFonts w:ascii="Times New Roman" w:hAnsi="Times New Roman" w:cs="Times New Roman"/>
                <w:iCs/>
                <w:sz w:val="22"/>
              </w:rPr>
            </w:pPr>
            <w:r>
              <w:rPr>
                <w:rFonts w:ascii="Times New Roman" w:hAnsi="Times New Roman" w:cs="Times New Roman"/>
                <w:sz w:val="22"/>
              </w:rPr>
              <w:t>a retransmisiu</w:t>
            </w:r>
          </w:p>
        </w:tc>
        <w:tc>
          <w:tcPr>
            <w:tcW w:w="24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Ing. Martina Hudáková</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Mgr. Milan Hlušák</w:t>
            </w:r>
          </w:p>
        </w:tc>
      </w:tr>
      <w:tr>
        <w:tblPrEx>
          <w:tblW w:w="9072" w:type="dxa"/>
          <w:jc w:val="center"/>
          <w:tblCellMar>
            <w:left w:w="70" w:type="dxa"/>
            <w:right w:w="70" w:type="dxa"/>
          </w:tblCellMar>
        </w:tblPrEx>
        <w:trPr>
          <w:trHeight w:hRule="auto" w:val="0"/>
          <w:jc w:val="center"/>
        </w:trPr>
        <w:tc>
          <w:tcPr>
            <w:tcW w:w="42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sz w:val="22"/>
              </w:rPr>
            </w:pPr>
            <w:r>
              <w:rPr>
                <w:rFonts w:ascii="Times New Roman" w:hAnsi="Times New Roman" w:cs="Times New Roman"/>
                <w:sz w:val="22"/>
              </w:rPr>
              <w:t>Výskumný ústav spojov</w:t>
            </w:r>
          </w:p>
          <w:p w:rsidR="008148D6">
            <w:pPr>
              <w:rPr>
                <w:rFonts w:ascii="Times New Roman" w:hAnsi="Times New Roman" w:cs="Times New Roman"/>
                <w:iCs/>
                <w:sz w:val="22"/>
              </w:rPr>
            </w:pPr>
            <w:r>
              <w:rPr>
                <w:rFonts w:ascii="Times New Roman" w:hAnsi="Times New Roman" w:cs="Times New Roman"/>
                <w:sz w:val="22"/>
              </w:rPr>
              <w:t>Banská Bystrica</w:t>
            </w:r>
          </w:p>
        </w:tc>
        <w:tc>
          <w:tcPr>
            <w:tcW w:w="24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pStyle w:val="Footer"/>
              <w:tabs>
                <w:tab w:val="clear" w:pos="4536"/>
                <w:tab w:val="clear" w:pos="9072"/>
              </w:tabs>
              <w:rPr>
                <w:rFonts w:ascii="Times New Roman" w:hAnsi="Times New Roman" w:cs="Times New Roman"/>
                <w:b/>
                <w:bCs/>
                <w:iCs/>
                <w:lang w:val="sk-SK"/>
              </w:rPr>
            </w:pPr>
            <w:r>
              <w:rPr>
                <w:rFonts w:ascii="Times New Roman" w:hAnsi="Times New Roman" w:cs="Times New Roman"/>
                <w:b/>
                <w:bCs/>
                <w:lang w:val="sk-SK"/>
              </w:rPr>
              <w:t>Ing. Juraj Oravec  ved.sekcie</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Ing. Zdeno Zbončák</w:t>
            </w:r>
          </w:p>
        </w:tc>
      </w:tr>
      <w:tr>
        <w:tblPrEx>
          <w:tblW w:w="9072" w:type="dxa"/>
          <w:jc w:val="center"/>
          <w:tblCellMar>
            <w:left w:w="70" w:type="dxa"/>
            <w:right w:w="70" w:type="dxa"/>
          </w:tblCellMar>
        </w:tblPrEx>
        <w:trPr>
          <w:trHeight w:hRule="auto" w:val="0"/>
          <w:jc w:val="center"/>
        </w:trPr>
        <w:tc>
          <w:tcPr>
            <w:tcW w:w="42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Ministerstvo dopravy, pôšt</w:t>
            </w:r>
          </w:p>
          <w:p w:rsidR="008148D6">
            <w:pPr>
              <w:rPr>
                <w:rFonts w:ascii="Times New Roman" w:hAnsi="Times New Roman" w:cs="Times New Roman"/>
                <w:iCs/>
                <w:sz w:val="22"/>
              </w:rPr>
            </w:pPr>
            <w:r>
              <w:rPr>
                <w:rFonts w:ascii="Times New Roman" w:hAnsi="Times New Roman" w:cs="Times New Roman"/>
                <w:sz w:val="22"/>
              </w:rPr>
              <w:t>a telekomunikácií SR</w:t>
            </w:r>
          </w:p>
        </w:tc>
        <w:tc>
          <w:tcPr>
            <w:tcW w:w="24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Ing.Viliam  Podhorský</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b/>
                <w:bCs/>
                <w:sz w:val="22"/>
              </w:rPr>
            </w:pPr>
            <w:r>
              <w:rPr>
                <w:rFonts w:ascii="Times New Roman" w:hAnsi="Times New Roman" w:cs="Times New Roman"/>
                <w:b/>
                <w:bCs/>
                <w:sz w:val="22"/>
              </w:rPr>
              <w:t>Ing. Milan Hermann</w:t>
            </w:r>
          </w:p>
          <w:p w:rsidR="008148D6">
            <w:pPr>
              <w:rPr>
                <w:rFonts w:ascii="Times New Roman" w:hAnsi="Times New Roman" w:cs="Times New Roman"/>
                <w:iCs/>
                <w:sz w:val="22"/>
              </w:rPr>
            </w:pPr>
            <w:r>
              <w:rPr>
                <w:rFonts w:ascii="Times New Roman" w:hAnsi="Times New Roman" w:cs="Times New Roman"/>
                <w:b/>
                <w:bCs/>
                <w:sz w:val="22"/>
              </w:rPr>
              <w:t>ved. sekcie</w:t>
            </w:r>
          </w:p>
        </w:tc>
      </w:tr>
      <w:tr>
        <w:tblPrEx>
          <w:tblW w:w="9072" w:type="dxa"/>
          <w:jc w:val="center"/>
          <w:tblCellMar>
            <w:left w:w="70" w:type="dxa"/>
            <w:right w:w="70" w:type="dxa"/>
          </w:tblCellMar>
        </w:tblPrEx>
        <w:trPr>
          <w:trHeight w:hRule="auto" w:val="0"/>
          <w:jc w:val="center"/>
        </w:trPr>
        <w:tc>
          <w:tcPr>
            <w:tcW w:w="42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Telekomunikačný úrad SR</w:t>
            </w:r>
          </w:p>
        </w:tc>
        <w:tc>
          <w:tcPr>
            <w:tcW w:w="24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Ing. Alžbeta Prečuchová</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Ing. Milan Mizera</w:t>
            </w:r>
          </w:p>
        </w:tc>
      </w:tr>
      <w:tr>
        <w:tblPrEx>
          <w:tblW w:w="9072" w:type="dxa"/>
          <w:jc w:val="center"/>
          <w:tblCellMar>
            <w:left w:w="70" w:type="dxa"/>
            <w:right w:w="70" w:type="dxa"/>
          </w:tblCellMar>
        </w:tblPrEx>
        <w:trPr>
          <w:trHeight w:hRule="auto" w:val="0"/>
          <w:jc w:val="center"/>
        </w:trPr>
        <w:tc>
          <w:tcPr>
            <w:tcW w:w="42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Ministerstvo kultúry SR</w:t>
            </w:r>
          </w:p>
        </w:tc>
        <w:tc>
          <w:tcPr>
            <w:tcW w:w="24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highlight w:val="lightGray"/>
              </w:rPr>
            </w:pPr>
          </w:p>
          <w:p w:rsidR="008148D6">
            <w:pPr>
              <w:rPr>
                <w:rFonts w:ascii="Times New Roman" w:hAnsi="Times New Roman" w:cs="Times New Roman"/>
                <w:iCs/>
                <w:sz w:val="22"/>
                <w:highlight w:val="lightGray"/>
              </w:rPr>
            </w:pP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Mgr. Ľuboš Kadlec</w:t>
            </w:r>
          </w:p>
        </w:tc>
      </w:tr>
      <w:tr>
        <w:tblPrEx>
          <w:tblW w:w="9072" w:type="dxa"/>
          <w:jc w:val="center"/>
          <w:tblCellMar>
            <w:left w:w="70" w:type="dxa"/>
            <w:right w:w="70" w:type="dxa"/>
          </w:tblCellMar>
        </w:tblPrEx>
        <w:trPr>
          <w:trHeight w:hRule="auto" w:val="0"/>
          <w:jc w:val="center"/>
        </w:trPr>
        <w:tc>
          <w:tcPr>
            <w:tcW w:w="42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Ministerstvo hospodárstva SR</w:t>
            </w:r>
          </w:p>
        </w:tc>
        <w:tc>
          <w:tcPr>
            <w:tcW w:w="24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highlight w:val="lightGray"/>
              </w:rPr>
            </w:pP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Mgr. Katarína Ševčíková</w:t>
            </w:r>
          </w:p>
        </w:tc>
      </w:tr>
      <w:tr>
        <w:tblPrEx>
          <w:tblW w:w="9072" w:type="dxa"/>
          <w:jc w:val="center"/>
          <w:tblCellMar>
            <w:left w:w="70" w:type="dxa"/>
            <w:right w:w="70" w:type="dxa"/>
          </w:tblCellMar>
        </w:tblPrEx>
        <w:trPr>
          <w:trHeight w:hRule="auto" w:val="0"/>
          <w:jc w:val="center"/>
        </w:trPr>
        <w:tc>
          <w:tcPr>
            <w:tcW w:w="42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Ministerstvo financií SR</w:t>
            </w:r>
          </w:p>
        </w:tc>
        <w:tc>
          <w:tcPr>
            <w:tcW w:w="24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highlight w:val="lightGray"/>
              </w:rPr>
            </w:pP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b/>
                <w:bCs/>
                <w:iCs/>
                <w:sz w:val="22"/>
              </w:rPr>
            </w:pPr>
            <w:r>
              <w:rPr>
                <w:rFonts w:ascii="Times New Roman" w:hAnsi="Times New Roman" w:cs="Times New Roman"/>
                <w:b/>
                <w:bCs/>
                <w:iCs/>
                <w:sz w:val="22"/>
              </w:rPr>
              <w:t>žiadny zástupca</w:t>
            </w:r>
          </w:p>
        </w:tc>
      </w:tr>
      <w:tr>
        <w:tblPrEx>
          <w:tblW w:w="9072" w:type="dxa"/>
          <w:jc w:val="center"/>
          <w:tblCellMar>
            <w:left w:w="70" w:type="dxa"/>
            <w:right w:w="70" w:type="dxa"/>
          </w:tblCellMar>
        </w:tblPrEx>
        <w:trPr>
          <w:trHeight w:hRule="auto" w:val="0"/>
          <w:jc w:val="center"/>
        </w:trPr>
        <w:tc>
          <w:tcPr>
            <w:tcW w:w="42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Ministerstvo školstva  SR</w:t>
            </w:r>
          </w:p>
        </w:tc>
        <w:tc>
          <w:tcPr>
            <w:tcW w:w="24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highlight w:val="lightGray"/>
              </w:rPr>
            </w:pP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Ing. Daniela Šipošová</w:t>
            </w:r>
          </w:p>
        </w:tc>
      </w:tr>
      <w:tr>
        <w:tblPrEx>
          <w:tblW w:w="9072" w:type="dxa"/>
          <w:jc w:val="center"/>
          <w:tblCellMar>
            <w:left w:w="70" w:type="dxa"/>
            <w:right w:w="70" w:type="dxa"/>
          </w:tblCellMar>
        </w:tblPrEx>
        <w:trPr>
          <w:trHeight w:hRule="auto" w:val="0"/>
          <w:jc w:val="center"/>
        </w:trPr>
        <w:tc>
          <w:tcPr>
            <w:tcW w:w="42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sz w:val="22"/>
              </w:rPr>
            </w:pPr>
            <w:r>
              <w:rPr>
                <w:rFonts w:ascii="Times New Roman" w:hAnsi="Times New Roman" w:cs="Times New Roman"/>
                <w:sz w:val="22"/>
              </w:rPr>
              <w:t>Slovenské telekomunikácie</w:t>
            </w:r>
          </w:p>
          <w:p w:rsidR="008148D6">
            <w:pPr>
              <w:rPr>
                <w:rFonts w:ascii="Times New Roman" w:hAnsi="Times New Roman" w:cs="Times New Roman"/>
                <w:iCs/>
                <w:sz w:val="22"/>
              </w:rPr>
            </w:pPr>
            <w:r>
              <w:rPr>
                <w:rFonts w:ascii="Times New Roman" w:hAnsi="Times New Roman" w:cs="Times New Roman"/>
                <w:sz w:val="22"/>
              </w:rPr>
              <w:t>(OZ Rádiokomunikácie)</w:t>
            </w:r>
          </w:p>
        </w:tc>
        <w:tc>
          <w:tcPr>
            <w:tcW w:w="24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Ing. Peter Alakša</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p>
        </w:tc>
      </w:tr>
      <w:tr>
        <w:tblPrEx>
          <w:tblW w:w="9072" w:type="dxa"/>
          <w:jc w:val="center"/>
          <w:tblCellMar>
            <w:left w:w="70" w:type="dxa"/>
            <w:right w:w="70" w:type="dxa"/>
          </w:tblCellMar>
        </w:tblPrEx>
        <w:trPr>
          <w:trHeight w:hRule="auto" w:val="0"/>
          <w:jc w:val="center"/>
        </w:trPr>
        <w:tc>
          <w:tcPr>
            <w:tcW w:w="42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Asociácia nezávislých rozhlasových a televíznych staníc (ANRTS)</w:t>
            </w:r>
          </w:p>
        </w:tc>
        <w:tc>
          <w:tcPr>
            <w:tcW w:w="24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František Maron</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Mgr. Zuzana Šangalová</w:t>
            </w:r>
          </w:p>
        </w:tc>
      </w:tr>
      <w:tr>
        <w:tblPrEx>
          <w:tblW w:w="9072" w:type="dxa"/>
          <w:jc w:val="center"/>
          <w:tblCellMar>
            <w:left w:w="70" w:type="dxa"/>
            <w:right w:w="70" w:type="dxa"/>
          </w:tblCellMar>
        </w:tblPrEx>
        <w:trPr>
          <w:trHeight w:hRule="auto" w:val="0"/>
          <w:jc w:val="center"/>
        </w:trPr>
        <w:tc>
          <w:tcPr>
            <w:tcW w:w="42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Slovenská televízia</w:t>
            </w:r>
          </w:p>
        </w:tc>
        <w:tc>
          <w:tcPr>
            <w:tcW w:w="24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Ing. Daniel Podhradský</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Ing. Marcel Para</w:t>
            </w:r>
          </w:p>
        </w:tc>
      </w:tr>
      <w:tr>
        <w:tblPrEx>
          <w:tblW w:w="9072" w:type="dxa"/>
          <w:jc w:val="center"/>
          <w:tblCellMar>
            <w:left w:w="70" w:type="dxa"/>
            <w:right w:w="70" w:type="dxa"/>
          </w:tblCellMar>
        </w:tblPrEx>
        <w:trPr>
          <w:trHeight w:hRule="auto" w:val="0"/>
          <w:jc w:val="center"/>
        </w:trPr>
        <w:tc>
          <w:tcPr>
            <w:tcW w:w="42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Slovenský rozhlas</w:t>
            </w:r>
          </w:p>
        </w:tc>
        <w:tc>
          <w:tcPr>
            <w:tcW w:w="24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Ing. Ladislav Judiak</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Ing. Hilda Gajdošová</w:t>
            </w:r>
          </w:p>
        </w:tc>
      </w:tr>
      <w:tr>
        <w:tblPrEx>
          <w:tblW w:w="9072" w:type="dxa"/>
          <w:jc w:val="center"/>
          <w:tblCellMar>
            <w:left w:w="70" w:type="dxa"/>
            <w:right w:w="70" w:type="dxa"/>
          </w:tblCellMar>
        </w:tblPrEx>
        <w:trPr>
          <w:trHeight w:hRule="auto" w:val="0"/>
          <w:jc w:val="center"/>
        </w:trPr>
        <w:tc>
          <w:tcPr>
            <w:tcW w:w="42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Oravský výrobný podnik Trstená</w:t>
            </w:r>
          </w:p>
        </w:tc>
        <w:tc>
          <w:tcPr>
            <w:tcW w:w="24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Ing. Dušan Gembala</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p>
          <w:p w:rsidR="008148D6">
            <w:pPr>
              <w:rPr>
                <w:rFonts w:ascii="Times New Roman" w:hAnsi="Times New Roman" w:cs="Times New Roman"/>
                <w:iCs/>
                <w:sz w:val="22"/>
              </w:rPr>
            </w:pPr>
          </w:p>
        </w:tc>
      </w:tr>
      <w:tr>
        <w:tblPrEx>
          <w:tblW w:w="9072" w:type="dxa"/>
          <w:jc w:val="center"/>
          <w:tblCellMar>
            <w:left w:w="70" w:type="dxa"/>
            <w:right w:w="70" w:type="dxa"/>
          </w:tblCellMar>
        </w:tblPrEx>
        <w:trPr>
          <w:trHeight w:hRule="auto" w:val="0"/>
          <w:jc w:val="center"/>
        </w:trPr>
        <w:tc>
          <w:tcPr>
            <w:tcW w:w="42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Slovenská technická univerzita - FEI</w:t>
            </w:r>
          </w:p>
        </w:tc>
        <w:tc>
          <w:tcPr>
            <w:tcW w:w="24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Doc.Ing. Jaroslav Polec,PhD.</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p>
        </w:tc>
      </w:tr>
      <w:tr>
        <w:tblPrEx>
          <w:tblW w:w="9072" w:type="dxa"/>
          <w:jc w:val="center"/>
          <w:tblCellMar>
            <w:left w:w="70" w:type="dxa"/>
            <w:right w:w="70" w:type="dxa"/>
          </w:tblCellMar>
        </w:tblPrEx>
        <w:trPr>
          <w:trHeight w:hRule="auto" w:val="0"/>
          <w:jc w:val="center"/>
        </w:trPr>
        <w:tc>
          <w:tcPr>
            <w:tcW w:w="42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Žilinská univerzita</w:t>
            </w:r>
          </w:p>
        </w:tc>
        <w:tc>
          <w:tcPr>
            <w:tcW w:w="24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Doc.Ing. Ján Dúha,  PhD.</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p>
          <w:p w:rsidR="008148D6">
            <w:pPr>
              <w:rPr>
                <w:rFonts w:ascii="Times New Roman" w:hAnsi="Times New Roman" w:cs="Times New Roman"/>
                <w:iCs/>
                <w:sz w:val="22"/>
              </w:rPr>
            </w:pPr>
          </w:p>
        </w:tc>
      </w:tr>
      <w:tr>
        <w:tblPrEx>
          <w:tblW w:w="9072" w:type="dxa"/>
          <w:jc w:val="center"/>
          <w:tblCellMar>
            <w:left w:w="70" w:type="dxa"/>
            <w:right w:w="70" w:type="dxa"/>
          </w:tblCellMar>
        </w:tblPrEx>
        <w:trPr>
          <w:trHeight w:hRule="auto" w:val="0"/>
          <w:jc w:val="center"/>
        </w:trPr>
        <w:tc>
          <w:tcPr>
            <w:tcW w:w="42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Telenor Slovakia</w:t>
            </w:r>
          </w:p>
        </w:tc>
        <w:tc>
          <w:tcPr>
            <w:tcW w:w="24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r>
              <w:rPr>
                <w:rFonts w:ascii="Times New Roman" w:hAnsi="Times New Roman" w:cs="Times New Roman"/>
                <w:sz w:val="22"/>
              </w:rPr>
              <w:t>Ing. Daniel Imriška</w:t>
            </w:r>
          </w:p>
          <w:p w:rsidR="008148D6">
            <w:pPr>
              <w:rPr>
                <w:rFonts w:ascii="Times New Roman" w:hAnsi="Times New Roman" w:cs="Times New Roman"/>
                <w:iCs/>
                <w:sz w:val="22"/>
              </w:rPr>
            </w:pPr>
            <w:r>
              <w:rPr>
                <w:rFonts w:ascii="Times New Roman" w:hAnsi="Times New Roman" w:cs="Times New Roman"/>
                <w:sz w:val="22"/>
              </w:rPr>
              <w:t>/alt.Ing. Milan Žiak</w:t>
            </w:r>
          </w:p>
        </w:tc>
        <w:tc>
          <w:tcPr>
            <w:tcW w:w="0" w:type="auto"/>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148D6">
            <w:pPr>
              <w:rPr>
                <w:rFonts w:ascii="Times New Roman" w:hAnsi="Times New Roman" w:cs="Times New Roman"/>
                <w:iCs/>
                <w:sz w:val="22"/>
              </w:rPr>
            </w:pPr>
          </w:p>
        </w:tc>
      </w:tr>
    </w:tbl>
    <w:p w:rsidR="008148D6">
      <w:pPr>
        <w:rPr>
          <w:rFonts w:ascii="Times New Roman" w:hAnsi="Times New Roman" w:cs="Times New Roman"/>
          <w:sz w:val="22"/>
        </w:rPr>
      </w:pPr>
    </w:p>
    <w:p w:rsidR="008148D6">
      <w:pPr>
        <w:ind w:firstLine="170"/>
        <w:rPr>
          <w:rFonts w:ascii="Times New Roman" w:hAnsi="Times New Roman" w:cs="Times New Roman"/>
          <w:sz w:val="22"/>
        </w:rPr>
      </w:pPr>
      <w:r>
        <w:rPr>
          <w:rFonts w:ascii="Times New Roman" w:hAnsi="Times New Roman" w:cs="Times New Roman"/>
          <w:sz w:val="22"/>
        </w:rPr>
        <w:t xml:space="preserve">V roku 2003 sa uskutočnili dve riadne zasadania SKDV, a to v termínoch 18.6.2003 a 3.10.2003. Z týchto zasadaní sú k dispozícii zápisy. </w:t>
      </w:r>
    </w:p>
    <w:p w:rsidR="008148D6">
      <w:pPr>
        <w:ind w:firstLine="170"/>
        <w:rPr>
          <w:rFonts w:ascii="Times New Roman" w:hAnsi="Times New Roman" w:cs="Times New Roman"/>
          <w:sz w:val="22"/>
        </w:rPr>
      </w:pPr>
      <w:r>
        <w:rPr>
          <w:rFonts w:ascii="Times New Roman" w:hAnsi="Times New Roman" w:cs="Times New Roman"/>
          <w:sz w:val="22"/>
        </w:rPr>
        <w:t>Okrem toho technická sekcia pracovala korešpo</w:t>
      </w:r>
      <w:r>
        <w:rPr>
          <w:rFonts w:ascii="Times New Roman" w:hAnsi="Times New Roman" w:cs="Times New Roman"/>
          <w:sz w:val="22"/>
        </w:rPr>
        <w:t>n</w:t>
      </w:r>
      <w:r>
        <w:rPr>
          <w:rFonts w:ascii="Times New Roman" w:hAnsi="Times New Roman" w:cs="Times New Roman"/>
          <w:sz w:val="22"/>
        </w:rPr>
        <w:t>denčne pomocou elektronickej pošty a internetu, najmä v 1. štvrťroku, kedy bola ukončená práca na dokumente „Stratégia zavedenia pozemského dig</w:t>
      </w:r>
      <w:r>
        <w:rPr>
          <w:rFonts w:ascii="Times New Roman" w:hAnsi="Times New Roman" w:cs="Times New Roman"/>
          <w:sz w:val="22"/>
        </w:rPr>
        <w:t>i</w:t>
      </w:r>
      <w:r>
        <w:rPr>
          <w:rFonts w:ascii="Times New Roman" w:hAnsi="Times New Roman" w:cs="Times New Roman"/>
          <w:sz w:val="22"/>
        </w:rPr>
        <w:t>tálneho TV vysielania v systéme DVB-T na Slovensku z technického hľadiska“. Konzultácie s členmi TS k oper</w:t>
      </w:r>
      <w:r>
        <w:rPr>
          <w:rFonts w:ascii="Times New Roman" w:hAnsi="Times New Roman" w:cs="Times New Roman"/>
          <w:sz w:val="22"/>
        </w:rPr>
        <w:t>a</w:t>
      </w:r>
      <w:r>
        <w:rPr>
          <w:rFonts w:ascii="Times New Roman" w:hAnsi="Times New Roman" w:cs="Times New Roman"/>
          <w:sz w:val="22"/>
        </w:rPr>
        <w:t>tívnym úl</w:t>
      </w:r>
      <w:r>
        <w:rPr>
          <w:rFonts w:ascii="Times New Roman" w:hAnsi="Times New Roman" w:cs="Times New Roman"/>
          <w:sz w:val="22"/>
        </w:rPr>
        <w:t>o</w:t>
      </w:r>
      <w:r>
        <w:rPr>
          <w:rFonts w:ascii="Times New Roman" w:hAnsi="Times New Roman" w:cs="Times New Roman"/>
          <w:sz w:val="22"/>
        </w:rPr>
        <w:t>hám boli taktiež riešené elektronickou formou.</w:t>
      </w:r>
    </w:p>
    <w:p w:rsidR="008148D6">
      <w:pPr>
        <w:spacing w:before="240"/>
        <w:jc w:val="both"/>
        <w:rPr>
          <w:rFonts w:ascii="Times New Roman" w:hAnsi="Times New Roman" w:cs="Times New Roman"/>
        </w:rPr>
      </w:pPr>
      <w:r>
        <w:rPr>
          <w:rFonts w:ascii="Times New Roman" w:hAnsi="Times New Roman" w:cs="Times New Roman"/>
          <w:sz w:val="22"/>
        </w:rPr>
        <w:t>V nasledujúcich bodoch sú uvedené konkrétne činnosti a výsledky práce technickej sekcie</w:t>
      </w:r>
      <w:r>
        <w:rPr>
          <w:rFonts w:ascii="Times New Roman" w:hAnsi="Times New Roman" w:cs="Times New Roman"/>
        </w:rPr>
        <w:t>.</w:t>
      </w:r>
    </w:p>
    <w:p w:rsidR="008148D6" w:rsidRPr="00747FD5" w:rsidP="008148D6">
      <w:pPr>
        <w:pStyle w:val="BodyText"/>
        <w:numPr>
          <w:ilvl w:val="0"/>
          <w:numId w:val="16"/>
        </w:numPr>
        <w:tabs>
          <w:tab w:val="left" w:pos="360"/>
        </w:tabs>
        <w:spacing w:before="240"/>
        <w:ind w:left="357" w:hanging="357"/>
        <w:rPr>
          <w:rFonts w:ascii="Times New Roman" w:hAnsi="Times New Roman" w:cs="Times New Roman"/>
          <w:b/>
          <w:bCs/>
          <w:noProof/>
          <w:sz w:val="22"/>
          <w:szCs w:val="22"/>
        </w:rPr>
      </w:pPr>
      <w:r w:rsidRPr="00747FD5">
        <w:rPr>
          <w:rFonts w:ascii="Times New Roman" w:hAnsi="Times New Roman" w:cs="Times New Roman"/>
          <w:b/>
          <w:bCs/>
          <w:noProof/>
          <w:sz w:val="22"/>
          <w:szCs w:val="22"/>
        </w:rPr>
        <w:t>Zorganizovanie seminára s medzinárodnou účasťou  Španielsko - krajina DVB-T</w:t>
      </w:r>
    </w:p>
    <w:p w:rsidR="008148D6" w:rsidRPr="00747FD5">
      <w:pPr>
        <w:pStyle w:val="BodyTextIndent"/>
        <w:rPr>
          <w:rFonts w:ascii="Times New Roman" w:hAnsi="Times New Roman" w:cs="Times New Roman"/>
          <w:i w:val="0"/>
          <w:iCs w:val="0"/>
          <w:noProof/>
        </w:rPr>
      </w:pPr>
      <w:r w:rsidRPr="00747FD5">
        <w:rPr>
          <w:rFonts w:ascii="Times New Roman" w:hAnsi="Times New Roman" w:cs="Times New Roman"/>
          <w:i w:val="0"/>
          <w:iCs w:val="0"/>
          <w:noProof/>
        </w:rPr>
        <w:t>Seminár pod názvom Španielsko - krajina DVB-T sa uskutočnil v Bratislave v priest</w:t>
      </w:r>
      <w:r w:rsidRPr="00747FD5">
        <w:rPr>
          <w:rFonts w:ascii="Times New Roman" w:hAnsi="Times New Roman" w:cs="Times New Roman"/>
          <w:i w:val="0"/>
          <w:iCs w:val="0"/>
          <w:noProof/>
        </w:rPr>
        <w:t>o</w:t>
      </w:r>
      <w:r w:rsidRPr="00747FD5">
        <w:rPr>
          <w:rFonts w:ascii="Times New Roman" w:hAnsi="Times New Roman" w:cs="Times New Roman"/>
          <w:i w:val="0"/>
          <w:iCs w:val="0"/>
          <w:noProof/>
        </w:rPr>
        <w:t>roch Slovenskej televízie v Mlynskej doline dňa 11. marca 2003. Na organizovaní sem</w:t>
      </w:r>
      <w:r w:rsidRPr="00747FD5">
        <w:rPr>
          <w:rFonts w:ascii="Times New Roman" w:hAnsi="Times New Roman" w:cs="Times New Roman"/>
          <w:i w:val="0"/>
          <w:iCs w:val="0"/>
          <w:noProof/>
        </w:rPr>
        <w:t>i</w:t>
      </w:r>
      <w:r w:rsidRPr="00747FD5">
        <w:rPr>
          <w:rFonts w:ascii="Times New Roman" w:hAnsi="Times New Roman" w:cs="Times New Roman"/>
          <w:i w:val="0"/>
          <w:iCs w:val="0"/>
          <w:noProof/>
        </w:rPr>
        <w:t>nára sa podieľala aj Slovenská spoločnosť pre káblové telekomunikácie. Po organizačnej stránke výrazne prispeli i zložky Slovenskej televízie. Obsahovú stránku zabezpečili na</w:t>
      </w:r>
      <w:r w:rsidRPr="00747FD5">
        <w:rPr>
          <w:rFonts w:ascii="Times New Roman" w:hAnsi="Times New Roman" w:cs="Times New Roman"/>
          <w:i w:val="0"/>
          <w:iCs w:val="0"/>
          <w:noProof/>
        </w:rPr>
        <w:t>j</w:t>
      </w:r>
      <w:r w:rsidRPr="00747FD5">
        <w:rPr>
          <w:rFonts w:ascii="Times New Roman" w:hAnsi="Times New Roman" w:cs="Times New Roman"/>
          <w:i w:val="0"/>
          <w:iCs w:val="0"/>
          <w:noProof/>
        </w:rPr>
        <w:t>mä zástupcovia firmy MIER (Španielsko). Časť seminára bola venovaná meracej techn</w:t>
      </w:r>
      <w:r w:rsidRPr="00747FD5">
        <w:rPr>
          <w:rFonts w:ascii="Times New Roman" w:hAnsi="Times New Roman" w:cs="Times New Roman"/>
          <w:i w:val="0"/>
          <w:iCs w:val="0"/>
          <w:noProof/>
        </w:rPr>
        <w:t>i</w:t>
      </w:r>
      <w:r w:rsidRPr="00747FD5">
        <w:rPr>
          <w:rFonts w:ascii="Times New Roman" w:hAnsi="Times New Roman" w:cs="Times New Roman"/>
          <w:i w:val="0"/>
          <w:iCs w:val="0"/>
          <w:noProof/>
        </w:rPr>
        <w:t>ke, ktorú predstavili zástupcovia spoločnosti MIKROKOM Slovensko. Na seminári bolo prítomných približne 80 účastníkov zo Slovenska, ČR, Rakúska a</w:t>
      </w:r>
      <w:r w:rsidRPr="00747FD5">
        <w:rPr>
          <w:rFonts w:ascii="Times New Roman" w:hAnsi="Times New Roman" w:cs="Times New Roman"/>
          <w:b/>
          <w:bCs/>
          <w:noProof/>
        </w:rPr>
        <w:t xml:space="preserve"> </w:t>
      </w:r>
      <w:r w:rsidRPr="00747FD5">
        <w:rPr>
          <w:rFonts w:ascii="Times New Roman" w:hAnsi="Times New Roman" w:cs="Times New Roman"/>
          <w:i w:val="0"/>
          <w:iCs w:val="0"/>
          <w:noProof/>
        </w:rPr>
        <w:t>Maďarska. Seminár bol hodnotený ako veľmi zaujímavý a úspešný, obohatený rozsiahlou diskusiou.</w:t>
      </w:r>
    </w:p>
    <w:p w:rsidR="008148D6" w:rsidRPr="00747FD5" w:rsidP="008148D6">
      <w:pPr>
        <w:pStyle w:val="BodyText"/>
        <w:numPr>
          <w:ilvl w:val="0"/>
          <w:numId w:val="16"/>
        </w:numPr>
        <w:tabs>
          <w:tab w:val="left" w:pos="360"/>
        </w:tabs>
        <w:spacing w:before="240"/>
        <w:ind w:left="357" w:hanging="357"/>
        <w:rPr>
          <w:rFonts w:ascii="Times New Roman" w:hAnsi="Times New Roman" w:cs="Times New Roman"/>
          <w:b/>
          <w:bCs/>
          <w:noProof/>
          <w:sz w:val="22"/>
          <w:szCs w:val="22"/>
        </w:rPr>
      </w:pPr>
      <w:r w:rsidRPr="00747FD5">
        <w:rPr>
          <w:rFonts w:ascii="Times New Roman" w:hAnsi="Times New Roman" w:cs="Times New Roman"/>
          <w:b/>
          <w:bCs/>
          <w:noProof/>
          <w:sz w:val="22"/>
          <w:szCs w:val="22"/>
        </w:rPr>
        <w:t>Zorganizovanie seminára Metódy kódovania obrazu a zvuku</w:t>
      </w:r>
    </w:p>
    <w:p w:rsidR="008148D6" w:rsidRPr="00747FD5">
      <w:pPr>
        <w:pStyle w:val="BodyTextIndent"/>
        <w:rPr>
          <w:rFonts w:ascii="Times New Roman" w:hAnsi="Times New Roman" w:cs="Times New Roman"/>
          <w:i w:val="0"/>
          <w:iCs w:val="0"/>
          <w:noProof/>
        </w:rPr>
      </w:pPr>
      <w:r w:rsidRPr="00747FD5">
        <w:rPr>
          <w:rFonts w:ascii="Times New Roman" w:hAnsi="Times New Roman" w:cs="Times New Roman"/>
          <w:i w:val="0"/>
          <w:iCs w:val="0"/>
          <w:noProof/>
        </w:rPr>
        <w:t>Seminár pod názvom Metódy kódovania obrazu a zvuku sa uskutočnil v Bratislave v priestoroch Slovenskej televízie v Mlynskej doline dňa 10. júna 2003. Na organizovaní seminára sa podieľala aj Slovenská spoločnosť pre káblové telekomunikácie. Po organ</w:t>
      </w:r>
      <w:r w:rsidRPr="00747FD5">
        <w:rPr>
          <w:rFonts w:ascii="Times New Roman" w:hAnsi="Times New Roman" w:cs="Times New Roman"/>
          <w:i w:val="0"/>
          <w:iCs w:val="0"/>
          <w:noProof/>
        </w:rPr>
        <w:t>i</w:t>
      </w:r>
      <w:r w:rsidRPr="00747FD5">
        <w:rPr>
          <w:rFonts w:ascii="Times New Roman" w:hAnsi="Times New Roman" w:cs="Times New Roman"/>
          <w:i w:val="0"/>
          <w:iCs w:val="0"/>
          <w:noProof/>
        </w:rPr>
        <w:t>začnej stránke výrazne prispeli i zložky Slovenskej televízie. Obsahovú stránku zabezp</w:t>
      </w:r>
      <w:r w:rsidRPr="00747FD5">
        <w:rPr>
          <w:rFonts w:ascii="Times New Roman" w:hAnsi="Times New Roman" w:cs="Times New Roman"/>
          <w:i w:val="0"/>
          <w:iCs w:val="0"/>
          <w:noProof/>
        </w:rPr>
        <w:t>e</w:t>
      </w:r>
      <w:r w:rsidRPr="00747FD5">
        <w:rPr>
          <w:rFonts w:ascii="Times New Roman" w:hAnsi="Times New Roman" w:cs="Times New Roman"/>
          <w:i w:val="0"/>
          <w:iCs w:val="0"/>
          <w:noProof/>
        </w:rPr>
        <w:t>čil člen SKDV- Fakulta elektrotechnicky a informatiky STU, konkrétne zástupcovia K</w:t>
      </w:r>
      <w:r w:rsidRPr="00747FD5">
        <w:rPr>
          <w:rFonts w:ascii="Times New Roman" w:hAnsi="Times New Roman" w:cs="Times New Roman"/>
          <w:i w:val="0"/>
          <w:iCs w:val="0"/>
          <w:noProof/>
        </w:rPr>
        <w:t>a</w:t>
      </w:r>
      <w:r w:rsidRPr="00747FD5">
        <w:rPr>
          <w:rFonts w:ascii="Times New Roman" w:hAnsi="Times New Roman" w:cs="Times New Roman"/>
          <w:i w:val="0"/>
          <w:iCs w:val="0"/>
          <w:noProof/>
        </w:rPr>
        <w:t>tedry telekomunikácií - doc. Ing. Jaroslav Polec, PhD. (kódovanie obrazu) a  Dr. Ing. R</w:t>
      </w:r>
      <w:r w:rsidRPr="00747FD5">
        <w:rPr>
          <w:rFonts w:ascii="Times New Roman" w:hAnsi="Times New Roman" w:cs="Times New Roman"/>
          <w:i w:val="0"/>
          <w:iCs w:val="0"/>
          <w:noProof/>
        </w:rPr>
        <w:t>a</w:t>
      </w:r>
      <w:r w:rsidRPr="00747FD5">
        <w:rPr>
          <w:rFonts w:ascii="Times New Roman" w:hAnsi="Times New Roman" w:cs="Times New Roman"/>
          <w:i w:val="0"/>
          <w:iCs w:val="0"/>
          <w:noProof/>
        </w:rPr>
        <w:t>doslav Vargic  (kódovanie zvuku). Seminára sa zúčastnilo približne 60</w:t>
      </w:r>
    </w:p>
    <w:p w:rsidR="008148D6" w:rsidRPr="00747FD5">
      <w:pPr>
        <w:pStyle w:val="BodyTextIndent"/>
        <w:rPr>
          <w:rFonts w:ascii="Times New Roman" w:hAnsi="Times New Roman" w:cs="Times New Roman"/>
          <w:i w:val="0"/>
          <w:iCs w:val="0"/>
          <w:noProof/>
        </w:rPr>
      </w:pPr>
      <w:r w:rsidRPr="00747FD5">
        <w:rPr>
          <w:rFonts w:ascii="Times New Roman" w:hAnsi="Times New Roman" w:cs="Times New Roman"/>
          <w:i w:val="0"/>
          <w:iCs w:val="0"/>
          <w:noProof/>
        </w:rPr>
        <w:t>obdorníkov.S</w:t>
      </w:r>
      <w:r w:rsidRPr="00747FD5">
        <w:rPr>
          <w:rFonts w:ascii="Times New Roman" w:hAnsi="Times New Roman" w:cs="Times New Roman"/>
          <w:i w:val="0"/>
          <w:iCs w:val="0"/>
          <w:noProof/>
        </w:rPr>
        <w:t>e</w:t>
      </w:r>
      <w:r w:rsidRPr="00747FD5">
        <w:rPr>
          <w:rFonts w:ascii="Times New Roman" w:hAnsi="Times New Roman" w:cs="Times New Roman"/>
          <w:i w:val="0"/>
          <w:iCs w:val="0"/>
          <w:noProof/>
        </w:rPr>
        <w:t>minár bol z odborného hľadiska hodnotený ako strategicky veľmi zaujímavý a úspešný.</w:t>
      </w:r>
    </w:p>
    <w:p w:rsidR="008148D6" w:rsidRPr="00747FD5" w:rsidP="008148D6">
      <w:pPr>
        <w:pStyle w:val="BodyText"/>
        <w:numPr>
          <w:ilvl w:val="0"/>
          <w:numId w:val="16"/>
        </w:numPr>
        <w:tabs>
          <w:tab w:val="left" w:pos="360"/>
        </w:tabs>
        <w:spacing w:before="240"/>
        <w:ind w:left="357" w:hanging="357"/>
        <w:rPr>
          <w:rFonts w:ascii="Times New Roman" w:hAnsi="Times New Roman" w:cs="Times New Roman"/>
          <w:b/>
          <w:bCs/>
          <w:noProof/>
          <w:sz w:val="22"/>
          <w:szCs w:val="22"/>
        </w:rPr>
      </w:pPr>
      <w:r w:rsidRPr="00747FD5">
        <w:rPr>
          <w:rFonts w:ascii="Times New Roman" w:hAnsi="Times New Roman" w:cs="Times New Roman"/>
          <w:b/>
          <w:bCs/>
          <w:noProof/>
          <w:sz w:val="22"/>
          <w:szCs w:val="22"/>
        </w:rPr>
        <w:t>Spracovanie konečnej verzie stratégie zavedenia pozemského digitálneho TV vysielania z technického hľadiska</w:t>
      </w:r>
    </w:p>
    <w:p w:rsidR="008148D6" w:rsidRPr="00747FD5">
      <w:pPr>
        <w:pStyle w:val="BodyTextIndent"/>
        <w:rPr>
          <w:rFonts w:ascii="Times New Roman" w:hAnsi="Times New Roman" w:cs="Times New Roman"/>
          <w:i w:val="0"/>
          <w:iCs w:val="0"/>
          <w:noProof/>
        </w:rPr>
      </w:pPr>
      <w:r w:rsidRPr="00747FD5">
        <w:rPr>
          <w:rFonts w:ascii="Times New Roman" w:hAnsi="Times New Roman" w:cs="Times New Roman"/>
          <w:i w:val="0"/>
          <w:iCs w:val="0"/>
          <w:noProof/>
        </w:rPr>
        <w:t>Začiatkom roka 2003 bolo ukončené rozpracovanie Stratégie a technických kritérií na zavedenie pozemského digitálneho TV vysielania v systéme DVB-T na Slovensku. K</w:t>
      </w:r>
      <w:r w:rsidRPr="00747FD5">
        <w:rPr>
          <w:rFonts w:ascii="Times New Roman" w:hAnsi="Times New Roman" w:cs="Times New Roman"/>
          <w:i w:val="0"/>
          <w:iCs w:val="0"/>
          <w:noProof/>
        </w:rPr>
        <w:t>o</w:t>
      </w:r>
      <w:r w:rsidRPr="00747FD5">
        <w:rPr>
          <w:rFonts w:ascii="Times New Roman" w:hAnsi="Times New Roman" w:cs="Times New Roman"/>
          <w:i w:val="0"/>
          <w:iCs w:val="0"/>
          <w:noProof/>
        </w:rPr>
        <w:t xml:space="preserve">nečná (celkovo siedma) verzia bola pre členov SKDV uložená na WEB sídle </w:t>
      </w:r>
      <w:hyperlink r:id="rId9" w:history="1">
        <w:r w:rsidRPr="00747FD5">
          <w:rPr>
            <w:rFonts w:ascii="Times New Roman" w:hAnsi="Times New Roman" w:cs="Times New Roman"/>
            <w:i w:val="0"/>
            <w:iCs w:val="0"/>
            <w:noProof/>
          </w:rPr>
          <w:t>www.vus.sk/skdv</w:t>
        </w:r>
      </w:hyperlink>
      <w:r w:rsidRPr="00747FD5">
        <w:rPr>
          <w:rFonts w:ascii="Times New Roman" w:hAnsi="Times New Roman" w:cs="Times New Roman"/>
          <w:i w:val="0"/>
          <w:iCs w:val="0"/>
          <w:noProof/>
        </w:rPr>
        <w:t xml:space="preserve"> v apríli 2003. Po doplnení o časť zo sekcie EPIS je pripravená na pre</w:t>
      </w:r>
      <w:r w:rsidRPr="00747FD5">
        <w:rPr>
          <w:rFonts w:ascii="Times New Roman" w:hAnsi="Times New Roman" w:cs="Times New Roman"/>
          <w:i w:val="0"/>
          <w:iCs w:val="0"/>
          <w:noProof/>
        </w:rPr>
        <w:t>d</w:t>
      </w:r>
      <w:r w:rsidRPr="00747FD5">
        <w:rPr>
          <w:rFonts w:ascii="Times New Roman" w:hAnsi="Times New Roman" w:cs="Times New Roman"/>
          <w:i w:val="0"/>
          <w:iCs w:val="0"/>
          <w:noProof/>
        </w:rPr>
        <w:t xml:space="preserve">loženie do vlády SR. </w:t>
      </w:r>
    </w:p>
    <w:p w:rsidR="008148D6" w:rsidRPr="00747FD5" w:rsidP="008148D6">
      <w:pPr>
        <w:pStyle w:val="BodyText"/>
        <w:numPr>
          <w:ilvl w:val="0"/>
          <w:numId w:val="16"/>
        </w:numPr>
        <w:tabs>
          <w:tab w:val="left" w:pos="360"/>
        </w:tabs>
        <w:spacing w:before="240"/>
        <w:ind w:left="357" w:hanging="357"/>
        <w:rPr>
          <w:rFonts w:ascii="Times New Roman" w:hAnsi="Times New Roman" w:cs="Times New Roman"/>
          <w:b/>
          <w:bCs/>
          <w:noProof/>
          <w:sz w:val="22"/>
          <w:szCs w:val="22"/>
        </w:rPr>
      </w:pPr>
      <w:r w:rsidRPr="00747FD5">
        <w:rPr>
          <w:rFonts w:ascii="Times New Roman" w:hAnsi="Times New Roman" w:cs="Times New Roman"/>
          <w:b/>
          <w:bCs/>
          <w:noProof/>
          <w:sz w:val="22"/>
          <w:szCs w:val="22"/>
        </w:rPr>
        <w:t>Pokračovanie prípravy pilotného vysielania DVB-T (frekvenčné plánovanie, spracovanie nárokov na pilotné overenie DVB-T na Slovensku,  spracovanie podkladov pre udelenie licencie na pilotné vysielanie DVB-T podľa požiadaviek RVR, ...)</w:t>
      </w:r>
    </w:p>
    <w:p w:rsidR="008148D6" w:rsidRPr="00EB3737">
      <w:pPr>
        <w:pStyle w:val="BodyTextIndent"/>
        <w:rPr>
          <w:rFonts w:ascii="Times New Roman" w:hAnsi="Times New Roman" w:cs="Times New Roman"/>
          <w:i w:val="0"/>
          <w:iCs w:val="0"/>
          <w:noProof/>
        </w:rPr>
      </w:pPr>
      <w:r w:rsidRPr="00EB3737">
        <w:rPr>
          <w:rFonts w:ascii="Times New Roman" w:hAnsi="Times New Roman" w:cs="Times New Roman"/>
          <w:i w:val="0"/>
          <w:iCs w:val="0"/>
          <w:noProof/>
        </w:rPr>
        <w:t>V roku 2003 intenzívne pokračovalo najmä frekvenčné plánovanie sietí DVB-T a medz</w:t>
      </w:r>
      <w:r w:rsidRPr="00EB3737">
        <w:rPr>
          <w:rFonts w:ascii="Times New Roman" w:hAnsi="Times New Roman" w:cs="Times New Roman"/>
          <w:i w:val="0"/>
          <w:iCs w:val="0"/>
          <w:noProof/>
        </w:rPr>
        <w:t>i</w:t>
      </w:r>
      <w:r w:rsidRPr="00EB3737">
        <w:rPr>
          <w:rFonts w:ascii="Times New Roman" w:hAnsi="Times New Roman" w:cs="Times New Roman"/>
          <w:i w:val="0"/>
          <w:iCs w:val="0"/>
          <w:noProof/>
        </w:rPr>
        <w:t>národná koordinácia frekvencií. O priebehu koordinácie na zasadaniach SKDV informoval priebežne zástupca TÚ SR ako organizácie zodpovednej za medzinárodné koordin</w:t>
      </w:r>
      <w:r w:rsidRPr="00EB3737">
        <w:rPr>
          <w:rFonts w:ascii="Times New Roman" w:hAnsi="Times New Roman" w:cs="Times New Roman"/>
          <w:i w:val="0"/>
          <w:iCs w:val="0"/>
          <w:noProof/>
        </w:rPr>
        <w:t>á</w:t>
      </w:r>
      <w:r w:rsidRPr="00EB3737">
        <w:rPr>
          <w:rFonts w:ascii="Times New Roman" w:hAnsi="Times New Roman" w:cs="Times New Roman"/>
          <w:i w:val="0"/>
          <w:iCs w:val="0"/>
          <w:noProof/>
        </w:rPr>
        <w:t>cie a správu frekvenčného spektra, resp. zástupca VÚS ako spolupracujúcej organizácie.</w:t>
      </w:r>
    </w:p>
    <w:p w:rsidR="008148D6" w:rsidRPr="00EB3737">
      <w:pPr>
        <w:pStyle w:val="BodyTextIndent"/>
        <w:rPr>
          <w:rFonts w:ascii="Times New Roman" w:hAnsi="Times New Roman" w:cs="Times New Roman"/>
          <w:i w:val="0"/>
          <w:iCs w:val="0"/>
          <w:noProof/>
        </w:rPr>
      </w:pPr>
      <w:r w:rsidRPr="00EB3737">
        <w:rPr>
          <w:rFonts w:ascii="Times New Roman" w:hAnsi="Times New Roman" w:cs="Times New Roman"/>
          <w:i w:val="0"/>
          <w:iCs w:val="0"/>
          <w:noProof/>
        </w:rPr>
        <w:t>Dňa 15.12.2003 sa z podnetu VÚS a MDPT SR uskutočnila na základe pozvania štátneho tajomníka MDPT SR   Mikuláša Kačaljaka  koordinačná porada za účasti viacerých členov SKDV. Účelom porady bolo nájsť účinné riešenia na zabezpečenie pilotného vysi</w:t>
      </w:r>
      <w:r w:rsidRPr="00EB3737">
        <w:rPr>
          <w:rFonts w:ascii="Times New Roman" w:hAnsi="Times New Roman" w:cs="Times New Roman"/>
          <w:i w:val="0"/>
          <w:iCs w:val="0"/>
          <w:noProof/>
        </w:rPr>
        <w:t>e</w:t>
      </w:r>
      <w:r w:rsidRPr="00EB3737">
        <w:rPr>
          <w:rFonts w:ascii="Times New Roman" w:hAnsi="Times New Roman" w:cs="Times New Roman"/>
          <w:i w:val="0"/>
          <w:iCs w:val="0"/>
          <w:noProof/>
        </w:rPr>
        <w:t xml:space="preserve">lania DVB-T. Z porady vyplynuli úlohy, ktoré sa priebežne riešia najmä začiatkom roka 2004. </w:t>
      </w:r>
    </w:p>
    <w:p w:rsidR="008148D6" w:rsidRPr="00EB3737" w:rsidP="008148D6">
      <w:pPr>
        <w:pStyle w:val="BodyText"/>
        <w:numPr>
          <w:ilvl w:val="0"/>
          <w:numId w:val="16"/>
        </w:numPr>
        <w:tabs>
          <w:tab w:val="left" w:pos="360"/>
        </w:tabs>
        <w:spacing w:before="240"/>
        <w:ind w:left="357" w:hanging="357"/>
        <w:rPr>
          <w:rFonts w:ascii="Times New Roman" w:hAnsi="Times New Roman" w:cs="Times New Roman"/>
          <w:b/>
          <w:bCs/>
          <w:noProof/>
          <w:sz w:val="22"/>
          <w:szCs w:val="22"/>
        </w:rPr>
      </w:pPr>
      <w:r w:rsidRPr="00EB3737">
        <w:rPr>
          <w:rFonts w:ascii="Times New Roman" w:hAnsi="Times New Roman" w:cs="Times New Roman"/>
          <w:b/>
          <w:bCs/>
          <w:noProof/>
          <w:sz w:val="22"/>
          <w:szCs w:val="22"/>
        </w:rPr>
        <w:t>Spolupráca so zástupcami Slovenska v medzinárodných organizáciách technického zamerania, najmä vytváranie informačného zázemia</w:t>
      </w:r>
    </w:p>
    <w:p w:rsidR="008148D6" w:rsidRPr="00EB3737">
      <w:pPr>
        <w:pStyle w:val="BodyTextIndent"/>
        <w:rPr>
          <w:rFonts w:ascii="Times New Roman" w:hAnsi="Times New Roman" w:cs="Times New Roman"/>
          <w:i w:val="0"/>
          <w:iCs w:val="0"/>
          <w:noProof/>
        </w:rPr>
      </w:pPr>
      <w:r w:rsidRPr="00EB3737">
        <w:rPr>
          <w:rFonts w:ascii="Times New Roman" w:hAnsi="Times New Roman" w:cs="Times New Roman"/>
          <w:i w:val="0"/>
          <w:iCs w:val="0"/>
          <w:noProof/>
        </w:rPr>
        <w:t>V roku 2003 sa členovia SKDV podieľali na práci pracovnej skupiny CEPT FM PT24. Hlavným predmetom práce tejto skupiny je v súčasnosti príprava podkladov na regioná</w:t>
      </w:r>
      <w:r w:rsidRPr="00EB3737">
        <w:rPr>
          <w:rFonts w:ascii="Times New Roman" w:hAnsi="Times New Roman" w:cs="Times New Roman"/>
          <w:i w:val="0"/>
          <w:iCs w:val="0"/>
          <w:noProof/>
        </w:rPr>
        <w:t>l</w:t>
      </w:r>
      <w:r w:rsidRPr="00EB3737">
        <w:rPr>
          <w:rFonts w:ascii="Times New Roman" w:hAnsi="Times New Roman" w:cs="Times New Roman"/>
          <w:i w:val="0"/>
          <w:iCs w:val="0"/>
          <w:noProof/>
        </w:rPr>
        <w:t>nu konferenciu ITU, ktorej 1. kolo sa uskutoční v máji 2004 (konferencia RRC-04) a ktorej výsledkom má byť spracovanie celoeurópskeho frekvenčného plánu pre plne d</w:t>
      </w:r>
      <w:r w:rsidRPr="00EB3737">
        <w:rPr>
          <w:rFonts w:ascii="Times New Roman" w:hAnsi="Times New Roman" w:cs="Times New Roman"/>
          <w:i w:val="0"/>
          <w:iCs w:val="0"/>
          <w:noProof/>
        </w:rPr>
        <w:t>i</w:t>
      </w:r>
      <w:r w:rsidRPr="00EB3737">
        <w:rPr>
          <w:rFonts w:ascii="Times New Roman" w:hAnsi="Times New Roman" w:cs="Times New Roman"/>
          <w:i w:val="0"/>
          <w:iCs w:val="0"/>
          <w:noProof/>
        </w:rPr>
        <w:t>gitálnu budúcnosť, a to pre niekoľko multiplexov v každej krajine (predpokladá sa šesť).</w:t>
      </w:r>
    </w:p>
    <w:p w:rsidR="008148D6" w:rsidRPr="00EB3737">
      <w:pPr>
        <w:pStyle w:val="BodyTextIndent"/>
        <w:rPr>
          <w:rFonts w:ascii="Times New Roman" w:hAnsi="Times New Roman" w:cs="Times New Roman"/>
          <w:i w:val="0"/>
          <w:iCs w:val="0"/>
          <w:noProof/>
        </w:rPr>
      </w:pPr>
      <w:r w:rsidRPr="00EB3737">
        <w:rPr>
          <w:rFonts w:ascii="Times New Roman" w:hAnsi="Times New Roman" w:cs="Times New Roman"/>
          <w:i w:val="0"/>
          <w:iCs w:val="0"/>
          <w:noProof/>
        </w:rPr>
        <w:t>V dňoch 24. - 25. októbra 2003 sa dvaja členovia SKDV zúčastnili na konferencii mini</w:t>
      </w:r>
      <w:r w:rsidRPr="00EB3737">
        <w:rPr>
          <w:rFonts w:ascii="Times New Roman" w:hAnsi="Times New Roman" w:cs="Times New Roman"/>
          <w:i w:val="0"/>
          <w:iCs w:val="0"/>
          <w:noProof/>
        </w:rPr>
        <w:t>s</w:t>
      </w:r>
      <w:r w:rsidRPr="00EB3737">
        <w:rPr>
          <w:rFonts w:ascii="Times New Roman" w:hAnsi="Times New Roman" w:cs="Times New Roman"/>
          <w:i w:val="0"/>
          <w:iCs w:val="0"/>
          <w:noProof/>
        </w:rPr>
        <w:t>trov komunikácií krajín EÚ a pristupujúcich krajín, ktorá sa konala v mestečku Cerno</w:t>
      </w:r>
      <w:r w:rsidRPr="00EB3737">
        <w:rPr>
          <w:rFonts w:ascii="Times New Roman" w:hAnsi="Times New Roman" w:cs="Times New Roman"/>
          <w:i w:val="0"/>
          <w:iCs w:val="0"/>
          <w:noProof/>
        </w:rPr>
        <w:t>b</w:t>
      </w:r>
      <w:r w:rsidRPr="00EB3737">
        <w:rPr>
          <w:rFonts w:ascii="Times New Roman" w:hAnsi="Times New Roman" w:cs="Times New Roman"/>
          <w:i w:val="0"/>
          <w:iCs w:val="0"/>
          <w:noProof/>
        </w:rPr>
        <w:t>bio v Taliansku. Témou konferencie bola  Pozemská digitálna televízia: Širokopásm</w:t>
      </w:r>
      <w:r w:rsidRPr="00EB3737">
        <w:rPr>
          <w:rFonts w:ascii="Times New Roman" w:hAnsi="Times New Roman" w:cs="Times New Roman"/>
          <w:i w:val="0"/>
          <w:iCs w:val="0"/>
          <w:noProof/>
        </w:rPr>
        <w:t>o</w:t>
      </w:r>
      <w:r w:rsidRPr="00EB3737">
        <w:rPr>
          <w:rFonts w:ascii="Times New Roman" w:hAnsi="Times New Roman" w:cs="Times New Roman"/>
          <w:i w:val="0"/>
          <w:iCs w:val="0"/>
          <w:noProof/>
        </w:rPr>
        <w:t>vosť a interaktivita. Nová výzva pre európsky priemysel. Výsledky konferencie možno považovať za veľmi dôležité i pre Slovensko. Správa z tejto pracovnej cesty bola predl</w:t>
      </w:r>
      <w:r w:rsidRPr="00EB3737">
        <w:rPr>
          <w:rFonts w:ascii="Times New Roman" w:hAnsi="Times New Roman" w:cs="Times New Roman"/>
          <w:i w:val="0"/>
          <w:iCs w:val="0"/>
          <w:noProof/>
        </w:rPr>
        <w:t>o</w:t>
      </w:r>
      <w:r w:rsidRPr="00EB3737">
        <w:rPr>
          <w:rFonts w:ascii="Times New Roman" w:hAnsi="Times New Roman" w:cs="Times New Roman"/>
          <w:i w:val="0"/>
          <w:iCs w:val="0"/>
          <w:noProof/>
        </w:rPr>
        <w:t>žená Rade pre vysielanie a retransmisiu.</w:t>
      </w:r>
    </w:p>
    <w:p w:rsidR="008148D6" w:rsidRPr="00EB3737" w:rsidP="008148D6">
      <w:pPr>
        <w:pStyle w:val="BodyText"/>
        <w:numPr>
          <w:ilvl w:val="0"/>
          <w:numId w:val="16"/>
        </w:numPr>
        <w:tabs>
          <w:tab w:val="left" w:pos="360"/>
        </w:tabs>
        <w:spacing w:before="240"/>
        <w:ind w:left="357" w:hanging="357"/>
        <w:rPr>
          <w:rFonts w:ascii="Times New Roman" w:hAnsi="Times New Roman" w:cs="Times New Roman"/>
          <w:b/>
          <w:bCs/>
          <w:noProof/>
          <w:sz w:val="22"/>
          <w:szCs w:val="22"/>
        </w:rPr>
      </w:pPr>
      <w:r w:rsidRPr="00EB3737">
        <w:rPr>
          <w:rFonts w:ascii="Times New Roman" w:hAnsi="Times New Roman" w:cs="Times New Roman"/>
          <w:b/>
          <w:bCs/>
          <w:noProof/>
          <w:sz w:val="22"/>
          <w:szCs w:val="22"/>
        </w:rPr>
        <w:t>Informovanie širokej odbornej i laickej verejnosti o nových spôsoboch TV a R vysielania, a to prostredníctvom publikačnej činnosti na stránkach časopisov a WEB stránkach, ako aj prednáškovou činnosťou</w:t>
      </w:r>
    </w:p>
    <w:p w:rsidR="008148D6" w:rsidRPr="00EB3737">
      <w:pPr>
        <w:pStyle w:val="BodyTextIndent"/>
        <w:rPr>
          <w:rFonts w:ascii="Times New Roman" w:hAnsi="Times New Roman" w:cs="Times New Roman"/>
          <w:i w:val="0"/>
          <w:iCs w:val="0"/>
          <w:noProof/>
        </w:rPr>
      </w:pPr>
      <w:r w:rsidRPr="00EB3737">
        <w:rPr>
          <w:rFonts w:ascii="Times New Roman" w:hAnsi="Times New Roman" w:cs="Times New Roman"/>
          <w:i w:val="0"/>
          <w:iCs w:val="0"/>
          <w:noProof/>
        </w:rPr>
        <w:t>Informovanie prebiehalo najmä formou článkov uverejnených v časopisoch (TELEKOMUNIKACE, TEMPO, TREND) a prednáškovou činnosťou. Okrem čiastk</w:t>
      </w:r>
      <w:r w:rsidRPr="00EB3737">
        <w:rPr>
          <w:rFonts w:ascii="Times New Roman" w:hAnsi="Times New Roman" w:cs="Times New Roman"/>
          <w:i w:val="0"/>
          <w:iCs w:val="0"/>
          <w:noProof/>
        </w:rPr>
        <w:t>o</w:t>
      </w:r>
      <w:r w:rsidRPr="00EB3737">
        <w:rPr>
          <w:rFonts w:ascii="Times New Roman" w:hAnsi="Times New Roman" w:cs="Times New Roman"/>
          <w:i w:val="0"/>
          <w:iCs w:val="0"/>
          <w:noProof/>
        </w:rPr>
        <w:t>vého podávania informácií sa uskutočnili dve ucelené prednášky, a to pre študentov a p</w:t>
      </w:r>
      <w:r w:rsidRPr="00EB3737">
        <w:rPr>
          <w:rFonts w:ascii="Times New Roman" w:hAnsi="Times New Roman" w:cs="Times New Roman"/>
          <w:i w:val="0"/>
          <w:iCs w:val="0"/>
          <w:noProof/>
        </w:rPr>
        <w:t>e</w:t>
      </w:r>
      <w:r w:rsidRPr="00EB3737">
        <w:rPr>
          <w:rFonts w:ascii="Times New Roman" w:hAnsi="Times New Roman" w:cs="Times New Roman"/>
          <w:i w:val="0"/>
          <w:iCs w:val="0"/>
          <w:noProof/>
        </w:rPr>
        <w:t>dagogi</w:t>
      </w:r>
      <w:r w:rsidRPr="00EB3737">
        <w:rPr>
          <w:rFonts w:ascii="Times New Roman" w:hAnsi="Times New Roman" w:cs="Times New Roman"/>
          <w:i w:val="0"/>
          <w:iCs w:val="0"/>
          <w:noProof/>
        </w:rPr>
        <w:t>c</w:t>
      </w:r>
      <w:r w:rsidRPr="00EB3737">
        <w:rPr>
          <w:rFonts w:ascii="Times New Roman" w:hAnsi="Times New Roman" w:cs="Times New Roman"/>
          <w:i w:val="0"/>
          <w:iCs w:val="0"/>
          <w:noProof/>
        </w:rPr>
        <w:t>kých pracovníkov SPŠ J. Murgaša v B. Bystrici (dňa 15.5.2003) a pre študentov, pedag</w:t>
      </w:r>
      <w:r w:rsidRPr="00EB3737">
        <w:rPr>
          <w:rFonts w:ascii="Times New Roman" w:hAnsi="Times New Roman" w:cs="Times New Roman"/>
          <w:i w:val="0"/>
          <w:iCs w:val="0"/>
          <w:noProof/>
        </w:rPr>
        <w:t>o</w:t>
      </w:r>
      <w:r w:rsidRPr="00EB3737">
        <w:rPr>
          <w:rFonts w:ascii="Times New Roman" w:hAnsi="Times New Roman" w:cs="Times New Roman"/>
          <w:i w:val="0"/>
          <w:iCs w:val="0"/>
          <w:noProof/>
        </w:rPr>
        <w:t>gických pracovníkov a ďalších záujemcov na pôde FEI STU v Bratislave (dňa 3.10.2003).</w:t>
      </w:r>
    </w:p>
    <w:p w:rsidR="008148D6" w:rsidRPr="00EB3737" w:rsidP="008148D6">
      <w:pPr>
        <w:pStyle w:val="BodyText"/>
        <w:numPr>
          <w:ilvl w:val="0"/>
          <w:numId w:val="16"/>
        </w:numPr>
        <w:tabs>
          <w:tab w:val="left" w:pos="360"/>
        </w:tabs>
        <w:spacing w:before="240"/>
        <w:ind w:left="357" w:hanging="357"/>
        <w:rPr>
          <w:rFonts w:ascii="Times New Roman" w:hAnsi="Times New Roman" w:cs="Times New Roman"/>
          <w:b/>
          <w:bCs/>
          <w:noProof/>
          <w:sz w:val="22"/>
          <w:szCs w:val="22"/>
        </w:rPr>
      </w:pPr>
      <w:r w:rsidRPr="00EB3737">
        <w:rPr>
          <w:rFonts w:ascii="Times New Roman" w:hAnsi="Times New Roman" w:cs="Times New Roman"/>
          <w:b/>
          <w:bCs/>
          <w:noProof/>
          <w:sz w:val="22"/>
          <w:szCs w:val="22"/>
        </w:rPr>
        <w:t>Ďalšie aktivity</w:t>
      </w:r>
    </w:p>
    <w:p w:rsidR="008148D6" w:rsidRPr="00EB3737">
      <w:pPr>
        <w:pStyle w:val="BodyTextIndent"/>
        <w:rPr>
          <w:rFonts w:ascii="Times New Roman" w:hAnsi="Times New Roman" w:cs="Times New Roman"/>
          <w:i w:val="0"/>
          <w:iCs w:val="0"/>
          <w:noProof/>
        </w:rPr>
      </w:pPr>
      <w:r w:rsidRPr="00EB3737">
        <w:rPr>
          <w:rFonts w:ascii="Times New Roman" w:hAnsi="Times New Roman" w:cs="Times New Roman"/>
          <w:i w:val="0"/>
          <w:iCs w:val="0"/>
          <w:noProof/>
        </w:rPr>
        <w:t>V dňoch 28.8. – 31.8.2003 sa dvaja členovia technickej sekcie zúčastnili výstavy IFA 2003 v Berlíne. Účelom cesty bolo najmä získanie poznatkov o stratégii zavádzania vysielania DVB-T a o prijímacích zariadeniach. Z pracovnej cesty bola spracovaná správa, ktorá je k dispozícii na WEB sídle RVR v adresári SKDV.</w:t>
      </w:r>
    </w:p>
    <w:p w:rsidR="008148D6" w:rsidRPr="00EB3737">
      <w:pPr>
        <w:pStyle w:val="BodyTextIndent"/>
        <w:rPr>
          <w:rFonts w:ascii="Times New Roman" w:hAnsi="Times New Roman" w:cs="Times New Roman"/>
          <w:i w:val="0"/>
          <w:iCs w:val="0"/>
          <w:noProof/>
        </w:rPr>
      </w:pPr>
      <w:r w:rsidRPr="00EB3737">
        <w:rPr>
          <w:rFonts w:ascii="Times New Roman" w:hAnsi="Times New Roman" w:cs="Times New Roman"/>
          <w:i w:val="0"/>
          <w:iCs w:val="0"/>
          <w:noProof/>
        </w:rPr>
        <w:t>Pracovníci VÚS B. Bystrica v roku 2003 odskúšali v modelovej zostave jednosmernú  dátovú službu, nazvanú „WEB karusel". Táto doplnková služba v systéme digitálneho TV vysielania DVB-T sprístupňuje širokým vrstvám obyvateľstva obmedzeným spôsobom svet internetu aj bez vlastnenia a ovládania PC. Realizáciou modelovej zostavy sa ukázalo, že je možné túto aplikáciu z</w:t>
      </w:r>
      <w:r w:rsidRPr="00EB3737">
        <w:rPr>
          <w:rFonts w:ascii="Times New Roman" w:hAnsi="Times New Roman" w:cs="Times New Roman"/>
          <w:i w:val="0"/>
          <w:iCs w:val="0"/>
          <w:noProof/>
        </w:rPr>
        <w:t>a</w:t>
      </w:r>
      <w:r w:rsidRPr="00EB3737">
        <w:rPr>
          <w:rFonts w:ascii="Times New Roman" w:hAnsi="Times New Roman" w:cs="Times New Roman"/>
          <w:i w:val="0"/>
          <w:iCs w:val="0"/>
          <w:noProof/>
        </w:rPr>
        <w:t xml:space="preserve">hrnúť do pripravovaných pilotných projektov bez nárokov na vyššie investície. Riešenie služby „WEB karusel“ bolo predvedené dňa 28.11.2003 počas záverečnej oponentúry výskumného projektu riešeného pre MDPT SR.  </w:t>
      </w:r>
    </w:p>
    <w:p w:rsidR="008148D6">
      <w:pPr>
        <w:ind w:firstLine="170"/>
        <w:rPr>
          <w:rFonts w:ascii="Times New Roman" w:hAnsi="Times New Roman" w:cs="Times New Roman"/>
          <w:sz w:val="22"/>
        </w:rPr>
      </w:pPr>
      <w:r>
        <w:rPr>
          <w:rFonts w:ascii="Times New Roman" w:hAnsi="Times New Roman" w:cs="Times New Roman"/>
          <w:b/>
          <w:bCs/>
          <w:sz w:val="22"/>
        </w:rPr>
        <w:t>Ekonomicko-právna a informačná sekcia</w:t>
      </w:r>
      <w:r>
        <w:rPr>
          <w:rFonts w:ascii="Times New Roman" w:hAnsi="Times New Roman" w:cs="Times New Roman"/>
          <w:sz w:val="22"/>
        </w:rPr>
        <w:t xml:space="preserve"> po svojej definícii základných informačných podkladov:</w:t>
      </w:r>
    </w:p>
    <w:p w:rsidR="008148D6" w:rsidP="008148D6">
      <w:pPr>
        <w:numPr>
          <w:ilvl w:val="0"/>
          <w:numId w:val="14"/>
        </w:numPr>
        <w:tabs>
          <w:tab w:val="left" w:pos="284"/>
          <w:tab w:val="left" w:pos="720"/>
        </w:tabs>
        <w:ind w:firstLine="170"/>
        <w:rPr>
          <w:rFonts w:ascii="Times New Roman" w:hAnsi="Times New Roman" w:cs="Times New Roman"/>
          <w:iCs/>
          <w:sz w:val="22"/>
        </w:rPr>
      </w:pPr>
      <w:r>
        <w:rPr>
          <w:rFonts w:ascii="Times New Roman" w:hAnsi="Times New Roman" w:cs="Times New Roman"/>
          <w:sz w:val="22"/>
        </w:rPr>
        <w:t>analýza príslušnej európskej legislatívy</w:t>
      </w:r>
    </w:p>
    <w:p w:rsidR="008148D6" w:rsidP="008148D6">
      <w:pPr>
        <w:numPr>
          <w:ilvl w:val="0"/>
          <w:numId w:val="14"/>
        </w:numPr>
        <w:tabs>
          <w:tab w:val="left" w:pos="284"/>
          <w:tab w:val="left" w:pos="720"/>
        </w:tabs>
        <w:ind w:firstLine="170"/>
        <w:rPr>
          <w:rFonts w:ascii="Times New Roman" w:hAnsi="Times New Roman" w:cs="Times New Roman"/>
          <w:iCs/>
          <w:sz w:val="22"/>
        </w:rPr>
      </w:pPr>
      <w:r>
        <w:rPr>
          <w:rFonts w:ascii="Times New Roman" w:hAnsi="Times New Roman" w:cs="Times New Roman"/>
          <w:sz w:val="22"/>
        </w:rPr>
        <w:t>analýza príslušnej legislatívy krajín s podobnými podmienkami digitalizácie, ako má Slovenská republika (malé štáty, HDP, kúpna sila obyvateľstva)</w:t>
      </w:r>
    </w:p>
    <w:p w:rsidR="008148D6" w:rsidP="008148D6">
      <w:pPr>
        <w:numPr>
          <w:ilvl w:val="0"/>
          <w:numId w:val="14"/>
        </w:numPr>
        <w:tabs>
          <w:tab w:val="left" w:pos="284"/>
          <w:tab w:val="left" w:pos="720"/>
        </w:tabs>
        <w:ind w:firstLine="170"/>
        <w:rPr>
          <w:rFonts w:ascii="Times New Roman" w:hAnsi="Times New Roman" w:cs="Times New Roman"/>
          <w:iCs/>
          <w:sz w:val="22"/>
        </w:rPr>
      </w:pPr>
      <w:r>
        <w:rPr>
          <w:rFonts w:ascii="Times New Roman" w:hAnsi="Times New Roman" w:cs="Times New Roman"/>
          <w:sz w:val="22"/>
        </w:rPr>
        <w:t>analýza mediálneho prostredia z hľadiska televízneho trhu a trhu reklamy</w:t>
      </w:r>
    </w:p>
    <w:p w:rsidR="008148D6" w:rsidP="008148D6">
      <w:pPr>
        <w:numPr>
          <w:ilvl w:val="0"/>
          <w:numId w:val="14"/>
        </w:numPr>
        <w:tabs>
          <w:tab w:val="left" w:pos="284"/>
          <w:tab w:val="left" w:pos="720"/>
        </w:tabs>
        <w:ind w:firstLine="170"/>
        <w:rPr>
          <w:rFonts w:ascii="Times New Roman" w:hAnsi="Times New Roman" w:cs="Times New Roman"/>
          <w:iCs/>
          <w:sz w:val="22"/>
        </w:rPr>
      </w:pPr>
      <w:r>
        <w:rPr>
          <w:rFonts w:ascii="Times New Roman" w:hAnsi="Times New Roman" w:cs="Times New Roman"/>
          <w:sz w:val="22"/>
        </w:rPr>
        <w:t>analýza investorského potenciálu</w:t>
      </w:r>
    </w:p>
    <w:p w:rsidR="008148D6" w:rsidP="008148D6">
      <w:pPr>
        <w:numPr>
          <w:ilvl w:val="0"/>
          <w:numId w:val="14"/>
        </w:numPr>
        <w:tabs>
          <w:tab w:val="left" w:pos="284"/>
          <w:tab w:val="left" w:pos="720"/>
        </w:tabs>
        <w:ind w:firstLine="170"/>
        <w:rPr>
          <w:rFonts w:ascii="Times New Roman" w:hAnsi="Times New Roman" w:cs="Times New Roman"/>
          <w:iCs/>
          <w:sz w:val="22"/>
        </w:rPr>
      </w:pPr>
      <w:r>
        <w:rPr>
          <w:rFonts w:ascii="Times New Roman" w:hAnsi="Times New Roman" w:cs="Times New Roman"/>
          <w:sz w:val="22"/>
        </w:rPr>
        <w:t>analýza „koncového užívateľa“ – analýza spotrebiteľského správania obyvateľstva, diváckych návykov, testovanie záujmu o doplnkové služby digitálnej televízie.</w:t>
      </w:r>
    </w:p>
    <w:p w:rsidR="008148D6">
      <w:pPr>
        <w:tabs>
          <w:tab w:val="left" w:pos="284"/>
        </w:tabs>
        <w:ind w:firstLine="170"/>
        <w:rPr>
          <w:rFonts w:ascii="Times New Roman" w:hAnsi="Times New Roman" w:cs="Times New Roman"/>
          <w:iCs/>
          <w:sz w:val="22"/>
        </w:rPr>
      </w:pPr>
      <w:r>
        <w:rPr>
          <w:rFonts w:ascii="Times New Roman" w:hAnsi="Times New Roman" w:cs="Times New Roman"/>
          <w:iCs/>
          <w:sz w:val="22"/>
        </w:rPr>
        <w:t>vypracovala podklady pre finančné zabezpečenie týchto úloh. Rada pre vysielanie a retransmisiu požiadala ministra Dopravy, pôšt a telekomuníkácií a ministra kultúry o uvoľnenie prostriedkov zo štátneho rozpočtu. Do konca roku však na požiadavku nereflektovali.</w:t>
      </w:r>
    </w:p>
    <w:p w:rsidR="008148D6">
      <w:pPr>
        <w:tabs>
          <w:tab w:val="left" w:pos="284"/>
        </w:tabs>
        <w:ind w:firstLine="170"/>
        <w:rPr>
          <w:rFonts w:ascii="Times New Roman" w:hAnsi="Times New Roman" w:cs="Times New Roman"/>
          <w:iCs/>
          <w:sz w:val="22"/>
        </w:rPr>
      </w:pPr>
      <w:r>
        <w:rPr>
          <w:rFonts w:ascii="Times New Roman" w:hAnsi="Times New Roman" w:cs="Times New Roman"/>
          <w:iCs/>
          <w:sz w:val="22"/>
        </w:rPr>
        <w:t>Na konci roku sa uskutočnilo na pôde MDPT rokovanie o konkrétnych úlohách pre začatie pilotných projektov digitálneho vysielania v SR.</w:t>
      </w:r>
    </w:p>
    <w:p w:rsidR="008148D6">
      <w:pPr>
        <w:tabs>
          <w:tab w:val="left" w:pos="284"/>
        </w:tabs>
        <w:ind w:firstLine="170"/>
        <w:rPr>
          <w:rFonts w:ascii="Times New Roman" w:hAnsi="Times New Roman" w:cs="Times New Roman"/>
          <w:iCs/>
          <w:sz w:val="22"/>
        </w:rPr>
      </w:pPr>
      <w:r>
        <w:rPr>
          <w:rFonts w:ascii="Times New Roman" w:hAnsi="Times New Roman" w:cs="Times New Roman"/>
          <w:iCs/>
          <w:sz w:val="22"/>
        </w:rPr>
        <w:t xml:space="preserve">Kvalifikované návrhy pre strategické rozhodnutia vlády, týkajúce sa ďalších etáp digitalizácie, budú musieť reflektovať aj pozíciu verejnoprávneho vysielateľa STV a SRo a otázku ich financovania a napokon musí byť zrejmé aj postavenie a vzťahy s vlastníkom - prevádzkovateľom  telekomunikačných sietí    </w:t>
      </w:r>
    </w:p>
    <w:p w:rsidR="008148D6">
      <w:pPr>
        <w:rPr>
          <w:rFonts w:ascii="Times New Roman" w:hAnsi="Times New Roman" w:cs="Times New Roman"/>
          <w:sz w:val="22"/>
        </w:rPr>
      </w:pPr>
    </w:p>
    <w:p w:rsidR="008148D6">
      <w:pPr>
        <w:pStyle w:val="Heading2"/>
        <w:rPr>
          <w:rFonts w:ascii="Times New Roman" w:hAnsi="Times New Roman" w:cs="Times New Roman"/>
          <w:sz w:val="24"/>
        </w:rPr>
      </w:pPr>
      <w:r>
        <w:rPr>
          <w:rFonts w:ascii="Times New Roman" w:hAnsi="Times New Roman" w:cs="Times New Roman"/>
          <w:sz w:val="24"/>
        </w:rPr>
        <w:t>VI.2.2 Perspektíva a poslanie SKDV</w:t>
      </w:r>
    </w:p>
    <w:p w:rsidR="008148D6">
      <w:pPr>
        <w:rPr>
          <w:rFonts w:ascii="Times New Roman" w:hAnsi="Times New Roman" w:cs="Times New Roman"/>
          <w:b/>
          <w:bCs/>
          <w:sz w:val="22"/>
        </w:rPr>
      </w:pPr>
    </w:p>
    <w:p w:rsidR="008148D6">
      <w:pPr>
        <w:rPr>
          <w:rFonts w:ascii="Times New Roman" w:hAnsi="Times New Roman" w:cs="Times New Roman"/>
          <w:sz w:val="22"/>
        </w:rPr>
      </w:pPr>
      <w:r>
        <w:rPr>
          <w:rFonts w:ascii="Times New Roman" w:hAnsi="Times New Roman" w:cs="Times New Roman"/>
          <w:sz w:val="22"/>
        </w:rPr>
        <w:t>Podľa čl. II ods. 1 štatútu SKDV bude ďalšou úlohou  medzirezortnej pracovnej skupiny  vytvárať podmienky na uplatnenie nových systémov pozemského digitálneho televízneho a rozhlasového vysielania (TV a R), vrátane poskytovania iných, najmä multimediálnych služieb v rámci týchto systémov, a pripravovať podmienky na prechod od analógového na digitálne rozhlasové a televízne vysielanie na Slovensku. Pri svojej činnosti SKDV vychádza zo skúsenosti ďalších európskych štátov a z legislatívy Európskej únie v tejto oblasti.</w:t>
      </w:r>
    </w:p>
    <w:p w:rsidR="008148D6">
      <w:pPr>
        <w:pStyle w:val="BodyText3"/>
        <w:rPr>
          <w:rFonts w:ascii="Times New Roman" w:hAnsi="Times New Roman" w:cs="Times New Roman"/>
          <w:szCs w:val="24"/>
        </w:rPr>
      </w:pPr>
      <w:r>
        <w:rPr>
          <w:rFonts w:ascii="Times New Roman" w:hAnsi="Times New Roman" w:cs="Times New Roman"/>
          <w:szCs w:val="24"/>
        </w:rPr>
        <w:t>Pôsobnosť  a úlohy SKDV vyplývajúce z jej štatútu:</w:t>
      </w:r>
    </w:p>
    <w:p w:rsidR="008148D6">
      <w:pPr>
        <w:rPr>
          <w:rFonts w:ascii="Times New Roman" w:hAnsi="Times New Roman" w:cs="Times New Roman"/>
          <w:sz w:val="22"/>
        </w:rPr>
      </w:pPr>
      <w:r>
        <w:rPr>
          <w:rFonts w:ascii="Times New Roman" w:hAnsi="Times New Roman" w:cs="Times New Roman"/>
          <w:sz w:val="22"/>
        </w:rPr>
        <w:t>prerokováva a predkladá vláde a Rade návrhy strategických dokumentov z oblasti pozemského digitálneho TV a R vysielania a multimediálnych systémov a služieb a koncepčných zámerov v tejto oblasti,</w:t>
      </w:r>
    </w:p>
    <w:p w:rsidR="008148D6">
      <w:pPr>
        <w:rPr>
          <w:rFonts w:ascii="Times New Roman" w:hAnsi="Times New Roman" w:cs="Times New Roman"/>
          <w:iCs/>
          <w:sz w:val="22"/>
        </w:rPr>
      </w:pPr>
      <w:r>
        <w:rPr>
          <w:rFonts w:ascii="Times New Roman" w:hAnsi="Times New Roman" w:cs="Times New Roman"/>
          <w:sz w:val="22"/>
        </w:rPr>
        <w:t>koordinuje práce na koncepčných materiáloch medzirezortného charakteru v oblasti digitálneho TV a R vysielania a multimediálnych systémov a služieb,</w:t>
      </w:r>
    </w:p>
    <w:p w:rsidR="008148D6">
      <w:pPr>
        <w:rPr>
          <w:rFonts w:ascii="Times New Roman" w:hAnsi="Times New Roman" w:cs="Times New Roman"/>
          <w:iCs/>
          <w:sz w:val="22"/>
        </w:rPr>
      </w:pPr>
      <w:r>
        <w:rPr>
          <w:rFonts w:ascii="Times New Roman" w:hAnsi="Times New Roman" w:cs="Times New Roman"/>
          <w:sz w:val="22"/>
        </w:rPr>
        <w:t>navrhuje rámec pre zavádzanie pozemského digitálneho TV a R vysielania na Slovensku,</w:t>
      </w:r>
    </w:p>
    <w:p w:rsidR="008148D6">
      <w:pPr>
        <w:rPr>
          <w:rFonts w:ascii="Times New Roman" w:hAnsi="Times New Roman" w:cs="Times New Roman"/>
          <w:iCs/>
          <w:sz w:val="22"/>
        </w:rPr>
      </w:pPr>
      <w:r>
        <w:rPr>
          <w:rFonts w:ascii="Times New Roman" w:hAnsi="Times New Roman" w:cs="Times New Roman"/>
          <w:sz w:val="22"/>
        </w:rPr>
        <w:t>poskytuje odborné stanoviská k problematike digitálneho TV a R vysielania a multimediálnych systémov,</w:t>
      </w:r>
    </w:p>
    <w:p w:rsidR="008148D6">
      <w:pPr>
        <w:numPr>
          <w:ilvl w:val="0"/>
          <w:numId w:val="15"/>
        </w:numPr>
        <w:tabs>
          <w:tab w:val="left" w:pos="720"/>
        </w:tabs>
        <w:rPr>
          <w:rFonts w:ascii="Times New Roman" w:hAnsi="Times New Roman" w:cs="Times New Roman"/>
          <w:iCs/>
          <w:sz w:val="22"/>
        </w:rPr>
      </w:pPr>
      <w:r>
        <w:rPr>
          <w:rFonts w:ascii="Times New Roman" w:hAnsi="Times New Roman" w:cs="Times New Roman"/>
          <w:iCs/>
          <w:sz w:val="22"/>
        </w:rPr>
        <w:t>podieľa sa na informovaní širokej odbornej i laickej verejnosti o nových spôsoboch TV a R vysielania, prednostiach týchto systémov, o nových poskytovaných službách a o postupe prechodu z analógového na plne digitálne vysielanie,</w:t>
      </w:r>
    </w:p>
    <w:p w:rsidR="008148D6">
      <w:pPr>
        <w:numPr>
          <w:ilvl w:val="0"/>
          <w:numId w:val="15"/>
        </w:numPr>
        <w:tabs>
          <w:tab w:val="left" w:pos="720"/>
        </w:tabs>
        <w:rPr>
          <w:rFonts w:ascii="Times New Roman" w:hAnsi="Times New Roman" w:cs="Times New Roman"/>
          <w:iCs/>
          <w:sz w:val="22"/>
        </w:rPr>
      </w:pPr>
      <w:r>
        <w:rPr>
          <w:rFonts w:ascii="Times New Roman" w:hAnsi="Times New Roman" w:cs="Times New Roman"/>
          <w:iCs/>
          <w:sz w:val="22"/>
        </w:rPr>
        <w:t>zabezpečuje publicitu svojej práce (napr. formou internetových stránok) pre širokú verejnosť,</w:t>
      </w:r>
    </w:p>
    <w:p w:rsidR="008148D6">
      <w:pPr>
        <w:numPr>
          <w:ilvl w:val="0"/>
          <w:numId w:val="15"/>
        </w:numPr>
        <w:tabs>
          <w:tab w:val="left" w:pos="720"/>
        </w:tabs>
        <w:rPr>
          <w:rFonts w:ascii="Times New Roman" w:hAnsi="Times New Roman" w:cs="Times New Roman"/>
          <w:iCs/>
          <w:sz w:val="22"/>
        </w:rPr>
      </w:pPr>
      <w:r>
        <w:rPr>
          <w:rFonts w:ascii="Times New Roman" w:hAnsi="Times New Roman" w:cs="Times New Roman"/>
          <w:iCs/>
          <w:sz w:val="22"/>
        </w:rPr>
        <w:t>podporuje výmenu informácií, skúseností a úzku spoluprácu zúčastnených subjektov,</w:t>
      </w:r>
    </w:p>
    <w:p w:rsidR="008148D6">
      <w:pPr>
        <w:numPr>
          <w:ilvl w:val="0"/>
          <w:numId w:val="15"/>
        </w:numPr>
        <w:tabs>
          <w:tab w:val="left" w:pos="720"/>
        </w:tabs>
        <w:rPr>
          <w:rFonts w:ascii="Times New Roman" w:hAnsi="Times New Roman" w:cs="Times New Roman"/>
          <w:iCs/>
          <w:sz w:val="22"/>
        </w:rPr>
      </w:pPr>
      <w:r>
        <w:rPr>
          <w:rFonts w:ascii="Times New Roman" w:hAnsi="Times New Roman" w:cs="Times New Roman"/>
          <w:iCs/>
          <w:sz w:val="22"/>
        </w:rPr>
        <w:t>posudzuje finančné otázky prechodu z analógového na digitálne vysielanie, navrhuje model financovania,</w:t>
      </w:r>
    </w:p>
    <w:p w:rsidR="008148D6">
      <w:pPr>
        <w:numPr>
          <w:ilvl w:val="0"/>
          <w:numId w:val="15"/>
        </w:numPr>
        <w:tabs>
          <w:tab w:val="left" w:pos="720"/>
        </w:tabs>
        <w:rPr>
          <w:rFonts w:ascii="Times New Roman" w:hAnsi="Times New Roman" w:cs="Times New Roman"/>
          <w:iCs/>
          <w:sz w:val="22"/>
        </w:rPr>
      </w:pPr>
      <w:r>
        <w:rPr>
          <w:rFonts w:ascii="Times New Roman" w:hAnsi="Times New Roman" w:cs="Times New Roman"/>
          <w:iCs/>
          <w:sz w:val="22"/>
        </w:rPr>
        <w:t>odborne garantuje realizáciu marketingovej  kampane pri zavádzaní pozemského digitálneho TV a R vysielania v závislosti od pridelených prostriedkov podľa vládou schváleného postupu podľa č. II ods. 1,</w:t>
      </w:r>
    </w:p>
    <w:p w:rsidR="008148D6">
      <w:pPr>
        <w:numPr>
          <w:ilvl w:val="0"/>
          <w:numId w:val="15"/>
        </w:numPr>
        <w:tabs>
          <w:tab w:val="left" w:pos="720"/>
        </w:tabs>
        <w:rPr>
          <w:rFonts w:ascii="Times New Roman" w:hAnsi="Times New Roman" w:cs="Times New Roman"/>
          <w:iCs/>
          <w:sz w:val="22"/>
        </w:rPr>
      </w:pPr>
      <w:r>
        <w:rPr>
          <w:rFonts w:ascii="Times New Roman" w:hAnsi="Times New Roman" w:cs="Times New Roman"/>
          <w:iCs/>
          <w:sz w:val="22"/>
        </w:rPr>
        <w:t>koordinuje svoju prácu s prácou zástupcov Slovenska v medzinárodných organizáciách, resp. v pracovných skupinách zaoberajúcich sa problematikou pozemského digitálneho TV a R vysielania, vytvára najmä informačné zázemie pre ich prácu.</w:t>
      </w:r>
    </w:p>
    <w:p w:rsidR="008148D6">
      <w:pPr>
        <w:rPr>
          <w:rFonts w:ascii="Times New Roman" w:hAnsi="Times New Roman" w:cs="Times New Roman"/>
          <w:iCs/>
          <w:sz w:val="22"/>
        </w:rPr>
      </w:pPr>
    </w:p>
    <w:p w:rsidR="008148D6">
      <w:pPr>
        <w:rPr>
          <w:rFonts w:ascii="Times New Roman" w:hAnsi="Times New Roman" w:cs="Times New Roman"/>
        </w:rPr>
      </w:pPr>
    </w:p>
    <w:p w:rsidR="008148D6">
      <w:pPr>
        <w:rPr>
          <w:rFonts w:ascii="Times New Roman" w:hAnsi="Times New Roman" w:cs="Times New Roman"/>
        </w:rPr>
      </w:pPr>
    </w:p>
    <w:p w:rsidR="008148D6">
      <w:pPr>
        <w:rPr>
          <w:rFonts w:ascii="Times New Roman" w:hAnsi="Times New Roman" w:cs="Times New Roman"/>
        </w:rPr>
      </w:pPr>
    </w:p>
    <w:p w:rsidR="008148D6">
      <w:pPr>
        <w:rPr>
          <w:rFonts w:ascii="Times New Roman" w:hAnsi="Times New Roman" w:cs="Times New Roman"/>
        </w:rPr>
      </w:pPr>
    </w:p>
    <w:p w:rsidR="008148D6">
      <w:pPr>
        <w:rPr>
          <w:rFonts w:ascii="Times New Roman" w:hAnsi="Times New Roman" w:cs="Times New Roman"/>
        </w:rPr>
      </w:pPr>
    </w:p>
    <w:p w:rsidR="008148D6">
      <w:pPr>
        <w:rPr>
          <w:rFonts w:ascii="Times New Roman" w:hAnsi="Times New Roman" w:cs="Times New Roman"/>
        </w:rPr>
      </w:pPr>
    </w:p>
    <w:p w:rsidR="008148D6">
      <w:pPr>
        <w:rPr>
          <w:rFonts w:ascii="Times New Roman" w:hAnsi="Times New Roman" w:cs="Times New Roman"/>
        </w:rPr>
      </w:pPr>
    </w:p>
    <w:p w:rsidR="008148D6">
      <w:pPr>
        <w:rPr>
          <w:rFonts w:ascii="Times New Roman" w:hAnsi="Times New Roman" w:cs="Times New Roman"/>
        </w:rPr>
      </w:pPr>
    </w:p>
    <w:p w:rsidR="008148D6">
      <w:pPr>
        <w:rPr>
          <w:rFonts w:ascii="Times New Roman" w:hAnsi="Times New Roman" w:cs="Times New Roman"/>
        </w:rPr>
      </w:pPr>
    </w:p>
    <w:p w:rsidR="008148D6">
      <w:pPr>
        <w:rPr>
          <w:rFonts w:ascii="Times New Roman" w:hAnsi="Times New Roman" w:cs="Times New Roman"/>
        </w:rPr>
      </w:pPr>
    </w:p>
    <w:p w:rsidR="008148D6">
      <w:pPr>
        <w:rPr>
          <w:rFonts w:ascii="Times New Roman" w:hAnsi="Times New Roman" w:cs="Times New Roman"/>
        </w:rPr>
      </w:pPr>
    </w:p>
    <w:p w:rsidR="008148D6">
      <w:pPr>
        <w:rPr>
          <w:rFonts w:ascii="Times New Roman" w:hAnsi="Times New Roman" w:cs="Times New Roman"/>
        </w:rPr>
      </w:pPr>
    </w:p>
    <w:p w:rsidR="00720449">
      <w:pPr>
        <w:pStyle w:val="Title"/>
        <w:rPr>
          <w:rFonts w:ascii="Times New Roman" w:hAnsi="Times New Roman" w:cs="Times New Roman"/>
          <w:sz w:val="22"/>
        </w:rPr>
      </w:pPr>
    </w:p>
    <w:p w:rsidR="00720449">
      <w:pPr>
        <w:pStyle w:val="Title"/>
        <w:rPr>
          <w:rFonts w:ascii="Times New Roman" w:hAnsi="Times New Roman" w:cs="Times New Roman"/>
          <w:sz w:val="22"/>
        </w:rPr>
      </w:pPr>
    </w:p>
    <w:p w:rsidR="00720449">
      <w:pPr>
        <w:pStyle w:val="Title"/>
        <w:rPr>
          <w:rFonts w:ascii="Times New Roman" w:hAnsi="Times New Roman" w:cs="Times New Roman"/>
          <w:sz w:val="22"/>
        </w:rPr>
      </w:pPr>
    </w:p>
    <w:p w:rsidR="00720449">
      <w:pPr>
        <w:pStyle w:val="Title"/>
        <w:rPr>
          <w:rFonts w:ascii="Times New Roman" w:hAnsi="Times New Roman" w:cs="Times New Roman"/>
          <w:sz w:val="22"/>
        </w:rPr>
      </w:pPr>
    </w:p>
    <w:p w:rsidR="008148D6">
      <w:pPr>
        <w:pStyle w:val="Title"/>
        <w:rPr>
          <w:rFonts w:ascii="Times New Roman" w:hAnsi="Times New Roman" w:cs="Times New Roman"/>
          <w:sz w:val="22"/>
        </w:rPr>
      </w:pPr>
      <w:r>
        <w:rPr>
          <w:rFonts w:ascii="Times New Roman" w:hAnsi="Times New Roman" w:cs="Times New Roman"/>
          <w:sz w:val="22"/>
        </w:rPr>
        <w:t>Príloha č. 1</w:t>
      </w:r>
    </w:p>
    <w:p w:rsidR="008148D6">
      <w:pPr>
        <w:pStyle w:val="BodyText3"/>
        <w:jc w:val="center"/>
        <w:rPr>
          <w:rFonts w:ascii="Times New Roman" w:hAnsi="Times New Roman" w:cs="Times New Roman"/>
          <w:b/>
          <w:bCs/>
        </w:rPr>
      </w:pPr>
      <w:r>
        <w:rPr>
          <w:rFonts w:ascii="Times New Roman" w:hAnsi="Times New Roman" w:cs="Times New Roman"/>
          <w:b/>
          <w:bCs/>
        </w:rPr>
        <w:t>Zoznam držiteľov licencií na rozhlasové vysielanie</w:t>
        <w:br/>
        <w:t>k 31. 12. 2003</w:t>
      </w:r>
    </w:p>
    <w:p w:rsidR="008148D6">
      <w:pPr>
        <w:rPr>
          <w:rFonts w:ascii="Times New Roman" w:hAnsi="Times New Roman" w:cs="Times New Roman"/>
          <w:sz w:val="22"/>
        </w:rPr>
      </w:pPr>
    </w:p>
    <w:p w:rsidR="008148D6">
      <w:pPr>
        <w:jc w:val="center"/>
        <w:rPr>
          <w:rFonts w:ascii="Times New Roman" w:hAnsi="Times New Roman" w:cs="Times New Roman"/>
          <w:sz w:val="22"/>
          <w:szCs w:val="20"/>
        </w:rPr>
      </w:pPr>
      <w:r>
        <w:rPr>
          <w:rFonts w:ascii="Times New Roman" w:hAnsi="Times New Roman" w:cs="Times New Roman"/>
          <w:b/>
          <w:bCs/>
          <w:sz w:val="22"/>
          <w:szCs w:val="15"/>
        </w:rPr>
        <w:t xml:space="preserve">a) multiregionálne vysielanie </w:t>
      </w:r>
    </w:p>
    <w:p w:rsidR="008148D6">
      <w:pPr>
        <w:numPr>
          <w:ilvl w:val="0"/>
          <w:numId w:val="17"/>
        </w:numPr>
        <w:tabs>
          <w:tab w:val="left" w:pos="720"/>
        </w:tabs>
        <w:rPr>
          <w:rFonts w:ascii="Times New Roman" w:hAnsi="Times New Roman" w:cs="Times New Roman"/>
          <w:sz w:val="22"/>
          <w:szCs w:val="20"/>
        </w:rPr>
      </w:pPr>
      <w:r>
        <w:rPr>
          <w:rFonts w:ascii="Times New Roman" w:hAnsi="Times New Roman" w:cs="Times New Roman"/>
          <w:b/>
          <w:bCs/>
          <w:sz w:val="22"/>
          <w:szCs w:val="20"/>
        </w:rPr>
        <w:t xml:space="preserve">RadioFree Europe/Radio Liberty INC, 1202 Connecticut Av, S.W.. Washington, D.C. 20036 U.S.A. Radio Free Europe/Radio Liberty, Inc., Staromestská 6/D,      811 03 Bratislava </w:t>
      </w:r>
      <w:r>
        <w:rPr>
          <w:rFonts w:ascii="Times New Roman" w:hAnsi="Times New Roman" w:cs="Times New Roman"/>
          <w:sz w:val="22"/>
          <w:szCs w:val="20"/>
        </w:rPr>
        <w:br/>
      </w:r>
      <w:r>
        <w:rPr>
          <w:rFonts w:ascii="Times New Roman" w:hAnsi="Times New Roman" w:cs="Times New Roman"/>
          <w:i/>
          <w:iCs/>
          <w:sz w:val="22"/>
          <w:szCs w:val="20"/>
        </w:rPr>
        <w:t>Telefón/Fax:</w:t>
        <w:tab/>
      </w:r>
      <w:r>
        <w:rPr>
          <w:rFonts w:ascii="Times New Roman" w:hAnsi="Times New Roman" w:cs="Times New Roman"/>
          <w:sz w:val="22"/>
          <w:szCs w:val="20"/>
        </w:rPr>
        <w:t xml:space="preserve">Bratislava: 02/5441 7817, 5441 7819, 5441 7825, 5441 7806 </w:t>
        <w:br/>
        <w:t xml:space="preserve">                </w:t>
        <w:tab/>
        <w:t xml:space="preserve">Praha: 00420 2/2112 2110, 2112 2106 </w:t>
        <w:br/>
      </w:r>
      <w:r>
        <w:rPr>
          <w:rFonts w:ascii="Times New Roman" w:hAnsi="Times New Roman" w:cs="Times New Roman"/>
          <w:i/>
          <w:iCs/>
          <w:sz w:val="22"/>
          <w:szCs w:val="20"/>
        </w:rPr>
        <w:t>www:</w:t>
      </w:r>
      <w:hyperlink r:id="rId10" w:tgtFrame="_blank" w:history="1">
        <w:r>
          <w:rPr>
            <w:rStyle w:val="Hyperlink"/>
            <w:rFonts w:ascii="Times New Roman" w:hAnsi="Times New Roman" w:cs="Times New Roman"/>
            <w:color w:val="auto"/>
            <w:sz w:val="22"/>
            <w:szCs w:val="15"/>
          </w:rPr>
          <w:t xml:space="preserve"> www.slobodka.o</w:t>
        </w:r>
        <w:bookmarkStart w:id="0" w:name="_Hlt62019637"/>
        <w:bookmarkStart w:id="1" w:name="_Hlt62019638"/>
        <w:r>
          <w:rPr>
            <w:rStyle w:val="Hyperlink"/>
            <w:rFonts w:ascii="Times New Roman" w:hAnsi="Times New Roman" w:cs="Times New Roman"/>
            <w:color w:val="auto"/>
            <w:sz w:val="22"/>
            <w:szCs w:val="15"/>
          </w:rPr>
          <w:t>r</w:t>
        </w:r>
        <w:bookmarkEnd w:id="0"/>
        <w:bookmarkEnd w:id="1"/>
        <w:r>
          <w:rPr>
            <w:rStyle w:val="Hyperlink"/>
            <w:rFonts w:ascii="Times New Roman" w:hAnsi="Times New Roman" w:cs="Times New Roman"/>
            <w:color w:val="auto"/>
            <w:sz w:val="22"/>
            <w:szCs w:val="15"/>
          </w:rPr>
          <w:t xml:space="preserve">g </w:t>
        </w:r>
      </w:hyperlink>
      <w:r>
        <w:rPr>
          <w:rFonts w:ascii="Times New Roman" w:hAnsi="Times New Roman" w:cs="Times New Roman"/>
          <w:sz w:val="22"/>
          <w:szCs w:val="20"/>
        </w:rPr>
        <w:br/>
      </w:r>
      <w:r>
        <w:rPr>
          <w:rFonts w:ascii="Times New Roman" w:hAnsi="Times New Roman" w:cs="Times New Roman"/>
          <w:i/>
          <w:iCs/>
          <w:sz w:val="22"/>
          <w:szCs w:val="20"/>
        </w:rPr>
        <w:t>Názov stanice:</w:t>
      </w:r>
      <w:r>
        <w:rPr>
          <w:rFonts w:ascii="Times New Roman" w:hAnsi="Times New Roman" w:cs="Times New Roman"/>
          <w:sz w:val="22"/>
          <w:szCs w:val="20"/>
        </w:rPr>
        <w:t xml:space="preserve"> Rádio Slobodná Európa </w:t>
        <w:br/>
      </w:r>
      <w:r>
        <w:rPr>
          <w:rFonts w:ascii="Times New Roman" w:hAnsi="Times New Roman" w:cs="Times New Roman"/>
          <w:i/>
          <w:iCs/>
          <w:sz w:val="22"/>
          <w:szCs w:val="20"/>
        </w:rPr>
        <w:t>Frekvencia:</w:t>
      </w:r>
      <w:r>
        <w:rPr>
          <w:rFonts w:ascii="Times New Roman" w:hAnsi="Times New Roman" w:cs="Times New Roman"/>
          <w:sz w:val="22"/>
          <w:szCs w:val="20"/>
        </w:rPr>
        <w:t xml:space="preserve"> SV 1287 kHz, kóta Banská Bystrica </w:t>
        <w:br/>
        <w:t xml:space="preserve">                    SV 1485 kHz, kóta Bratislava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Bratislava a okolie, Banská Bystrica a okolie </w:t>
        <w:br/>
      </w:r>
      <w:r>
        <w:rPr>
          <w:rFonts w:ascii="Times New Roman" w:hAnsi="Times New Roman" w:cs="Times New Roman"/>
          <w:i/>
          <w:iCs/>
          <w:sz w:val="22"/>
          <w:szCs w:val="20"/>
        </w:rPr>
        <w:t>Číslo licencie:</w:t>
      </w:r>
      <w:r>
        <w:rPr>
          <w:rFonts w:ascii="Times New Roman" w:hAnsi="Times New Roman" w:cs="Times New Roman"/>
          <w:sz w:val="22"/>
          <w:szCs w:val="20"/>
        </w:rPr>
        <w:t xml:space="preserve"> R/78 </w:t>
        <w:br/>
      </w:r>
      <w:r>
        <w:rPr>
          <w:rFonts w:ascii="Times New Roman" w:hAnsi="Times New Roman" w:cs="Times New Roman"/>
          <w:i/>
          <w:iCs/>
          <w:sz w:val="22"/>
          <w:szCs w:val="20"/>
        </w:rPr>
        <w:t>Platnosť od - do:</w:t>
      </w:r>
      <w:r>
        <w:rPr>
          <w:rFonts w:ascii="Times New Roman" w:hAnsi="Times New Roman" w:cs="Times New Roman"/>
          <w:sz w:val="22"/>
          <w:szCs w:val="20"/>
        </w:rPr>
        <w:t xml:space="preserve"> 01.07.2000 - 01.07.2006 </w:t>
      </w:r>
    </w:p>
    <w:p w:rsidR="008148D6" w:rsidP="008148D6">
      <w:pPr>
        <w:numPr>
          <w:ilvl w:val="0"/>
          <w:numId w:val="17"/>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BBC World Service, Slovak section, P.O.BOX 76, Bush House, LONDON WC2B 4PH, United Kingdom</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0044 207 557 2165, 0044 207 557 2663 </w:t>
        <w:br/>
      </w:r>
      <w:r>
        <w:rPr>
          <w:rFonts w:ascii="Times New Roman" w:hAnsi="Times New Roman" w:cs="Times New Roman"/>
          <w:i/>
          <w:iCs/>
          <w:sz w:val="22"/>
          <w:szCs w:val="20"/>
        </w:rPr>
        <w:t>Fax:</w:t>
      </w:r>
      <w:r>
        <w:rPr>
          <w:rFonts w:ascii="Times New Roman" w:hAnsi="Times New Roman" w:cs="Times New Roman"/>
          <w:sz w:val="22"/>
          <w:szCs w:val="20"/>
        </w:rPr>
        <w:t xml:space="preserve"> 0044 207 379 8702 </w:t>
      </w:r>
      <w:r>
        <w:rPr>
          <w:rFonts w:ascii="Times New Roman" w:hAnsi="Times New Roman" w:cs="Times New Roman"/>
          <w:b/>
          <w:bCs/>
          <w:sz w:val="22"/>
          <w:szCs w:val="20"/>
        </w:rPr>
        <w:br/>
        <w:t xml:space="preserve">BBC WORLD SERVICE, organizačná zložka Bratislava: Timravina 7, 811 06 Bratislava </w:t>
      </w:r>
      <w:r>
        <w:rPr>
          <w:rFonts w:ascii="Times New Roman" w:hAnsi="Times New Roman" w:cs="Times New Roman"/>
          <w:sz w:val="22"/>
          <w:szCs w:val="20"/>
        </w:rPr>
        <w:br/>
      </w:r>
      <w:r>
        <w:rPr>
          <w:rFonts w:ascii="Times New Roman" w:hAnsi="Times New Roman" w:cs="Times New Roman"/>
          <w:i/>
          <w:iCs/>
          <w:sz w:val="22"/>
          <w:szCs w:val="20"/>
        </w:rPr>
        <w:t>Telefón:</w:t>
      </w:r>
      <w:r>
        <w:rPr>
          <w:rFonts w:ascii="Times New Roman" w:hAnsi="Times New Roman" w:cs="Times New Roman"/>
          <w:sz w:val="22"/>
          <w:szCs w:val="20"/>
        </w:rPr>
        <w:t xml:space="preserve"> 02/5727 3580 </w:t>
        <w:br/>
      </w:r>
      <w:r>
        <w:rPr>
          <w:rFonts w:ascii="Times New Roman" w:hAnsi="Times New Roman" w:cs="Times New Roman"/>
          <w:i/>
          <w:iCs/>
          <w:sz w:val="22"/>
          <w:szCs w:val="20"/>
        </w:rPr>
        <w:t>Fax:</w:t>
      </w:r>
      <w:r>
        <w:rPr>
          <w:rFonts w:ascii="Times New Roman" w:hAnsi="Times New Roman" w:cs="Times New Roman"/>
          <w:sz w:val="22"/>
          <w:szCs w:val="20"/>
        </w:rPr>
        <w:t xml:space="preserve"> 02/5727 3590 </w:t>
        <w:br/>
      </w:r>
      <w:r>
        <w:rPr>
          <w:rFonts w:ascii="Times New Roman" w:hAnsi="Times New Roman" w:cs="Times New Roman"/>
          <w:i/>
          <w:iCs/>
          <w:sz w:val="22"/>
          <w:szCs w:val="20"/>
        </w:rPr>
        <w:t>E-mail:</w:t>
      </w:r>
      <w:r>
        <w:rPr>
          <w:rFonts w:ascii="Times New Roman" w:hAnsi="Times New Roman" w:cs="Times New Roman"/>
          <w:sz w:val="22"/>
          <w:szCs w:val="20"/>
        </w:rPr>
        <w:t xml:space="preserve"> bbc@ba.entry.sk </w:t>
        <w:br/>
      </w:r>
      <w:r>
        <w:rPr>
          <w:rFonts w:ascii="Times New Roman" w:hAnsi="Times New Roman" w:cs="Times New Roman"/>
          <w:i/>
          <w:iCs/>
          <w:sz w:val="22"/>
          <w:szCs w:val="20"/>
        </w:rPr>
        <w:t>www:</w:t>
      </w:r>
      <w:hyperlink r:id="rId11" w:tgtFrame="_blank" w:history="1">
        <w:r>
          <w:rPr>
            <w:rStyle w:val="Hyperlink"/>
            <w:rFonts w:ascii="Times New Roman" w:hAnsi="Times New Roman" w:cs="Times New Roman"/>
            <w:color w:val="auto"/>
            <w:sz w:val="22"/>
            <w:szCs w:val="15"/>
          </w:rPr>
          <w:t xml:space="preserve">www.bbc.sk </w:t>
        </w:r>
      </w:hyperlink>
      <w:r>
        <w:rPr>
          <w:rFonts w:ascii="Times New Roman" w:hAnsi="Times New Roman" w:cs="Times New Roman"/>
          <w:sz w:val="22"/>
          <w:szCs w:val="20"/>
        </w:rPr>
        <w:br/>
      </w:r>
      <w:r>
        <w:rPr>
          <w:rFonts w:ascii="Times New Roman" w:hAnsi="Times New Roman" w:cs="Times New Roman"/>
          <w:i/>
          <w:iCs/>
          <w:sz w:val="22"/>
          <w:szCs w:val="20"/>
        </w:rPr>
        <w:t>Názov stanice:</w:t>
      </w:r>
      <w:r>
        <w:rPr>
          <w:rFonts w:ascii="Times New Roman" w:hAnsi="Times New Roman" w:cs="Times New Roman"/>
          <w:sz w:val="22"/>
          <w:szCs w:val="20"/>
        </w:rPr>
        <w:t xml:space="preserve"> Slovenské vysielanie BBC World Service </w:t>
        <w:br/>
      </w:r>
      <w:r>
        <w:rPr>
          <w:rFonts w:ascii="Times New Roman" w:hAnsi="Times New Roman" w:cs="Times New Roman"/>
          <w:i/>
          <w:iCs/>
          <w:sz w:val="22"/>
          <w:szCs w:val="20"/>
        </w:rPr>
        <w:t>Frekvencia:</w:t>
      </w:r>
      <w:r>
        <w:rPr>
          <w:rFonts w:ascii="Times New Roman" w:hAnsi="Times New Roman" w:cs="Times New Roman"/>
          <w:sz w:val="22"/>
          <w:szCs w:val="20"/>
        </w:rPr>
        <w:t xml:space="preserve"> 93,8 MHz, kóta Bratislava </w:t>
        <w:br/>
        <w:t xml:space="preserve">                  105,4 MHz, kóta Banská Bystrica </w:t>
        <w:br/>
        <w:t xml:space="preserve">                  103,2 MHz, kóta Košice </w:t>
        <w:br/>
        <w:t xml:space="preserve">               Pásmo SV: 1521 kHz, kóta Nitra </w:t>
        <w:br/>
        <w:t xml:space="preserve">                                   1521 kHz, kóta Košice </w:t>
        <w:br/>
        <w:t xml:space="preserve">                                   1521 kHz, kóta Rimavská Sobota </w:t>
        <w:br/>
        <w:t xml:space="preserve">               Pásmo KV Rimavská Sobota (vysielanie pre Afganistan) </w:t>
        <w:br/>
      </w:r>
      <w:r>
        <w:rPr>
          <w:rFonts w:ascii="Times New Roman" w:hAnsi="Times New Roman" w:cs="Times New Roman"/>
          <w:i/>
          <w:iCs/>
          <w:sz w:val="22"/>
          <w:szCs w:val="20"/>
        </w:rPr>
        <w:t>Oblasť pokrytia:</w:t>
      </w:r>
      <w:r>
        <w:rPr>
          <w:rFonts w:ascii="Times New Roman" w:hAnsi="Times New Roman" w:cs="Times New Roman"/>
          <w:sz w:val="22"/>
          <w:szCs w:val="20"/>
        </w:rPr>
        <w:t xml:space="preserve"> Bratislava, Banská Bystrica, Košice, Nitra, Rimavská Sobota </w:t>
        <w:br/>
      </w:r>
      <w:r>
        <w:rPr>
          <w:rFonts w:ascii="Times New Roman" w:hAnsi="Times New Roman" w:cs="Times New Roman"/>
          <w:i/>
          <w:iCs/>
          <w:sz w:val="22"/>
          <w:szCs w:val="20"/>
        </w:rPr>
        <w:t>Číslo licencie:</w:t>
      </w:r>
      <w:r>
        <w:rPr>
          <w:rFonts w:ascii="Times New Roman" w:hAnsi="Times New Roman" w:cs="Times New Roman"/>
          <w:sz w:val="22"/>
          <w:szCs w:val="20"/>
        </w:rPr>
        <w:t xml:space="preserve"> R/43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13.09.1995 - 13.09.2009 (predĺžená platnosť licencie) </w:t>
      </w:r>
    </w:p>
    <w:p w:rsidR="008148D6">
      <w:pPr>
        <w:numPr>
          <w:ilvl w:val="0"/>
          <w:numId w:val="17"/>
        </w:numPr>
        <w:tabs>
          <w:tab w:val="left" w:pos="720"/>
          <w:tab w:val="left" w:pos="1980"/>
        </w:tabs>
        <w:rPr>
          <w:rFonts w:ascii="Times New Roman" w:hAnsi="Times New Roman" w:cs="Times New Roman"/>
          <w:sz w:val="22"/>
          <w:szCs w:val="20"/>
        </w:rPr>
      </w:pPr>
      <w:r>
        <w:rPr>
          <w:rFonts w:ascii="Times New Roman" w:hAnsi="Times New Roman" w:cs="Times New Roman"/>
          <w:b/>
          <w:bCs/>
          <w:sz w:val="22"/>
          <w:szCs w:val="20"/>
        </w:rPr>
        <w:t>OKEY RÁDIO, a.s., Seberíniho 1, 821 03 Bratislava</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02/4822 2101, 4822 2102, 4822 2103 </w:t>
        <w:br/>
      </w:r>
      <w:r>
        <w:rPr>
          <w:rFonts w:ascii="Times New Roman" w:hAnsi="Times New Roman" w:cs="Times New Roman"/>
          <w:i/>
          <w:iCs/>
          <w:sz w:val="22"/>
          <w:szCs w:val="20"/>
        </w:rPr>
        <w:t xml:space="preserve">Fax: </w:t>
      </w:r>
      <w:r>
        <w:rPr>
          <w:rFonts w:ascii="Times New Roman" w:hAnsi="Times New Roman" w:cs="Times New Roman"/>
          <w:sz w:val="22"/>
          <w:szCs w:val="20"/>
        </w:rPr>
        <w:t xml:space="preserve">02/4822 2100 </w:t>
        <w:br/>
      </w:r>
      <w:r>
        <w:rPr>
          <w:rFonts w:ascii="Times New Roman" w:hAnsi="Times New Roman" w:cs="Times New Roman"/>
          <w:i/>
          <w:iCs/>
          <w:sz w:val="22"/>
          <w:szCs w:val="20"/>
        </w:rPr>
        <w:t xml:space="preserve">www: </w:t>
      </w:r>
      <w:hyperlink r:id="rId12" w:tgtFrame="_blank" w:history="1">
        <w:r>
          <w:rPr>
            <w:rStyle w:val="Hyperlink"/>
            <w:rFonts w:ascii="Times New Roman" w:hAnsi="Times New Roman" w:cs="Times New Roman"/>
            <w:color w:val="auto"/>
            <w:sz w:val="22"/>
            <w:szCs w:val="15"/>
          </w:rPr>
          <w:t xml:space="preserve">www.okey.sk </w:t>
        </w:r>
      </w:hyperlink>
      <w:r>
        <w:rPr>
          <w:rFonts w:ascii="Times New Roman" w:hAnsi="Times New Roman" w:cs="Times New Roman"/>
          <w:sz w:val="22"/>
          <w:szCs w:val="20"/>
        </w:rPr>
        <w:br/>
      </w:r>
      <w:r>
        <w:rPr>
          <w:rFonts w:ascii="Times New Roman" w:hAnsi="Times New Roman" w:cs="Times New Roman"/>
          <w:i/>
          <w:iCs/>
          <w:sz w:val="22"/>
          <w:szCs w:val="20"/>
        </w:rPr>
        <w:t>Názov stanice:</w:t>
      </w:r>
      <w:r>
        <w:rPr>
          <w:rFonts w:ascii="Times New Roman" w:hAnsi="Times New Roman" w:cs="Times New Roman"/>
          <w:sz w:val="22"/>
          <w:szCs w:val="20"/>
        </w:rPr>
        <w:t xml:space="preserve"> rádio OKEY </w:t>
        <w:br/>
      </w:r>
      <w:r>
        <w:rPr>
          <w:rFonts w:ascii="Times New Roman" w:hAnsi="Times New Roman" w:cs="Times New Roman"/>
          <w:i/>
          <w:iCs/>
          <w:sz w:val="22"/>
          <w:szCs w:val="20"/>
        </w:rPr>
        <w:t>Frekvencia:</w:t>
      </w:r>
      <w:r>
        <w:rPr>
          <w:rFonts w:ascii="Times New Roman" w:hAnsi="Times New Roman" w:cs="Times New Roman"/>
          <w:sz w:val="22"/>
          <w:szCs w:val="20"/>
        </w:rPr>
        <w:t xml:space="preserve"> 104,8 MHz, kóta Bratislava </w:t>
        <w:br/>
        <w:t>              </w:t>
        <w:tab/>
        <w:t xml:space="preserve">106,0 MHz, kóta Banská Bystrica </w:t>
        <w:br/>
        <w:t xml:space="preserve">               </w:t>
        <w:tab/>
        <w:t xml:space="preserve">98,5 MHz, kóta Nové Mesto nad Váhom </w:t>
        <w:br/>
        <w:t xml:space="preserve">               </w:t>
        <w:tab/>
        <w:t>100,9 MHz, kóta Poprad</w:t>
      </w:r>
    </w:p>
    <w:p w:rsidR="008148D6">
      <w:pPr>
        <w:tabs>
          <w:tab w:val="left" w:pos="1980"/>
        </w:tabs>
        <w:ind w:left="720"/>
        <w:rPr>
          <w:rFonts w:ascii="Times New Roman" w:hAnsi="Times New Roman" w:cs="Times New Roman"/>
          <w:sz w:val="22"/>
          <w:szCs w:val="20"/>
        </w:rPr>
      </w:pPr>
      <w:r>
        <w:rPr>
          <w:rFonts w:ascii="Times New Roman" w:hAnsi="Times New Roman" w:cs="Times New Roman"/>
          <w:sz w:val="22"/>
          <w:szCs w:val="20"/>
        </w:rPr>
        <w:t xml:space="preserve"> </w:t>
        <w:tab/>
        <w:t>102,8 MHz, kóta Žilina</w:t>
      </w:r>
    </w:p>
    <w:p w:rsidR="008148D6">
      <w:pPr>
        <w:tabs>
          <w:tab w:val="left" w:pos="1980"/>
        </w:tabs>
        <w:ind w:left="720"/>
        <w:rPr>
          <w:rFonts w:ascii="Times New Roman" w:hAnsi="Times New Roman" w:cs="Times New Roman"/>
          <w:sz w:val="22"/>
          <w:szCs w:val="20"/>
        </w:rPr>
      </w:pPr>
      <w:r>
        <w:rPr>
          <w:rFonts w:ascii="Times New Roman" w:hAnsi="Times New Roman" w:cs="Times New Roman"/>
          <w:sz w:val="22"/>
          <w:szCs w:val="20"/>
        </w:rPr>
        <w:tab/>
        <w:t xml:space="preserve">93,6 MHz, kóta Ružomberok </w:t>
      </w:r>
    </w:p>
    <w:p w:rsidR="008148D6">
      <w:pPr>
        <w:tabs>
          <w:tab w:val="left" w:pos="1980"/>
        </w:tabs>
        <w:ind w:left="720"/>
        <w:rPr>
          <w:rFonts w:ascii="Times New Roman" w:hAnsi="Times New Roman" w:cs="Times New Roman"/>
          <w:sz w:val="22"/>
          <w:szCs w:val="20"/>
        </w:rPr>
      </w:pPr>
      <w:r>
        <w:rPr>
          <w:rFonts w:ascii="Times New Roman" w:hAnsi="Times New Roman" w:cs="Times New Roman"/>
          <w:i/>
          <w:iCs/>
          <w:sz w:val="22"/>
          <w:szCs w:val="20"/>
        </w:rPr>
        <w:t>Oblasť pokrytia:</w:t>
      </w:r>
      <w:r>
        <w:rPr>
          <w:rFonts w:ascii="Times New Roman" w:hAnsi="Times New Roman" w:cs="Times New Roman"/>
          <w:sz w:val="22"/>
          <w:szCs w:val="20"/>
        </w:rPr>
        <w:t xml:space="preserve"> daná dosahom vysielačov  </w:t>
        <w:br/>
      </w:r>
      <w:r>
        <w:rPr>
          <w:rFonts w:ascii="Times New Roman" w:hAnsi="Times New Roman" w:cs="Times New Roman"/>
          <w:i/>
          <w:iCs/>
          <w:sz w:val="22"/>
          <w:szCs w:val="20"/>
        </w:rPr>
        <w:t>Číslo licencie:</w:t>
      </w:r>
      <w:r>
        <w:rPr>
          <w:rFonts w:ascii="Times New Roman" w:hAnsi="Times New Roman" w:cs="Times New Roman"/>
          <w:sz w:val="22"/>
          <w:szCs w:val="20"/>
        </w:rPr>
        <w:t xml:space="preserve"> R/49 </w:t>
        <w:br/>
      </w:r>
      <w:r>
        <w:rPr>
          <w:rFonts w:ascii="Times New Roman" w:hAnsi="Times New Roman" w:cs="Times New Roman"/>
          <w:i/>
          <w:iCs/>
          <w:sz w:val="22"/>
          <w:szCs w:val="20"/>
        </w:rPr>
        <w:t>Platnosť od - do:</w:t>
      </w:r>
      <w:r>
        <w:rPr>
          <w:rFonts w:ascii="Times New Roman" w:hAnsi="Times New Roman" w:cs="Times New Roman"/>
          <w:sz w:val="22"/>
          <w:szCs w:val="20"/>
        </w:rPr>
        <w:t xml:space="preserve"> 04.10.1996 - 05.10.2010 (predĺžená platnosť licencie) </w:t>
      </w:r>
    </w:p>
    <w:p w:rsidR="008148D6">
      <w:pPr>
        <w:numPr>
          <w:ilvl w:val="0"/>
          <w:numId w:val="17"/>
        </w:numPr>
        <w:tabs>
          <w:tab w:val="left" w:pos="720"/>
        </w:tabs>
        <w:rPr>
          <w:rFonts w:ascii="Times New Roman" w:hAnsi="Times New Roman" w:cs="Times New Roman"/>
          <w:sz w:val="22"/>
          <w:szCs w:val="20"/>
        </w:rPr>
      </w:pPr>
      <w:r>
        <w:rPr>
          <w:rFonts w:ascii="Times New Roman" w:hAnsi="Times New Roman" w:cs="Times New Roman"/>
          <w:b/>
          <w:bCs/>
          <w:sz w:val="22"/>
          <w:szCs w:val="20"/>
        </w:rPr>
        <w:t>D.EXPRES a.s., Lamačská cesta 3, 841 04 Bratislava</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02/5930 8911, 5930 8904 </w:t>
        <w:br/>
      </w:r>
      <w:r>
        <w:rPr>
          <w:rFonts w:ascii="Times New Roman" w:hAnsi="Times New Roman" w:cs="Times New Roman"/>
          <w:i/>
          <w:iCs/>
          <w:sz w:val="22"/>
          <w:szCs w:val="20"/>
        </w:rPr>
        <w:t>E-mail:</w:t>
      </w:r>
      <w:r>
        <w:rPr>
          <w:rFonts w:ascii="Times New Roman" w:hAnsi="Times New Roman" w:cs="Times New Roman"/>
          <w:sz w:val="22"/>
          <w:szCs w:val="20"/>
        </w:rPr>
        <w:t xml:space="preserve"> expres@expres.sk </w:t>
        <w:br/>
      </w:r>
      <w:r>
        <w:rPr>
          <w:rFonts w:ascii="Times New Roman" w:hAnsi="Times New Roman" w:cs="Times New Roman"/>
          <w:i/>
          <w:iCs/>
          <w:sz w:val="22"/>
          <w:szCs w:val="20"/>
        </w:rPr>
        <w:t>www:</w:t>
      </w:r>
      <w:hyperlink r:id="rId13" w:tgtFrame="_blank" w:history="1">
        <w:r>
          <w:rPr>
            <w:rStyle w:val="Hyperlink"/>
            <w:rFonts w:ascii="Times New Roman" w:hAnsi="Times New Roman" w:cs="Times New Roman"/>
            <w:color w:val="auto"/>
            <w:sz w:val="22"/>
            <w:szCs w:val="15"/>
          </w:rPr>
          <w:t xml:space="preserve">www.expres.sk </w:t>
        </w:r>
      </w:hyperlink>
      <w:r>
        <w:rPr>
          <w:rFonts w:ascii="Times New Roman" w:hAnsi="Times New Roman" w:cs="Times New Roman"/>
          <w:sz w:val="22"/>
          <w:szCs w:val="20"/>
        </w:rPr>
        <w:br/>
      </w:r>
      <w:r>
        <w:rPr>
          <w:rFonts w:ascii="Times New Roman" w:hAnsi="Times New Roman" w:cs="Times New Roman"/>
          <w:i/>
          <w:iCs/>
          <w:sz w:val="22"/>
          <w:szCs w:val="20"/>
        </w:rPr>
        <w:t>Názov stanice:</w:t>
      </w:r>
      <w:r>
        <w:rPr>
          <w:rFonts w:ascii="Times New Roman" w:hAnsi="Times New Roman" w:cs="Times New Roman"/>
          <w:sz w:val="22"/>
          <w:szCs w:val="20"/>
        </w:rPr>
        <w:t xml:space="preserve"> Rádio EXPRES </w:t>
        <w:br/>
      </w:r>
      <w:r>
        <w:rPr>
          <w:rFonts w:ascii="Times New Roman" w:hAnsi="Times New Roman" w:cs="Times New Roman"/>
          <w:i/>
          <w:iCs/>
          <w:sz w:val="22"/>
          <w:szCs w:val="20"/>
        </w:rPr>
        <w:t>Frekvencie:</w:t>
      </w:r>
      <w:r>
        <w:rPr>
          <w:rFonts w:ascii="Times New Roman" w:hAnsi="Times New Roman" w:cs="Times New Roman"/>
          <w:sz w:val="22"/>
          <w:szCs w:val="20"/>
        </w:rPr>
        <w:t xml:space="preserve"> 96,5 MHz Námestovo, kóta Trstená - Uhlisko </w:t>
        <w:br/>
        <w:t>               105,2 MHz Považská Bystrica</w:t>
        <w:br/>
        <w:t xml:space="preserve">               89,3 MHz Rimavská Sobota </w:t>
        <w:br/>
        <w:t xml:space="preserve">               101,1 MHz Lučenec, kóta Blatný vrch </w:t>
        <w:br/>
        <w:t xml:space="preserve">                 95,4 MHz, kóta Čadca </w:t>
        <w:br/>
        <w:t xml:space="preserve">                 95,2 MHz, kóta Košice - Bankov </w:t>
        <w:br/>
        <w:t xml:space="preserve">               102,5 MHz, kóta Trenčín - Kozí vrch </w:t>
        <w:br/>
        <w:t>                 96,5 MHz, kóta Žilina</w:t>
        <w:br/>
        <w:t xml:space="preserve">                 92,7 MHz, kóta Nové Zámky - západ </w:t>
        <w:br/>
        <w:t xml:space="preserve">                 96,5 MHz, kóta Ružomberok - Malino Brdo </w:t>
        <w:br/>
        <w:t xml:space="preserve">                 96,5 MHz, kóta Banská Bystrica - Laskomer </w:t>
        <w:br/>
        <w:t xml:space="preserve">                 99,5 MHz, kóta Prešov - Pod Šibeňom </w:t>
        <w:br/>
        <w:t xml:space="preserve">                 92,7 MHz, kóta Žarnovica </w:t>
        <w:br/>
        <w:t xml:space="preserve">                 95,4 MHz, kóta Martin </w:t>
        <w:br/>
        <w:t xml:space="preserve">               101,1 MHz, kóta Žiar nad Hronom </w:t>
        <w:br/>
        <w:t xml:space="preserve">                 97,0 MHz, kóta Levice </w:t>
        <w:br/>
        <w:t xml:space="preserve">                 95,7 MHz, kóta Rožňava </w:t>
        <w:br/>
        <w:t xml:space="preserve">               107,6 MHz, kóta Bratislava - mesto </w:t>
        <w:br/>
        <w:t xml:space="preserve">               107,6 MHz, kóta Bratislava - Devínska Nová Ves </w:t>
        <w:br/>
        <w:t xml:space="preserve">                 88,4 MHz, kóta Hlohovec </w:t>
        <w:br/>
        <w:t xml:space="preserve">               106,5 MHz, kóta Modrý Kameň </w:t>
        <w:br/>
        <w:t xml:space="preserve">                 91,0 MHz, kóta Budulov </w:t>
        <w:br/>
        <w:t xml:space="preserve">               105,7 MHz, kóta Stará Ľubovňa </w:t>
        <w:br/>
        <w:t xml:space="preserve">                 99,4 MHz, kóta Štúrovo </w:t>
        <w:br/>
        <w:t xml:space="preserve">                 89,7 MHz, kóta Nitra </w:t>
        <w:br/>
        <w:t xml:space="preserve">                 99,5 MHz, kóta Svit </w:t>
        <w:br/>
        <w:t xml:space="preserve">                 89,0 MHz, kóta Zvolen </w:t>
        <w:br/>
        <w:t>               107,5 MHz, kóta Prievidza</w:t>
      </w:r>
    </w:p>
    <w:p w:rsidR="008148D6">
      <w:pPr>
        <w:ind w:left="720"/>
        <w:rPr>
          <w:rFonts w:ascii="Times New Roman" w:hAnsi="Times New Roman" w:cs="Times New Roman"/>
          <w:sz w:val="22"/>
          <w:szCs w:val="20"/>
        </w:rPr>
      </w:pPr>
      <w:r>
        <w:rPr>
          <w:rFonts w:ascii="Times New Roman" w:hAnsi="Times New Roman" w:cs="Times New Roman"/>
          <w:b/>
          <w:bCs/>
          <w:sz w:val="22"/>
          <w:szCs w:val="20"/>
        </w:rPr>
        <w:t xml:space="preserve">                 </w:t>
      </w:r>
      <w:r>
        <w:rPr>
          <w:rFonts w:ascii="Times New Roman" w:hAnsi="Times New Roman" w:cs="Times New Roman"/>
          <w:sz w:val="22"/>
          <w:szCs w:val="20"/>
        </w:rPr>
        <w:t xml:space="preserve">99,7 MHz, kóta Nové mesto nad Váhom </w:t>
        <w:br/>
        <w:t xml:space="preserve">                 95,4 MHz, kóta Dolný Hričov  </w:t>
        <w:br/>
        <w:t xml:space="preserve">               106,2 MHz, kóta Košice - Makovica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daná dosahom jednotlivých vysielačov </w:t>
        <w:br/>
      </w:r>
      <w:r>
        <w:rPr>
          <w:rFonts w:ascii="Times New Roman" w:hAnsi="Times New Roman" w:cs="Times New Roman"/>
          <w:i/>
          <w:iCs/>
          <w:sz w:val="22"/>
          <w:szCs w:val="20"/>
        </w:rPr>
        <w:t>Číslo licencie:</w:t>
      </w:r>
      <w:r>
        <w:rPr>
          <w:rFonts w:ascii="Times New Roman" w:hAnsi="Times New Roman" w:cs="Times New Roman"/>
          <w:sz w:val="22"/>
          <w:szCs w:val="20"/>
        </w:rPr>
        <w:t xml:space="preserve"> R/66 </w:t>
        <w:br/>
      </w:r>
      <w:r>
        <w:rPr>
          <w:rFonts w:ascii="Times New Roman" w:hAnsi="Times New Roman" w:cs="Times New Roman"/>
          <w:i/>
          <w:iCs/>
          <w:sz w:val="22"/>
          <w:szCs w:val="20"/>
        </w:rPr>
        <w:t>Platnosť od - do:</w:t>
      </w:r>
      <w:r>
        <w:rPr>
          <w:rFonts w:ascii="Times New Roman" w:hAnsi="Times New Roman" w:cs="Times New Roman"/>
          <w:sz w:val="22"/>
          <w:szCs w:val="20"/>
        </w:rPr>
        <w:t xml:space="preserve"> 09.02.1999 - 10.02.2013 (predĺžená platnosť licencie)</w:t>
      </w:r>
    </w:p>
    <w:p w:rsidR="008148D6" w:rsidP="008148D6">
      <w:pPr>
        <w:numPr>
          <w:ilvl w:val="0"/>
          <w:numId w:val="17"/>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RADIO TWIST, a.s. Šalviová 1, 821 01 Bratislava</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02/4329 1109 </w:t>
        <w:br/>
      </w:r>
      <w:r>
        <w:rPr>
          <w:rFonts w:ascii="Times New Roman" w:hAnsi="Times New Roman" w:cs="Times New Roman"/>
          <w:i/>
          <w:iCs/>
          <w:sz w:val="22"/>
          <w:szCs w:val="20"/>
        </w:rPr>
        <w:t>Fax:</w:t>
      </w:r>
      <w:r>
        <w:rPr>
          <w:rFonts w:ascii="Times New Roman" w:hAnsi="Times New Roman" w:cs="Times New Roman"/>
          <w:sz w:val="22"/>
          <w:szCs w:val="20"/>
        </w:rPr>
        <w:t xml:space="preserve"> 02/4329 1249 </w:t>
        <w:br/>
      </w:r>
      <w:r>
        <w:rPr>
          <w:rFonts w:ascii="Times New Roman" w:hAnsi="Times New Roman" w:cs="Times New Roman"/>
          <w:i/>
          <w:iCs/>
          <w:sz w:val="22"/>
          <w:szCs w:val="20"/>
        </w:rPr>
        <w:t>E-mail:</w:t>
      </w:r>
      <w:r>
        <w:rPr>
          <w:rFonts w:ascii="Times New Roman" w:hAnsi="Times New Roman" w:cs="Times New Roman"/>
          <w:sz w:val="22"/>
          <w:szCs w:val="20"/>
        </w:rPr>
        <w:t xml:space="preserve"> twist@twist.sk </w:t>
        <w:br/>
      </w:r>
      <w:r>
        <w:rPr>
          <w:rFonts w:ascii="Times New Roman" w:hAnsi="Times New Roman" w:cs="Times New Roman"/>
          <w:i/>
          <w:iCs/>
          <w:sz w:val="22"/>
          <w:szCs w:val="20"/>
        </w:rPr>
        <w:t>www:</w:t>
      </w:r>
      <w:hyperlink r:id="rId14" w:tgtFrame="_blank" w:history="1">
        <w:r>
          <w:rPr>
            <w:rStyle w:val="Hyperlink"/>
            <w:rFonts w:ascii="Times New Roman" w:hAnsi="Times New Roman" w:cs="Times New Roman"/>
            <w:color w:val="auto"/>
            <w:sz w:val="22"/>
            <w:szCs w:val="15"/>
          </w:rPr>
          <w:t xml:space="preserve">www.twist.sk </w:t>
        </w:r>
      </w:hyperlink>
      <w:r>
        <w:rPr>
          <w:rFonts w:ascii="Times New Roman" w:hAnsi="Times New Roman" w:cs="Times New Roman"/>
          <w:sz w:val="22"/>
          <w:szCs w:val="20"/>
        </w:rPr>
        <w:br/>
      </w:r>
      <w:r>
        <w:rPr>
          <w:rFonts w:ascii="Times New Roman" w:hAnsi="Times New Roman" w:cs="Times New Roman"/>
          <w:i/>
          <w:iCs/>
          <w:sz w:val="22"/>
          <w:szCs w:val="20"/>
        </w:rPr>
        <w:t>Názov stanice:</w:t>
      </w:r>
      <w:r>
        <w:rPr>
          <w:rFonts w:ascii="Times New Roman" w:hAnsi="Times New Roman" w:cs="Times New Roman"/>
          <w:sz w:val="22"/>
          <w:szCs w:val="20"/>
        </w:rPr>
        <w:t xml:space="preserve"> RÁDIO TWIST </w:t>
        <w:br/>
      </w:r>
      <w:r>
        <w:rPr>
          <w:rFonts w:ascii="Times New Roman" w:hAnsi="Times New Roman" w:cs="Times New Roman"/>
          <w:i/>
          <w:iCs/>
          <w:sz w:val="22"/>
          <w:szCs w:val="20"/>
        </w:rPr>
        <w:t>Frekvencia:</w:t>
      </w:r>
      <w:r>
        <w:rPr>
          <w:rFonts w:ascii="Times New Roman" w:hAnsi="Times New Roman" w:cs="Times New Roman"/>
          <w:sz w:val="22"/>
          <w:szCs w:val="20"/>
        </w:rPr>
        <w:t xml:space="preserve"> 101, 8 MHz, kóta Bratislava </w:t>
        <w:br/>
        <w:t xml:space="preserve">                     105,1 MHz, kóta Banská Štiavnica </w:t>
        <w:br/>
        <w:t xml:space="preserve">                     106,6 MHz, kóta Panský diel </w:t>
        <w:br/>
        <w:t>                       91,1 MHz,, kóta Chopok</w:t>
        <w:br/>
        <w:t xml:space="preserve">                       88,1 MHz, kóta Košice </w:t>
        <w:br/>
        <w:t xml:space="preserve">                     101,4 MHz, kóta Rožňava </w:t>
        <w:br/>
        <w:t xml:space="preserve">                       92,7 MHz, kóta Žilina Zástranie </w:t>
        <w:br/>
        <w:t xml:space="preserve">                     105,5 MHz, kóta Trenčín </w:t>
        <w:br/>
        <w:t xml:space="preserve">                       96,0 MHz, kóta Lučenec </w:t>
        <w:br/>
        <w:t xml:space="preserve">                       88,5 MHz, kóta Strážske </w:t>
        <w:br/>
        <w:t xml:space="preserve">               104,8 MHz, kóta Malý Smolník </w:t>
        <w:br/>
        <w:t xml:space="preserve">               104,9 MHz, kóta Martin </w:t>
        <w:br/>
        <w:t xml:space="preserve">               105,8 MHz, kóta Prešov </w:t>
        <w:br/>
        <w:t xml:space="preserve">                 92,9 MHz, kóta Prievidza </w:t>
        <w:br/>
        <w:t xml:space="preserve">                 91,1 MHz, kóta Brezno   </w:t>
        <w:br/>
        <w:t xml:space="preserve">                 90,7 MHz, kóta Námestovo </w:t>
        <w:br/>
        <w:t>                 96,1 MHz, kóta Nitra</w:t>
        <w:br/>
        <w:t xml:space="preserve">                 87,9 MHz, kóta Dolný Kubín   </w:t>
        <w:br/>
        <w:t>                 99,6 MHz, kóta Čadca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daná dosahom vysielačov </w:t>
        <w:br/>
      </w:r>
      <w:r>
        <w:rPr>
          <w:rFonts w:ascii="Times New Roman" w:hAnsi="Times New Roman" w:cs="Times New Roman"/>
          <w:i/>
          <w:iCs/>
          <w:sz w:val="22"/>
          <w:szCs w:val="20"/>
        </w:rPr>
        <w:t>Číslo licencie:</w:t>
      </w:r>
      <w:r>
        <w:rPr>
          <w:rFonts w:ascii="Times New Roman" w:hAnsi="Times New Roman" w:cs="Times New Roman"/>
          <w:sz w:val="22"/>
          <w:szCs w:val="20"/>
        </w:rPr>
        <w:t xml:space="preserve"> R/70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20.12.1999 - 21.12.2005 </w:t>
      </w:r>
    </w:p>
    <w:p w:rsidR="008148D6" w:rsidP="008148D6">
      <w:pPr>
        <w:numPr>
          <w:ilvl w:val="0"/>
          <w:numId w:val="17"/>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RADIO a.s., Prešovská 39, 820 02 Bratislava</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02/5249 4626 </w:t>
        <w:br/>
      </w:r>
      <w:r>
        <w:rPr>
          <w:rFonts w:ascii="Times New Roman" w:hAnsi="Times New Roman" w:cs="Times New Roman"/>
          <w:i/>
          <w:iCs/>
          <w:sz w:val="22"/>
          <w:szCs w:val="20"/>
        </w:rPr>
        <w:t>Fax:</w:t>
      </w:r>
      <w:r>
        <w:rPr>
          <w:rFonts w:ascii="Times New Roman" w:hAnsi="Times New Roman" w:cs="Times New Roman"/>
          <w:sz w:val="22"/>
          <w:szCs w:val="20"/>
        </w:rPr>
        <w:t xml:space="preserve"> 02/5249 2701 </w:t>
        <w:br/>
      </w:r>
      <w:r>
        <w:rPr>
          <w:rFonts w:ascii="Times New Roman" w:hAnsi="Times New Roman" w:cs="Times New Roman"/>
          <w:i/>
          <w:iCs/>
          <w:sz w:val="22"/>
          <w:szCs w:val="20"/>
        </w:rPr>
        <w:t>E-mail:</w:t>
      </w:r>
      <w:r>
        <w:rPr>
          <w:rFonts w:ascii="Times New Roman" w:hAnsi="Times New Roman" w:cs="Times New Roman"/>
          <w:sz w:val="22"/>
          <w:szCs w:val="20"/>
        </w:rPr>
        <w:t xml:space="preserve"> spravy@funradio.sk </w:t>
        <w:br/>
      </w:r>
      <w:r>
        <w:rPr>
          <w:rFonts w:ascii="Times New Roman" w:hAnsi="Times New Roman" w:cs="Times New Roman"/>
          <w:i/>
          <w:iCs/>
          <w:sz w:val="22"/>
          <w:szCs w:val="20"/>
        </w:rPr>
        <w:t>www:</w:t>
      </w:r>
      <w:hyperlink r:id="rId15" w:tgtFrame="_blank" w:history="1">
        <w:r>
          <w:rPr>
            <w:rStyle w:val="Hyperlink"/>
            <w:rFonts w:ascii="Times New Roman" w:hAnsi="Times New Roman" w:cs="Times New Roman"/>
            <w:color w:val="auto"/>
            <w:sz w:val="22"/>
            <w:szCs w:val="15"/>
          </w:rPr>
          <w:t xml:space="preserve">www.funradio.sk </w:t>
        </w:r>
      </w:hyperlink>
      <w:r>
        <w:rPr>
          <w:rFonts w:ascii="Times New Roman" w:hAnsi="Times New Roman" w:cs="Times New Roman"/>
          <w:sz w:val="22"/>
          <w:szCs w:val="20"/>
        </w:rPr>
        <w:br/>
      </w:r>
      <w:r>
        <w:rPr>
          <w:rFonts w:ascii="Times New Roman" w:hAnsi="Times New Roman" w:cs="Times New Roman"/>
          <w:i/>
          <w:iCs/>
          <w:sz w:val="22"/>
          <w:szCs w:val="20"/>
        </w:rPr>
        <w:t>Názov stanice:</w:t>
      </w:r>
      <w:r>
        <w:rPr>
          <w:rFonts w:ascii="Times New Roman" w:hAnsi="Times New Roman" w:cs="Times New Roman"/>
          <w:sz w:val="22"/>
          <w:szCs w:val="20"/>
        </w:rPr>
        <w:t xml:space="preserve"> FUN RADIO </w:t>
        <w:br/>
      </w:r>
      <w:r>
        <w:rPr>
          <w:rFonts w:ascii="Times New Roman" w:hAnsi="Times New Roman" w:cs="Times New Roman"/>
          <w:i/>
          <w:iCs/>
          <w:sz w:val="22"/>
          <w:szCs w:val="20"/>
        </w:rPr>
        <w:t>Frekvencia:</w:t>
      </w:r>
      <w:r>
        <w:rPr>
          <w:rFonts w:ascii="Times New Roman" w:hAnsi="Times New Roman" w:cs="Times New Roman"/>
          <w:sz w:val="22"/>
          <w:szCs w:val="20"/>
        </w:rPr>
        <w:t xml:space="preserve"> 94,3 MHz, kóta Bratislava </w:t>
        <w:br/>
        <w:t xml:space="preserve">               104,0 MHz, kóta Banská Bystrica </w:t>
        <w:br/>
        <w:t xml:space="preserve">               102,9 MHz, kóta Košice </w:t>
        <w:br/>
        <w:t xml:space="preserve">                 87,7 MHz, kóta Košice </w:t>
        <w:br/>
        <w:t xml:space="preserve">                 99,2 MHz, kóta Žilina </w:t>
        <w:br/>
        <w:t xml:space="preserve">               102,5 MHz, kóta Poprad </w:t>
        <w:br/>
        <w:t xml:space="preserve">                 91,6 MHz, kóta Lučenec </w:t>
        <w:br/>
        <w:t>                 95,0 MHz, kóta Liptovský Mikuláš</w:t>
        <w:br/>
        <w:t>                 92,2 MHz, kóta Dubnica nad Váhom</w:t>
        <w:br/>
      </w:r>
      <w:r>
        <w:rPr>
          <w:rFonts w:ascii="Times New Roman" w:hAnsi="Times New Roman" w:cs="Times New Roman"/>
          <w:i/>
          <w:iCs/>
          <w:sz w:val="22"/>
          <w:szCs w:val="20"/>
        </w:rPr>
        <w:t>Oblasť pokrytia:</w:t>
      </w:r>
      <w:r>
        <w:rPr>
          <w:rFonts w:ascii="Times New Roman" w:hAnsi="Times New Roman" w:cs="Times New Roman"/>
          <w:sz w:val="22"/>
          <w:szCs w:val="20"/>
        </w:rPr>
        <w:t xml:space="preserve"> daná dosahom vysielačov </w:t>
        <w:br/>
      </w:r>
      <w:r>
        <w:rPr>
          <w:rFonts w:ascii="Times New Roman" w:hAnsi="Times New Roman" w:cs="Times New Roman"/>
          <w:i/>
          <w:iCs/>
          <w:sz w:val="22"/>
          <w:szCs w:val="20"/>
        </w:rPr>
        <w:t>Číslo licencie:</w:t>
      </w:r>
      <w:r>
        <w:rPr>
          <w:rFonts w:ascii="Times New Roman" w:hAnsi="Times New Roman" w:cs="Times New Roman"/>
          <w:sz w:val="22"/>
          <w:szCs w:val="20"/>
        </w:rPr>
        <w:t xml:space="preserve"> R/71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17.12.1999 - 18.12.2005 </w:t>
      </w:r>
    </w:p>
    <w:p w:rsidR="008148D6">
      <w:pPr>
        <w:numPr>
          <w:ilvl w:val="0"/>
          <w:numId w:val="17"/>
        </w:numPr>
        <w:tabs>
          <w:tab w:val="left" w:pos="720"/>
        </w:tabs>
        <w:rPr>
          <w:rFonts w:ascii="Times New Roman" w:hAnsi="Times New Roman" w:cs="Times New Roman"/>
          <w:sz w:val="22"/>
          <w:szCs w:val="20"/>
        </w:rPr>
      </w:pPr>
      <w:r>
        <w:rPr>
          <w:rFonts w:ascii="Times New Roman" w:hAnsi="Times New Roman" w:cs="Times New Roman"/>
          <w:b/>
          <w:bCs/>
          <w:sz w:val="22"/>
          <w:szCs w:val="20"/>
        </w:rPr>
        <w:t>Rádio LUMEN, spol. s r.o. Kapitulská 2, 974 01 Banská Bystrica</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048/4125 739 </w:t>
        <w:br/>
      </w:r>
      <w:r>
        <w:rPr>
          <w:rFonts w:ascii="Times New Roman" w:hAnsi="Times New Roman" w:cs="Times New Roman"/>
          <w:i/>
          <w:iCs/>
          <w:sz w:val="22"/>
          <w:szCs w:val="20"/>
        </w:rPr>
        <w:t>Fax:</w:t>
      </w:r>
      <w:r>
        <w:rPr>
          <w:rFonts w:ascii="Times New Roman" w:hAnsi="Times New Roman" w:cs="Times New Roman"/>
          <w:sz w:val="22"/>
          <w:szCs w:val="20"/>
        </w:rPr>
        <w:t xml:space="preserve"> 048/4125 737 </w:t>
        <w:br/>
      </w:r>
      <w:r>
        <w:rPr>
          <w:rFonts w:ascii="Times New Roman" w:hAnsi="Times New Roman" w:cs="Times New Roman"/>
          <w:i/>
          <w:iCs/>
          <w:sz w:val="22"/>
          <w:szCs w:val="20"/>
        </w:rPr>
        <w:t>www:</w:t>
      </w:r>
      <w:r>
        <w:rPr>
          <w:rFonts w:ascii="Times New Roman" w:hAnsi="Times New Roman" w:cs="Times New Roman"/>
          <w:sz w:val="22"/>
          <w:szCs w:val="20"/>
        </w:rPr>
        <w:t xml:space="preserve"> </w:t>
      </w:r>
      <w:hyperlink r:id="rId16" w:tgtFrame="_blank" w:history="1">
        <w:r>
          <w:rPr>
            <w:rStyle w:val="Hyperlink"/>
            <w:rFonts w:ascii="Times New Roman" w:hAnsi="Times New Roman" w:cs="Times New Roman"/>
            <w:color w:val="auto"/>
            <w:sz w:val="22"/>
            <w:szCs w:val="15"/>
          </w:rPr>
          <w:t xml:space="preserve">www.lumen.sk </w:t>
        </w:r>
      </w:hyperlink>
      <w:r>
        <w:rPr>
          <w:rFonts w:ascii="Times New Roman" w:hAnsi="Times New Roman" w:cs="Times New Roman"/>
          <w:sz w:val="22"/>
          <w:szCs w:val="20"/>
        </w:rPr>
        <w:br/>
      </w:r>
      <w:r>
        <w:rPr>
          <w:rFonts w:ascii="Times New Roman" w:hAnsi="Times New Roman" w:cs="Times New Roman"/>
          <w:i/>
          <w:iCs/>
          <w:sz w:val="22"/>
          <w:szCs w:val="20"/>
        </w:rPr>
        <w:t>Názov stanice:</w:t>
      </w:r>
      <w:r>
        <w:rPr>
          <w:rFonts w:ascii="Times New Roman" w:hAnsi="Times New Roman" w:cs="Times New Roman"/>
          <w:sz w:val="22"/>
          <w:szCs w:val="20"/>
        </w:rPr>
        <w:t xml:space="preserve"> Rádio Lumen </w:t>
        <w:br/>
      </w:r>
      <w:r>
        <w:rPr>
          <w:rFonts w:ascii="Times New Roman" w:hAnsi="Times New Roman" w:cs="Times New Roman"/>
          <w:i/>
          <w:iCs/>
          <w:sz w:val="22"/>
          <w:szCs w:val="20"/>
        </w:rPr>
        <w:t>Frekvencia:</w:t>
      </w:r>
      <w:r>
        <w:rPr>
          <w:rFonts w:ascii="Times New Roman" w:hAnsi="Times New Roman" w:cs="Times New Roman"/>
          <w:sz w:val="22"/>
          <w:szCs w:val="20"/>
        </w:rPr>
        <w:t xml:space="preserve"> 89,7 MHz, kóta Ružomberok </w:t>
        <w:br/>
        <w:t xml:space="preserve">                     89,8 MHz, kóta Žilina </w:t>
        <w:br/>
        <w:t xml:space="preserve">                     92,9 MHz, kóta Prešov </w:t>
        <w:br/>
        <w:t xml:space="preserve">                     93,3 MHz, kóta Banská Štiavnica </w:t>
        <w:br/>
        <w:t xml:space="preserve">                     94,4 MHz, kóta Košice </w:t>
        <w:br/>
        <w:t>                     93,3 MHz, kóta Trenčín</w:t>
        <w:br/>
        <w:t xml:space="preserve">                     98,1 MHz, kóta Prievidza </w:t>
        <w:br/>
        <w:t xml:space="preserve">                   102,9 MHz, kóta Štrbské Pleso </w:t>
        <w:br/>
        <w:t xml:space="preserve">                   102,9 MHz, kóta Banská Bystrica </w:t>
        <w:br/>
        <w:t xml:space="preserve">                   103,3 MHz, kóta Michalovce </w:t>
        <w:br/>
        <w:t xml:space="preserve">                   105,8 MHz , kóta Námestovo </w:t>
        <w:br/>
        <w:t xml:space="preserve">                   106,3 MHz, kóta Táňovo </w:t>
        <w:br/>
        <w:t>                     97,2 MHz, kóta Bratislava</w:t>
      </w:r>
    </w:p>
    <w:p w:rsidR="008148D6">
      <w:pPr>
        <w:ind w:left="360"/>
        <w:rPr>
          <w:rFonts w:ascii="Times New Roman" w:hAnsi="Times New Roman" w:cs="Times New Roman"/>
          <w:sz w:val="22"/>
          <w:szCs w:val="20"/>
        </w:rPr>
      </w:pPr>
      <w:r>
        <w:rPr>
          <w:rFonts w:ascii="Times New Roman" w:hAnsi="Times New Roman" w:cs="Times New Roman"/>
          <w:b/>
          <w:bCs/>
          <w:sz w:val="22"/>
          <w:szCs w:val="20"/>
        </w:rPr>
        <w:t xml:space="preserve">                           </w:t>
      </w:r>
      <w:r>
        <w:rPr>
          <w:rFonts w:ascii="Times New Roman" w:hAnsi="Times New Roman" w:cs="Times New Roman"/>
          <w:sz w:val="22"/>
          <w:szCs w:val="20"/>
        </w:rPr>
        <w:t xml:space="preserve">95,7 MHz, kóta Nitra </w:t>
      </w:r>
    </w:p>
    <w:p w:rsidR="008148D6">
      <w:pPr>
        <w:ind w:left="360"/>
        <w:rPr>
          <w:rFonts w:ascii="Times New Roman" w:hAnsi="Times New Roman" w:cs="Times New Roman"/>
          <w:sz w:val="22"/>
          <w:szCs w:val="20"/>
        </w:rPr>
      </w:pPr>
      <w:r>
        <w:rPr>
          <w:rFonts w:ascii="Times New Roman" w:hAnsi="Times New Roman" w:cs="Times New Roman"/>
          <w:sz w:val="22"/>
          <w:szCs w:val="20"/>
        </w:rPr>
        <w:t xml:space="preserve">                           93,3 MHz, kóta Trenčín</w:t>
      </w:r>
    </w:p>
    <w:p w:rsidR="008148D6">
      <w:pPr>
        <w:ind w:left="360"/>
        <w:rPr>
          <w:rFonts w:ascii="Times New Roman" w:hAnsi="Times New Roman" w:cs="Times New Roman"/>
          <w:sz w:val="22"/>
          <w:szCs w:val="20"/>
        </w:rPr>
      </w:pPr>
      <w:r>
        <w:rPr>
          <w:rFonts w:ascii="Times New Roman" w:hAnsi="Times New Roman" w:cs="Times New Roman"/>
          <w:b/>
          <w:bCs/>
          <w:sz w:val="22"/>
          <w:szCs w:val="20"/>
        </w:rPr>
        <w:t xml:space="preserve">                    </w:t>
      </w:r>
      <w:r>
        <w:rPr>
          <w:rFonts w:ascii="Times New Roman" w:hAnsi="Times New Roman" w:cs="Times New Roman"/>
          <w:sz w:val="22"/>
          <w:szCs w:val="20"/>
        </w:rPr>
        <w:t>105,8 MHz, kóta Čadca</w:t>
        <w:br/>
      </w:r>
      <w:r>
        <w:rPr>
          <w:rFonts w:ascii="Times New Roman" w:hAnsi="Times New Roman" w:cs="Times New Roman"/>
          <w:i/>
          <w:iCs/>
          <w:sz w:val="22"/>
          <w:szCs w:val="20"/>
        </w:rPr>
        <w:t>Oblasť pokrytia:</w:t>
      </w:r>
      <w:r>
        <w:rPr>
          <w:rFonts w:ascii="Times New Roman" w:hAnsi="Times New Roman" w:cs="Times New Roman"/>
          <w:sz w:val="22"/>
          <w:szCs w:val="20"/>
        </w:rPr>
        <w:t xml:space="preserve"> daná dosahom vysielačov </w:t>
        <w:br/>
      </w:r>
      <w:r>
        <w:rPr>
          <w:rFonts w:ascii="Times New Roman" w:hAnsi="Times New Roman" w:cs="Times New Roman"/>
          <w:i/>
          <w:iCs/>
          <w:sz w:val="22"/>
          <w:szCs w:val="20"/>
        </w:rPr>
        <w:t>Číslo licencie:</w:t>
      </w:r>
      <w:r>
        <w:rPr>
          <w:rFonts w:ascii="Times New Roman" w:hAnsi="Times New Roman" w:cs="Times New Roman"/>
          <w:sz w:val="22"/>
          <w:szCs w:val="20"/>
        </w:rPr>
        <w:t xml:space="preserve"> R/75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02.06.2000 - 03.06.2006 </w:t>
      </w:r>
    </w:p>
    <w:p w:rsidR="008148D6">
      <w:pPr>
        <w:ind w:left="360"/>
        <w:rPr>
          <w:rFonts w:ascii="Times New Roman" w:hAnsi="Times New Roman" w:cs="Times New Roman"/>
          <w:sz w:val="22"/>
          <w:szCs w:val="20"/>
        </w:rPr>
      </w:pPr>
    </w:p>
    <w:p w:rsidR="008148D6">
      <w:pPr>
        <w:jc w:val="center"/>
        <w:rPr>
          <w:rFonts w:ascii="Times New Roman" w:hAnsi="Times New Roman" w:cs="Times New Roman"/>
          <w:sz w:val="22"/>
          <w:szCs w:val="20"/>
        </w:rPr>
      </w:pPr>
      <w:r>
        <w:rPr>
          <w:rFonts w:ascii="Times New Roman" w:hAnsi="Times New Roman" w:cs="Times New Roman"/>
          <w:b/>
          <w:bCs/>
          <w:sz w:val="22"/>
          <w:szCs w:val="15"/>
        </w:rPr>
        <w:t xml:space="preserve">b) regionálne vysielanie </w:t>
      </w:r>
    </w:p>
    <w:p w:rsidR="008148D6">
      <w:pPr>
        <w:numPr>
          <w:ilvl w:val="0"/>
          <w:numId w:val="18"/>
        </w:numPr>
        <w:tabs>
          <w:tab w:val="left" w:pos="720"/>
        </w:tabs>
        <w:rPr>
          <w:rFonts w:ascii="Times New Roman" w:hAnsi="Times New Roman" w:cs="Times New Roman"/>
          <w:sz w:val="22"/>
          <w:szCs w:val="20"/>
        </w:rPr>
      </w:pPr>
      <w:r>
        <w:rPr>
          <w:rFonts w:ascii="Times New Roman" w:hAnsi="Times New Roman" w:cs="Times New Roman"/>
          <w:b/>
          <w:bCs/>
          <w:sz w:val="22"/>
          <w:szCs w:val="20"/>
        </w:rPr>
        <w:t>RADIO Nitra, s.r.o., Štefánikova tr. 46, 949 01 Nitra</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037/772 1646 </w:t>
        <w:br/>
      </w:r>
      <w:r>
        <w:rPr>
          <w:rFonts w:ascii="Times New Roman" w:hAnsi="Times New Roman" w:cs="Times New Roman"/>
          <w:i/>
          <w:iCs/>
          <w:sz w:val="22"/>
          <w:szCs w:val="20"/>
        </w:rPr>
        <w:t>Fax:</w:t>
      </w:r>
      <w:r>
        <w:rPr>
          <w:rFonts w:ascii="Times New Roman" w:hAnsi="Times New Roman" w:cs="Times New Roman"/>
          <w:sz w:val="22"/>
          <w:szCs w:val="20"/>
        </w:rPr>
        <w:t xml:space="preserve"> 037/741 0937 </w:t>
        <w:br/>
      </w:r>
      <w:r>
        <w:rPr>
          <w:rFonts w:ascii="Times New Roman" w:hAnsi="Times New Roman" w:cs="Times New Roman"/>
          <w:i/>
          <w:iCs/>
          <w:sz w:val="22"/>
          <w:szCs w:val="20"/>
        </w:rPr>
        <w:t>E-mail:</w:t>
      </w:r>
      <w:r>
        <w:rPr>
          <w:rFonts w:ascii="Times New Roman" w:hAnsi="Times New Roman" w:cs="Times New Roman"/>
          <w:sz w:val="22"/>
          <w:szCs w:val="20"/>
        </w:rPr>
        <w:t xml:space="preserve"> radio@radionitra.sk </w:t>
        <w:br/>
      </w:r>
      <w:r>
        <w:rPr>
          <w:rFonts w:ascii="Times New Roman" w:hAnsi="Times New Roman" w:cs="Times New Roman"/>
          <w:i/>
          <w:iCs/>
          <w:sz w:val="22"/>
          <w:szCs w:val="20"/>
        </w:rPr>
        <w:t>www:</w:t>
      </w:r>
      <w:r>
        <w:rPr>
          <w:rFonts w:ascii="Times New Roman" w:hAnsi="Times New Roman" w:cs="Times New Roman"/>
          <w:sz w:val="22"/>
          <w:szCs w:val="20"/>
        </w:rPr>
        <w:t xml:space="preserve"> </w:t>
      </w:r>
      <w:hyperlink r:id="rId17" w:tgtFrame="_blank" w:history="1">
        <w:r>
          <w:rPr>
            <w:rStyle w:val="Hyperlink"/>
            <w:rFonts w:ascii="Times New Roman" w:hAnsi="Times New Roman" w:cs="Times New Roman"/>
            <w:color w:val="auto"/>
            <w:sz w:val="22"/>
            <w:szCs w:val="15"/>
          </w:rPr>
          <w:t>www.</w:t>
        </w:r>
        <w:bookmarkStart w:id="2" w:name="_Hlt57700904"/>
        <w:bookmarkStart w:id="3" w:name="_Hlt57700905"/>
        <w:bookmarkStart w:id="4" w:name="_Hlt57700906"/>
        <w:r>
          <w:rPr>
            <w:rStyle w:val="Hyperlink"/>
            <w:rFonts w:ascii="Times New Roman" w:hAnsi="Times New Roman" w:cs="Times New Roman"/>
            <w:color w:val="auto"/>
            <w:sz w:val="22"/>
            <w:szCs w:val="15"/>
          </w:rPr>
          <w:t>r</w:t>
        </w:r>
        <w:bookmarkEnd w:id="2"/>
        <w:bookmarkEnd w:id="3"/>
        <w:bookmarkEnd w:id="4"/>
        <w:r>
          <w:rPr>
            <w:rStyle w:val="Hyperlink"/>
            <w:rFonts w:ascii="Times New Roman" w:hAnsi="Times New Roman" w:cs="Times New Roman"/>
            <w:color w:val="auto"/>
            <w:sz w:val="22"/>
            <w:szCs w:val="15"/>
          </w:rPr>
          <w:t>adi</w:t>
        </w:r>
        <w:bookmarkStart w:id="5" w:name="_Hlt57700902"/>
        <w:bookmarkStart w:id="6" w:name="_Hlt57700903"/>
        <w:r>
          <w:rPr>
            <w:rStyle w:val="Hyperlink"/>
            <w:rFonts w:ascii="Times New Roman" w:hAnsi="Times New Roman" w:cs="Times New Roman"/>
            <w:color w:val="auto"/>
            <w:sz w:val="22"/>
            <w:szCs w:val="15"/>
          </w:rPr>
          <w:t>o</w:t>
        </w:r>
        <w:bookmarkEnd w:id="5"/>
        <w:bookmarkEnd w:id="6"/>
        <w:r>
          <w:rPr>
            <w:rStyle w:val="Hyperlink"/>
            <w:rFonts w:ascii="Times New Roman" w:hAnsi="Times New Roman" w:cs="Times New Roman"/>
            <w:color w:val="auto"/>
            <w:sz w:val="22"/>
            <w:szCs w:val="15"/>
          </w:rPr>
          <w:t xml:space="preserve">nitra.sk </w:t>
        </w:r>
      </w:hyperlink>
      <w:r>
        <w:rPr>
          <w:rFonts w:ascii="Times New Roman" w:hAnsi="Times New Roman" w:cs="Times New Roman"/>
          <w:sz w:val="22"/>
          <w:szCs w:val="20"/>
        </w:rPr>
        <w:br/>
      </w:r>
      <w:r>
        <w:rPr>
          <w:rFonts w:ascii="Times New Roman" w:hAnsi="Times New Roman" w:cs="Times New Roman"/>
          <w:i/>
          <w:iCs/>
          <w:sz w:val="22"/>
          <w:szCs w:val="20"/>
        </w:rPr>
        <w:t>Názov stanice:</w:t>
      </w:r>
      <w:r>
        <w:rPr>
          <w:rFonts w:ascii="Times New Roman" w:hAnsi="Times New Roman" w:cs="Times New Roman"/>
          <w:sz w:val="22"/>
          <w:szCs w:val="20"/>
        </w:rPr>
        <w:t xml:space="preserve"> HVIEZDA FM </w:t>
        <w:br/>
      </w:r>
      <w:r>
        <w:rPr>
          <w:rFonts w:ascii="Times New Roman" w:hAnsi="Times New Roman" w:cs="Times New Roman"/>
          <w:i/>
          <w:iCs/>
          <w:sz w:val="22"/>
          <w:szCs w:val="20"/>
        </w:rPr>
        <w:t>Frekvencia:</w:t>
      </w:r>
      <w:r>
        <w:rPr>
          <w:rFonts w:ascii="Times New Roman" w:hAnsi="Times New Roman" w:cs="Times New Roman"/>
          <w:sz w:val="22"/>
          <w:szCs w:val="20"/>
        </w:rPr>
        <w:t xml:space="preserve"> 88,8 MHz, kóta Nitra </w:t>
        <w:br/>
        <w:t xml:space="preserve">                   100,3 MHz, kóta Bratislava </w:t>
        <w:br/>
        <w:t xml:space="preserve">                     97,6 MHz, kóta Banská Bystrica </w:t>
        <w:br/>
        <w:t xml:space="preserve">                     98,8 MHz, kóta Ružomberok </w:t>
        <w:br/>
      </w:r>
      <w:r>
        <w:rPr>
          <w:rFonts w:ascii="Times New Roman" w:hAnsi="Times New Roman" w:cs="Times New Roman"/>
          <w:i/>
          <w:iCs/>
          <w:sz w:val="22"/>
          <w:szCs w:val="20"/>
        </w:rPr>
        <w:t>Oblasť pokrytia:</w:t>
      </w:r>
      <w:r>
        <w:rPr>
          <w:rFonts w:ascii="Times New Roman" w:hAnsi="Times New Roman" w:cs="Times New Roman"/>
          <w:sz w:val="22"/>
          <w:szCs w:val="20"/>
        </w:rPr>
        <w:t xml:space="preserve"> Nitra, Bratislava, Banská Bystrica, Ružomberok </w:t>
        <w:br/>
      </w:r>
      <w:r>
        <w:rPr>
          <w:rFonts w:ascii="Times New Roman" w:hAnsi="Times New Roman" w:cs="Times New Roman"/>
          <w:i/>
          <w:iCs/>
          <w:sz w:val="22"/>
          <w:szCs w:val="20"/>
        </w:rPr>
        <w:t>Číslo licencie:</w:t>
      </w:r>
      <w:r>
        <w:rPr>
          <w:rFonts w:ascii="Times New Roman" w:hAnsi="Times New Roman" w:cs="Times New Roman"/>
          <w:sz w:val="22"/>
          <w:szCs w:val="20"/>
        </w:rPr>
        <w:t xml:space="preserve"> R/37 </w:t>
        <w:br/>
      </w:r>
      <w:r>
        <w:rPr>
          <w:rFonts w:ascii="Times New Roman" w:hAnsi="Times New Roman" w:cs="Times New Roman"/>
          <w:i/>
          <w:iCs/>
          <w:sz w:val="22"/>
          <w:szCs w:val="20"/>
        </w:rPr>
        <w:t>Platnosť od - do:</w:t>
      </w:r>
      <w:r>
        <w:rPr>
          <w:rFonts w:ascii="Times New Roman" w:hAnsi="Times New Roman" w:cs="Times New Roman"/>
          <w:sz w:val="22"/>
          <w:szCs w:val="20"/>
        </w:rPr>
        <w:t xml:space="preserve"> 10.03.1995 - 11.03.2009 (predĺžená platnosť licencie) </w:t>
      </w:r>
    </w:p>
    <w:p w:rsidR="008148D6" w:rsidP="008148D6">
      <w:pPr>
        <w:numPr>
          <w:ilvl w:val="0"/>
          <w:numId w:val="18"/>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Ragtime, spol. s r.o. Leškova 5, 811 04 Bratislava</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02/5249 4077 </w:t>
        <w:br/>
      </w:r>
      <w:r>
        <w:rPr>
          <w:rFonts w:ascii="Times New Roman" w:hAnsi="Times New Roman" w:cs="Times New Roman"/>
          <w:i/>
          <w:iCs/>
          <w:sz w:val="22"/>
          <w:szCs w:val="20"/>
        </w:rPr>
        <w:t>Fax:</w:t>
      </w:r>
      <w:r>
        <w:rPr>
          <w:rFonts w:ascii="Times New Roman" w:hAnsi="Times New Roman" w:cs="Times New Roman"/>
          <w:sz w:val="22"/>
          <w:szCs w:val="20"/>
        </w:rPr>
        <w:t xml:space="preserve"> 02/5249 2701 </w:t>
        <w:br/>
      </w:r>
      <w:r>
        <w:rPr>
          <w:rFonts w:ascii="Times New Roman" w:hAnsi="Times New Roman" w:cs="Times New Roman"/>
          <w:i/>
          <w:iCs/>
          <w:sz w:val="22"/>
          <w:szCs w:val="20"/>
        </w:rPr>
        <w:t>E-mail:</w:t>
      </w:r>
      <w:r>
        <w:rPr>
          <w:rFonts w:ascii="Times New Roman" w:hAnsi="Times New Roman" w:cs="Times New Roman"/>
          <w:sz w:val="22"/>
          <w:szCs w:val="20"/>
        </w:rPr>
        <w:t xml:space="preserve"> b1@b1.sk </w:t>
        <w:br/>
      </w:r>
      <w:r>
        <w:rPr>
          <w:rFonts w:ascii="Times New Roman" w:hAnsi="Times New Roman" w:cs="Times New Roman"/>
          <w:i/>
          <w:iCs/>
          <w:sz w:val="22"/>
          <w:szCs w:val="20"/>
        </w:rPr>
        <w:t>www:</w:t>
      </w:r>
      <w:hyperlink r:id="rId18" w:tgtFrame="_blank" w:history="1">
        <w:r>
          <w:rPr>
            <w:rStyle w:val="Hyperlink"/>
            <w:rFonts w:ascii="Times New Roman" w:hAnsi="Times New Roman" w:cs="Times New Roman"/>
            <w:color w:val="auto"/>
            <w:sz w:val="22"/>
            <w:szCs w:val="15"/>
          </w:rPr>
          <w:t xml:space="preserve">www.b1.sk </w:t>
        </w:r>
      </w:hyperlink>
      <w:r>
        <w:rPr>
          <w:rFonts w:ascii="Times New Roman" w:hAnsi="Times New Roman" w:cs="Times New Roman"/>
          <w:sz w:val="22"/>
          <w:szCs w:val="20"/>
        </w:rPr>
        <w:br/>
      </w:r>
      <w:r>
        <w:rPr>
          <w:rFonts w:ascii="Times New Roman" w:hAnsi="Times New Roman" w:cs="Times New Roman"/>
          <w:i/>
          <w:iCs/>
          <w:sz w:val="22"/>
          <w:szCs w:val="20"/>
        </w:rPr>
        <w:t>Názov stanice:</w:t>
      </w:r>
      <w:r>
        <w:rPr>
          <w:rFonts w:ascii="Times New Roman" w:hAnsi="Times New Roman" w:cs="Times New Roman"/>
          <w:sz w:val="22"/>
          <w:szCs w:val="20"/>
        </w:rPr>
        <w:t xml:space="preserve"> Rádio B1 </w:t>
        <w:br/>
      </w:r>
      <w:r>
        <w:rPr>
          <w:rFonts w:ascii="Times New Roman" w:hAnsi="Times New Roman" w:cs="Times New Roman"/>
          <w:i/>
          <w:iCs/>
          <w:sz w:val="22"/>
          <w:szCs w:val="20"/>
        </w:rPr>
        <w:t>Frekvencia:</w:t>
      </w:r>
      <w:r>
        <w:rPr>
          <w:rFonts w:ascii="Times New Roman" w:hAnsi="Times New Roman" w:cs="Times New Roman"/>
          <w:sz w:val="22"/>
          <w:szCs w:val="20"/>
        </w:rPr>
        <w:t xml:space="preserve"> 106,6 MHz, kóta Kamzík </w:t>
        <w:br/>
      </w:r>
      <w:r>
        <w:rPr>
          <w:rFonts w:ascii="Times New Roman" w:hAnsi="Times New Roman" w:cs="Times New Roman"/>
          <w:i/>
          <w:iCs/>
          <w:sz w:val="22"/>
          <w:szCs w:val="20"/>
        </w:rPr>
        <w:t>Oblasť pokrytia:</w:t>
      </w:r>
      <w:r>
        <w:rPr>
          <w:rFonts w:ascii="Times New Roman" w:hAnsi="Times New Roman" w:cs="Times New Roman"/>
          <w:sz w:val="22"/>
          <w:szCs w:val="20"/>
        </w:rPr>
        <w:t xml:space="preserve"> Bratislava </w:t>
        <w:br/>
      </w:r>
      <w:r>
        <w:rPr>
          <w:rFonts w:ascii="Times New Roman" w:hAnsi="Times New Roman" w:cs="Times New Roman"/>
          <w:i/>
          <w:iCs/>
          <w:sz w:val="22"/>
          <w:szCs w:val="20"/>
        </w:rPr>
        <w:t>Číslo licencie:</w:t>
      </w:r>
      <w:r>
        <w:rPr>
          <w:rFonts w:ascii="Times New Roman" w:hAnsi="Times New Roman" w:cs="Times New Roman"/>
          <w:sz w:val="22"/>
          <w:szCs w:val="20"/>
        </w:rPr>
        <w:t xml:space="preserve"> R/47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29.12.1995 - 30.12.2009 (predĺžená platnosť licencie) </w:t>
      </w:r>
    </w:p>
    <w:p w:rsidR="008148D6" w:rsidP="008148D6">
      <w:pPr>
        <w:numPr>
          <w:ilvl w:val="0"/>
          <w:numId w:val="18"/>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Prešovská kultúrna agentúra, s.r.o., Moyzesova 45, 080 01 Prešov</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051/772 3689, 051/772 4333 </w:t>
        <w:br/>
      </w:r>
      <w:r>
        <w:rPr>
          <w:rFonts w:ascii="Times New Roman" w:hAnsi="Times New Roman" w:cs="Times New Roman"/>
          <w:i/>
          <w:iCs/>
          <w:sz w:val="22"/>
          <w:szCs w:val="20"/>
        </w:rPr>
        <w:t xml:space="preserve">Fax: </w:t>
      </w:r>
      <w:r>
        <w:rPr>
          <w:rFonts w:ascii="Times New Roman" w:hAnsi="Times New Roman" w:cs="Times New Roman"/>
          <w:sz w:val="22"/>
          <w:szCs w:val="20"/>
        </w:rPr>
        <w:t xml:space="preserve">051/772 3055 </w:t>
        <w:br/>
      </w:r>
      <w:r>
        <w:rPr>
          <w:rFonts w:ascii="Times New Roman" w:hAnsi="Times New Roman" w:cs="Times New Roman"/>
          <w:i/>
          <w:iCs/>
          <w:sz w:val="22"/>
          <w:szCs w:val="20"/>
        </w:rPr>
        <w:t>E-mail:</w:t>
      </w:r>
      <w:r>
        <w:rPr>
          <w:rFonts w:ascii="Times New Roman" w:hAnsi="Times New Roman" w:cs="Times New Roman"/>
          <w:sz w:val="22"/>
          <w:szCs w:val="20"/>
        </w:rPr>
        <w:t xml:space="preserve"> radiovychod@radiovychod.sk </w:t>
        <w:br/>
      </w:r>
      <w:r>
        <w:rPr>
          <w:rFonts w:ascii="Times New Roman" w:hAnsi="Times New Roman" w:cs="Times New Roman"/>
          <w:i/>
          <w:iCs/>
          <w:sz w:val="22"/>
          <w:szCs w:val="20"/>
        </w:rPr>
        <w:t>www:</w:t>
      </w:r>
      <w:hyperlink r:id="rId19" w:tgtFrame="_blank" w:history="1">
        <w:r>
          <w:rPr>
            <w:rStyle w:val="Hyperlink"/>
            <w:rFonts w:ascii="Times New Roman" w:hAnsi="Times New Roman" w:cs="Times New Roman"/>
            <w:color w:val="auto"/>
            <w:sz w:val="22"/>
            <w:szCs w:val="15"/>
          </w:rPr>
          <w:t xml:space="preserve">www.radiovychod.sk </w:t>
        </w:r>
      </w:hyperlink>
      <w:r>
        <w:rPr>
          <w:rFonts w:ascii="Times New Roman" w:hAnsi="Times New Roman" w:cs="Times New Roman"/>
          <w:sz w:val="22"/>
          <w:szCs w:val="20"/>
        </w:rPr>
        <w:br/>
      </w:r>
      <w:r>
        <w:rPr>
          <w:rFonts w:ascii="Times New Roman" w:hAnsi="Times New Roman" w:cs="Times New Roman"/>
          <w:i/>
          <w:iCs/>
          <w:sz w:val="22"/>
          <w:szCs w:val="20"/>
        </w:rPr>
        <w:t>Názov stanice:</w:t>
      </w:r>
      <w:r>
        <w:rPr>
          <w:rFonts w:ascii="Times New Roman" w:hAnsi="Times New Roman" w:cs="Times New Roman"/>
          <w:sz w:val="22"/>
          <w:szCs w:val="20"/>
        </w:rPr>
        <w:t xml:space="preserve"> RÁDIO VÝCHOD </w:t>
        <w:br/>
      </w:r>
      <w:r>
        <w:rPr>
          <w:rFonts w:ascii="Times New Roman" w:hAnsi="Times New Roman" w:cs="Times New Roman"/>
          <w:i/>
          <w:iCs/>
          <w:sz w:val="22"/>
          <w:szCs w:val="20"/>
        </w:rPr>
        <w:t>Frekvencia:</w:t>
      </w:r>
      <w:r>
        <w:rPr>
          <w:rFonts w:ascii="Times New Roman" w:hAnsi="Times New Roman" w:cs="Times New Roman"/>
          <w:sz w:val="22"/>
          <w:szCs w:val="20"/>
        </w:rPr>
        <w:t xml:space="preserve"> 98,6 MHz, kóta Košice - Dubník </w:t>
        <w:br/>
        <w:t xml:space="preserve">                  107,7 MHz , kóta Stará Ľubovňa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Košice a okolie, Stará Ľubovňa a okolie </w:t>
        <w:br/>
      </w:r>
      <w:r>
        <w:rPr>
          <w:rFonts w:ascii="Times New Roman" w:hAnsi="Times New Roman" w:cs="Times New Roman"/>
          <w:i/>
          <w:iCs/>
          <w:sz w:val="22"/>
          <w:szCs w:val="20"/>
        </w:rPr>
        <w:t>Číslo licencie:</w:t>
      </w:r>
      <w:r>
        <w:rPr>
          <w:rFonts w:ascii="Times New Roman" w:hAnsi="Times New Roman" w:cs="Times New Roman"/>
          <w:sz w:val="22"/>
          <w:szCs w:val="20"/>
        </w:rPr>
        <w:t xml:space="preserve"> R/54 </w:t>
        <w:br/>
      </w:r>
      <w:r>
        <w:rPr>
          <w:rFonts w:ascii="Times New Roman" w:hAnsi="Times New Roman" w:cs="Times New Roman"/>
          <w:i/>
          <w:iCs/>
          <w:sz w:val="22"/>
          <w:szCs w:val="20"/>
        </w:rPr>
        <w:t>Platnosť od - do:</w:t>
      </w:r>
      <w:r>
        <w:rPr>
          <w:rFonts w:ascii="Times New Roman" w:hAnsi="Times New Roman" w:cs="Times New Roman"/>
          <w:sz w:val="22"/>
          <w:szCs w:val="20"/>
        </w:rPr>
        <w:t xml:space="preserve"> 14.04.1997 - 15.04.2011 (predĺžená platnosť licencie) </w:t>
      </w:r>
    </w:p>
    <w:p w:rsidR="008148D6" w:rsidP="008148D6">
      <w:pPr>
        <w:numPr>
          <w:ilvl w:val="0"/>
          <w:numId w:val="18"/>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RÁDIOMÉDIA s.r.o., Bratislavská 432, 018 41 Dubnica nad Váhom</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042/442 0279, 442 1256, 442 6343 </w:t>
        <w:br/>
      </w:r>
      <w:r>
        <w:rPr>
          <w:rFonts w:ascii="Times New Roman" w:hAnsi="Times New Roman" w:cs="Times New Roman"/>
          <w:i/>
          <w:iCs/>
          <w:sz w:val="22"/>
          <w:szCs w:val="20"/>
        </w:rPr>
        <w:t>www:</w:t>
      </w:r>
      <w:hyperlink r:id="rId20" w:tgtFrame="_blank" w:history="1">
        <w:r>
          <w:rPr>
            <w:rStyle w:val="Hyperlink"/>
            <w:rFonts w:ascii="Times New Roman" w:hAnsi="Times New Roman" w:cs="Times New Roman"/>
            <w:color w:val="auto"/>
            <w:sz w:val="22"/>
            <w:szCs w:val="15"/>
          </w:rPr>
          <w:t xml:space="preserve">www.radioduha.sk </w:t>
        </w:r>
      </w:hyperlink>
      <w:r>
        <w:rPr>
          <w:rFonts w:ascii="Times New Roman" w:hAnsi="Times New Roman" w:cs="Times New Roman"/>
          <w:sz w:val="22"/>
          <w:szCs w:val="20"/>
        </w:rPr>
        <w:br/>
      </w:r>
      <w:r>
        <w:rPr>
          <w:rFonts w:ascii="Times New Roman" w:hAnsi="Times New Roman" w:cs="Times New Roman"/>
          <w:i/>
          <w:iCs/>
          <w:sz w:val="22"/>
          <w:szCs w:val="20"/>
        </w:rPr>
        <w:t>Názov stanice:</w:t>
      </w:r>
      <w:r>
        <w:rPr>
          <w:rFonts w:ascii="Times New Roman" w:hAnsi="Times New Roman" w:cs="Times New Roman"/>
          <w:sz w:val="22"/>
          <w:szCs w:val="20"/>
        </w:rPr>
        <w:t xml:space="preserve"> RÁDIO DÚHA </w:t>
        <w:br/>
      </w:r>
      <w:r>
        <w:rPr>
          <w:rFonts w:ascii="Times New Roman" w:hAnsi="Times New Roman" w:cs="Times New Roman"/>
          <w:i/>
          <w:iCs/>
          <w:sz w:val="22"/>
          <w:szCs w:val="20"/>
        </w:rPr>
        <w:t>Frekvencia:</w:t>
      </w:r>
      <w:r>
        <w:rPr>
          <w:rFonts w:ascii="Times New Roman" w:hAnsi="Times New Roman" w:cs="Times New Roman"/>
          <w:sz w:val="22"/>
          <w:szCs w:val="20"/>
        </w:rPr>
        <w:t xml:space="preserve"> 89,1 MHz, kóta Trenčín </w:t>
        <w:br/>
      </w:r>
      <w:r>
        <w:rPr>
          <w:rFonts w:ascii="Times New Roman" w:hAnsi="Times New Roman" w:cs="Times New Roman"/>
          <w:i/>
          <w:iCs/>
          <w:sz w:val="22"/>
          <w:szCs w:val="20"/>
        </w:rPr>
        <w:t>Oblasť pokrytia:</w:t>
      </w:r>
      <w:r>
        <w:rPr>
          <w:rFonts w:ascii="Times New Roman" w:hAnsi="Times New Roman" w:cs="Times New Roman"/>
          <w:sz w:val="22"/>
          <w:szCs w:val="20"/>
        </w:rPr>
        <w:t xml:space="preserve"> Trenčín a okolie </w:t>
        <w:br/>
      </w:r>
      <w:r>
        <w:rPr>
          <w:rFonts w:ascii="Times New Roman" w:hAnsi="Times New Roman" w:cs="Times New Roman"/>
          <w:i/>
          <w:iCs/>
          <w:sz w:val="22"/>
          <w:szCs w:val="20"/>
        </w:rPr>
        <w:t>Číslo licencie:</w:t>
      </w:r>
      <w:r>
        <w:rPr>
          <w:rFonts w:ascii="Times New Roman" w:hAnsi="Times New Roman" w:cs="Times New Roman"/>
          <w:sz w:val="22"/>
          <w:szCs w:val="20"/>
        </w:rPr>
        <w:t xml:space="preserve"> R/55 </w:t>
        <w:br/>
      </w:r>
      <w:r>
        <w:rPr>
          <w:rFonts w:ascii="Times New Roman" w:hAnsi="Times New Roman" w:cs="Times New Roman"/>
          <w:i/>
          <w:iCs/>
          <w:sz w:val="22"/>
          <w:szCs w:val="20"/>
        </w:rPr>
        <w:t>Platnosť od - do:</w:t>
      </w:r>
      <w:r>
        <w:rPr>
          <w:rFonts w:ascii="Times New Roman" w:hAnsi="Times New Roman" w:cs="Times New Roman"/>
          <w:sz w:val="22"/>
          <w:szCs w:val="20"/>
        </w:rPr>
        <w:t xml:space="preserve"> 19.03.1997 - 20.03.2011 (predĺžená platnosť licencie) </w:t>
      </w:r>
    </w:p>
    <w:p w:rsidR="008148D6" w:rsidP="008148D6">
      <w:pPr>
        <w:numPr>
          <w:ilvl w:val="0"/>
          <w:numId w:val="18"/>
        </w:numPr>
        <w:tabs>
          <w:tab w:val="left" w:pos="720"/>
          <w:tab w:val="left" w:pos="1980"/>
        </w:tabs>
        <w:ind w:left="714" w:hanging="357"/>
        <w:rPr>
          <w:rFonts w:ascii="Times New Roman" w:hAnsi="Times New Roman" w:cs="Times New Roman"/>
          <w:sz w:val="22"/>
          <w:szCs w:val="20"/>
        </w:rPr>
      </w:pPr>
      <w:r>
        <w:rPr>
          <w:rFonts w:ascii="Times New Roman" w:hAnsi="Times New Roman" w:cs="Times New Roman"/>
          <w:b/>
          <w:bCs/>
          <w:sz w:val="22"/>
          <w:szCs w:val="20"/>
        </w:rPr>
        <w:t>SPINOZA s.r.o., Nám. SNP 1, 958 01 Partizánske</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038/74974 98 </w:t>
        <w:br/>
      </w:r>
      <w:r>
        <w:rPr>
          <w:rFonts w:ascii="Times New Roman" w:hAnsi="Times New Roman" w:cs="Times New Roman"/>
          <w:i/>
          <w:iCs/>
          <w:sz w:val="22"/>
          <w:szCs w:val="20"/>
        </w:rPr>
        <w:t>E-mail:</w:t>
      </w:r>
      <w:r>
        <w:rPr>
          <w:rFonts w:ascii="Times New Roman" w:hAnsi="Times New Roman" w:cs="Times New Roman"/>
          <w:sz w:val="22"/>
          <w:szCs w:val="20"/>
        </w:rPr>
        <w:t xml:space="preserve"> hortis@hitfm.sk </w:t>
        <w:br/>
      </w:r>
      <w:r>
        <w:rPr>
          <w:rFonts w:ascii="Times New Roman" w:hAnsi="Times New Roman" w:cs="Times New Roman"/>
          <w:i/>
          <w:iCs/>
          <w:sz w:val="22"/>
          <w:szCs w:val="20"/>
        </w:rPr>
        <w:t>www:</w:t>
      </w:r>
      <w:hyperlink r:id="rId21" w:tgtFrame="_blank" w:history="1">
        <w:r>
          <w:rPr>
            <w:rStyle w:val="Hyperlink"/>
            <w:rFonts w:ascii="Times New Roman" w:hAnsi="Times New Roman" w:cs="Times New Roman"/>
            <w:color w:val="auto"/>
            <w:sz w:val="22"/>
            <w:szCs w:val="15"/>
          </w:rPr>
          <w:t xml:space="preserve">www.hitfm.sk </w:t>
        </w:r>
      </w:hyperlink>
      <w:r>
        <w:rPr>
          <w:rFonts w:ascii="Times New Roman" w:hAnsi="Times New Roman" w:cs="Times New Roman"/>
          <w:sz w:val="22"/>
          <w:szCs w:val="20"/>
        </w:rPr>
        <w:br/>
      </w:r>
      <w:r>
        <w:rPr>
          <w:rFonts w:ascii="Times New Roman" w:hAnsi="Times New Roman" w:cs="Times New Roman"/>
          <w:i/>
          <w:iCs/>
          <w:sz w:val="22"/>
          <w:szCs w:val="20"/>
        </w:rPr>
        <w:t>Názov stanice:</w:t>
      </w:r>
      <w:r>
        <w:rPr>
          <w:rFonts w:ascii="Times New Roman" w:hAnsi="Times New Roman" w:cs="Times New Roman"/>
          <w:sz w:val="22"/>
          <w:szCs w:val="20"/>
        </w:rPr>
        <w:t xml:space="preserve"> Rádio HIT FM 96,4 </w:t>
        <w:br/>
      </w:r>
      <w:r>
        <w:rPr>
          <w:rFonts w:ascii="Times New Roman" w:hAnsi="Times New Roman" w:cs="Times New Roman"/>
          <w:i/>
          <w:iCs/>
          <w:sz w:val="22"/>
          <w:szCs w:val="20"/>
        </w:rPr>
        <w:t>Frekvencia:</w:t>
      </w:r>
      <w:r>
        <w:rPr>
          <w:rFonts w:ascii="Times New Roman" w:hAnsi="Times New Roman" w:cs="Times New Roman"/>
          <w:sz w:val="22"/>
          <w:szCs w:val="20"/>
        </w:rPr>
        <w:t xml:space="preserve"> 96,4 MHz, kóta Partizánske </w:t>
        <w:br/>
        <w:t xml:space="preserve">                </w:t>
        <w:tab/>
        <w:t xml:space="preserve">104,5 MHz , kóta Prievidza </w:t>
      </w:r>
    </w:p>
    <w:p w:rsidR="008148D6">
      <w:pPr>
        <w:tabs>
          <w:tab w:val="left" w:pos="1980"/>
        </w:tabs>
        <w:ind w:left="720"/>
        <w:rPr>
          <w:rFonts w:ascii="Times New Roman" w:hAnsi="Times New Roman" w:cs="Times New Roman"/>
          <w:sz w:val="22"/>
          <w:szCs w:val="20"/>
        </w:rPr>
      </w:pPr>
      <w:r>
        <w:rPr>
          <w:rFonts w:ascii="Times New Roman" w:hAnsi="Times New Roman" w:cs="Times New Roman"/>
          <w:sz w:val="22"/>
          <w:szCs w:val="20"/>
        </w:rPr>
        <w:tab/>
        <w:t>91,8 MHz Trenčín</w:t>
        <w:br/>
      </w:r>
      <w:r>
        <w:rPr>
          <w:rFonts w:ascii="Times New Roman" w:hAnsi="Times New Roman" w:cs="Times New Roman"/>
          <w:i/>
          <w:iCs/>
          <w:sz w:val="22"/>
          <w:szCs w:val="20"/>
        </w:rPr>
        <w:t>Oblasť pokrytia:</w:t>
      </w:r>
      <w:r>
        <w:rPr>
          <w:rFonts w:ascii="Times New Roman" w:hAnsi="Times New Roman" w:cs="Times New Roman"/>
          <w:sz w:val="22"/>
          <w:szCs w:val="20"/>
        </w:rPr>
        <w:t xml:space="preserve"> daná dosahom vysielačov </w:t>
        <w:br/>
      </w:r>
      <w:r>
        <w:rPr>
          <w:rFonts w:ascii="Times New Roman" w:hAnsi="Times New Roman" w:cs="Times New Roman"/>
          <w:i/>
          <w:iCs/>
          <w:sz w:val="22"/>
          <w:szCs w:val="20"/>
        </w:rPr>
        <w:t>Číslo licencie:</w:t>
      </w:r>
      <w:r>
        <w:rPr>
          <w:rFonts w:ascii="Times New Roman" w:hAnsi="Times New Roman" w:cs="Times New Roman"/>
          <w:sz w:val="22"/>
          <w:szCs w:val="20"/>
        </w:rPr>
        <w:t xml:space="preserve"> R/62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23.06.1998 -24.06.2010 (predĺžená platnosť licencie) </w:t>
      </w:r>
    </w:p>
    <w:p w:rsidR="008148D6" w:rsidP="008148D6">
      <w:pPr>
        <w:numPr>
          <w:ilvl w:val="0"/>
          <w:numId w:val="18"/>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Frontinus s.r.o., Dolné Rudiny 3 , 010 01 Žilina</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041/763 3367, 763 3333 </w:t>
        <w:br/>
      </w:r>
      <w:r>
        <w:rPr>
          <w:rFonts w:ascii="Times New Roman" w:hAnsi="Times New Roman" w:cs="Times New Roman"/>
          <w:i/>
          <w:iCs/>
          <w:sz w:val="22"/>
          <w:szCs w:val="20"/>
        </w:rPr>
        <w:t>E-mail:</w:t>
      </w:r>
      <w:r>
        <w:rPr>
          <w:rFonts w:ascii="Times New Roman" w:hAnsi="Times New Roman" w:cs="Times New Roman"/>
          <w:sz w:val="22"/>
          <w:szCs w:val="20"/>
        </w:rPr>
        <w:t xml:space="preserve"> frontinus@frontinus.sk </w:t>
        <w:br/>
      </w:r>
      <w:r>
        <w:rPr>
          <w:rFonts w:ascii="Times New Roman" w:hAnsi="Times New Roman" w:cs="Times New Roman"/>
          <w:i/>
          <w:iCs/>
          <w:sz w:val="22"/>
          <w:szCs w:val="20"/>
        </w:rPr>
        <w:t>www:</w:t>
      </w:r>
      <w:bookmarkStart w:id="7" w:name="_Hlt61767198"/>
      <w:r>
        <w:rPr>
          <w:rFonts w:ascii="Times New Roman" w:hAnsi="Times New Roman" w:cs="Times New Roman"/>
          <w:i/>
          <w:iCs/>
          <w:sz w:val="22"/>
          <w:szCs w:val="20"/>
        </w:rPr>
        <w:t xml:space="preserve"> </w:t>
      </w:r>
      <w:hyperlink r:id="rId22" w:tgtFrame="_blank" w:history="1">
        <w:r>
          <w:rPr>
            <w:rStyle w:val="Hyperlink"/>
            <w:rFonts w:ascii="Times New Roman" w:hAnsi="Times New Roman" w:cs="Times New Roman"/>
            <w:color w:val="auto"/>
            <w:sz w:val="22"/>
            <w:szCs w:val="15"/>
          </w:rPr>
          <w:t xml:space="preserve">www.frontinus.sk </w:t>
        </w:r>
      </w:hyperlink>
      <w:bookmarkEnd w:id="7"/>
      <w:r>
        <w:rPr>
          <w:rFonts w:ascii="Times New Roman" w:hAnsi="Times New Roman" w:cs="Times New Roman"/>
          <w:sz w:val="22"/>
          <w:szCs w:val="20"/>
        </w:rPr>
        <w:br/>
      </w:r>
      <w:r>
        <w:rPr>
          <w:rFonts w:ascii="Times New Roman" w:hAnsi="Times New Roman" w:cs="Times New Roman"/>
          <w:i/>
          <w:iCs/>
          <w:sz w:val="22"/>
          <w:szCs w:val="20"/>
        </w:rPr>
        <w:t>Názov stanice:</w:t>
      </w:r>
      <w:r>
        <w:rPr>
          <w:rFonts w:ascii="Times New Roman" w:hAnsi="Times New Roman" w:cs="Times New Roman"/>
          <w:sz w:val="22"/>
          <w:szCs w:val="20"/>
        </w:rPr>
        <w:t xml:space="preserve"> Rádio Frontinus </w:t>
        <w:br/>
      </w:r>
      <w:r>
        <w:rPr>
          <w:rFonts w:ascii="Times New Roman" w:hAnsi="Times New Roman" w:cs="Times New Roman"/>
          <w:i/>
          <w:iCs/>
          <w:sz w:val="22"/>
          <w:szCs w:val="20"/>
        </w:rPr>
        <w:t>Frekvencia:</w:t>
      </w:r>
      <w:r>
        <w:rPr>
          <w:rFonts w:ascii="Times New Roman" w:hAnsi="Times New Roman" w:cs="Times New Roman"/>
          <w:sz w:val="22"/>
          <w:szCs w:val="20"/>
        </w:rPr>
        <w:t xml:space="preserve"> 104,6 MHz, kóta Žilina Straník </w:t>
        <w:br/>
      </w:r>
      <w:r>
        <w:rPr>
          <w:rFonts w:ascii="Times New Roman" w:hAnsi="Times New Roman" w:cs="Times New Roman"/>
          <w:i/>
          <w:iCs/>
          <w:sz w:val="22"/>
          <w:szCs w:val="20"/>
        </w:rPr>
        <w:t>Oblasť pokrytia:</w:t>
      </w:r>
      <w:r>
        <w:rPr>
          <w:rFonts w:ascii="Times New Roman" w:hAnsi="Times New Roman" w:cs="Times New Roman"/>
          <w:sz w:val="22"/>
          <w:szCs w:val="20"/>
        </w:rPr>
        <w:t xml:space="preserve"> Žilina a priľahlé obce </w:t>
        <w:br/>
      </w:r>
      <w:r>
        <w:rPr>
          <w:rFonts w:ascii="Times New Roman" w:hAnsi="Times New Roman" w:cs="Times New Roman"/>
          <w:i/>
          <w:iCs/>
          <w:sz w:val="22"/>
          <w:szCs w:val="20"/>
        </w:rPr>
        <w:t>Číslo licencie:</w:t>
      </w:r>
      <w:r>
        <w:rPr>
          <w:rFonts w:ascii="Times New Roman" w:hAnsi="Times New Roman" w:cs="Times New Roman"/>
          <w:sz w:val="22"/>
          <w:szCs w:val="20"/>
        </w:rPr>
        <w:t xml:space="preserve"> R/65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02.09.1998 - 03.09.2012 (predĺžená platnosť licencie) </w:t>
      </w:r>
    </w:p>
    <w:p w:rsidR="008148D6" w:rsidP="008148D6">
      <w:pPr>
        <w:numPr>
          <w:ilvl w:val="0"/>
          <w:numId w:val="18"/>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N-RADIO, spol. s r.o., Vajanského 7, 949 01 Nitra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037/65 5952 </w:t>
        <w:br/>
      </w:r>
      <w:r>
        <w:rPr>
          <w:rFonts w:ascii="Times New Roman" w:hAnsi="Times New Roman" w:cs="Times New Roman"/>
          <w:i/>
          <w:iCs/>
          <w:sz w:val="22"/>
          <w:szCs w:val="20"/>
        </w:rPr>
        <w:t>E-mail:</w:t>
      </w:r>
      <w:r>
        <w:rPr>
          <w:rFonts w:ascii="Times New Roman" w:hAnsi="Times New Roman" w:cs="Times New Roman"/>
          <w:sz w:val="22"/>
          <w:szCs w:val="20"/>
        </w:rPr>
        <w:t xml:space="preserve"> spravy@nradio.sk </w:t>
        <w:br/>
      </w:r>
      <w:r>
        <w:rPr>
          <w:rFonts w:ascii="Times New Roman" w:hAnsi="Times New Roman" w:cs="Times New Roman"/>
          <w:i/>
          <w:iCs/>
          <w:sz w:val="22"/>
          <w:szCs w:val="20"/>
        </w:rPr>
        <w:t>www:</w:t>
      </w:r>
      <w:r>
        <w:rPr>
          <w:rFonts w:ascii="Times New Roman" w:hAnsi="Times New Roman" w:cs="Times New Roman"/>
          <w:sz w:val="22"/>
          <w:szCs w:val="20"/>
        </w:rPr>
        <w:t xml:space="preserve"> </w:t>
      </w:r>
      <w:hyperlink r:id="rId23" w:tgtFrame="_blank" w:history="1">
        <w:r>
          <w:rPr>
            <w:rStyle w:val="Hyperlink"/>
            <w:rFonts w:ascii="Times New Roman" w:hAnsi="Times New Roman" w:cs="Times New Roman"/>
            <w:color w:val="auto"/>
            <w:sz w:val="22"/>
            <w:szCs w:val="15"/>
          </w:rPr>
          <w:t xml:space="preserve">www.nradio.sk </w:t>
        </w:r>
      </w:hyperlink>
      <w:r>
        <w:rPr>
          <w:rFonts w:ascii="Times New Roman" w:hAnsi="Times New Roman" w:cs="Times New Roman"/>
          <w:sz w:val="22"/>
          <w:szCs w:val="20"/>
        </w:rPr>
        <w:br/>
      </w:r>
      <w:r>
        <w:rPr>
          <w:rFonts w:ascii="Times New Roman" w:hAnsi="Times New Roman" w:cs="Times New Roman"/>
          <w:i/>
          <w:iCs/>
          <w:sz w:val="22"/>
          <w:szCs w:val="20"/>
        </w:rPr>
        <w:t>Názov stanice:</w:t>
      </w:r>
      <w:r>
        <w:rPr>
          <w:rFonts w:ascii="Times New Roman" w:hAnsi="Times New Roman" w:cs="Times New Roman"/>
          <w:sz w:val="22"/>
          <w:szCs w:val="20"/>
        </w:rPr>
        <w:t xml:space="preserve"> N-RADIO </w:t>
        <w:br/>
      </w:r>
      <w:r>
        <w:rPr>
          <w:rFonts w:ascii="Times New Roman" w:hAnsi="Times New Roman" w:cs="Times New Roman"/>
          <w:i/>
          <w:iCs/>
          <w:sz w:val="22"/>
          <w:szCs w:val="20"/>
        </w:rPr>
        <w:t>Frekvencia:</w:t>
      </w:r>
      <w:r>
        <w:rPr>
          <w:rFonts w:ascii="Times New Roman" w:hAnsi="Times New Roman" w:cs="Times New Roman"/>
          <w:sz w:val="22"/>
          <w:szCs w:val="20"/>
        </w:rPr>
        <w:t xml:space="preserve"> 95,2 MHz, kóta Zobor </w:t>
        <w:br/>
      </w:r>
      <w:r>
        <w:rPr>
          <w:rFonts w:ascii="Times New Roman" w:hAnsi="Times New Roman" w:cs="Times New Roman"/>
          <w:i/>
          <w:iCs/>
          <w:sz w:val="22"/>
          <w:szCs w:val="20"/>
        </w:rPr>
        <w:t>Oblasť pokrytia:</w:t>
      </w:r>
      <w:r>
        <w:rPr>
          <w:rFonts w:ascii="Times New Roman" w:hAnsi="Times New Roman" w:cs="Times New Roman"/>
          <w:sz w:val="22"/>
          <w:szCs w:val="20"/>
        </w:rPr>
        <w:t xml:space="preserve"> Nitra a okolie </w:t>
        <w:br/>
      </w:r>
      <w:r>
        <w:rPr>
          <w:rFonts w:ascii="Times New Roman" w:hAnsi="Times New Roman" w:cs="Times New Roman"/>
          <w:i/>
          <w:iCs/>
          <w:sz w:val="22"/>
          <w:szCs w:val="20"/>
        </w:rPr>
        <w:t>Číslo licencie:</w:t>
      </w:r>
      <w:r>
        <w:rPr>
          <w:rFonts w:ascii="Times New Roman" w:hAnsi="Times New Roman" w:cs="Times New Roman"/>
          <w:sz w:val="22"/>
          <w:szCs w:val="20"/>
        </w:rPr>
        <w:t xml:space="preserve"> R/67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15.07.1999 - 16.07.2005 </w:t>
      </w:r>
    </w:p>
    <w:p w:rsidR="008148D6" w:rsidP="008148D6">
      <w:pPr>
        <w:numPr>
          <w:ilvl w:val="0"/>
          <w:numId w:val="18"/>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Filjo, spol. s .r.o., Južná trieda 125, 040 01 Košice</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055/677 1588 </w:t>
        <w:br/>
      </w:r>
      <w:r>
        <w:rPr>
          <w:rFonts w:ascii="Times New Roman" w:hAnsi="Times New Roman" w:cs="Times New Roman"/>
          <w:i/>
          <w:iCs/>
          <w:sz w:val="22"/>
          <w:szCs w:val="20"/>
        </w:rPr>
        <w:t>E-mail:</w:t>
      </w:r>
      <w:r>
        <w:rPr>
          <w:rFonts w:ascii="Times New Roman" w:hAnsi="Times New Roman" w:cs="Times New Roman"/>
          <w:sz w:val="22"/>
          <w:szCs w:val="20"/>
        </w:rPr>
        <w:t xml:space="preserve">: topradio@topradio.sk </w:t>
        <w:br/>
      </w:r>
      <w:r>
        <w:rPr>
          <w:rFonts w:ascii="Times New Roman" w:hAnsi="Times New Roman" w:cs="Times New Roman"/>
          <w:i/>
          <w:iCs/>
          <w:sz w:val="22"/>
          <w:szCs w:val="20"/>
        </w:rPr>
        <w:t>www:</w:t>
      </w:r>
      <w:bookmarkStart w:id="8" w:name="_Hlt61767194"/>
      <w:bookmarkStart w:id="9" w:name="_Hlt61767195"/>
      <w:r>
        <w:rPr>
          <w:rFonts w:ascii="Times New Roman" w:hAnsi="Times New Roman" w:cs="Times New Roman"/>
          <w:i/>
          <w:iCs/>
          <w:sz w:val="22"/>
          <w:szCs w:val="20"/>
        </w:rPr>
        <w:t xml:space="preserve"> </w:t>
      </w:r>
      <w:hyperlink r:id="rId24" w:tgtFrame="_blank" w:history="1">
        <w:r>
          <w:rPr>
            <w:rStyle w:val="Hyperlink"/>
            <w:rFonts w:ascii="Times New Roman" w:hAnsi="Times New Roman" w:cs="Times New Roman"/>
            <w:color w:val="auto"/>
            <w:sz w:val="22"/>
            <w:szCs w:val="15"/>
          </w:rPr>
          <w:t xml:space="preserve">www.topradio.sk </w:t>
        </w:r>
      </w:hyperlink>
      <w:bookmarkEnd w:id="8"/>
      <w:bookmarkEnd w:id="9"/>
      <w:r>
        <w:rPr>
          <w:rFonts w:ascii="Times New Roman" w:hAnsi="Times New Roman" w:cs="Times New Roman"/>
          <w:sz w:val="22"/>
          <w:szCs w:val="20"/>
        </w:rPr>
        <w:br/>
      </w:r>
      <w:r>
        <w:rPr>
          <w:rFonts w:ascii="Times New Roman" w:hAnsi="Times New Roman" w:cs="Times New Roman"/>
          <w:i/>
          <w:iCs/>
          <w:sz w:val="22"/>
          <w:szCs w:val="20"/>
        </w:rPr>
        <w:t>Názov stanice:</w:t>
      </w:r>
      <w:r>
        <w:rPr>
          <w:rFonts w:ascii="Times New Roman" w:hAnsi="Times New Roman" w:cs="Times New Roman"/>
          <w:sz w:val="22"/>
          <w:szCs w:val="20"/>
        </w:rPr>
        <w:t xml:space="preserve"> OKEY TOP RÁDIO </w:t>
        <w:br/>
      </w:r>
      <w:r>
        <w:rPr>
          <w:rFonts w:ascii="Times New Roman" w:hAnsi="Times New Roman" w:cs="Times New Roman"/>
          <w:i/>
          <w:iCs/>
          <w:sz w:val="22"/>
          <w:szCs w:val="20"/>
        </w:rPr>
        <w:t>Frekvencia:</w:t>
      </w:r>
      <w:r>
        <w:rPr>
          <w:rFonts w:ascii="Times New Roman" w:hAnsi="Times New Roman" w:cs="Times New Roman"/>
          <w:sz w:val="22"/>
          <w:szCs w:val="20"/>
        </w:rPr>
        <w:t xml:space="preserve"> </w:t>
        <w:tab/>
        <w:t xml:space="preserve">102,0 MHz, kóta Košice </w:t>
      </w:r>
    </w:p>
    <w:p w:rsidR="008148D6">
      <w:pPr>
        <w:ind w:left="2124"/>
        <w:rPr>
          <w:rFonts w:ascii="Times New Roman" w:hAnsi="Times New Roman" w:cs="Times New Roman"/>
          <w:sz w:val="22"/>
          <w:szCs w:val="20"/>
        </w:rPr>
      </w:pPr>
      <w:r>
        <w:rPr>
          <w:rFonts w:ascii="Times New Roman" w:hAnsi="Times New Roman" w:cs="Times New Roman"/>
          <w:sz w:val="22"/>
          <w:szCs w:val="20"/>
        </w:rPr>
        <w:t>89,8 MHz, kóta Prešov</w:t>
      </w:r>
    </w:p>
    <w:p w:rsidR="008148D6">
      <w:pPr>
        <w:ind w:left="720"/>
        <w:rPr>
          <w:rFonts w:ascii="Times New Roman" w:hAnsi="Times New Roman" w:cs="Times New Roman"/>
          <w:sz w:val="22"/>
          <w:szCs w:val="20"/>
        </w:rPr>
      </w:pPr>
      <w:r>
        <w:rPr>
          <w:rFonts w:ascii="Times New Roman" w:hAnsi="Times New Roman" w:cs="Times New Roman"/>
          <w:i/>
          <w:iCs/>
          <w:sz w:val="22"/>
          <w:szCs w:val="20"/>
        </w:rPr>
        <w:t>Oblasť pokrytia:</w:t>
      </w:r>
      <w:r>
        <w:rPr>
          <w:rFonts w:ascii="Times New Roman" w:hAnsi="Times New Roman" w:cs="Times New Roman"/>
          <w:sz w:val="22"/>
          <w:szCs w:val="20"/>
        </w:rPr>
        <w:t xml:space="preserve"> Košice a okolie, Prešov a okolie</w:t>
        <w:br/>
      </w:r>
      <w:r>
        <w:rPr>
          <w:rFonts w:ascii="Times New Roman" w:hAnsi="Times New Roman" w:cs="Times New Roman"/>
          <w:i/>
          <w:iCs/>
          <w:sz w:val="22"/>
          <w:szCs w:val="20"/>
        </w:rPr>
        <w:t>Číslo licencie:</w:t>
      </w:r>
      <w:r>
        <w:rPr>
          <w:rFonts w:ascii="Times New Roman" w:hAnsi="Times New Roman" w:cs="Times New Roman"/>
          <w:sz w:val="22"/>
          <w:szCs w:val="20"/>
        </w:rPr>
        <w:t xml:space="preserve"> R/73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17.11.1999 - 18.11.2005 </w:t>
      </w:r>
    </w:p>
    <w:p w:rsidR="008148D6" w:rsidP="008148D6">
      <w:pPr>
        <w:numPr>
          <w:ilvl w:val="0"/>
          <w:numId w:val="18"/>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RADIO KIKS, spoločnosť s ručením obmedzeným, Sama Chalupku 20, 077 01 Michalovce</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055/632 0125 </w:t>
        <w:br/>
      </w:r>
      <w:r>
        <w:rPr>
          <w:rFonts w:ascii="Times New Roman" w:hAnsi="Times New Roman" w:cs="Times New Roman"/>
          <w:i/>
          <w:iCs/>
          <w:sz w:val="22"/>
          <w:szCs w:val="20"/>
        </w:rPr>
        <w:t>Telefón/Fax:</w:t>
      </w:r>
      <w:r>
        <w:rPr>
          <w:rFonts w:ascii="Times New Roman" w:hAnsi="Times New Roman" w:cs="Times New Roman"/>
          <w:sz w:val="22"/>
          <w:szCs w:val="20"/>
        </w:rPr>
        <w:t xml:space="preserve"> 055/632 0149 </w:t>
        <w:br/>
      </w:r>
      <w:r>
        <w:rPr>
          <w:rFonts w:ascii="Times New Roman" w:hAnsi="Times New Roman" w:cs="Times New Roman"/>
          <w:i/>
          <w:iCs/>
          <w:sz w:val="22"/>
          <w:szCs w:val="20"/>
        </w:rPr>
        <w:t>E-mail:</w:t>
      </w:r>
      <w:r>
        <w:rPr>
          <w:rFonts w:ascii="Times New Roman" w:hAnsi="Times New Roman" w:cs="Times New Roman"/>
          <w:sz w:val="22"/>
          <w:szCs w:val="20"/>
        </w:rPr>
        <w:t xml:space="preserve"> kiks@kiks.sk </w:t>
        <w:br/>
      </w:r>
      <w:r>
        <w:rPr>
          <w:rFonts w:ascii="Times New Roman" w:hAnsi="Times New Roman" w:cs="Times New Roman"/>
          <w:i/>
          <w:iCs/>
          <w:sz w:val="22"/>
          <w:szCs w:val="20"/>
        </w:rPr>
        <w:t>www:</w:t>
      </w:r>
      <w:hyperlink r:id="rId25" w:tgtFrame="_blank" w:history="1">
        <w:r>
          <w:rPr>
            <w:rStyle w:val="Hyperlink"/>
            <w:rFonts w:ascii="Times New Roman" w:hAnsi="Times New Roman" w:cs="Times New Roman"/>
            <w:color w:val="auto"/>
            <w:sz w:val="22"/>
            <w:szCs w:val="15"/>
          </w:rPr>
          <w:t xml:space="preserve">www.kiks.sk </w:t>
        </w:r>
      </w:hyperlink>
      <w:r>
        <w:rPr>
          <w:rFonts w:ascii="Times New Roman" w:hAnsi="Times New Roman" w:cs="Times New Roman"/>
          <w:sz w:val="22"/>
          <w:szCs w:val="20"/>
        </w:rPr>
        <w:br/>
      </w:r>
      <w:r>
        <w:rPr>
          <w:rFonts w:ascii="Times New Roman" w:hAnsi="Times New Roman" w:cs="Times New Roman"/>
          <w:i/>
          <w:iCs/>
          <w:sz w:val="22"/>
          <w:szCs w:val="20"/>
        </w:rPr>
        <w:t xml:space="preserve">adresa štúdia: </w:t>
      </w:r>
      <w:r>
        <w:rPr>
          <w:rFonts w:ascii="Times New Roman" w:hAnsi="Times New Roman" w:cs="Times New Roman"/>
          <w:sz w:val="22"/>
          <w:szCs w:val="20"/>
        </w:rPr>
        <w:t xml:space="preserve">Masarykova 2, 040 01 Košice </w:t>
        <w:br/>
      </w:r>
      <w:r>
        <w:rPr>
          <w:rFonts w:ascii="Times New Roman" w:hAnsi="Times New Roman" w:cs="Times New Roman"/>
          <w:i/>
          <w:iCs/>
          <w:sz w:val="22"/>
          <w:szCs w:val="20"/>
        </w:rPr>
        <w:t>Názov stanice:</w:t>
      </w:r>
      <w:r>
        <w:rPr>
          <w:rFonts w:ascii="Times New Roman" w:hAnsi="Times New Roman" w:cs="Times New Roman"/>
          <w:sz w:val="22"/>
          <w:szCs w:val="20"/>
        </w:rPr>
        <w:t xml:space="preserve"> KIKS rádio </w:t>
        <w:br/>
      </w:r>
      <w:r>
        <w:rPr>
          <w:rFonts w:ascii="Times New Roman" w:hAnsi="Times New Roman" w:cs="Times New Roman"/>
          <w:i/>
          <w:iCs/>
          <w:sz w:val="22"/>
          <w:szCs w:val="20"/>
        </w:rPr>
        <w:t>Frekvencia:</w:t>
      </w:r>
      <w:r>
        <w:rPr>
          <w:rFonts w:ascii="Times New Roman" w:hAnsi="Times New Roman" w:cs="Times New Roman"/>
          <w:sz w:val="22"/>
          <w:szCs w:val="20"/>
        </w:rPr>
        <w:t xml:space="preserve"> 97,0 MHz, kóta Michalovce </w:t>
        <w:br/>
        <w:t xml:space="preserve">                   104,5 MHz, kóta Košice </w:t>
        <w:br/>
        <w:t xml:space="preserve">                   104,1 MHz, kóta Prešov </w:t>
        <w:br/>
        <w:t xml:space="preserve">                   104,2 MHz, kóta Domaša </w:t>
        <w:br/>
        <w:t xml:space="preserve">                     95,9 MHz, kóta Kamenica nad Cirochou </w:t>
        <w:br/>
        <w:t xml:space="preserve">               90,8 MHz, kóta Prešov - Stráže </w:t>
        <w:br/>
        <w:t xml:space="preserve">               92,6 MHz, kóta Levoča - Brezová </w:t>
        <w:br/>
        <w:t xml:space="preserve">               89,0 MHz, kóta Rožňava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okolie dané dosahom vysielačov </w:t>
        <w:br/>
      </w:r>
      <w:r>
        <w:rPr>
          <w:rFonts w:ascii="Times New Roman" w:hAnsi="Times New Roman" w:cs="Times New Roman"/>
          <w:i/>
          <w:iCs/>
          <w:sz w:val="22"/>
          <w:szCs w:val="20"/>
        </w:rPr>
        <w:t>Číslo licencie:</w:t>
      </w:r>
      <w:r>
        <w:rPr>
          <w:rFonts w:ascii="Times New Roman" w:hAnsi="Times New Roman" w:cs="Times New Roman"/>
          <w:sz w:val="22"/>
          <w:szCs w:val="20"/>
        </w:rPr>
        <w:t xml:space="preserve"> R/77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11.08.2000 - 11.08.2006 </w:t>
      </w:r>
    </w:p>
    <w:p w:rsidR="008148D6" w:rsidP="008148D6">
      <w:pPr>
        <w:numPr>
          <w:ilvl w:val="0"/>
          <w:numId w:val="18"/>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RM PROGRES s.r.o., 013 16 Fačkov 241</w:t>
      </w:r>
      <w:r>
        <w:rPr>
          <w:rFonts w:ascii="Times New Roman" w:hAnsi="Times New Roman" w:cs="Times New Roman"/>
          <w:sz w:val="22"/>
          <w:szCs w:val="20"/>
        </w:rPr>
        <w:t xml:space="preserve"> </w:t>
      </w:r>
    </w:p>
    <w:p w:rsidR="008148D6">
      <w:pPr>
        <w:ind w:left="714"/>
        <w:rPr>
          <w:rFonts w:ascii="Times New Roman" w:hAnsi="Times New Roman" w:cs="Times New Roman"/>
          <w:sz w:val="22"/>
          <w:szCs w:val="20"/>
        </w:rPr>
      </w:pPr>
      <w:r>
        <w:rPr>
          <w:rFonts w:ascii="Times New Roman" w:hAnsi="Times New Roman" w:cs="Times New Roman"/>
          <w:i/>
          <w:iCs/>
          <w:sz w:val="22"/>
          <w:szCs w:val="20"/>
        </w:rPr>
        <w:t>Adresa na doručovanie:</w:t>
      </w:r>
      <w:r>
        <w:rPr>
          <w:rFonts w:ascii="Times New Roman" w:hAnsi="Times New Roman" w:cs="Times New Roman"/>
          <w:sz w:val="22"/>
          <w:szCs w:val="20"/>
        </w:rPr>
        <w:t xml:space="preserve"> Horný val 3, 010 01 Žilina</w:t>
        <w:br/>
      </w:r>
      <w:r>
        <w:rPr>
          <w:rFonts w:ascii="Times New Roman" w:hAnsi="Times New Roman" w:cs="Times New Roman"/>
          <w:i/>
          <w:iCs/>
          <w:sz w:val="22"/>
          <w:szCs w:val="20"/>
        </w:rPr>
        <w:t>Telefón:</w:t>
      </w:r>
      <w:r>
        <w:rPr>
          <w:rFonts w:ascii="Times New Roman" w:hAnsi="Times New Roman" w:cs="Times New Roman"/>
          <w:sz w:val="22"/>
          <w:szCs w:val="20"/>
        </w:rPr>
        <w:t xml:space="preserve"> 041/ 562 2288 </w:t>
        <w:br/>
      </w:r>
      <w:r>
        <w:rPr>
          <w:rFonts w:ascii="Times New Roman" w:hAnsi="Times New Roman" w:cs="Times New Roman"/>
          <w:i/>
          <w:iCs/>
          <w:sz w:val="22"/>
          <w:szCs w:val="20"/>
        </w:rPr>
        <w:t>Fax:</w:t>
      </w:r>
      <w:r>
        <w:rPr>
          <w:rFonts w:ascii="Times New Roman" w:hAnsi="Times New Roman" w:cs="Times New Roman"/>
          <w:sz w:val="22"/>
          <w:szCs w:val="20"/>
        </w:rPr>
        <w:t xml:space="preserve"> 041/ 500 1834 </w:t>
        <w:br/>
      </w:r>
      <w:r>
        <w:rPr>
          <w:rFonts w:ascii="Times New Roman" w:hAnsi="Times New Roman" w:cs="Times New Roman"/>
          <w:i/>
          <w:iCs/>
          <w:sz w:val="22"/>
          <w:szCs w:val="20"/>
        </w:rPr>
        <w:t>E-mail:</w:t>
      </w:r>
      <w:r>
        <w:rPr>
          <w:rFonts w:ascii="Times New Roman" w:hAnsi="Times New Roman" w:cs="Times New Roman"/>
          <w:sz w:val="22"/>
          <w:szCs w:val="20"/>
        </w:rPr>
        <w:t xml:space="preserve"> bozena@radiozet.sk </w:t>
        <w:br/>
      </w:r>
      <w:r>
        <w:rPr>
          <w:rFonts w:ascii="Times New Roman" w:hAnsi="Times New Roman" w:cs="Times New Roman"/>
          <w:i/>
          <w:iCs/>
          <w:sz w:val="22"/>
          <w:szCs w:val="20"/>
        </w:rPr>
        <w:t>www:</w:t>
      </w:r>
      <w:hyperlink r:id="rId26" w:tgtFrame="_blank" w:history="1">
        <w:r>
          <w:rPr>
            <w:rStyle w:val="Hyperlink"/>
            <w:rFonts w:ascii="Times New Roman" w:hAnsi="Times New Roman" w:cs="Times New Roman"/>
            <w:color w:val="auto"/>
            <w:sz w:val="22"/>
            <w:szCs w:val="15"/>
          </w:rPr>
          <w:t xml:space="preserve">www.radiozet.sk </w:t>
        </w:r>
      </w:hyperlink>
      <w:r>
        <w:rPr>
          <w:rFonts w:ascii="Times New Roman" w:hAnsi="Times New Roman" w:cs="Times New Roman"/>
          <w:sz w:val="22"/>
          <w:szCs w:val="20"/>
        </w:rPr>
        <w:br/>
      </w:r>
      <w:r>
        <w:rPr>
          <w:rFonts w:ascii="Times New Roman" w:hAnsi="Times New Roman" w:cs="Times New Roman"/>
          <w:i/>
          <w:iCs/>
          <w:sz w:val="22"/>
          <w:szCs w:val="20"/>
        </w:rPr>
        <w:t>Názov stanice:</w:t>
      </w:r>
      <w:r>
        <w:rPr>
          <w:rFonts w:ascii="Times New Roman" w:hAnsi="Times New Roman" w:cs="Times New Roman"/>
          <w:sz w:val="22"/>
          <w:szCs w:val="20"/>
        </w:rPr>
        <w:t xml:space="preserve"> Rádio ZET </w:t>
        <w:br/>
      </w:r>
      <w:r>
        <w:rPr>
          <w:rFonts w:ascii="Times New Roman" w:hAnsi="Times New Roman" w:cs="Times New Roman"/>
          <w:i/>
          <w:iCs/>
          <w:sz w:val="22"/>
          <w:szCs w:val="20"/>
        </w:rPr>
        <w:t>Frekvencia:</w:t>
      </w:r>
      <w:r>
        <w:rPr>
          <w:rFonts w:ascii="Times New Roman" w:hAnsi="Times New Roman" w:cs="Times New Roman"/>
          <w:sz w:val="22"/>
          <w:szCs w:val="20"/>
        </w:rPr>
        <w:t xml:space="preserve"> 94,5 MHz, kóta Žilina - Veľká Lúka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Žilina a okolie </w:t>
        <w:br/>
      </w:r>
      <w:r>
        <w:rPr>
          <w:rFonts w:ascii="Times New Roman" w:hAnsi="Times New Roman" w:cs="Times New Roman"/>
          <w:i/>
          <w:iCs/>
          <w:sz w:val="22"/>
          <w:szCs w:val="20"/>
        </w:rPr>
        <w:t>Číslo licencie:</w:t>
      </w:r>
      <w:r>
        <w:rPr>
          <w:rFonts w:ascii="Times New Roman" w:hAnsi="Times New Roman" w:cs="Times New Roman"/>
          <w:sz w:val="22"/>
          <w:szCs w:val="20"/>
        </w:rPr>
        <w:t xml:space="preserve"> R/80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15.08.2002 - 15.08.2010 </w:t>
      </w:r>
    </w:p>
    <w:p w:rsidR="008148D6" w:rsidP="008148D6">
      <w:pPr>
        <w:numPr>
          <w:ilvl w:val="0"/>
          <w:numId w:val="18"/>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A.W.G., spol. s r.o., Okružná 5, 917 01 Trnava</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033/ 599 20 64 </w:t>
        <w:br/>
      </w:r>
      <w:r>
        <w:rPr>
          <w:rFonts w:ascii="Times New Roman" w:hAnsi="Times New Roman" w:cs="Times New Roman"/>
          <w:i/>
          <w:iCs/>
          <w:sz w:val="22"/>
          <w:szCs w:val="20"/>
        </w:rPr>
        <w:t>Fax:</w:t>
      </w:r>
      <w:r>
        <w:rPr>
          <w:rFonts w:ascii="Times New Roman" w:hAnsi="Times New Roman" w:cs="Times New Roman"/>
          <w:sz w:val="22"/>
          <w:szCs w:val="20"/>
        </w:rPr>
        <w:t xml:space="preserve"> 033/ 599 20 65</w:t>
        <w:br/>
      </w:r>
      <w:r>
        <w:rPr>
          <w:rFonts w:ascii="Times New Roman" w:hAnsi="Times New Roman" w:cs="Times New Roman"/>
          <w:i/>
          <w:iCs/>
          <w:sz w:val="22"/>
          <w:szCs w:val="20"/>
        </w:rPr>
        <w:t>E-mail:</w:t>
      </w:r>
      <w:r>
        <w:rPr>
          <w:rFonts w:ascii="Times New Roman" w:hAnsi="Times New Roman" w:cs="Times New Roman"/>
          <w:sz w:val="22"/>
          <w:szCs w:val="20"/>
        </w:rPr>
        <w:t xml:space="preserve"> </w:t>
      </w:r>
      <w:hyperlink r:id="rId27" w:history="1">
        <w:r>
          <w:rPr>
            <w:rStyle w:val="Hyperlink"/>
            <w:rFonts w:ascii="Times New Roman" w:hAnsi="Times New Roman" w:cs="Times New Roman"/>
            <w:color w:val="auto"/>
            <w:sz w:val="22"/>
          </w:rPr>
          <w:t>radionaj@radionaj.com</w:t>
        </w:r>
      </w:hyperlink>
      <w:r>
        <w:rPr>
          <w:rFonts w:ascii="Times New Roman" w:hAnsi="Times New Roman" w:cs="Times New Roman"/>
          <w:sz w:val="22"/>
          <w:szCs w:val="20"/>
        </w:rPr>
        <w:t xml:space="preserve">  </w:t>
        <w:br/>
      </w:r>
      <w:r>
        <w:rPr>
          <w:rFonts w:ascii="Times New Roman" w:hAnsi="Times New Roman" w:cs="Times New Roman"/>
          <w:i/>
          <w:iCs/>
          <w:sz w:val="22"/>
          <w:szCs w:val="20"/>
        </w:rPr>
        <w:t>Názov stanice:</w:t>
      </w:r>
      <w:r>
        <w:rPr>
          <w:rFonts w:ascii="Times New Roman" w:hAnsi="Times New Roman" w:cs="Times New Roman"/>
          <w:sz w:val="22"/>
          <w:szCs w:val="20"/>
        </w:rPr>
        <w:t xml:space="preserve"> NAJ rádio </w:t>
        <w:br/>
      </w:r>
      <w:r>
        <w:rPr>
          <w:rFonts w:ascii="Times New Roman" w:hAnsi="Times New Roman" w:cs="Times New Roman"/>
          <w:i/>
          <w:iCs/>
          <w:sz w:val="22"/>
          <w:szCs w:val="20"/>
        </w:rPr>
        <w:t>Frekvencia:</w:t>
      </w:r>
      <w:r>
        <w:rPr>
          <w:rFonts w:ascii="Times New Roman" w:hAnsi="Times New Roman" w:cs="Times New Roman"/>
          <w:sz w:val="22"/>
          <w:szCs w:val="20"/>
        </w:rPr>
        <w:t xml:space="preserve"> 88,0 MHz, Nové Mesto nad Váhom, kóta Veľká Javorina </w:t>
        <w:br/>
        <w:t xml:space="preserve">                    90,8 MHz, Nové Mesto nad Váhom, kóta EBO - Jaslovské Bohunice </w:t>
        <w:br/>
      </w:r>
      <w:r>
        <w:rPr>
          <w:rFonts w:ascii="Times New Roman" w:hAnsi="Times New Roman" w:cs="Times New Roman"/>
          <w:i/>
          <w:iCs/>
          <w:sz w:val="22"/>
          <w:szCs w:val="20"/>
        </w:rPr>
        <w:t>Oblasť pokrytia:</w:t>
      </w:r>
      <w:r>
        <w:rPr>
          <w:rFonts w:ascii="Times New Roman" w:hAnsi="Times New Roman" w:cs="Times New Roman"/>
          <w:sz w:val="22"/>
          <w:szCs w:val="20"/>
        </w:rPr>
        <w:t xml:space="preserve"> Trnava, Nové Mesto nad Váhom, Trenčín, Piešťany, Hlohovec, Nová Dubnica </w:t>
        <w:br/>
      </w:r>
      <w:r>
        <w:rPr>
          <w:rFonts w:ascii="Times New Roman" w:hAnsi="Times New Roman" w:cs="Times New Roman"/>
          <w:i/>
          <w:iCs/>
          <w:sz w:val="22"/>
          <w:szCs w:val="20"/>
        </w:rPr>
        <w:t>Číslo licencie:</w:t>
      </w:r>
      <w:r>
        <w:rPr>
          <w:rFonts w:ascii="Times New Roman" w:hAnsi="Times New Roman" w:cs="Times New Roman"/>
          <w:sz w:val="22"/>
          <w:szCs w:val="20"/>
        </w:rPr>
        <w:t xml:space="preserve"> R/81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20.01.2003 - 20.01.2011 </w:t>
      </w:r>
    </w:p>
    <w:p w:rsidR="008148D6">
      <w:pPr>
        <w:numPr>
          <w:ilvl w:val="0"/>
          <w:numId w:val="18"/>
        </w:numPr>
        <w:tabs>
          <w:tab w:val="left" w:pos="720"/>
        </w:tabs>
        <w:rPr>
          <w:rFonts w:ascii="Times New Roman" w:hAnsi="Times New Roman" w:cs="Times New Roman"/>
          <w:b/>
          <w:bCs/>
          <w:sz w:val="22"/>
          <w:szCs w:val="20"/>
        </w:rPr>
      </w:pPr>
      <w:r>
        <w:rPr>
          <w:rFonts w:ascii="Times New Roman" w:hAnsi="Times New Roman" w:cs="Times New Roman"/>
          <w:b/>
          <w:bCs/>
          <w:sz w:val="22"/>
          <w:szCs w:val="20"/>
        </w:rPr>
        <w:t>TAM ART PRODUCTIONS, s.r.o., Priehradka 20, 036 01 Martin</w:t>
      </w:r>
    </w:p>
    <w:p w:rsidR="008148D6">
      <w:pPr>
        <w:ind w:left="708"/>
        <w:rPr>
          <w:rFonts w:ascii="Times New Roman" w:hAnsi="Times New Roman" w:cs="Times New Roman"/>
          <w:sz w:val="22"/>
          <w:szCs w:val="20"/>
        </w:rPr>
      </w:pPr>
      <w:r>
        <w:rPr>
          <w:rFonts w:ascii="Times New Roman" w:hAnsi="Times New Roman" w:cs="Times New Roman"/>
          <w:i/>
          <w:iCs/>
          <w:sz w:val="22"/>
          <w:szCs w:val="20"/>
        </w:rPr>
        <w:t>Telefón/Fax:</w:t>
      </w:r>
      <w:r>
        <w:rPr>
          <w:rFonts w:ascii="Times New Roman" w:hAnsi="Times New Roman" w:cs="Times New Roman"/>
          <w:sz w:val="22"/>
          <w:szCs w:val="20"/>
        </w:rPr>
        <w:t xml:space="preserve"> 0903504001 </w:t>
        <w:br/>
      </w:r>
      <w:r>
        <w:rPr>
          <w:rFonts w:ascii="Times New Roman" w:hAnsi="Times New Roman" w:cs="Times New Roman"/>
          <w:i/>
          <w:iCs/>
          <w:sz w:val="22"/>
          <w:szCs w:val="20"/>
        </w:rPr>
        <w:t>Názov stanice:</w:t>
      </w:r>
      <w:r>
        <w:rPr>
          <w:rFonts w:ascii="Times New Roman" w:hAnsi="Times New Roman" w:cs="Times New Roman"/>
          <w:sz w:val="22"/>
          <w:szCs w:val="20"/>
        </w:rPr>
        <w:t xml:space="preserve"> RÁDIO REBECA </w:t>
        <w:br/>
      </w:r>
      <w:r>
        <w:rPr>
          <w:rFonts w:ascii="Times New Roman" w:hAnsi="Times New Roman" w:cs="Times New Roman"/>
          <w:i/>
          <w:iCs/>
          <w:sz w:val="22"/>
          <w:szCs w:val="20"/>
        </w:rPr>
        <w:t>Frekvencia:</w:t>
      </w:r>
      <w:r>
        <w:rPr>
          <w:rFonts w:ascii="Times New Roman" w:hAnsi="Times New Roman" w:cs="Times New Roman"/>
          <w:sz w:val="22"/>
          <w:szCs w:val="20"/>
        </w:rPr>
        <w:t xml:space="preserve"> 87,7 MHz, kóta Banská Bystrica </w:t>
      </w:r>
    </w:p>
    <w:p w:rsidR="008148D6">
      <w:pPr>
        <w:ind w:left="708" w:firstLine="708"/>
        <w:rPr>
          <w:rFonts w:ascii="Times New Roman" w:hAnsi="Times New Roman" w:cs="Times New Roman"/>
          <w:i/>
          <w:iCs/>
          <w:sz w:val="22"/>
          <w:szCs w:val="20"/>
        </w:rPr>
      </w:pPr>
      <w:r>
        <w:rPr>
          <w:rFonts w:ascii="Times New Roman" w:hAnsi="Times New Roman" w:cs="Times New Roman"/>
          <w:sz w:val="22"/>
          <w:szCs w:val="20"/>
        </w:rPr>
        <w:t xml:space="preserve">        106,9 MHz, kóta Žilina</w:t>
        <w:br/>
      </w:r>
      <w:r>
        <w:rPr>
          <w:rFonts w:ascii="Times New Roman" w:hAnsi="Times New Roman" w:cs="Times New Roman"/>
          <w:i/>
          <w:iCs/>
          <w:sz w:val="22"/>
          <w:szCs w:val="20"/>
        </w:rPr>
        <w:t>Oblasť pokrytia:</w:t>
      </w:r>
      <w:r>
        <w:rPr>
          <w:rFonts w:ascii="Times New Roman" w:hAnsi="Times New Roman" w:cs="Times New Roman"/>
          <w:sz w:val="22"/>
          <w:szCs w:val="20"/>
        </w:rPr>
        <w:t xml:space="preserve"> Banská Bystrica a okolie, Žilina a okolie</w:t>
        <w:br/>
      </w:r>
      <w:r>
        <w:rPr>
          <w:rFonts w:ascii="Times New Roman" w:hAnsi="Times New Roman" w:cs="Times New Roman"/>
          <w:i/>
          <w:iCs/>
          <w:sz w:val="22"/>
          <w:szCs w:val="20"/>
        </w:rPr>
        <w:t>Číslo licencie:</w:t>
      </w:r>
      <w:r>
        <w:rPr>
          <w:rFonts w:ascii="Times New Roman" w:hAnsi="Times New Roman" w:cs="Times New Roman"/>
          <w:sz w:val="22"/>
          <w:szCs w:val="20"/>
        </w:rPr>
        <w:t xml:space="preserve"> R/84 </w:t>
        <w:br/>
      </w:r>
      <w:r>
        <w:rPr>
          <w:rFonts w:ascii="Times New Roman" w:hAnsi="Times New Roman" w:cs="Times New Roman"/>
          <w:i/>
          <w:iCs/>
          <w:sz w:val="22"/>
          <w:szCs w:val="20"/>
        </w:rPr>
        <w:t xml:space="preserve">Platnosť od - do: </w:t>
      </w:r>
      <w:r>
        <w:rPr>
          <w:rFonts w:ascii="Times New Roman" w:hAnsi="Times New Roman" w:cs="Times New Roman"/>
          <w:sz w:val="22"/>
          <w:szCs w:val="20"/>
        </w:rPr>
        <w:t>Rada rozhodla o udelení licencie dňa 19.11.2003, rozhodnutie dosiaľ nenadobudlo právoplatnosť</w:t>
      </w:r>
    </w:p>
    <w:p w:rsidR="008148D6" w:rsidP="008148D6">
      <w:pPr>
        <w:numPr>
          <w:ilvl w:val="0"/>
          <w:numId w:val="18"/>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SERVIS SLOVAKIA. S. r.o., Námestie Ľ. Štúra 2, 010 01 Žilina</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041 51 24 600</w:t>
        <w:br/>
      </w:r>
      <w:r>
        <w:rPr>
          <w:rFonts w:ascii="Times New Roman" w:hAnsi="Times New Roman" w:cs="Times New Roman"/>
          <w:i/>
          <w:iCs/>
          <w:sz w:val="22"/>
          <w:szCs w:val="20"/>
        </w:rPr>
        <w:t>Fax:</w:t>
      </w:r>
      <w:r>
        <w:rPr>
          <w:rFonts w:ascii="Times New Roman" w:hAnsi="Times New Roman" w:cs="Times New Roman"/>
          <w:sz w:val="22"/>
          <w:szCs w:val="20"/>
        </w:rPr>
        <w:t xml:space="preserve"> 041 51 24 607</w:t>
        <w:br/>
      </w:r>
      <w:r>
        <w:rPr>
          <w:rFonts w:ascii="Times New Roman" w:hAnsi="Times New Roman" w:cs="Times New Roman"/>
          <w:i/>
          <w:iCs/>
          <w:sz w:val="22"/>
          <w:szCs w:val="20"/>
        </w:rPr>
        <w:t>Názov stanice:</w:t>
      </w:r>
      <w:r>
        <w:rPr>
          <w:rFonts w:ascii="Times New Roman" w:hAnsi="Times New Roman" w:cs="Times New Roman"/>
          <w:sz w:val="22"/>
          <w:szCs w:val="20"/>
        </w:rPr>
        <w:t xml:space="preserve"> Rádio Fajn </w:t>
        <w:br/>
      </w:r>
      <w:r>
        <w:rPr>
          <w:rFonts w:ascii="Times New Roman" w:hAnsi="Times New Roman" w:cs="Times New Roman"/>
          <w:i/>
          <w:iCs/>
          <w:sz w:val="22"/>
          <w:szCs w:val="20"/>
        </w:rPr>
        <w:t>Frekvencia:</w:t>
      </w:r>
      <w:r>
        <w:rPr>
          <w:rFonts w:ascii="Times New Roman" w:hAnsi="Times New Roman" w:cs="Times New Roman"/>
          <w:sz w:val="22"/>
          <w:szCs w:val="20"/>
        </w:rPr>
        <w:t xml:space="preserve"> 98,0 MHz Žilina</w:t>
        <w:br/>
      </w:r>
      <w:r>
        <w:rPr>
          <w:rFonts w:ascii="Times New Roman" w:hAnsi="Times New Roman" w:cs="Times New Roman"/>
          <w:i/>
          <w:iCs/>
          <w:sz w:val="22"/>
          <w:szCs w:val="20"/>
        </w:rPr>
        <w:t>Oblasť pokrytia:</w:t>
      </w:r>
      <w:r>
        <w:rPr>
          <w:rFonts w:ascii="Times New Roman" w:hAnsi="Times New Roman" w:cs="Times New Roman"/>
          <w:sz w:val="22"/>
          <w:szCs w:val="20"/>
        </w:rPr>
        <w:t xml:space="preserve"> Žilina a okolie</w:t>
        <w:br/>
      </w:r>
      <w:r>
        <w:rPr>
          <w:rFonts w:ascii="Times New Roman" w:hAnsi="Times New Roman" w:cs="Times New Roman"/>
          <w:i/>
          <w:iCs/>
          <w:sz w:val="22"/>
          <w:szCs w:val="20"/>
        </w:rPr>
        <w:t>Číslo licencie:</w:t>
      </w:r>
      <w:r>
        <w:rPr>
          <w:rFonts w:ascii="Times New Roman" w:hAnsi="Times New Roman" w:cs="Times New Roman"/>
          <w:sz w:val="22"/>
          <w:szCs w:val="20"/>
        </w:rPr>
        <w:t xml:space="preserve"> R/85</w:t>
        <w:br/>
      </w:r>
      <w:r>
        <w:rPr>
          <w:rFonts w:ascii="Times New Roman" w:hAnsi="Times New Roman" w:cs="Times New Roman"/>
          <w:i/>
          <w:iCs/>
          <w:sz w:val="22"/>
          <w:szCs w:val="20"/>
        </w:rPr>
        <w:t xml:space="preserve">Platnosť od - do: </w:t>
      </w:r>
      <w:r>
        <w:rPr>
          <w:rFonts w:ascii="Times New Roman" w:hAnsi="Times New Roman" w:cs="Times New Roman"/>
          <w:sz w:val="22"/>
          <w:szCs w:val="20"/>
        </w:rPr>
        <w:t>Rada rozhodla o udelení licencie dňa 19.11.2003, rozhodnutie dosiaľ nenadobudlo právoplatnosť</w:t>
      </w:r>
    </w:p>
    <w:p w:rsidR="008148D6">
      <w:pPr>
        <w:numPr>
          <w:ilvl w:val="0"/>
          <w:numId w:val="18"/>
        </w:numPr>
        <w:tabs>
          <w:tab w:val="left" w:pos="720"/>
        </w:tabs>
        <w:rPr>
          <w:rFonts w:ascii="Times New Roman" w:hAnsi="Times New Roman" w:cs="Times New Roman"/>
          <w:b/>
          <w:bCs/>
          <w:sz w:val="22"/>
          <w:szCs w:val="20"/>
        </w:rPr>
      </w:pPr>
      <w:r>
        <w:rPr>
          <w:rFonts w:ascii="Times New Roman" w:hAnsi="Times New Roman" w:cs="Times New Roman"/>
          <w:b/>
          <w:bCs/>
          <w:sz w:val="22"/>
          <w:szCs w:val="20"/>
        </w:rPr>
        <w:t>Poprad Reality Invest, a.s., Nám. Sv. Egídia 95, 058 01 Poprad</w:t>
      </w:r>
    </w:p>
    <w:p w:rsidR="008148D6">
      <w:pPr>
        <w:ind w:left="708"/>
        <w:rPr>
          <w:rFonts w:ascii="Times New Roman" w:hAnsi="Times New Roman" w:cs="Times New Roman"/>
          <w:b/>
          <w:bCs/>
          <w:sz w:val="22"/>
          <w:szCs w:val="20"/>
        </w:rPr>
      </w:pPr>
      <w:r>
        <w:rPr>
          <w:rFonts w:ascii="Times New Roman" w:hAnsi="Times New Roman" w:cs="Times New Roman"/>
          <w:i/>
          <w:iCs/>
          <w:sz w:val="22"/>
          <w:szCs w:val="20"/>
        </w:rPr>
        <w:t>Telefón/Fax:</w:t>
      </w:r>
      <w:r>
        <w:rPr>
          <w:rFonts w:ascii="Times New Roman" w:hAnsi="Times New Roman" w:cs="Times New Roman"/>
          <w:sz w:val="22"/>
          <w:szCs w:val="20"/>
        </w:rPr>
        <w:t xml:space="preserve"> 052/7884472 </w:t>
        <w:br/>
      </w:r>
      <w:r>
        <w:rPr>
          <w:rFonts w:ascii="Times New Roman" w:hAnsi="Times New Roman" w:cs="Times New Roman"/>
          <w:i/>
          <w:iCs/>
          <w:sz w:val="22"/>
          <w:szCs w:val="20"/>
        </w:rPr>
        <w:t>Názov stanice:</w:t>
      </w:r>
      <w:r>
        <w:rPr>
          <w:rFonts w:ascii="Times New Roman" w:hAnsi="Times New Roman" w:cs="Times New Roman"/>
          <w:sz w:val="22"/>
          <w:szCs w:val="20"/>
        </w:rPr>
        <w:t xml:space="preserve"> RÁDIO TATRY </w:t>
        <w:br/>
      </w:r>
      <w:r>
        <w:rPr>
          <w:rFonts w:ascii="Times New Roman" w:hAnsi="Times New Roman" w:cs="Times New Roman"/>
          <w:i/>
          <w:iCs/>
          <w:sz w:val="22"/>
          <w:szCs w:val="20"/>
        </w:rPr>
        <w:t>Frekvencia:</w:t>
      </w:r>
      <w:r>
        <w:rPr>
          <w:rFonts w:ascii="Times New Roman" w:hAnsi="Times New Roman" w:cs="Times New Roman"/>
          <w:sz w:val="22"/>
          <w:szCs w:val="20"/>
        </w:rPr>
        <w:t xml:space="preserve"> 94,2 MHz, kóta Poprad </w:t>
        <w:br/>
      </w:r>
      <w:r>
        <w:rPr>
          <w:rFonts w:ascii="Times New Roman" w:hAnsi="Times New Roman" w:cs="Times New Roman"/>
          <w:i/>
          <w:iCs/>
          <w:sz w:val="22"/>
          <w:szCs w:val="20"/>
        </w:rPr>
        <w:t>Oblasť pokrytia:</w:t>
      </w:r>
      <w:r>
        <w:rPr>
          <w:rFonts w:ascii="Times New Roman" w:hAnsi="Times New Roman" w:cs="Times New Roman"/>
          <w:sz w:val="22"/>
          <w:szCs w:val="20"/>
        </w:rPr>
        <w:t xml:space="preserve"> Poprad a okolie</w:t>
        <w:br/>
      </w:r>
      <w:r>
        <w:rPr>
          <w:rFonts w:ascii="Times New Roman" w:hAnsi="Times New Roman" w:cs="Times New Roman"/>
          <w:i/>
          <w:iCs/>
          <w:sz w:val="22"/>
          <w:szCs w:val="20"/>
        </w:rPr>
        <w:t>Číslo licencie:</w:t>
      </w:r>
      <w:r>
        <w:rPr>
          <w:rFonts w:ascii="Times New Roman" w:hAnsi="Times New Roman" w:cs="Times New Roman"/>
          <w:sz w:val="22"/>
          <w:szCs w:val="20"/>
        </w:rPr>
        <w:t xml:space="preserve"> R/86 </w:t>
        <w:br/>
      </w:r>
      <w:r>
        <w:rPr>
          <w:rFonts w:ascii="Times New Roman" w:hAnsi="Times New Roman" w:cs="Times New Roman"/>
          <w:i/>
          <w:iCs/>
          <w:sz w:val="22"/>
          <w:szCs w:val="20"/>
        </w:rPr>
        <w:t xml:space="preserve">Platnosť od - do: </w:t>
      </w:r>
      <w:r>
        <w:rPr>
          <w:rFonts w:ascii="Times New Roman" w:hAnsi="Times New Roman" w:cs="Times New Roman"/>
          <w:sz w:val="22"/>
          <w:szCs w:val="20"/>
        </w:rPr>
        <w:t>Rada rozhodla o udelení licencie dňa 19.11.2003, rozhodnutie dosiaľ nenadobudlo právoplatnosť</w:t>
      </w:r>
    </w:p>
    <w:p w:rsidR="008148D6">
      <w:pPr>
        <w:ind w:left="357"/>
        <w:rPr>
          <w:rFonts w:ascii="Times New Roman" w:hAnsi="Times New Roman" w:cs="Times New Roman"/>
          <w:sz w:val="22"/>
          <w:szCs w:val="20"/>
        </w:rPr>
      </w:pPr>
    </w:p>
    <w:p w:rsidR="008148D6">
      <w:pPr>
        <w:ind w:left="357"/>
        <w:rPr>
          <w:rFonts w:ascii="Times New Roman" w:hAnsi="Times New Roman" w:cs="Times New Roman"/>
          <w:sz w:val="22"/>
          <w:szCs w:val="20"/>
        </w:rPr>
      </w:pPr>
    </w:p>
    <w:p w:rsidR="008148D6">
      <w:pPr>
        <w:jc w:val="center"/>
        <w:rPr>
          <w:rFonts w:ascii="Times New Roman" w:hAnsi="Times New Roman" w:cs="Times New Roman"/>
          <w:sz w:val="22"/>
          <w:szCs w:val="20"/>
        </w:rPr>
      </w:pPr>
      <w:r>
        <w:rPr>
          <w:rFonts w:ascii="Times New Roman" w:hAnsi="Times New Roman" w:cs="Times New Roman"/>
          <w:b/>
          <w:bCs/>
          <w:sz w:val="22"/>
          <w:szCs w:val="15"/>
        </w:rPr>
        <w:t xml:space="preserve">c) lokálne vysielanie </w:t>
      </w:r>
    </w:p>
    <w:p w:rsidR="008148D6">
      <w:pPr>
        <w:numPr>
          <w:ilvl w:val="0"/>
          <w:numId w:val="18"/>
        </w:numPr>
        <w:tabs>
          <w:tab w:val="left" w:pos="720"/>
        </w:tabs>
        <w:rPr>
          <w:rFonts w:ascii="Times New Roman" w:hAnsi="Times New Roman" w:cs="Times New Roman"/>
          <w:sz w:val="22"/>
          <w:szCs w:val="20"/>
        </w:rPr>
      </w:pPr>
      <w:r>
        <w:rPr>
          <w:rFonts w:ascii="Times New Roman" w:hAnsi="Times New Roman" w:cs="Times New Roman"/>
          <w:b/>
          <w:bCs/>
          <w:sz w:val="22"/>
          <w:szCs w:val="20"/>
        </w:rPr>
        <w:t>MAXMEDIA, s.r.o., Svätoplukova 1, 940 01 Nové Zámky</w:t>
      </w:r>
      <w:r>
        <w:rPr>
          <w:rFonts w:ascii="Times New Roman" w:hAnsi="Times New Roman" w:cs="Times New Roman"/>
          <w:sz w:val="22"/>
          <w:szCs w:val="20"/>
        </w:rPr>
        <w:t xml:space="preserve"> </w:t>
        <w:br/>
      </w:r>
      <w:r>
        <w:rPr>
          <w:rFonts w:ascii="Times New Roman" w:hAnsi="Times New Roman" w:cs="Times New Roman"/>
          <w:i/>
          <w:iCs/>
          <w:sz w:val="22"/>
          <w:szCs w:val="20"/>
        </w:rPr>
        <w:t>Fax:</w:t>
      </w:r>
      <w:r>
        <w:rPr>
          <w:rFonts w:ascii="Times New Roman" w:hAnsi="Times New Roman" w:cs="Times New Roman"/>
          <w:sz w:val="22"/>
          <w:szCs w:val="20"/>
        </w:rPr>
        <w:t xml:space="preserve"> 035/644 4380 </w:t>
        <w:br/>
      </w:r>
      <w:r>
        <w:rPr>
          <w:rFonts w:ascii="Times New Roman" w:hAnsi="Times New Roman" w:cs="Times New Roman"/>
          <w:i/>
          <w:iCs/>
          <w:sz w:val="22"/>
          <w:szCs w:val="20"/>
        </w:rPr>
        <w:t>E-mail:</w:t>
      </w:r>
      <w:r>
        <w:rPr>
          <w:rFonts w:ascii="Times New Roman" w:hAnsi="Times New Roman" w:cs="Times New Roman"/>
          <w:sz w:val="22"/>
          <w:szCs w:val="20"/>
        </w:rPr>
        <w:t xml:space="preserve"> info@radiomax.sk </w:t>
        <w:br/>
      </w:r>
      <w:r>
        <w:rPr>
          <w:rFonts w:ascii="Times New Roman" w:hAnsi="Times New Roman" w:cs="Times New Roman"/>
          <w:i/>
          <w:iCs/>
          <w:sz w:val="22"/>
          <w:szCs w:val="20"/>
        </w:rPr>
        <w:t>www:</w:t>
      </w:r>
      <w:hyperlink r:id="rId28" w:tgtFrame="_blank" w:history="1">
        <w:r>
          <w:rPr>
            <w:rStyle w:val="Hyperlink"/>
            <w:rFonts w:ascii="Times New Roman" w:hAnsi="Times New Roman" w:cs="Times New Roman"/>
            <w:color w:val="auto"/>
            <w:sz w:val="22"/>
            <w:szCs w:val="15"/>
          </w:rPr>
          <w:t xml:space="preserve">www.radiomax.sk </w:t>
        </w:r>
      </w:hyperlink>
      <w:r>
        <w:rPr>
          <w:rFonts w:ascii="Times New Roman" w:hAnsi="Times New Roman" w:cs="Times New Roman"/>
          <w:sz w:val="22"/>
          <w:szCs w:val="20"/>
        </w:rPr>
        <w:br/>
      </w:r>
      <w:r>
        <w:rPr>
          <w:rFonts w:ascii="Times New Roman" w:hAnsi="Times New Roman" w:cs="Times New Roman"/>
          <w:i/>
          <w:iCs/>
          <w:sz w:val="22"/>
          <w:szCs w:val="20"/>
        </w:rPr>
        <w:t>Názov stanice:</w:t>
      </w:r>
      <w:r>
        <w:rPr>
          <w:rFonts w:ascii="Times New Roman" w:hAnsi="Times New Roman" w:cs="Times New Roman"/>
          <w:sz w:val="22"/>
          <w:szCs w:val="20"/>
        </w:rPr>
        <w:t xml:space="preserve"> Rádio MAX </w:t>
        <w:br/>
      </w:r>
      <w:r>
        <w:rPr>
          <w:rFonts w:ascii="Times New Roman" w:hAnsi="Times New Roman" w:cs="Times New Roman"/>
          <w:i/>
          <w:iCs/>
          <w:sz w:val="22"/>
          <w:szCs w:val="20"/>
        </w:rPr>
        <w:t>Frekvencia:</w:t>
      </w:r>
      <w:r>
        <w:rPr>
          <w:rFonts w:ascii="Times New Roman" w:hAnsi="Times New Roman" w:cs="Times New Roman"/>
          <w:sz w:val="22"/>
          <w:szCs w:val="20"/>
        </w:rPr>
        <w:t xml:space="preserve"> 98,7 MHz, kóta Nové Zámky </w:t>
        <w:br/>
      </w:r>
      <w:r>
        <w:rPr>
          <w:rFonts w:ascii="Times New Roman" w:hAnsi="Times New Roman" w:cs="Times New Roman"/>
          <w:i/>
          <w:iCs/>
          <w:sz w:val="22"/>
          <w:szCs w:val="20"/>
        </w:rPr>
        <w:t>Oblasť pokrytia:</w:t>
      </w:r>
      <w:r>
        <w:rPr>
          <w:rFonts w:ascii="Times New Roman" w:hAnsi="Times New Roman" w:cs="Times New Roman"/>
          <w:sz w:val="22"/>
          <w:szCs w:val="20"/>
        </w:rPr>
        <w:t xml:space="preserve"> Nové Zámky a okolie </w:t>
        <w:br/>
      </w:r>
      <w:r>
        <w:rPr>
          <w:rFonts w:ascii="Times New Roman" w:hAnsi="Times New Roman" w:cs="Times New Roman"/>
          <w:i/>
          <w:iCs/>
          <w:sz w:val="22"/>
          <w:szCs w:val="20"/>
        </w:rPr>
        <w:t>Číslo licencie:</w:t>
      </w:r>
      <w:r>
        <w:rPr>
          <w:rFonts w:ascii="Times New Roman" w:hAnsi="Times New Roman" w:cs="Times New Roman"/>
          <w:sz w:val="22"/>
          <w:szCs w:val="20"/>
        </w:rPr>
        <w:t xml:space="preserve"> R/63 </w:t>
        <w:br/>
      </w:r>
      <w:r>
        <w:rPr>
          <w:rFonts w:ascii="Times New Roman" w:hAnsi="Times New Roman" w:cs="Times New Roman"/>
          <w:i/>
          <w:iCs/>
          <w:sz w:val="22"/>
          <w:szCs w:val="20"/>
        </w:rPr>
        <w:t>Platnosť od - do:</w:t>
      </w:r>
      <w:r>
        <w:rPr>
          <w:rFonts w:ascii="Times New Roman" w:hAnsi="Times New Roman" w:cs="Times New Roman"/>
          <w:sz w:val="22"/>
          <w:szCs w:val="20"/>
        </w:rPr>
        <w:t xml:space="preserve"> 26.05.1998 - 27.05.2012 (predĺžená platnosť licencie) </w:t>
      </w:r>
    </w:p>
    <w:p w:rsidR="008148D6" w:rsidP="008148D6">
      <w:pPr>
        <w:numPr>
          <w:ilvl w:val="0"/>
          <w:numId w:val="18"/>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FLASH PREŠOV spol. s r.o., Svätoplukova 2, 080 01 Prešov</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051/773 4426 </w:t>
        <w:br/>
      </w:r>
      <w:r>
        <w:rPr>
          <w:rFonts w:ascii="Times New Roman" w:hAnsi="Times New Roman" w:cs="Times New Roman"/>
          <w:i/>
          <w:iCs/>
          <w:sz w:val="22"/>
          <w:szCs w:val="20"/>
        </w:rPr>
        <w:t xml:space="preserve">Fax: </w:t>
      </w:r>
      <w:r>
        <w:rPr>
          <w:rFonts w:ascii="Times New Roman" w:hAnsi="Times New Roman" w:cs="Times New Roman"/>
          <w:sz w:val="22"/>
          <w:szCs w:val="20"/>
        </w:rPr>
        <w:t xml:space="preserve">051/772 3242 </w:t>
        <w:br/>
      </w:r>
      <w:r>
        <w:rPr>
          <w:rFonts w:ascii="Times New Roman" w:hAnsi="Times New Roman" w:cs="Times New Roman"/>
          <w:i/>
          <w:iCs/>
          <w:sz w:val="22"/>
          <w:szCs w:val="20"/>
        </w:rPr>
        <w:t>E-mail:</w:t>
      </w:r>
      <w:r>
        <w:rPr>
          <w:rFonts w:ascii="Times New Roman" w:hAnsi="Times New Roman" w:cs="Times New Roman"/>
          <w:sz w:val="22"/>
          <w:szCs w:val="20"/>
        </w:rPr>
        <w:t xml:space="preserve"> flash@flashradio.sk </w:t>
        <w:br/>
      </w:r>
      <w:r>
        <w:rPr>
          <w:rFonts w:ascii="Times New Roman" w:hAnsi="Times New Roman" w:cs="Times New Roman"/>
          <w:i/>
          <w:iCs/>
          <w:sz w:val="22"/>
          <w:szCs w:val="20"/>
        </w:rPr>
        <w:t>www:</w:t>
      </w:r>
      <w:hyperlink r:id="rId29" w:tgtFrame="_blank" w:history="1">
        <w:r>
          <w:rPr>
            <w:rStyle w:val="Hyperlink"/>
            <w:rFonts w:ascii="Times New Roman" w:hAnsi="Times New Roman" w:cs="Times New Roman"/>
            <w:color w:val="auto"/>
            <w:sz w:val="22"/>
            <w:szCs w:val="15"/>
          </w:rPr>
          <w:t xml:space="preserve">www.flashradio.sk </w:t>
        </w:r>
      </w:hyperlink>
      <w:r>
        <w:rPr>
          <w:rFonts w:ascii="Times New Roman" w:hAnsi="Times New Roman" w:cs="Times New Roman"/>
          <w:sz w:val="22"/>
          <w:szCs w:val="20"/>
        </w:rPr>
        <w:br/>
      </w:r>
      <w:r>
        <w:rPr>
          <w:rFonts w:ascii="Times New Roman" w:hAnsi="Times New Roman" w:cs="Times New Roman"/>
          <w:i/>
          <w:iCs/>
          <w:sz w:val="22"/>
          <w:szCs w:val="20"/>
        </w:rPr>
        <w:t>Názov stanice:</w:t>
      </w:r>
      <w:r>
        <w:rPr>
          <w:rFonts w:ascii="Times New Roman" w:hAnsi="Times New Roman" w:cs="Times New Roman"/>
          <w:sz w:val="22"/>
          <w:szCs w:val="20"/>
        </w:rPr>
        <w:t xml:space="preserve"> Rádio FLASH </w:t>
        <w:br/>
      </w:r>
      <w:r>
        <w:rPr>
          <w:rFonts w:ascii="Times New Roman" w:hAnsi="Times New Roman" w:cs="Times New Roman"/>
          <w:i/>
          <w:iCs/>
          <w:sz w:val="22"/>
          <w:szCs w:val="20"/>
        </w:rPr>
        <w:t>Frekvencia:</w:t>
      </w:r>
      <w:r>
        <w:rPr>
          <w:rFonts w:ascii="Times New Roman" w:hAnsi="Times New Roman" w:cs="Times New Roman"/>
          <w:sz w:val="22"/>
          <w:szCs w:val="20"/>
        </w:rPr>
        <w:t xml:space="preserve"> 103,7 MHz, kóta Lysá Hora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Prešov a okolie </w:t>
        <w:br/>
      </w:r>
      <w:r>
        <w:rPr>
          <w:rFonts w:ascii="Times New Roman" w:hAnsi="Times New Roman" w:cs="Times New Roman"/>
          <w:i/>
          <w:iCs/>
          <w:sz w:val="22"/>
          <w:szCs w:val="20"/>
        </w:rPr>
        <w:t>Číslo licencie:</w:t>
      </w:r>
      <w:r>
        <w:rPr>
          <w:rFonts w:ascii="Times New Roman" w:hAnsi="Times New Roman" w:cs="Times New Roman"/>
          <w:sz w:val="22"/>
          <w:szCs w:val="20"/>
        </w:rPr>
        <w:t xml:space="preserve"> R/74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28.12.1999 - 29.12.2005 </w:t>
      </w:r>
    </w:p>
    <w:p w:rsidR="008148D6">
      <w:pPr>
        <w:numPr>
          <w:ilvl w:val="0"/>
          <w:numId w:val="18"/>
        </w:numPr>
        <w:tabs>
          <w:tab w:val="left" w:pos="720"/>
        </w:tabs>
        <w:rPr>
          <w:rFonts w:ascii="Times New Roman" w:hAnsi="Times New Roman" w:cs="Times New Roman"/>
          <w:sz w:val="22"/>
          <w:szCs w:val="20"/>
        </w:rPr>
      </w:pPr>
      <w:r>
        <w:rPr>
          <w:rFonts w:ascii="Times New Roman" w:hAnsi="Times New Roman" w:cs="Times New Roman"/>
          <w:b/>
          <w:bCs/>
          <w:sz w:val="22"/>
          <w:szCs w:val="20"/>
        </w:rPr>
        <w:t>RADIO BETA PRIEVIDZA, spol. s r.o., Rekreačná 1, 972 01 Bojnice</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046/540 3222 </w:t>
        <w:br/>
      </w:r>
      <w:r>
        <w:rPr>
          <w:rFonts w:ascii="Times New Roman" w:hAnsi="Times New Roman" w:cs="Times New Roman"/>
          <w:i/>
          <w:iCs/>
          <w:sz w:val="22"/>
          <w:szCs w:val="20"/>
        </w:rPr>
        <w:t xml:space="preserve">Fax: </w:t>
      </w:r>
      <w:r>
        <w:rPr>
          <w:rFonts w:ascii="Times New Roman" w:hAnsi="Times New Roman" w:cs="Times New Roman"/>
          <w:sz w:val="22"/>
          <w:szCs w:val="20"/>
        </w:rPr>
        <w:t xml:space="preserve">046/540 3111 </w:t>
        <w:br/>
      </w:r>
      <w:r>
        <w:rPr>
          <w:rFonts w:ascii="Times New Roman" w:hAnsi="Times New Roman" w:cs="Times New Roman"/>
          <w:i/>
          <w:iCs/>
          <w:sz w:val="22"/>
          <w:szCs w:val="20"/>
        </w:rPr>
        <w:t>E-mail:</w:t>
      </w:r>
      <w:r>
        <w:rPr>
          <w:rFonts w:ascii="Times New Roman" w:hAnsi="Times New Roman" w:cs="Times New Roman"/>
          <w:sz w:val="22"/>
          <w:szCs w:val="20"/>
        </w:rPr>
        <w:t xml:space="preserve"> radio@beta.sk </w:t>
        <w:br/>
      </w:r>
      <w:r>
        <w:rPr>
          <w:rFonts w:ascii="Times New Roman" w:hAnsi="Times New Roman" w:cs="Times New Roman"/>
          <w:i/>
          <w:iCs/>
          <w:sz w:val="22"/>
          <w:szCs w:val="20"/>
        </w:rPr>
        <w:t>www:</w:t>
      </w:r>
      <w:hyperlink r:id="rId30" w:tgtFrame="_blank" w:history="1">
        <w:r>
          <w:rPr>
            <w:rStyle w:val="Hyperlink"/>
            <w:rFonts w:ascii="Times New Roman" w:hAnsi="Times New Roman" w:cs="Times New Roman"/>
            <w:color w:val="auto"/>
            <w:sz w:val="22"/>
            <w:szCs w:val="15"/>
          </w:rPr>
          <w:t xml:space="preserve">www.beta.sk </w:t>
        </w:r>
      </w:hyperlink>
      <w:r>
        <w:rPr>
          <w:rFonts w:ascii="Times New Roman" w:hAnsi="Times New Roman" w:cs="Times New Roman"/>
          <w:sz w:val="22"/>
          <w:szCs w:val="20"/>
        </w:rPr>
        <w:br/>
      </w:r>
      <w:r>
        <w:rPr>
          <w:rFonts w:ascii="Times New Roman" w:hAnsi="Times New Roman" w:cs="Times New Roman"/>
          <w:i/>
          <w:iCs/>
          <w:sz w:val="22"/>
          <w:szCs w:val="20"/>
        </w:rPr>
        <w:t>Názov stanice:</w:t>
      </w:r>
      <w:r>
        <w:rPr>
          <w:rFonts w:ascii="Times New Roman" w:hAnsi="Times New Roman" w:cs="Times New Roman"/>
          <w:sz w:val="22"/>
          <w:szCs w:val="20"/>
        </w:rPr>
        <w:t xml:space="preserve"> Beta Rádio </w:t>
        <w:br/>
      </w:r>
      <w:r>
        <w:rPr>
          <w:rFonts w:ascii="Times New Roman" w:hAnsi="Times New Roman" w:cs="Times New Roman"/>
          <w:i/>
          <w:iCs/>
          <w:sz w:val="22"/>
          <w:szCs w:val="20"/>
        </w:rPr>
        <w:t>Frekvencia:</w:t>
      </w:r>
      <w:r>
        <w:rPr>
          <w:rFonts w:ascii="Times New Roman" w:hAnsi="Times New Roman" w:cs="Times New Roman"/>
          <w:sz w:val="22"/>
          <w:szCs w:val="20"/>
        </w:rPr>
        <w:t xml:space="preserve"> 93,9 MHz, kóta Kuní vrch Prievidza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Prievidza, Bojnice, Nováky, Horná Nitra </w:t>
        <w:br/>
      </w:r>
      <w:r>
        <w:rPr>
          <w:rFonts w:ascii="Times New Roman" w:hAnsi="Times New Roman" w:cs="Times New Roman"/>
          <w:i/>
          <w:iCs/>
          <w:sz w:val="22"/>
          <w:szCs w:val="20"/>
        </w:rPr>
        <w:t>Číslo licencie:</w:t>
      </w:r>
      <w:r>
        <w:rPr>
          <w:rFonts w:ascii="Times New Roman" w:hAnsi="Times New Roman" w:cs="Times New Roman"/>
          <w:sz w:val="22"/>
          <w:szCs w:val="20"/>
        </w:rPr>
        <w:t xml:space="preserve"> R/76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15.07.2000 - 14.07.2006 </w:t>
      </w:r>
    </w:p>
    <w:p w:rsidR="008148D6" w:rsidP="008148D6">
      <w:pPr>
        <w:numPr>
          <w:ilvl w:val="0"/>
          <w:numId w:val="18"/>
        </w:numPr>
        <w:tabs>
          <w:tab w:val="left" w:pos="720"/>
          <w:tab w:val="left" w:pos="1980"/>
        </w:tabs>
        <w:ind w:left="714" w:hanging="357"/>
        <w:rPr>
          <w:rFonts w:ascii="Times New Roman" w:hAnsi="Times New Roman" w:cs="Times New Roman"/>
          <w:sz w:val="22"/>
        </w:rPr>
      </w:pPr>
      <w:r>
        <w:rPr>
          <w:rFonts w:ascii="Times New Roman" w:hAnsi="Times New Roman" w:cs="Times New Roman"/>
          <w:b/>
          <w:bCs/>
          <w:sz w:val="22"/>
          <w:szCs w:val="20"/>
        </w:rPr>
        <w:t>ADUT PLUS a.s., Potočná 85, 909 01 Skalica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034/664 8801 </w:t>
        <w:br/>
      </w:r>
      <w:r>
        <w:rPr>
          <w:rFonts w:ascii="Times New Roman" w:hAnsi="Times New Roman" w:cs="Times New Roman"/>
          <w:i/>
          <w:iCs/>
          <w:sz w:val="22"/>
          <w:szCs w:val="20"/>
        </w:rPr>
        <w:t>www:</w:t>
      </w:r>
      <w:hyperlink r:id="rId31" w:tgtFrame="_blank" w:history="1">
        <w:r>
          <w:rPr>
            <w:rStyle w:val="Hyperlink"/>
            <w:rFonts w:ascii="Times New Roman" w:hAnsi="Times New Roman" w:cs="Times New Roman"/>
            <w:color w:val="auto"/>
            <w:sz w:val="22"/>
            <w:szCs w:val="15"/>
          </w:rPr>
          <w:t xml:space="preserve">www.radio-adut.sk </w:t>
        </w:r>
      </w:hyperlink>
      <w:r>
        <w:rPr>
          <w:rFonts w:ascii="Times New Roman" w:hAnsi="Times New Roman" w:cs="Times New Roman"/>
          <w:sz w:val="22"/>
          <w:szCs w:val="20"/>
        </w:rPr>
        <w:br/>
      </w:r>
      <w:r>
        <w:rPr>
          <w:rFonts w:ascii="Times New Roman" w:hAnsi="Times New Roman" w:cs="Times New Roman"/>
          <w:i/>
          <w:iCs/>
          <w:sz w:val="22"/>
          <w:szCs w:val="20"/>
        </w:rPr>
        <w:t>Názov stanice:</w:t>
      </w:r>
      <w:r>
        <w:rPr>
          <w:rFonts w:ascii="Times New Roman" w:hAnsi="Times New Roman" w:cs="Times New Roman"/>
          <w:sz w:val="22"/>
          <w:szCs w:val="20"/>
        </w:rPr>
        <w:t xml:space="preserve"> Rádio ADUT </w:t>
        <w:br/>
      </w:r>
      <w:r>
        <w:rPr>
          <w:rFonts w:ascii="Times New Roman" w:hAnsi="Times New Roman" w:cs="Times New Roman"/>
          <w:i/>
          <w:iCs/>
          <w:sz w:val="22"/>
          <w:szCs w:val="20"/>
        </w:rPr>
        <w:t>Frekvencia:</w:t>
      </w:r>
      <w:r>
        <w:rPr>
          <w:rFonts w:ascii="Times New Roman" w:hAnsi="Times New Roman" w:cs="Times New Roman"/>
          <w:sz w:val="22"/>
          <w:szCs w:val="20"/>
        </w:rPr>
        <w:t xml:space="preserve"> 101,5 MHz, kóta Senica </w:t>
        <w:br/>
        <w:t xml:space="preserve">               </w:t>
        <w:tab/>
        <w:t xml:space="preserve">89,2 MHz Skalica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Senica, Skalica </w:t>
        <w:br/>
      </w:r>
      <w:r>
        <w:rPr>
          <w:rFonts w:ascii="Times New Roman" w:hAnsi="Times New Roman" w:cs="Times New Roman"/>
          <w:i/>
          <w:iCs/>
          <w:sz w:val="22"/>
          <w:szCs w:val="20"/>
        </w:rPr>
        <w:t>Číslo licencie:</w:t>
      </w:r>
      <w:r>
        <w:rPr>
          <w:rFonts w:ascii="Times New Roman" w:hAnsi="Times New Roman" w:cs="Times New Roman"/>
          <w:sz w:val="22"/>
          <w:szCs w:val="20"/>
        </w:rPr>
        <w:t xml:space="preserve"> R/79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13.06.2002 - 13.06.2010 </w:t>
      </w:r>
    </w:p>
    <w:p w:rsidR="008148D6" w:rsidP="008148D6">
      <w:pPr>
        <w:numPr>
          <w:ilvl w:val="0"/>
          <w:numId w:val="18"/>
        </w:numPr>
        <w:tabs>
          <w:tab w:val="left" w:pos="720"/>
          <w:tab w:val="left" w:pos="1980"/>
        </w:tabs>
        <w:ind w:left="714" w:hanging="357"/>
        <w:rPr>
          <w:rFonts w:ascii="Times New Roman" w:hAnsi="Times New Roman" w:cs="Times New Roman"/>
          <w:sz w:val="22"/>
        </w:rPr>
      </w:pPr>
      <w:r>
        <w:rPr>
          <w:rFonts w:ascii="Times New Roman" w:hAnsi="Times New Roman" w:cs="Times New Roman"/>
          <w:b/>
          <w:bCs/>
          <w:sz w:val="22"/>
          <w:szCs w:val="20"/>
        </w:rPr>
        <w:t xml:space="preserve">LV - REALITY, s.r.o., Ludanská 7, 934 01 Levice </w:t>
      </w:r>
      <w:r>
        <w:rPr>
          <w:rFonts w:ascii="Times New Roman" w:hAnsi="Times New Roman" w:cs="Times New Roman"/>
          <w:sz w:val="22"/>
          <w:szCs w:val="20"/>
        </w:rPr>
        <w:br/>
      </w:r>
      <w:r>
        <w:rPr>
          <w:rFonts w:ascii="Times New Roman" w:hAnsi="Times New Roman" w:cs="Times New Roman"/>
          <w:i/>
          <w:iCs/>
          <w:sz w:val="22"/>
          <w:szCs w:val="20"/>
        </w:rPr>
        <w:t>Telefón/Fax:</w:t>
      </w:r>
      <w:r>
        <w:rPr>
          <w:rFonts w:ascii="Times New Roman" w:hAnsi="Times New Roman" w:cs="Times New Roman"/>
          <w:sz w:val="22"/>
          <w:szCs w:val="20"/>
        </w:rPr>
        <w:t xml:space="preserve"> 036/631 5035 </w:t>
        <w:br/>
      </w:r>
      <w:r>
        <w:rPr>
          <w:rFonts w:ascii="Times New Roman" w:hAnsi="Times New Roman" w:cs="Times New Roman"/>
          <w:i/>
          <w:iCs/>
          <w:sz w:val="22"/>
          <w:szCs w:val="20"/>
        </w:rPr>
        <w:t>Názov stanice:</w:t>
      </w:r>
      <w:r>
        <w:rPr>
          <w:rFonts w:ascii="Times New Roman" w:hAnsi="Times New Roman" w:cs="Times New Roman"/>
          <w:sz w:val="22"/>
          <w:szCs w:val="20"/>
        </w:rPr>
        <w:t xml:space="preserve"> LOVE FM </w:t>
        <w:br/>
      </w:r>
      <w:r>
        <w:rPr>
          <w:rFonts w:ascii="Times New Roman" w:hAnsi="Times New Roman" w:cs="Times New Roman"/>
          <w:i/>
          <w:iCs/>
          <w:sz w:val="22"/>
          <w:szCs w:val="20"/>
        </w:rPr>
        <w:t>www:</w:t>
      </w:r>
      <w:bookmarkStart w:id="10" w:name="_Hlt61766763"/>
      <w:bookmarkStart w:id="11" w:name="_Hlt61766764"/>
      <w:r>
        <w:rPr>
          <w:rFonts w:ascii="Times New Roman" w:hAnsi="Times New Roman" w:cs="Times New Roman"/>
          <w:i/>
          <w:iCs/>
          <w:sz w:val="22"/>
          <w:szCs w:val="20"/>
        </w:rPr>
        <w:t xml:space="preserve"> </w:t>
      </w:r>
      <w:hyperlink r:id="rId32" w:tgtFrame="_blank" w:history="1">
        <w:r>
          <w:rPr>
            <w:rStyle w:val="Hyperlink"/>
            <w:rFonts w:ascii="Times New Roman" w:hAnsi="Times New Roman" w:cs="Times New Roman"/>
            <w:color w:val="auto"/>
            <w:sz w:val="22"/>
            <w:szCs w:val="15"/>
          </w:rPr>
          <w:t xml:space="preserve">www.lovefm.sk </w:t>
        </w:r>
      </w:hyperlink>
      <w:bookmarkEnd w:id="10"/>
      <w:bookmarkEnd w:id="11"/>
      <w:r>
        <w:rPr>
          <w:rFonts w:ascii="Times New Roman" w:hAnsi="Times New Roman" w:cs="Times New Roman"/>
          <w:sz w:val="22"/>
          <w:szCs w:val="20"/>
        </w:rPr>
        <w:br/>
      </w:r>
      <w:r>
        <w:rPr>
          <w:rFonts w:ascii="Times New Roman" w:hAnsi="Times New Roman" w:cs="Times New Roman"/>
          <w:i/>
          <w:iCs/>
          <w:sz w:val="22"/>
          <w:szCs w:val="20"/>
        </w:rPr>
        <w:t>Frekvencia:</w:t>
      </w:r>
      <w:r>
        <w:rPr>
          <w:rFonts w:ascii="Times New Roman" w:hAnsi="Times New Roman" w:cs="Times New Roman"/>
          <w:sz w:val="22"/>
          <w:szCs w:val="20"/>
        </w:rPr>
        <w:t xml:space="preserve"> 99,5 MHz, kóta Banská Bystrica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Banská Bystrica </w:t>
        <w:br/>
      </w:r>
      <w:r>
        <w:rPr>
          <w:rFonts w:ascii="Times New Roman" w:hAnsi="Times New Roman" w:cs="Times New Roman"/>
          <w:i/>
          <w:iCs/>
          <w:sz w:val="22"/>
          <w:szCs w:val="20"/>
        </w:rPr>
        <w:t>Číslo licencie:</w:t>
      </w:r>
      <w:r>
        <w:rPr>
          <w:rFonts w:ascii="Times New Roman" w:hAnsi="Times New Roman" w:cs="Times New Roman"/>
          <w:sz w:val="22"/>
          <w:szCs w:val="20"/>
        </w:rPr>
        <w:t xml:space="preserve"> R/83 </w:t>
        <w:br/>
      </w:r>
      <w:r>
        <w:rPr>
          <w:rFonts w:ascii="Times New Roman" w:hAnsi="Times New Roman" w:cs="Times New Roman"/>
          <w:i/>
          <w:iCs/>
          <w:sz w:val="22"/>
          <w:szCs w:val="20"/>
        </w:rPr>
        <w:t xml:space="preserve">Platnosť od - do: </w:t>
      </w:r>
      <w:r>
        <w:rPr>
          <w:rFonts w:ascii="Times New Roman" w:hAnsi="Times New Roman" w:cs="Times New Roman"/>
          <w:sz w:val="22"/>
          <w:szCs w:val="20"/>
        </w:rPr>
        <w:t>11.02.2003-10.02.2011 (ešte nevysiela)</w:t>
      </w: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color w:val="FF0000"/>
          <w:sz w:val="22"/>
        </w:rPr>
      </w:pPr>
    </w:p>
    <w:p w:rsidR="008148D6">
      <w:pPr>
        <w:tabs>
          <w:tab w:val="left" w:pos="1980"/>
        </w:tabs>
        <w:rPr>
          <w:rFonts w:ascii="Times New Roman" w:hAnsi="Times New Roman" w:cs="Times New Roman"/>
          <w:sz w:val="22"/>
        </w:rPr>
      </w:pPr>
    </w:p>
    <w:p w:rsidR="008148D6">
      <w:pPr>
        <w:jc w:val="center"/>
        <w:rPr>
          <w:rFonts w:ascii="Times New Roman" w:hAnsi="Times New Roman" w:cs="Times New Roman"/>
          <w:b/>
          <w:bCs/>
          <w:sz w:val="22"/>
          <w:szCs w:val="27"/>
        </w:rPr>
      </w:pPr>
    </w:p>
    <w:p w:rsidR="008148D6">
      <w:pPr>
        <w:jc w:val="center"/>
        <w:rPr>
          <w:rFonts w:ascii="Times New Roman" w:hAnsi="Times New Roman" w:cs="Times New Roman"/>
          <w:b/>
          <w:bCs/>
          <w:sz w:val="22"/>
          <w:szCs w:val="27"/>
        </w:rPr>
      </w:pPr>
    </w:p>
    <w:p w:rsidR="008148D6">
      <w:pPr>
        <w:jc w:val="center"/>
        <w:rPr>
          <w:rFonts w:ascii="Times New Roman" w:hAnsi="Times New Roman" w:cs="Times New Roman"/>
          <w:b/>
          <w:bCs/>
          <w:sz w:val="22"/>
          <w:szCs w:val="27"/>
        </w:rPr>
      </w:pPr>
    </w:p>
    <w:p w:rsidR="008148D6">
      <w:pPr>
        <w:jc w:val="center"/>
        <w:rPr>
          <w:rFonts w:ascii="Times New Roman" w:hAnsi="Times New Roman" w:cs="Times New Roman"/>
          <w:b/>
          <w:bCs/>
          <w:sz w:val="22"/>
          <w:szCs w:val="27"/>
        </w:rPr>
      </w:pPr>
    </w:p>
    <w:p w:rsidR="008148D6">
      <w:pPr>
        <w:jc w:val="center"/>
        <w:rPr>
          <w:rFonts w:ascii="Times New Roman" w:hAnsi="Times New Roman" w:cs="Times New Roman"/>
          <w:b/>
          <w:bCs/>
          <w:sz w:val="22"/>
          <w:szCs w:val="27"/>
        </w:rPr>
      </w:pPr>
    </w:p>
    <w:p w:rsidR="008148D6">
      <w:pPr>
        <w:jc w:val="center"/>
        <w:rPr>
          <w:rFonts w:ascii="Times New Roman" w:hAnsi="Times New Roman" w:cs="Times New Roman"/>
          <w:b/>
          <w:bCs/>
          <w:sz w:val="22"/>
          <w:szCs w:val="27"/>
        </w:rPr>
      </w:pPr>
    </w:p>
    <w:p w:rsidR="008148D6">
      <w:pPr>
        <w:jc w:val="center"/>
        <w:rPr>
          <w:rFonts w:ascii="Times New Roman" w:hAnsi="Times New Roman" w:cs="Times New Roman"/>
          <w:b/>
          <w:bCs/>
          <w:sz w:val="22"/>
          <w:szCs w:val="27"/>
        </w:rPr>
      </w:pPr>
    </w:p>
    <w:p w:rsidR="008148D6">
      <w:pPr>
        <w:jc w:val="center"/>
        <w:rPr>
          <w:rFonts w:ascii="Times New Roman" w:hAnsi="Times New Roman" w:cs="Times New Roman"/>
          <w:b/>
          <w:bCs/>
          <w:sz w:val="22"/>
          <w:szCs w:val="27"/>
        </w:rPr>
      </w:pPr>
    </w:p>
    <w:p w:rsidR="008148D6">
      <w:pPr>
        <w:jc w:val="center"/>
        <w:rPr>
          <w:rFonts w:ascii="Times New Roman" w:hAnsi="Times New Roman" w:cs="Times New Roman"/>
          <w:b/>
          <w:bCs/>
          <w:sz w:val="22"/>
          <w:szCs w:val="27"/>
        </w:rPr>
      </w:pPr>
    </w:p>
    <w:p w:rsidR="008148D6">
      <w:pPr>
        <w:jc w:val="center"/>
        <w:rPr>
          <w:rFonts w:ascii="Times New Roman" w:hAnsi="Times New Roman" w:cs="Times New Roman"/>
          <w:b/>
          <w:bCs/>
          <w:sz w:val="22"/>
          <w:szCs w:val="27"/>
        </w:rPr>
      </w:pPr>
    </w:p>
    <w:p w:rsidR="008148D6">
      <w:pPr>
        <w:jc w:val="center"/>
        <w:rPr>
          <w:rFonts w:ascii="Times New Roman" w:hAnsi="Times New Roman" w:cs="Times New Roman"/>
          <w:b/>
          <w:bCs/>
          <w:sz w:val="22"/>
          <w:szCs w:val="27"/>
        </w:rPr>
      </w:pPr>
    </w:p>
    <w:p w:rsidR="008148D6">
      <w:pPr>
        <w:jc w:val="center"/>
        <w:rPr>
          <w:rFonts w:ascii="Times New Roman" w:hAnsi="Times New Roman" w:cs="Times New Roman"/>
          <w:b/>
          <w:bCs/>
          <w:sz w:val="22"/>
          <w:szCs w:val="27"/>
        </w:rPr>
      </w:pPr>
    </w:p>
    <w:p w:rsidR="008148D6">
      <w:pPr>
        <w:jc w:val="center"/>
        <w:rPr>
          <w:rFonts w:ascii="Times New Roman" w:hAnsi="Times New Roman" w:cs="Times New Roman"/>
          <w:b/>
          <w:bCs/>
          <w:sz w:val="22"/>
          <w:szCs w:val="27"/>
        </w:rPr>
      </w:pPr>
    </w:p>
    <w:p w:rsidR="008148D6">
      <w:pPr>
        <w:jc w:val="center"/>
        <w:rPr>
          <w:rFonts w:ascii="Times New Roman" w:hAnsi="Times New Roman" w:cs="Times New Roman"/>
          <w:b/>
          <w:bCs/>
          <w:sz w:val="22"/>
          <w:szCs w:val="27"/>
        </w:rPr>
      </w:pPr>
    </w:p>
    <w:p w:rsidR="008148D6">
      <w:pPr>
        <w:jc w:val="center"/>
        <w:rPr>
          <w:rFonts w:ascii="Times New Roman" w:hAnsi="Times New Roman" w:cs="Times New Roman"/>
          <w:b/>
          <w:bCs/>
          <w:sz w:val="22"/>
          <w:szCs w:val="27"/>
        </w:rPr>
      </w:pPr>
    </w:p>
    <w:p w:rsidR="008148D6">
      <w:pPr>
        <w:jc w:val="center"/>
        <w:rPr>
          <w:rFonts w:ascii="Times New Roman" w:hAnsi="Times New Roman" w:cs="Times New Roman"/>
          <w:b/>
          <w:bCs/>
          <w:sz w:val="22"/>
          <w:szCs w:val="27"/>
        </w:rPr>
      </w:pPr>
    </w:p>
    <w:p w:rsidR="008148D6">
      <w:pPr>
        <w:jc w:val="center"/>
        <w:rPr>
          <w:rFonts w:ascii="Times New Roman" w:hAnsi="Times New Roman" w:cs="Times New Roman"/>
          <w:b/>
          <w:bCs/>
          <w:sz w:val="22"/>
          <w:szCs w:val="27"/>
        </w:rPr>
      </w:pPr>
    </w:p>
    <w:p w:rsidR="008148D6">
      <w:pPr>
        <w:jc w:val="center"/>
        <w:rPr>
          <w:rFonts w:ascii="Times New Roman" w:hAnsi="Times New Roman" w:cs="Times New Roman"/>
          <w:b/>
          <w:bCs/>
          <w:sz w:val="22"/>
          <w:szCs w:val="27"/>
        </w:rPr>
      </w:pPr>
    </w:p>
    <w:p w:rsidR="008148D6">
      <w:pPr>
        <w:jc w:val="center"/>
        <w:rPr>
          <w:rFonts w:ascii="Times New Roman" w:hAnsi="Times New Roman" w:cs="Times New Roman"/>
          <w:b/>
          <w:bCs/>
          <w:sz w:val="22"/>
          <w:szCs w:val="27"/>
        </w:rPr>
      </w:pPr>
    </w:p>
    <w:p w:rsidR="008148D6">
      <w:pPr>
        <w:jc w:val="center"/>
        <w:rPr>
          <w:rFonts w:ascii="Times New Roman" w:hAnsi="Times New Roman" w:cs="Times New Roman"/>
          <w:b/>
          <w:bCs/>
          <w:sz w:val="22"/>
          <w:szCs w:val="27"/>
        </w:rPr>
      </w:pPr>
    </w:p>
    <w:p w:rsidR="008148D6">
      <w:pPr>
        <w:jc w:val="center"/>
        <w:rPr>
          <w:rFonts w:ascii="Times New Roman" w:hAnsi="Times New Roman" w:cs="Times New Roman"/>
          <w:b/>
          <w:bCs/>
          <w:sz w:val="22"/>
          <w:szCs w:val="27"/>
        </w:rPr>
      </w:pPr>
    </w:p>
    <w:p w:rsidR="008148D6">
      <w:pPr>
        <w:jc w:val="center"/>
        <w:rPr>
          <w:rFonts w:ascii="Times New Roman" w:hAnsi="Times New Roman" w:cs="Times New Roman"/>
          <w:b/>
          <w:bCs/>
          <w:sz w:val="22"/>
          <w:szCs w:val="27"/>
        </w:rPr>
      </w:pPr>
      <w:r>
        <w:rPr>
          <w:rFonts w:ascii="Times New Roman" w:hAnsi="Times New Roman" w:cs="Times New Roman"/>
          <w:b/>
          <w:bCs/>
          <w:sz w:val="22"/>
          <w:szCs w:val="27"/>
        </w:rPr>
        <w:t>Príloha č. 2</w:t>
      </w:r>
    </w:p>
    <w:p w:rsidR="008148D6">
      <w:pPr>
        <w:jc w:val="center"/>
        <w:rPr>
          <w:rFonts w:ascii="Times New Roman" w:hAnsi="Times New Roman" w:cs="Times New Roman"/>
          <w:sz w:val="22"/>
        </w:rPr>
      </w:pPr>
      <w:r>
        <w:rPr>
          <w:rFonts w:ascii="Times New Roman" w:hAnsi="Times New Roman" w:cs="Times New Roman"/>
          <w:b/>
          <w:bCs/>
          <w:sz w:val="22"/>
          <w:szCs w:val="27"/>
        </w:rPr>
        <w:t xml:space="preserve">Zoznam držiteľov licencií na televízne vysielanie </w:t>
        <w:br/>
        <w:t>k 31.12.2003</w:t>
      </w:r>
    </w:p>
    <w:p w:rsidR="008148D6">
      <w:pPr>
        <w:pStyle w:val="ZkladntextIMP"/>
        <w:tabs>
          <w:tab w:val="clear" w:pos="-1440"/>
        </w:tabs>
        <w:suppressAutoHyphens w:val="0"/>
        <w:spacing w:line="240" w:lineRule="auto"/>
        <w:rPr>
          <w:rFonts w:ascii="Times New Roman" w:hAnsi="Times New Roman" w:cs="Times New Roman"/>
          <w:sz w:val="22"/>
        </w:rPr>
      </w:pPr>
    </w:p>
    <w:p w:rsidR="008148D6">
      <w:pPr>
        <w:rPr>
          <w:rFonts w:ascii="Times New Roman" w:hAnsi="Times New Roman" w:cs="Times New Roman"/>
          <w:sz w:val="22"/>
        </w:rPr>
      </w:pPr>
      <w:r>
        <w:rPr>
          <w:rFonts w:ascii="Times New Roman" w:hAnsi="Times New Roman" w:cs="Times New Roman"/>
          <w:sz w:val="22"/>
        </w:rPr>
        <w:t>1. a) Multiregionálne vysielanie monotematické</w:t>
      </w:r>
    </w:p>
    <w:p w:rsidR="008148D6">
      <w:pPr>
        <w:rPr>
          <w:rFonts w:ascii="Times New Roman" w:hAnsi="Times New Roman" w:cs="Times New Roman"/>
          <w:sz w:val="22"/>
        </w:rPr>
      </w:pPr>
      <w:r>
        <w:rPr>
          <w:rFonts w:ascii="Times New Roman" w:hAnsi="Times New Roman" w:cs="Times New Roman"/>
          <w:sz w:val="22"/>
        </w:rPr>
        <w:t xml:space="preserve">1. b) Multiregionálne vysielanie plnoformátové </w:t>
      </w:r>
    </w:p>
    <w:p w:rsidR="008148D6">
      <w:pPr>
        <w:rPr>
          <w:rFonts w:ascii="Times New Roman" w:hAnsi="Times New Roman" w:cs="Times New Roman"/>
          <w:sz w:val="22"/>
        </w:rPr>
      </w:pPr>
      <w:r>
        <w:rPr>
          <w:rFonts w:ascii="Times New Roman" w:hAnsi="Times New Roman" w:cs="Times New Roman"/>
          <w:sz w:val="22"/>
        </w:rPr>
        <w:t>2. Regionálne vysielanie</w:t>
      </w:r>
    </w:p>
    <w:p w:rsidR="008148D6">
      <w:pPr>
        <w:rPr>
          <w:rFonts w:ascii="Times New Roman" w:hAnsi="Times New Roman" w:cs="Times New Roman"/>
          <w:sz w:val="22"/>
        </w:rPr>
      </w:pPr>
      <w:r>
        <w:rPr>
          <w:rFonts w:ascii="Times New Roman" w:hAnsi="Times New Roman" w:cs="Times New Roman"/>
          <w:sz w:val="22"/>
        </w:rPr>
        <w:t xml:space="preserve">3. Lokálne vysielanie </w:t>
      </w:r>
    </w:p>
    <w:p w:rsidR="008148D6">
      <w:pPr>
        <w:rPr>
          <w:rFonts w:ascii="Times New Roman" w:hAnsi="Times New Roman" w:cs="Times New Roman"/>
          <w:sz w:val="22"/>
          <w:szCs w:val="20"/>
        </w:rPr>
      </w:pPr>
    </w:p>
    <w:p w:rsidR="008148D6">
      <w:pPr>
        <w:jc w:val="center"/>
        <w:rPr>
          <w:rFonts w:ascii="Times New Roman" w:hAnsi="Times New Roman" w:cs="Times New Roman"/>
          <w:sz w:val="22"/>
          <w:szCs w:val="20"/>
        </w:rPr>
      </w:pPr>
      <w:r>
        <w:rPr>
          <w:rFonts w:ascii="Times New Roman" w:hAnsi="Times New Roman" w:cs="Times New Roman"/>
          <w:b/>
          <w:bCs/>
          <w:sz w:val="22"/>
          <w:szCs w:val="15"/>
        </w:rPr>
        <w:t xml:space="preserve">1. a) Multiregionálne vysielanie monotematické </w:t>
      </w:r>
    </w:p>
    <w:p w:rsidR="008148D6">
      <w:pPr>
        <w:rPr>
          <w:rFonts w:ascii="Times New Roman" w:hAnsi="Times New Roman" w:cs="Times New Roman"/>
          <w:sz w:val="22"/>
          <w:szCs w:val="20"/>
        </w:rPr>
      </w:pPr>
    </w:p>
    <w:p w:rsidR="008148D6">
      <w:pPr>
        <w:numPr>
          <w:ilvl w:val="0"/>
          <w:numId w:val="19"/>
        </w:numPr>
        <w:tabs>
          <w:tab w:val="left" w:pos="720"/>
        </w:tabs>
        <w:rPr>
          <w:rFonts w:ascii="Times New Roman" w:hAnsi="Times New Roman" w:cs="Times New Roman"/>
          <w:sz w:val="22"/>
          <w:szCs w:val="20"/>
        </w:rPr>
      </w:pPr>
      <w:r>
        <w:rPr>
          <w:rFonts w:ascii="Times New Roman" w:hAnsi="Times New Roman" w:cs="Times New Roman"/>
          <w:b/>
          <w:bCs/>
          <w:sz w:val="22"/>
          <w:szCs w:val="20"/>
        </w:rPr>
        <w:t>UPC Slovensko s.r.o., Lamačská cesta 3, 841 04 Bratislava</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02/59418 702, 59418 701, 59418 703 </w:t>
        <w:br/>
      </w:r>
      <w:r>
        <w:rPr>
          <w:rFonts w:ascii="Times New Roman" w:hAnsi="Times New Roman" w:cs="Times New Roman"/>
          <w:i/>
          <w:iCs/>
          <w:sz w:val="22"/>
          <w:szCs w:val="20"/>
        </w:rPr>
        <w:t>www:</w:t>
      </w:r>
      <w:hyperlink r:id="rId33" w:tgtFrame="_blank" w:history="1">
        <w:r>
          <w:rPr>
            <w:rStyle w:val="Hyperlink"/>
            <w:rFonts w:ascii="Times New Roman" w:hAnsi="Times New Roman" w:cs="Times New Roman"/>
            <w:color w:val="auto"/>
            <w:sz w:val="22"/>
            <w:szCs w:val="15"/>
          </w:rPr>
          <w:t xml:space="preserve">www.upc.sk </w:t>
        </w:r>
      </w:hyperlink>
      <w:r>
        <w:rPr>
          <w:rFonts w:ascii="Times New Roman" w:hAnsi="Times New Roman" w:cs="Times New Roman"/>
          <w:sz w:val="22"/>
          <w:szCs w:val="20"/>
        </w:rPr>
        <w:br/>
      </w:r>
      <w:r>
        <w:rPr>
          <w:rFonts w:ascii="Times New Roman" w:hAnsi="Times New Roman" w:cs="Times New Roman"/>
          <w:i/>
          <w:iCs/>
          <w:sz w:val="22"/>
          <w:szCs w:val="20"/>
        </w:rPr>
        <w:t>Názov stanice:</w:t>
      </w:r>
      <w:r>
        <w:rPr>
          <w:rFonts w:ascii="Times New Roman" w:hAnsi="Times New Roman" w:cs="Times New Roman"/>
          <w:sz w:val="22"/>
          <w:szCs w:val="20"/>
        </w:rPr>
        <w:t xml:space="preserve"> Informačný kanál UPC </w:t>
        <w:br/>
      </w:r>
      <w:r>
        <w:rPr>
          <w:rFonts w:ascii="Times New Roman" w:hAnsi="Times New Roman" w:cs="Times New Roman"/>
          <w:i/>
          <w:iCs/>
          <w:sz w:val="22"/>
          <w:szCs w:val="20"/>
        </w:rPr>
        <w:t>Oblasť pokrytia:</w:t>
      </w:r>
      <w:r>
        <w:rPr>
          <w:rFonts w:ascii="Times New Roman" w:hAnsi="Times New Roman" w:cs="Times New Roman"/>
          <w:sz w:val="22"/>
          <w:szCs w:val="20"/>
        </w:rPr>
        <w:t xml:space="preserve"> Bratislava, Dunajská Streda, Žilina, Dolný Kubín, Trenčín, Banská Bystrica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monotematická - videotext s technickými informáciami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201 811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T/76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03.01.1997 - 04.01.2009 </w:t>
      </w:r>
    </w:p>
    <w:p w:rsidR="008148D6">
      <w:pPr>
        <w:numPr>
          <w:ilvl w:val="0"/>
          <w:numId w:val="19"/>
        </w:numPr>
        <w:tabs>
          <w:tab w:val="left" w:pos="720"/>
        </w:tabs>
        <w:rPr>
          <w:rFonts w:ascii="Times New Roman" w:hAnsi="Times New Roman" w:cs="Times New Roman"/>
          <w:sz w:val="22"/>
          <w:szCs w:val="20"/>
        </w:rPr>
      </w:pPr>
      <w:r>
        <w:rPr>
          <w:rFonts w:ascii="Times New Roman" w:hAnsi="Times New Roman" w:cs="Times New Roman"/>
          <w:b/>
          <w:bCs/>
          <w:sz w:val="22"/>
          <w:szCs w:val="20"/>
        </w:rPr>
        <w:t>C.E.N., s.r.o., Župné nám. 3, 811 03 Bratislava</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02/5441 9303 </w:t>
        <w:br/>
      </w:r>
      <w:r>
        <w:rPr>
          <w:rFonts w:ascii="Times New Roman" w:hAnsi="Times New Roman" w:cs="Times New Roman"/>
          <w:i/>
          <w:iCs/>
          <w:sz w:val="22"/>
          <w:szCs w:val="20"/>
        </w:rPr>
        <w:t>E-mail:</w:t>
      </w:r>
      <w:r>
        <w:rPr>
          <w:rFonts w:ascii="Times New Roman" w:hAnsi="Times New Roman" w:cs="Times New Roman"/>
          <w:sz w:val="22"/>
          <w:szCs w:val="20"/>
        </w:rPr>
        <w:t xml:space="preserve"> cen@cen.sk </w:t>
        <w:br/>
      </w:r>
      <w:r>
        <w:rPr>
          <w:rFonts w:ascii="Times New Roman" w:hAnsi="Times New Roman" w:cs="Times New Roman"/>
          <w:i/>
          <w:iCs/>
          <w:sz w:val="22"/>
          <w:szCs w:val="20"/>
        </w:rPr>
        <w:t>www:</w:t>
      </w:r>
      <w:hyperlink r:id="rId34" w:tgtFrame="_blank" w:history="1">
        <w:r>
          <w:rPr>
            <w:rStyle w:val="Hyperlink"/>
            <w:rFonts w:ascii="Times New Roman" w:hAnsi="Times New Roman" w:cs="Times New Roman"/>
            <w:color w:val="auto"/>
            <w:sz w:val="22"/>
            <w:szCs w:val="15"/>
          </w:rPr>
          <w:t xml:space="preserve">www.ta3.com </w:t>
        </w:r>
      </w:hyperlink>
      <w:r>
        <w:rPr>
          <w:rFonts w:ascii="Times New Roman" w:hAnsi="Times New Roman" w:cs="Times New Roman"/>
          <w:sz w:val="22"/>
          <w:szCs w:val="20"/>
        </w:rPr>
        <w:br/>
      </w:r>
      <w:r>
        <w:rPr>
          <w:rFonts w:ascii="Times New Roman" w:hAnsi="Times New Roman" w:cs="Times New Roman"/>
          <w:i/>
          <w:iCs/>
          <w:sz w:val="22"/>
          <w:szCs w:val="20"/>
        </w:rPr>
        <w:t>Názov stanice:</w:t>
      </w:r>
      <w:r>
        <w:rPr>
          <w:rFonts w:ascii="Times New Roman" w:hAnsi="Times New Roman" w:cs="Times New Roman"/>
          <w:sz w:val="22"/>
          <w:szCs w:val="20"/>
        </w:rPr>
        <w:t xml:space="preserve"> TA3 </w:t>
        <w:br/>
      </w:r>
      <w:r>
        <w:rPr>
          <w:rFonts w:ascii="Times New Roman" w:hAnsi="Times New Roman" w:cs="Times New Roman"/>
          <w:i/>
          <w:iCs/>
          <w:sz w:val="22"/>
          <w:szCs w:val="20"/>
        </w:rPr>
        <w:t>Oblasť pokrytia:</w:t>
      </w:r>
      <w:r>
        <w:rPr>
          <w:rFonts w:ascii="Times New Roman" w:hAnsi="Times New Roman" w:cs="Times New Roman"/>
          <w:sz w:val="22"/>
          <w:szCs w:val="20"/>
        </w:rPr>
        <w:t xml:space="preserve"> vysielanie prostredníctvom digitálneho satelitu, distribúcia programovej služby prostredníctvom televíznej služby UPC Direct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monotematický kanál - spravodajský </w:t>
        <w:br/>
      </w:r>
      <w:r>
        <w:rPr>
          <w:rFonts w:ascii="Times New Roman" w:hAnsi="Times New Roman" w:cs="Times New Roman"/>
          <w:i/>
          <w:iCs/>
          <w:sz w:val="22"/>
          <w:szCs w:val="20"/>
        </w:rPr>
        <w:t>Číslo licencie:</w:t>
      </w:r>
      <w:r>
        <w:rPr>
          <w:rFonts w:ascii="Times New Roman" w:hAnsi="Times New Roman" w:cs="Times New Roman"/>
          <w:sz w:val="22"/>
          <w:szCs w:val="20"/>
        </w:rPr>
        <w:t xml:space="preserve"> T/125 </w:t>
        <w:br/>
      </w:r>
      <w:r>
        <w:rPr>
          <w:rFonts w:ascii="Times New Roman" w:hAnsi="Times New Roman" w:cs="Times New Roman"/>
          <w:i/>
          <w:iCs/>
          <w:sz w:val="22"/>
          <w:szCs w:val="20"/>
        </w:rPr>
        <w:t xml:space="preserve">Platnosť od - do : </w:t>
      </w:r>
      <w:r>
        <w:rPr>
          <w:rFonts w:ascii="Times New Roman" w:hAnsi="Times New Roman" w:cs="Times New Roman"/>
          <w:sz w:val="22"/>
          <w:szCs w:val="20"/>
        </w:rPr>
        <w:t xml:space="preserve">06.10.2000 - 06.10.2012 </w:t>
      </w:r>
    </w:p>
    <w:p w:rsidR="008148D6">
      <w:pPr>
        <w:numPr>
          <w:ilvl w:val="0"/>
          <w:numId w:val="19"/>
        </w:numPr>
        <w:tabs>
          <w:tab w:val="left" w:pos="720"/>
        </w:tabs>
        <w:rPr>
          <w:rFonts w:ascii="Times New Roman" w:hAnsi="Times New Roman" w:cs="Times New Roman"/>
          <w:sz w:val="22"/>
          <w:szCs w:val="20"/>
        </w:rPr>
      </w:pPr>
      <w:r>
        <w:rPr>
          <w:rFonts w:ascii="Times New Roman" w:hAnsi="Times New Roman" w:cs="Times New Roman"/>
          <w:b/>
          <w:bCs/>
          <w:sz w:val="22"/>
          <w:szCs w:val="20"/>
        </w:rPr>
        <w:t>Panonia Media Production s.r.o., Benediktiho 5, 817 55 Bratislava</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02/52 49 88 11</w:t>
        <w:br/>
      </w:r>
      <w:r>
        <w:rPr>
          <w:rFonts w:ascii="Times New Roman" w:hAnsi="Times New Roman" w:cs="Times New Roman"/>
          <w:i/>
          <w:iCs/>
          <w:sz w:val="22"/>
          <w:szCs w:val="20"/>
        </w:rPr>
        <w:t xml:space="preserve">Fax: </w:t>
      </w:r>
      <w:r>
        <w:rPr>
          <w:rFonts w:ascii="Times New Roman" w:hAnsi="Times New Roman" w:cs="Times New Roman"/>
          <w:sz w:val="22"/>
          <w:szCs w:val="20"/>
        </w:rPr>
        <w:t xml:space="preserve">02/52 49 88 11 </w:t>
        <w:br/>
      </w:r>
      <w:r>
        <w:rPr>
          <w:rFonts w:ascii="Times New Roman" w:hAnsi="Times New Roman" w:cs="Times New Roman"/>
          <w:i/>
          <w:iCs/>
          <w:sz w:val="22"/>
          <w:szCs w:val="20"/>
        </w:rPr>
        <w:t>E-mail:</w:t>
      </w:r>
      <w:r>
        <w:rPr>
          <w:rFonts w:ascii="Times New Roman" w:hAnsi="Times New Roman" w:cs="Times New Roman"/>
          <w:sz w:val="22"/>
          <w:szCs w:val="20"/>
        </w:rPr>
        <w:t xml:space="preserve"> </w:t>
      </w:r>
      <w:hyperlink r:id="rId35" w:history="1">
        <w:r>
          <w:rPr>
            <w:rStyle w:val="Hyperlink"/>
            <w:rFonts w:ascii="Times New Roman" w:hAnsi="Times New Roman" w:cs="Times New Roman"/>
            <w:color w:val="auto"/>
            <w:sz w:val="22"/>
          </w:rPr>
          <w:t>panoniamedia@panonia.sk</w:t>
        </w:r>
      </w:hyperlink>
      <w:r>
        <w:rPr>
          <w:rFonts w:ascii="Times New Roman" w:hAnsi="Times New Roman" w:cs="Times New Roman"/>
          <w:sz w:val="22"/>
          <w:szCs w:val="20"/>
        </w:rPr>
        <w:t xml:space="preserve"> </w:t>
        <w:br/>
      </w:r>
      <w:r>
        <w:rPr>
          <w:rFonts w:ascii="Times New Roman" w:hAnsi="Times New Roman" w:cs="Times New Roman"/>
          <w:i/>
          <w:iCs/>
          <w:sz w:val="22"/>
          <w:szCs w:val="20"/>
        </w:rPr>
        <w:t>Názov stanice:</w:t>
      </w:r>
      <w:r>
        <w:rPr>
          <w:rFonts w:ascii="Times New Roman" w:hAnsi="Times New Roman" w:cs="Times New Roman"/>
          <w:sz w:val="22"/>
          <w:szCs w:val="20"/>
        </w:rPr>
        <w:t xml:space="preserve"> TV 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Bratislava, Žilina, Banská Bystrica, Košice, Trnava, Nitra, Dunajská Streda, Nové Zámky, Zvolen, Levice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monotematický kanál - telenákup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T/150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17.10.2002 - 17.10.2014 </w:t>
      </w:r>
    </w:p>
    <w:p w:rsidR="008148D6">
      <w:pPr>
        <w:numPr>
          <w:ilvl w:val="0"/>
          <w:numId w:val="19"/>
        </w:numPr>
        <w:tabs>
          <w:tab w:val="left" w:pos="720"/>
        </w:tabs>
        <w:rPr>
          <w:rFonts w:ascii="Times New Roman" w:hAnsi="Times New Roman" w:cs="Times New Roman"/>
          <w:sz w:val="22"/>
          <w:szCs w:val="20"/>
        </w:rPr>
      </w:pPr>
      <w:r>
        <w:rPr>
          <w:rFonts w:ascii="Times New Roman" w:hAnsi="Times New Roman" w:cs="Times New Roman"/>
          <w:b/>
          <w:bCs/>
          <w:sz w:val="22"/>
          <w:szCs w:val="20"/>
        </w:rPr>
        <w:t>CREATV, spoločnosť s ručením obmedzeným Košice, Jesenského 10, 040 01 Košice</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055/6226624 </w:t>
        <w:br/>
      </w:r>
      <w:r>
        <w:rPr>
          <w:rFonts w:ascii="Times New Roman" w:hAnsi="Times New Roman" w:cs="Times New Roman"/>
          <w:i/>
          <w:iCs/>
          <w:sz w:val="22"/>
          <w:szCs w:val="20"/>
        </w:rPr>
        <w:t>Názov stanice:</w:t>
      </w:r>
      <w:r>
        <w:rPr>
          <w:rFonts w:ascii="Times New Roman" w:hAnsi="Times New Roman" w:cs="Times New Roman"/>
          <w:sz w:val="22"/>
          <w:szCs w:val="20"/>
        </w:rPr>
        <w:t xml:space="preserve"> MUSIC BOX </w:t>
        <w:br/>
      </w:r>
      <w:r>
        <w:rPr>
          <w:rFonts w:ascii="Times New Roman" w:hAnsi="Times New Roman" w:cs="Times New Roman"/>
          <w:i/>
          <w:iCs/>
          <w:sz w:val="22"/>
          <w:szCs w:val="20"/>
        </w:rPr>
        <w:t>Oblasť pokrytia:</w:t>
      </w:r>
      <w:r>
        <w:rPr>
          <w:rFonts w:ascii="Times New Roman" w:hAnsi="Times New Roman" w:cs="Times New Roman"/>
          <w:sz w:val="22"/>
          <w:szCs w:val="20"/>
        </w:rPr>
        <w:t xml:space="preserve"> v káblových rozvodoch Kabel Plus, Východné Slovensko, a.s., UPC Slovensko s.r.o. a Trnavatel, spol. s r.o. a digitálne vysielanie prostredníctvom satelitu</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monotematický hudobný kanál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T/152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11.11.2002 - 12.11.2014 </w:t>
      </w:r>
    </w:p>
    <w:p w:rsidR="008148D6">
      <w:pPr>
        <w:numPr>
          <w:ilvl w:val="0"/>
          <w:numId w:val="19"/>
        </w:numPr>
        <w:tabs>
          <w:tab w:val="left" w:pos="720"/>
        </w:tabs>
        <w:rPr>
          <w:rFonts w:ascii="Times New Roman" w:hAnsi="Times New Roman" w:cs="Times New Roman"/>
          <w:sz w:val="22"/>
          <w:szCs w:val="20"/>
        </w:rPr>
      </w:pPr>
    </w:p>
    <w:p w:rsidR="008148D6">
      <w:pPr>
        <w:jc w:val="center"/>
        <w:rPr>
          <w:rFonts w:ascii="Times New Roman" w:hAnsi="Times New Roman" w:cs="Times New Roman"/>
          <w:sz w:val="22"/>
          <w:szCs w:val="20"/>
        </w:rPr>
      </w:pPr>
      <w:r>
        <w:rPr>
          <w:rFonts w:ascii="Times New Roman" w:hAnsi="Times New Roman" w:cs="Times New Roman"/>
          <w:b/>
          <w:bCs/>
          <w:sz w:val="22"/>
          <w:szCs w:val="15"/>
        </w:rPr>
        <w:t xml:space="preserve">1. b) Multiregionálne vysielanie plnoformátové </w:t>
      </w:r>
    </w:p>
    <w:p w:rsidR="008148D6">
      <w:pPr>
        <w:rPr>
          <w:rFonts w:ascii="Times New Roman" w:hAnsi="Times New Roman" w:cs="Times New Roman"/>
          <w:sz w:val="22"/>
          <w:szCs w:val="20"/>
        </w:rPr>
      </w:pPr>
    </w:p>
    <w:p w:rsidR="008148D6">
      <w:pPr>
        <w:ind w:left="360"/>
        <w:rPr>
          <w:rFonts w:ascii="Times New Roman" w:hAnsi="Times New Roman" w:cs="Times New Roman"/>
          <w:sz w:val="22"/>
          <w:szCs w:val="20"/>
        </w:rPr>
      </w:pPr>
      <w:r>
        <w:rPr>
          <w:rFonts w:ascii="Times New Roman" w:hAnsi="Times New Roman" w:cs="Times New Roman"/>
          <w:sz w:val="22"/>
          <w:szCs w:val="20"/>
        </w:rPr>
        <w:t xml:space="preserve">5.  </w:t>
      </w:r>
      <w:r>
        <w:rPr>
          <w:rFonts w:ascii="Times New Roman" w:hAnsi="Times New Roman" w:cs="Times New Roman"/>
          <w:b/>
          <w:bCs/>
          <w:sz w:val="22"/>
          <w:szCs w:val="20"/>
        </w:rPr>
        <w:t>MAC TV s.r.o. , Brečtanova 1, 830 01 Bratislava</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02/59306614 </w:t>
        <w:br/>
      </w:r>
      <w:r>
        <w:rPr>
          <w:rFonts w:ascii="Times New Roman" w:hAnsi="Times New Roman" w:cs="Times New Roman"/>
          <w:i/>
          <w:iCs/>
          <w:sz w:val="22"/>
          <w:szCs w:val="20"/>
        </w:rPr>
        <w:t xml:space="preserve">Fax: </w:t>
      </w:r>
      <w:r>
        <w:rPr>
          <w:rFonts w:ascii="Times New Roman" w:hAnsi="Times New Roman" w:cs="Times New Roman"/>
          <w:sz w:val="22"/>
          <w:szCs w:val="20"/>
        </w:rPr>
        <w:t xml:space="preserve">02/59306640 </w:t>
        <w:br/>
      </w:r>
      <w:r>
        <w:rPr>
          <w:rFonts w:ascii="Times New Roman" w:hAnsi="Times New Roman" w:cs="Times New Roman"/>
          <w:i/>
          <w:iCs/>
          <w:sz w:val="22"/>
          <w:szCs w:val="20"/>
        </w:rPr>
        <w:t>E-mail:</w:t>
      </w:r>
      <w:r>
        <w:rPr>
          <w:rFonts w:ascii="Times New Roman" w:hAnsi="Times New Roman" w:cs="Times New Roman"/>
          <w:sz w:val="22"/>
          <w:szCs w:val="20"/>
        </w:rPr>
        <w:t xml:space="preserve"> joj@joj.sk </w:t>
        <w:br/>
      </w:r>
      <w:r>
        <w:rPr>
          <w:rFonts w:ascii="Times New Roman" w:hAnsi="Times New Roman" w:cs="Times New Roman"/>
          <w:i/>
          <w:iCs/>
          <w:sz w:val="22"/>
          <w:szCs w:val="20"/>
        </w:rPr>
        <w:t>www:</w:t>
      </w:r>
      <w:hyperlink r:id="rId36" w:tgtFrame="_blank" w:history="1">
        <w:r>
          <w:rPr>
            <w:rStyle w:val="Hyperlink"/>
            <w:rFonts w:ascii="Times New Roman" w:hAnsi="Times New Roman" w:cs="Times New Roman"/>
            <w:color w:val="auto"/>
            <w:sz w:val="22"/>
            <w:szCs w:val="15"/>
          </w:rPr>
          <w:t xml:space="preserve">www.joj.sk </w:t>
        </w:r>
      </w:hyperlink>
      <w:r>
        <w:rPr>
          <w:rFonts w:ascii="Times New Roman" w:hAnsi="Times New Roman" w:cs="Times New Roman"/>
          <w:sz w:val="22"/>
          <w:szCs w:val="20"/>
        </w:rPr>
        <w:br/>
      </w:r>
      <w:r>
        <w:rPr>
          <w:rFonts w:ascii="Times New Roman" w:hAnsi="Times New Roman" w:cs="Times New Roman"/>
          <w:i/>
          <w:iCs/>
          <w:sz w:val="22"/>
          <w:szCs w:val="20"/>
        </w:rPr>
        <w:t>Názov stanice:</w:t>
      </w:r>
      <w:r>
        <w:rPr>
          <w:rFonts w:ascii="Times New Roman" w:hAnsi="Times New Roman" w:cs="Times New Roman"/>
          <w:sz w:val="22"/>
          <w:szCs w:val="20"/>
        </w:rPr>
        <w:t xml:space="preserve"> JOJ </w:t>
        <w:br/>
      </w:r>
      <w:r>
        <w:rPr>
          <w:rFonts w:ascii="Times New Roman" w:hAnsi="Times New Roman" w:cs="Times New Roman"/>
          <w:i/>
          <w:iCs/>
          <w:sz w:val="22"/>
          <w:szCs w:val="20"/>
        </w:rPr>
        <w:t xml:space="preserve">Kanál: </w:t>
      </w:r>
      <w:r>
        <w:rPr>
          <w:rFonts w:ascii="Times New Roman" w:hAnsi="Times New Roman" w:cs="Times New Roman"/>
          <w:sz w:val="22"/>
          <w:szCs w:val="20"/>
        </w:rPr>
        <w:t xml:space="preserve">2. multiregionálna sieť </w:t>
        <w:br/>
      </w:r>
      <w:r>
        <w:rPr>
          <w:rFonts w:ascii="Times New Roman" w:hAnsi="Times New Roman" w:cs="Times New Roman"/>
          <w:i/>
          <w:iCs/>
          <w:sz w:val="22"/>
          <w:szCs w:val="20"/>
        </w:rPr>
        <w:t>Ďalšie kanály:</w:t>
      </w:r>
      <w:r>
        <w:rPr>
          <w:rFonts w:ascii="Times New Roman" w:hAnsi="Times New Roman" w:cs="Times New Roman"/>
          <w:sz w:val="22"/>
          <w:szCs w:val="20"/>
        </w:rPr>
        <w:t xml:space="preserve">      37, kóta Detva</w:t>
      </w:r>
    </w:p>
    <w:p w:rsidR="008148D6">
      <w:pPr>
        <w:ind w:left="720" w:firstLine="696"/>
        <w:rPr>
          <w:rFonts w:ascii="Times New Roman" w:hAnsi="Times New Roman" w:cs="Times New Roman"/>
          <w:sz w:val="22"/>
          <w:szCs w:val="20"/>
        </w:rPr>
      </w:pPr>
      <w:r>
        <w:rPr>
          <w:rFonts w:ascii="Times New Roman" w:hAnsi="Times New Roman" w:cs="Times New Roman"/>
          <w:sz w:val="22"/>
          <w:szCs w:val="20"/>
        </w:rPr>
        <w:t xml:space="preserve">            50, kóta Poprad</w:t>
      </w:r>
    </w:p>
    <w:p w:rsidR="008148D6">
      <w:pPr>
        <w:ind w:left="720" w:firstLine="696"/>
        <w:rPr>
          <w:rFonts w:ascii="Times New Roman" w:hAnsi="Times New Roman" w:cs="Times New Roman"/>
          <w:sz w:val="22"/>
          <w:szCs w:val="20"/>
        </w:rPr>
      </w:pPr>
      <w:r>
        <w:rPr>
          <w:rFonts w:ascii="Times New Roman" w:hAnsi="Times New Roman" w:cs="Times New Roman"/>
          <w:sz w:val="22"/>
          <w:szCs w:val="20"/>
        </w:rPr>
        <w:t xml:space="preserve">            33, kóta Nižná</w:t>
      </w:r>
    </w:p>
    <w:p w:rsidR="008148D6">
      <w:pPr>
        <w:ind w:left="720" w:firstLine="696"/>
        <w:rPr>
          <w:rFonts w:ascii="Times New Roman" w:hAnsi="Times New Roman" w:cs="Times New Roman"/>
          <w:sz w:val="22"/>
          <w:szCs w:val="20"/>
        </w:rPr>
      </w:pPr>
      <w:r>
        <w:rPr>
          <w:rFonts w:ascii="Times New Roman" w:hAnsi="Times New Roman" w:cs="Times New Roman"/>
          <w:sz w:val="22"/>
          <w:szCs w:val="20"/>
        </w:rPr>
        <w:t xml:space="preserve">            56, kóta Lučenec</w:t>
      </w:r>
    </w:p>
    <w:p w:rsidR="008148D6">
      <w:pPr>
        <w:ind w:left="720" w:firstLine="696"/>
        <w:rPr>
          <w:rFonts w:ascii="Times New Roman" w:hAnsi="Times New Roman" w:cs="Times New Roman"/>
          <w:sz w:val="22"/>
          <w:szCs w:val="20"/>
        </w:rPr>
      </w:pPr>
      <w:r>
        <w:rPr>
          <w:rFonts w:ascii="Times New Roman" w:hAnsi="Times New Roman" w:cs="Times New Roman"/>
          <w:sz w:val="22"/>
          <w:szCs w:val="20"/>
        </w:rPr>
        <w:t xml:space="preserve">            43, kóta Babie</w:t>
      </w:r>
    </w:p>
    <w:p w:rsidR="008148D6">
      <w:pPr>
        <w:ind w:left="720" w:firstLine="696"/>
        <w:rPr>
          <w:rFonts w:ascii="Times New Roman" w:hAnsi="Times New Roman" w:cs="Times New Roman"/>
          <w:sz w:val="22"/>
          <w:szCs w:val="20"/>
        </w:rPr>
      </w:pPr>
      <w:r>
        <w:rPr>
          <w:rFonts w:ascii="Times New Roman" w:hAnsi="Times New Roman" w:cs="Times New Roman"/>
          <w:sz w:val="22"/>
          <w:szCs w:val="20"/>
        </w:rPr>
        <w:t xml:space="preserve">            50, kóta Dobšiná </w:t>
      </w:r>
    </w:p>
    <w:p w:rsidR="008148D6">
      <w:pPr>
        <w:ind w:left="720" w:firstLine="696"/>
        <w:rPr>
          <w:rFonts w:ascii="Times New Roman" w:hAnsi="Times New Roman" w:cs="Times New Roman"/>
          <w:sz w:val="22"/>
          <w:szCs w:val="20"/>
        </w:rPr>
      </w:pPr>
      <w:r>
        <w:rPr>
          <w:rFonts w:ascii="Times New Roman" w:hAnsi="Times New Roman" w:cs="Times New Roman"/>
          <w:sz w:val="22"/>
          <w:szCs w:val="20"/>
        </w:rPr>
        <w:t xml:space="preserve">            55, kóta Nová Baňa</w:t>
      </w:r>
    </w:p>
    <w:p w:rsidR="008148D6">
      <w:pPr>
        <w:ind w:left="720" w:firstLine="696"/>
        <w:rPr>
          <w:rFonts w:ascii="Times New Roman" w:hAnsi="Times New Roman" w:cs="Times New Roman"/>
          <w:sz w:val="22"/>
          <w:szCs w:val="20"/>
        </w:rPr>
      </w:pPr>
      <w:r>
        <w:rPr>
          <w:rFonts w:ascii="Times New Roman" w:hAnsi="Times New Roman" w:cs="Times New Roman"/>
          <w:sz w:val="22"/>
          <w:szCs w:val="20"/>
        </w:rPr>
        <w:t xml:space="preserve">            33, kóta Nové Zámky</w:t>
      </w:r>
    </w:p>
    <w:p w:rsidR="008148D6">
      <w:pPr>
        <w:ind w:left="720" w:firstLine="696"/>
        <w:rPr>
          <w:rFonts w:ascii="Times New Roman" w:hAnsi="Times New Roman" w:cs="Times New Roman"/>
          <w:sz w:val="22"/>
          <w:szCs w:val="20"/>
        </w:rPr>
      </w:pPr>
      <w:r>
        <w:rPr>
          <w:rFonts w:ascii="Times New Roman" w:hAnsi="Times New Roman" w:cs="Times New Roman"/>
          <w:sz w:val="22"/>
          <w:szCs w:val="20"/>
        </w:rPr>
        <w:t xml:space="preserve">            48, kóta Partizánska</w:t>
      </w:r>
    </w:p>
    <w:p w:rsidR="008148D6">
      <w:pPr>
        <w:ind w:left="720" w:firstLine="696"/>
        <w:rPr>
          <w:rFonts w:ascii="Times New Roman" w:hAnsi="Times New Roman" w:cs="Times New Roman"/>
          <w:sz w:val="22"/>
          <w:szCs w:val="20"/>
        </w:rPr>
      </w:pPr>
      <w:r>
        <w:rPr>
          <w:rFonts w:ascii="Times New Roman" w:hAnsi="Times New Roman" w:cs="Times New Roman"/>
          <w:sz w:val="22"/>
          <w:szCs w:val="20"/>
        </w:rPr>
        <w:t xml:space="preserve">            43, kóta Pruské</w:t>
      </w:r>
    </w:p>
    <w:p w:rsidR="008148D6">
      <w:pPr>
        <w:ind w:left="720" w:firstLine="696"/>
        <w:rPr>
          <w:rFonts w:ascii="Times New Roman" w:hAnsi="Times New Roman" w:cs="Times New Roman"/>
          <w:sz w:val="22"/>
          <w:szCs w:val="20"/>
        </w:rPr>
      </w:pPr>
      <w:r>
        <w:rPr>
          <w:rFonts w:ascii="Times New Roman" w:hAnsi="Times New Roman" w:cs="Times New Roman"/>
          <w:sz w:val="22"/>
          <w:szCs w:val="20"/>
        </w:rPr>
        <w:t xml:space="preserve">            57, kóta Trenčín</w:t>
      </w:r>
    </w:p>
    <w:p w:rsidR="008148D6">
      <w:pPr>
        <w:ind w:left="720" w:firstLine="696"/>
        <w:rPr>
          <w:rFonts w:ascii="Times New Roman" w:hAnsi="Times New Roman" w:cs="Times New Roman"/>
          <w:sz w:val="22"/>
          <w:szCs w:val="20"/>
        </w:rPr>
      </w:pPr>
      <w:r>
        <w:rPr>
          <w:rFonts w:ascii="Times New Roman" w:hAnsi="Times New Roman" w:cs="Times New Roman"/>
          <w:sz w:val="22"/>
          <w:szCs w:val="20"/>
        </w:rPr>
        <w:t xml:space="preserve">            38, kóta Uhrovec</w:t>
      </w:r>
    </w:p>
    <w:p w:rsidR="008148D6">
      <w:pPr>
        <w:ind w:left="720" w:firstLine="696"/>
        <w:rPr>
          <w:rFonts w:ascii="Times New Roman" w:hAnsi="Times New Roman" w:cs="Times New Roman"/>
          <w:sz w:val="22"/>
          <w:szCs w:val="20"/>
        </w:rPr>
      </w:pPr>
      <w:r>
        <w:rPr>
          <w:rFonts w:ascii="Times New Roman" w:hAnsi="Times New Roman" w:cs="Times New Roman"/>
          <w:sz w:val="22"/>
          <w:szCs w:val="20"/>
        </w:rPr>
        <w:t xml:space="preserve">            55, kóta Zvolen</w:t>
      </w:r>
    </w:p>
    <w:p w:rsidR="008148D6">
      <w:pPr>
        <w:ind w:left="720" w:firstLine="696"/>
        <w:rPr>
          <w:rFonts w:ascii="Times New Roman" w:hAnsi="Times New Roman" w:cs="Times New Roman"/>
          <w:sz w:val="22"/>
          <w:szCs w:val="20"/>
        </w:rPr>
      </w:pPr>
      <w:r>
        <w:rPr>
          <w:rFonts w:ascii="Times New Roman" w:hAnsi="Times New Roman" w:cs="Times New Roman"/>
          <w:sz w:val="22"/>
          <w:szCs w:val="20"/>
        </w:rPr>
        <w:t xml:space="preserve">            55, kóta Žiar nad Hronom </w:t>
      </w:r>
    </w:p>
    <w:p w:rsidR="008148D6">
      <w:pPr>
        <w:tabs>
          <w:tab w:val="left" w:pos="2160"/>
        </w:tabs>
        <w:ind w:left="720" w:firstLine="696"/>
        <w:rPr>
          <w:rFonts w:ascii="Times New Roman" w:hAnsi="Times New Roman" w:cs="Times New Roman"/>
          <w:sz w:val="22"/>
          <w:szCs w:val="20"/>
        </w:rPr>
      </w:pPr>
      <w:r>
        <w:rPr>
          <w:rFonts w:ascii="Times New Roman" w:hAnsi="Times New Roman" w:cs="Times New Roman"/>
          <w:sz w:val="22"/>
          <w:szCs w:val="20"/>
        </w:rPr>
        <w:tab/>
        <w:t xml:space="preserve">27, kóta Michalovce </w:t>
      </w:r>
    </w:p>
    <w:p w:rsidR="008148D6">
      <w:pPr>
        <w:tabs>
          <w:tab w:val="left" w:pos="2160"/>
        </w:tabs>
        <w:ind w:left="720" w:firstLine="696"/>
        <w:rPr>
          <w:rFonts w:ascii="Times New Roman" w:hAnsi="Times New Roman" w:cs="Times New Roman"/>
          <w:sz w:val="22"/>
          <w:szCs w:val="20"/>
        </w:rPr>
      </w:pPr>
      <w:r>
        <w:rPr>
          <w:rFonts w:ascii="Times New Roman" w:hAnsi="Times New Roman" w:cs="Times New Roman"/>
          <w:sz w:val="22"/>
          <w:szCs w:val="20"/>
        </w:rPr>
        <w:tab/>
        <w:t>52, kóta Prešov</w:t>
        <w:br/>
      </w:r>
      <w:r>
        <w:rPr>
          <w:rFonts w:ascii="Times New Roman" w:hAnsi="Times New Roman" w:cs="Times New Roman"/>
          <w:i/>
          <w:iCs/>
          <w:sz w:val="22"/>
          <w:szCs w:val="20"/>
        </w:rPr>
        <w:t>Iné spôsoby vysielania:</w:t>
      </w:r>
      <w:r>
        <w:rPr>
          <w:rFonts w:ascii="Times New Roman" w:hAnsi="Times New Roman" w:cs="Times New Roman"/>
          <w:sz w:val="22"/>
          <w:szCs w:val="20"/>
        </w:rPr>
        <w:t xml:space="preserve"> digitálne kódované vysielanie prostredníctvom družice INTELSAT 707 na pozícii 1° západne z pozemskej stanice Bratislava, prevádzkovanej spoločnosťou TELENOR SLOVAKIA, s.r.o., Bratislava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daná dosahom vysielačov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T/39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27.07.1995 - 28.07.2007 </w:t>
      </w:r>
    </w:p>
    <w:p w:rsidR="008148D6" w:rsidP="008148D6">
      <w:pPr>
        <w:numPr>
          <w:ilvl w:val="0"/>
          <w:numId w:val="20"/>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 xml:space="preserve">MARKÍZA - SLOVAKIA, spol. s r.o., Bratislavská 334/18, 900 82 Blatné </w:t>
      </w:r>
      <w:r>
        <w:rPr>
          <w:rFonts w:ascii="Times New Roman" w:hAnsi="Times New Roman" w:cs="Times New Roman"/>
          <w:sz w:val="22"/>
          <w:szCs w:val="20"/>
        </w:rPr>
        <w:br/>
      </w:r>
      <w:r>
        <w:rPr>
          <w:rFonts w:ascii="Times New Roman" w:hAnsi="Times New Roman" w:cs="Times New Roman"/>
          <w:i/>
          <w:iCs/>
          <w:sz w:val="22"/>
          <w:szCs w:val="20"/>
        </w:rPr>
        <w:t>Telefón:</w:t>
      </w:r>
      <w:r>
        <w:rPr>
          <w:rFonts w:ascii="Times New Roman" w:hAnsi="Times New Roman" w:cs="Times New Roman"/>
          <w:sz w:val="22"/>
          <w:szCs w:val="20"/>
        </w:rPr>
        <w:t xml:space="preserve"> 02/6827 4103, 6827 4111, 6827 4104, 6827 4153, </w:t>
        <w:br/>
      </w:r>
      <w:r>
        <w:rPr>
          <w:rFonts w:ascii="Times New Roman" w:hAnsi="Times New Roman" w:cs="Times New Roman"/>
          <w:i/>
          <w:iCs/>
          <w:sz w:val="22"/>
          <w:szCs w:val="20"/>
        </w:rPr>
        <w:t xml:space="preserve">Fax: </w:t>
      </w:r>
      <w:r>
        <w:rPr>
          <w:rFonts w:ascii="Times New Roman" w:hAnsi="Times New Roman" w:cs="Times New Roman"/>
          <w:sz w:val="22"/>
          <w:szCs w:val="20"/>
        </w:rPr>
        <w:t xml:space="preserve">02/5249 5744 </w:t>
        <w:br/>
      </w:r>
      <w:r>
        <w:rPr>
          <w:rFonts w:ascii="Times New Roman" w:hAnsi="Times New Roman" w:cs="Times New Roman"/>
          <w:i/>
          <w:iCs/>
          <w:sz w:val="22"/>
          <w:szCs w:val="20"/>
        </w:rPr>
        <w:t>E-mail:</w:t>
      </w:r>
      <w:r>
        <w:rPr>
          <w:rFonts w:ascii="Times New Roman" w:hAnsi="Times New Roman" w:cs="Times New Roman"/>
          <w:sz w:val="22"/>
          <w:szCs w:val="20"/>
        </w:rPr>
        <w:t xml:space="preserve"> markíza@makíza.sk </w:t>
        <w:br/>
      </w:r>
      <w:r>
        <w:rPr>
          <w:rFonts w:ascii="Times New Roman" w:hAnsi="Times New Roman" w:cs="Times New Roman"/>
          <w:i/>
          <w:iCs/>
          <w:sz w:val="22"/>
          <w:szCs w:val="20"/>
        </w:rPr>
        <w:t>www:</w:t>
      </w:r>
      <w:hyperlink r:id="rId37" w:tgtFrame="_blank" w:history="1">
        <w:r>
          <w:rPr>
            <w:rStyle w:val="Hyperlink"/>
            <w:rFonts w:ascii="Times New Roman" w:hAnsi="Times New Roman" w:cs="Times New Roman"/>
            <w:color w:val="auto"/>
            <w:sz w:val="22"/>
            <w:szCs w:val="15"/>
          </w:rPr>
          <w:t xml:space="preserve">www.markiza.sk </w:t>
        </w:r>
      </w:hyperlink>
      <w:r>
        <w:rPr>
          <w:rFonts w:ascii="Times New Roman" w:hAnsi="Times New Roman" w:cs="Times New Roman"/>
          <w:sz w:val="22"/>
          <w:szCs w:val="20"/>
        </w:rPr>
        <w:br/>
      </w:r>
      <w:r>
        <w:rPr>
          <w:rFonts w:ascii="Times New Roman" w:hAnsi="Times New Roman" w:cs="Times New Roman"/>
          <w:i/>
          <w:iCs/>
          <w:sz w:val="22"/>
          <w:szCs w:val="20"/>
        </w:rPr>
        <w:t>Názov stanice:</w:t>
      </w:r>
      <w:r>
        <w:rPr>
          <w:rFonts w:ascii="Times New Roman" w:hAnsi="Times New Roman" w:cs="Times New Roman"/>
          <w:sz w:val="22"/>
          <w:szCs w:val="20"/>
        </w:rPr>
        <w:t xml:space="preserve"> TV MARKÍZA </w:t>
        <w:br/>
      </w:r>
      <w:r>
        <w:rPr>
          <w:rFonts w:ascii="Times New Roman" w:hAnsi="Times New Roman" w:cs="Times New Roman"/>
          <w:i/>
          <w:iCs/>
          <w:sz w:val="22"/>
          <w:szCs w:val="20"/>
        </w:rPr>
        <w:t xml:space="preserve">Kanál: </w:t>
      </w:r>
      <w:r>
        <w:rPr>
          <w:rFonts w:ascii="Times New Roman" w:hAnsi="Times New Roman" w:cs="Times New Roman"/>
          <w:sz w:val="22"/>
          <w:szCs w:val="20"/>
        </w:rPr>
        <w:t>3. televízny okruh</w:t>
        <w:br/>
      </w:r>
      <w:r>
        <w:rPr>
          <w:rFonts w:ascii="Times New Roman" w:hAnsi="Times New Roman" w:cs="Times New Roman"/>
          <w:i/>
          <w:iCs/>
          <w:sz w:val="22"/>
          <w:szCs w:val="20"/>
        </w:rPr>
        <w:t>Ďalšie kanály:</w:t>
      </w:r>
      <w:r>
        <w:rPr>
          <w:rFonts w:ascii="Times New Roman" w:hAnsi="Times New Roman" w:cs="Times New Roman"/>
          <w:sz w:val="22"/>
          <w:szCs w:val="20"/>
        </w:rPr>
        <w:t xml:space="preserve">  47, kóta Dlhé Pole</w:t>
        <w:br/>
        <w:t>                    41, kóta Gelnica</w:t>
        <w:br/>
        <w:t xml:space="preserve">                    40, kóta Nižná Slaná </w:t>
      </w:r>
    </w:p>
    <w:p w:rsidR="008148D6">
      <w:pPr>
        <w:ind w:left="714" w:hanging="357"/>
        <w:rPr>
          <w:rFonts w:ascii="Times New Roman" w:hAnsi="Times New Roman" w:cs="Times New Roman"/>
          <w:sz w:val="22"/>
          <w:szCs w:val="20"/>
        </w:rPr>
      </w:pPr>
      <w:r>
        <w:rPr>
          <w:rFonts w:ascii="Times New Roman" w:hAnsi="Times New Roman" w:cs="Times New Roman"/>
          <w:sz w:val="22"/>
          <w:szCs w:val="20"/>
        </w:rPr>
        <w:t xml:space="preserve">                          45, kóta Babie  </w:t>
        <w:br/>
        <w:t xml:space="preserve">                    49, kóta Prešov                    </w:t>
        <w:br/>
        <w:t xml:space="preserve">                    51, kóta Mýto pod Ďumbierom                                                                                           </w:t>
        <w:br/>
        <w:t xml:space="preserve">                    38, kóta Dubovica                                         </w:t>
        <w:br/>
        <w:t xml:space="preserve">                    33, kóta Lysá pod Makytou                                                                                           </w:t>
        <w:br/>
        <w:t xml:space="preserve">                    25, kóta Modrý Kameň                                                                                                   </w:t>
        <w:br/>
      </w:r>
      <w:r>
        <w:rPr>
          <w:rFonts w:ascii="Times New Roman" w:hAnsi="Times New Roman" w:cs="Times New Roman"/>
          <w:i/>
          <w:iCs/>
          <w:sz w:val="22"/>
          <w:szCs w:val="20"/>
        </w:rPr>
        <w:t>Iné spôsoby vysielania:</w:t>
      </w:r>
      <w:r>
        <w:rPr>
          <w:rFonts w:ascii="Times New Roman" w:hAnsi="Times New Roman" w:cs="Times New Roman"/>
          <w:sz w:val="22"/>
          <w:szCs w:val="20"/>
        </w:rPr>
        <w:t xml:space="preserve"> Digitálne kódované vysielanie prostredníctvom družice EUROBIRD 1, na pozícii 28,5° východnej dĺžky, prevádzkovanej spoločnosťou Slovenské telekomunikácie, a.s., Bratislava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daná dosahom vysielačov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teletext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T/41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13.09.1995 - 14.09.2007 </w:t>
      </w:r>
    </w:p>
    <w:p w:rsidR="008148D6">
      <w:pPr>
        <w:jc w:val="center"/>
        <w:rPr>
          <w:rFonts w:ascii="Times New Roman" w:hAnsi="Times New Roman" w:cs="Times New Roman"/>
          <w:b/>
          <w:bCs/>
          <w:sz w:val="22"/>
          <w:szCs w:val="15"/>
        </w:rPr>
      </w:pPr>
    </w:p>
    <w:p w:rsidR="008148D6">
      <w:pPr>
        <w:jc w:val="center"/>
        <w:rPr>
          <w:rFonts w:ascii="Times New Roman" w:hAnsi="Times New Roman" w:cs="Times New Roman"/>
          <w:sz w:val="22"/>
          <w:szCs w:val="20"/>
        </w:rPr>
      </w:pPr>
      <w:r>
        <w:rPr>
          <w:rFonts w:ascii="Times New Roman" w:hAnsi="Times New Roman" w:cs="Times New Roman"/>
          <w:b/>
          <w:bCs/>
          <w:sz w:val="22"/>
          <w:szCs w:val="15"/>
        </w:rPr>
        <w:t xml:space="preserve">2. Regionálne vysielanie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SATRO s.r.o., Polianky 9, 844 37 Bratislava</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02/6428 3093, 6428 8122, 6428 8521, 6428 3107 </w:t>
        <w:br/>
      </w:r>
      <w:r>
        <w:rPr>
          <w:rFonts w:ascii="Times New Roman" w:hAnsi="Times New Roman" w:cs="Times New Roman"/>
          <w:i/>
          <w:iCs/>
          <w:sz w:val="22"/>
          <w:szCs w:val="20"/>
        </w:rPr>
        <w:t>www:</w:t>
      </w:r>
      <w:hyperlink r:id="rId38" w:tgtFrame="_blank" w:history="1">
        <w:r>
          <w:rPr>
            <w:rStyle w:val="Hyperlink"/>
            <w:rFonts w:ascii="Times New Roman" w:hAnsi="Times New Roman" w:cs="Times New Roman"/>
            <w:color w:val="auto"/>
            <w:sz w:val="22"/>
            <w:szCs w:val="15"/>
          </w:rPr>
          <w:t xml:space="preserve">www.satro.sk </w:t>
        </w:r>
      </w:hyperlink>
      <w:r>
        <w:rPr>
          <w:rFonts w:ascii="Times New Roman" w:hAnsi="Times New Roman" w:cs="Times New Roman"/>
          <w:sz w:val="22"/>
          <w:szCs w:val="20"/>
        </w:rPr>
        <w:br/>
      </w:r>
      <w:r>
        <w:rPr>
          <w:rFonts w:ascii="Times New Roman" w:hAnsi="Times New Roman" w:cs="Times New Roman"/>
          <w:i/>
          <w:iCs/>
          <w:sz w:val="22"/>
          <w:szCs w:val="20"/>
        </w:rPr>
        <w:t>Názov stanice:</w:t>
      </w:r>
      <w:r>
        <w:rPr>
          <w:rFonts w:ascii="Times New Roman" w:hAnsi="Times New Roman" w:cs="Times New Roman"/>
          <w:sz w:val="22"/>
          <w:szCs w:val="20"/>
        </w:rPr>
        <w:t xml:space="preserve"> TV Zobor </w:t>
        <w:br/>
      </w:r>
      <w:r>
        <w:rPr>
          <w:rFonts w:ascii="Times New Roman" w:hAnsi="Times New Roman" w:cs="Times New Roman"/>
          <w:i/>
          <w:iCs/>
          <w:sz w:val="22"/>
          <w:szCs w:val="20"/>
        </w:rPr>
        <w:t>Oblasť pokrytia:</w:t>
      </w:r>
      <w:r>
        <w:rPr>
          <w:rFonts w:ascii="Times New Roman" w:hAnsi="Times New Roman" w:cs="Times New Roman"/>
          <w:sz w:val="22"/>
          <w:szCs w:val="20"/>
        </w:rPr>
        <w:t xml:space="preserve"> Topoľčany, Nitra, Považská Bystrica, Nové Mesto nad Váhom v KDS a MMDS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teletext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27 700 </w:t>
        <w:br/>
      </w:r>
      <w:r>
        <w:rPr>
          <w:rFonts w:ascii="Times New Roman" w:hAnsi="Times New Roman" w:cs="Times New Roman"/>
          <w:i/>
          <w:iCs/>
          <w:sz w:val="22"/>
          <w:szCs w:val="20"/>
        </w:rPr>
        <w:t>Číslo licencie:</w:t>
      </w:r>
      <w:r>
        <w:rPr>
          <w:rFonts w:ascii="Times New Roman" w:hAnsi="Times New Roman" w:cs="Times New Roman"/>
          <w:sz w:val="22"/>
          <w:szCs w:val="20"/>
        </w:rPr>
        <w:t xml:space="preserve"> T/ 19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28.03.1994 - 28.03.2006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KÁBEL MEDIA , s.r.o., M.C. Sklodowskej 2, 851 04 Bratislava</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02/6383 3801, 6383 8421, 6383 8486                                                        </w:t>
      </w:r>
      <w:r>
        <w:rPr>
          <w:rFonts w:ascii="Times New Roman" w:hAnsi="Times New Roman" w:cs="Times New Roman"/>
          <w:i/>
          <w:iCs/>
          <w:sz w:val="22"/>
          <w:szCs w:val="20"/>
        </w:rPr>
        <w:t>E-mail:</w:t>
      </w:r>
      <w:r>
        <w:rPr>
          <w:rFonts w:ascii="Times New Roman" w:hAnsi="Times New Roman" w:cs="Times New Roman"/>
          <w:sz w:val="22"/>
          <w:szCs w:val="20"/>
        </w:rPr>
        <w:t xml:space="preserve"> </w:t>
      </w:r>
      <w:hyperlink r:id="rId39" w:history="1">
        <w:r>
          <w:rPr>
            <w:rStyle w:val="Hyperlink"/>
            <w:rFonts w:ascii="Times New Roman" w:hAnsi="Times New Roman" w:cs="Times New Roman"/>
            <w:color w:val="auto"/>
            <w:sz w:val="22"/>
          </w:rPr>
          <w:t>teleprior@teleprior.com</w:t>
        </w:r>
      </w:hyperlink>
      <w:r>
        <w:rPr>
          <w:rFonts w:ascii="Times New Roman" w:hAnsi="Times New Roman" w:cs="Times New Roman"/>
          <w:sz w:val="22"/>
          <w:szCs w:val="20"/>
        </w:rPr>
        <w:t xml:space="preserve"> </w:t>
        <w:br/>
      </w:r>
      <w:r>
        <w:rPr>
          <w:rFonts w:ascii="Times New Roman" w:hAnsi="Times New Roman" w:cs="Times New Roman"/>
          <w:i/>
          <w:iCs/>
          <w:sz w:val="22"/>
          <w:szCs w:val="20"/>
        </w:rPr>
        <w:t>Názov stanice:</w:t>
      </w:r>
      <w:r>
        <w:rPr>
          <w:rFonts w:ascii="Times New Roman" w:hAnsi="Times New Roman" w:cs="Times New Roman"/>
          <w:sz w:val="22"/>
          <w:szCs w:val="20"/>
        </w:rPr>
        <w:t xml:space="preserve"> TELEPRIOR                                                                                                                                     </w:t>
        <w:br/>
      </w:r>
      <w:r>
        <w:rPr>
          <w:rFonts w:ascii="Times New Roman" w:hAnsi="Times New Roman" w:cs="Times New Roman"/>
          <w:i/>
          <w:iCs/>
          <w:sz w:val="22"/>
          <w:szCs w:val="20"/>
        </w:rPr>
        <w:t>Oblasť pokrytia:</w:t>
      </w:r>
      <w:r>
        <w:rPr>
          <w:rFonts w:ascii="Times New Roman" w:hAnsi="Times New Roman" w:cs="Times New Roman"/>
          <w:sz w:val="22"/>
          <w:szCs w:val="20"/>
        </w:rPr>
        <w:t xml:space="preserve"> Košice</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monotematické vysielanie- telenákup </w:t>
        <w:br/>
      </w:r>
      <w:r>
        <w:rPr>
          <w:rFonts w:ascii="Times New Roman" w:hAnsi="Times New Roman" w:cs="Times New Roman"/>
          <w:i/>
          <w:iCs/>
          <w:sz w:val="22"/>
          <w:szCs w:val="20"/>
        </w:rPr>
        <w:t xml:space="preserve">Počet prípojok: </w:t>
      </w:r>
      <w:r>
        <w:rPr>
          <w:rFonts w:ascii="Times New Roman" w:hAnsi="Times New Roman" w:cs="Times New Roman"/>
          <w:sz w:val="22"/>
          <w:szCs w:val="20"/>
        </w:rPr>
        <w:t>11 164</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T/88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08.09.1997 - 07.09.2015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 xml:space="preserve">Milan Janovec, Pod zámkom 29, 976 13 Slovenská Ľupča; obchodné meno: Milan Janovec - RTV </w:t>
      </w:r>
      <w:r>
        <w:rPr>
          <w:rFonts w:ascii="Times New Roman" w:hAnsi="Times New Roman" w:cs="Times New Roman"/>
          <w:sz w:val="22"/>
          <w:szCs w:val="20"/>
        </w:rPr>
        <w:br/>
      </w:r>
      <w:r>
        <w:rPr>
          <w:rFonts w:ascii="Times New Roman" w:hAnsi="Times New Roman" w:cs="Times New Roman"/>
          <w:i/>
          <w:iCs/>
          <w:sz w:val="22"/>
          <w:szCs w:val="20"/>
        </w:rPr>
        <w:t>Telefón/Fax:</w:t>
      </w:r>
      <w:r>
        <w:rPr>
          <w:rFonts w:ascii="Times New Roman" w:hAnsi="Times New Roman" w:cs="Times New Roman"/>
          <w:sz w:val="22"/>
          <w:szCs w:val="20"/>
        </w:rPr>
        <w:t xml:space="preserve"> 048/4123883 </w:t>
        <w:br/>
      </w:r>
      <w:r>
        <w:rPr>
          <w:rFonts w:ascii="Times New Roman" w:hAnsi="Times New Roman" w:cs="Times New Roman"/>
          <w:i/>
          <w:iCs/>
          <w:sz w:val="22"/>
          <w:szCs w:val="20"/>
        </w:rPr>
        <w:t>www:</w:t>
      </w:r>
      <w:hyperlink r:id="rId40" w:tgtFrame="_blank" w:history="1">
        <w:r>
          <w:rPr>
            <w:rStyle w:val="Hyperlink"/>
            <w:rFonts w:ascii="Times New Roman" w:hAnsi="Times New Roman" w:cs="Times New Roman"/>
            <w:color w:val="auto"/>
            <w:sz w:val="22"/>
            <w:szCs w:val="15"/>
          </w:rPr>
          <w:t xml:space="preserve">www.rtvbb.sk </w:t>
        </w:r>
      </w:hyperlink>
      <w:r>
        <w:rPr>
          <w:rFonts w:ascii="Times New Roman" w:hAnsi="Times New Roman" w:cs="Times New Roman"/>
          <w:sz w:val="22"/>
          <w:szCs w:val="20"/>
        </w:rPr>
        <w:br/>
      </w:r>
      <w:r>
        <w:rPr>
          <w:rFonts w:ascii="Times New Roman" w:hAnsi="Times New Roman" w:cs="Times New Roman"/>
          <w:i/>
          <w:iCs/>
          <w:sz w:val="22"/>
          <w:szCs w:val="20"/>
        </w:rPr>
        <w:t>E-mail:</w:t>
      </w:r>
      <w:r>
        <w:rPr>
          <w:rFonts w:ascii="Times New Roman" w:hAnsi="Times New Roman" w:cs="Times New Roman"/>
          <w:sz w:val="22"/>
          <w:szCs w:val="20"/>
        </w:rPr>
        <w:t xml:space="preserve"> riaditel@rtvbb.sk </w:t>
        <w:br/>
      </w:r>
      <w:r>
        <w:rPr>
          <w:rFonts w:ascii="Times New Roman" w:hAnsi="Times New Roman" w:cs="Times New Roman"/>
          <w:i/>
          <w:iCs/>
          <w:sz w:val="22"/>
          <w:szCs w:val="20"/>
        </w:rPr>
        <w:t>Názov stanice:</w:t>
      </w:r>
      <w:r>
        <w:rPr>
          <w:rFonts w:ascii="Times New Roman" w:hAnsi="Times New Roman" w:cs="Times New Roman"/>
          <w:sz w:val="22"/>
          <w:szCs w:val="20"/>
        </w:rPr>
        <w:t xml:space="preserve"> RTV </w:t>
        <w:br/>
      </w:r>
      <w:r>
        <w:rPr>
          <w:rFonts w:ascii="Times New Roman" w:hAnsi="Times New Roman" w:cs="Times New Roman"/>
          <w:i/>
          <w:iCs/>
          <w:sz w:val="22"/>
          <w:szCs w:val="20"/>
        </w:rPr>
        <w:t xml:space="preserve">Kanál: </w:t>
      </w:r>
      <w:r>
        <w:rPr>
          <w:rFonts w:ascii="Times New Roman" w:hAnsi="Times New Roman" w:cs="Times New Roman"/>
          <w:sz w:val="22"/>
          <w:szCs w:val="20"/>
        </w:rPr>
        <w:t xml:space="preserve">51, kóta Banská Bystrica </w:t>
        <w:br/>
      </w:r>
      <w:r>
        <w:rPr>
          <w:rFonts w:ascii="Times New Roman" w:hAnsi="Times New Roman" w:cs="Times New Roman"/>
          <w:i/>
          <w:iCs/>
          <w:sz w:val="22"/>
          <w:szCs w:val="20"/>
        </w:rPr>
        <w:t>Iné spôsoby vysielania:</w:t>
      </w:r>
      <w:r>
        <w:rPr>
          <w:rFonts w:ascii="Times New Roman" w:hAnsi="Times New Roman" w:cs="Times New Roman"/>
          <w:sz w:val="22"/>
          <w:szCs w:val="20"/>
        </w:rPr>
        <w:t xml:space="preserve"> prostredníctvom KDS a MMDS v mestách Banská Bystrica, Zvolen, Sliač </w:t>
        <w:br/>
      </w:r>
      <w:r>
        <w:rPr>
          <w:rFonts w:ascii="Times New Roman" w:hAnsi="Times New Roman" w:cs="Times New Roman"/>
          <w:i/>
          <w:iCs/>
          <w:sz w:val="22"/>
          <w:szCs w:val="20"/>
        </w:rPr>
        <w:t>Oblasť pokrytia:</w:t>
      </w:r>
      <w:r>
        <w:rPr>
          <w:rFonts w:ascii="Times New Roman" w:hAnsi="Times New Roman" w:cs="Times New Roman"/>
          <w:sz w:val="22"/>
          <w:szCs w:val="20"/>
        </w:rPr>
        <w:t xml:space="preserve"> Banská Bystrica, Zvolen, Sliač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T/130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29.06.2001 - 29.06.2013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RTV, spol. s r.o., Nám. Štefana Moyzesa 16, 974 01 Banská Bystrica</w:t>
      </w:r>
    </w:p>
    <w:p w:rsidR="008148D6">
      <w:pPr>
        <w:ind w:left="720"/>
        <w:rPr>
          <w:rFonts w:ascii="Times New Roman" w:hAnsi="Times New Roman" w:cs="Times New Roman"/>
          <w:sz w:val="22"/>
          <w:szCs w:val="20"/>
        </w:rPr>
      </w:pPr>
      <w:r>
        <w:rPr>
          <w:rFonts w:ascii="Times New Roman" w:hAnsi="Times New Roman" w:cs="Times New Roman"/>
          <w:i/>
          <w:iCs/>
          <w:sz w:val="22"/>
          <w:szCs w:val="20"/>
        </w:rPr>
        <w:t xml:space="preserve">Adresa na doručovanie: </w:t>
      </w:r>
      <w:r>
        <w:rPr>
          <w:rFonts w:ascii="Times New Roman" w:hAnsi="Times New Roman" w:cs="Times New Roman"/>
          <w:sz w:val="22"/>
          <w:szCs w:val="20"/>
        </w:rPr>
        <w:t>Strieborné námestie 2, 974 01 Banská Bystrica</w:t>
      </w:r>
      <w:r>
        <w:rPr>
          <w:rFonts w:ascii="Times New Roman" w:hAnsi="Times New Roman" w:cs="Times New Roman"/>
          <w:i/>
          <w:iCs/>
          <w:sz w:val="22"/>
          <w:szCs w:val="20"/>
        </w:rPr>
        <w:t xml:space="preserve"> </w:t>
      </w:r>
    </w:p>
    <w:p w:rsidR="008148D6">
      <w:pPr>
        <w:ind w:left="720"/>
        <w:rPr>
          <w:rFonts w:ascii="Times New Roman" w:hAnsi="Times New Roman" w:cs="Times New Roman"/>
          <w:sz w:val="22"/>
          <w:szCs w:val="20"/>
        </w:rPr>
      </w:pPr>
      <w:r>
        <w:rPr>
          <w:rFonts w:ascii="Times New Roman" w:hAnsi="Times New Roman" w:cs="Times New Roman"/>
          <w:i/>
          <w:iCs/>
          <w:sz w:val="22"/>
          <w:szCs w:val="20"/>
        </w:rPr>
        <w:t>Telefón/Fax:</w:t>
      </w:r>
      <w:r>
        <w:rPr>
          <w:rFonts w:ascii="Times New Roman" w:hAnsi="Times New Roman" w:cs="Times New Roman"/>
          <w:sz w:val="22"/>
          <w:szCs w:val="20"/>
        </w:rPr>
        <w:t xml:space="preserve"> 048/412 38 83</w:t>
        <w:br/>
      </w:r>
      <w:r>
        <w:rPr>
          <w:rFonts w:ascii="Times New Roman" w:hAnsi="Times New Roman" w:cs="Times New Roman"/>
          <w:i/>
          <w:iCs/>
          <w:sz w:val="22"/>
          <w:szCs w:val="20"/>
        </w:rPr>
        <w:t xml:space="preserve">www: </w:t>
      </w:r>
      <w:r>
        <w:rPr>
          <w:rFonts w:ascii="Times New Roman" w:hAnsi="Times New Roman" w:cs="Times New Roman"/>
          <w:sz w:val="22"/>
          <w:szCs w:val="20"/>
        </w:rPr>
        <w:t xml:space="preserve">www.rtvbb.sk </w:t>
        <w:br/>
      </w:r>
      <w:r>
        <w:rPr>
          <w:rFonts w:ascii="Times New Roman" w:hAnsi="Times New Roman" w:cs="Times New Roman"/>
          <w:i/>
          <w:iCs/>
          <w:sz w:val="22"/>
          <w:szCs w:val="20"/>
        </w:rPr>
        <w:t>Názov stanice:</w:t>
      </w:r>
      <w:r>
        <w:rPr>
          <w:rFonts w:ascii="Times New Roman" w:hAnsi="Times New Roman" w:cs="Times New Roman"/>
          <w:sz w:val="22"/>
          <w:szCs w:val="20"/>
        </w:rPr>
        <w:t xml:space="preserve"> AZTV INFO </w:t>
        <w:br/>
      </w:r>
      <w:r>
        <w:rPr>
          <w:rFonts w:ascii="Times New Roman" w:hAnsi="Times New Roman" w:cs="Times New Roman"/>
          <w:i/>
          <w:iCs/>
          <w:sz w:val="22"/>
          <w:szCs w:val="20"/>
        </w:rPr>
        <w:t>Oblasť pokrytia:</w:t>
      </w:r>
      <w:r>
        <w:rPr>
          <w:rFonts w:ascii="Times New Roman" w:hAnsi="Times New Roman" w:cs="Times New Roman"/>
          <w:sz w:val="22"/>
          <w:szCs w:val="20"/>
        </w:rPr>
        <w:t xml:space="preserve"> Banská Bystrica, Sliač, Zvolen a okolité obce v dosahu MMDS Horné Pršany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teletext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T/153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15.11.2002 - 15.11.2014 </w:t>
      </w:r>
    </w:p>
    <w:p w:rsidR="008148D6">
      <w:pPr>
        <w:numPr>
          <w:ilvl w:val="0"/>
          <w:numId w:val="21"/>
        </w:numPr>
        <w:tabs>
          <w:tab w:val="left" w:pos="720"/>
        </w:tabs>
        <w:rPr>
          <w:rFonts w:ascii="Times New Roman" w:hAnsi="Times New Roman" w:cs="Times New Roman"/>
          <w:b/>
          <w:bCs/>
          <w:sz w:val="22"/>
        </w:rPr>
      </w:pPr>
      <w:r>
        <w:rPr>
          <w:rFonts w:ascii="Times New Roman" w:hAnsi="Times New Roman" w:cs="Times New Roman"/>
          <w:b/>
          <w:bCs/>
          <w:sz w:val="22"/>
        </w:rPr>
        <w:t>ELEKTRO CENTRUM TV, spol. s r. o., M.R.Štefánika 149, 017 01  Považská Bystrica</w:t>
      </w:r>
    </w:p>
    <w:p w:rsidR="008148D6">
      <w:pPr>
        <w:ind w:left="720"/>
        <w:rPr>
          <w:rFonts w:ascii="Times New Roman" w:hAnsi="Times New Roman" w:cs="Times New Roman"/>
          <w:sz w:val="22"/>
          <w:szCs w:val="20"/>
        </w:rPr>
      </w:pPr>
      <w:r>
        <w:rPr>
          <w:rFonts w:ascii="Times New Roman" w:hAnsi="Times New Roman" w:cs="Times New Roman"/>
          <w:i/>
          <w:iCs/>
          <w:sz w:val="22"/>
          <w:szCs w:val="20"/>
        </w:rPr>
        <w:t>Telefón:</w:t>
      </w:r>
      <w:r>
        <w:rPr>
          <w:rFonts w:ascii="Times New Roman" w:hAnsi="Times New Roman" w:cs="Times New Roman"/>
          <w:sz w:val="22"/>
          <w:szCs w:val="20"/>
        </w:rPr>
        <w:t xml:space="preserve"> 042/43 21 251</w:t>
      </w:r>
    </w:p>
    <w:p w:rsidR="008148D6">
      <w:pPr>
        <w:ind w:left="720"/>
        <w:rPr>
          <w:rFonts w:ascii="Times New Roman" w:hAnsi="Times New Roman" w:cs="Times New Roman"/>
          <w:sz w:val="22"/>
          <w:szCs w:val="20"/>
        </w:rPr>
      </w:pPr>
      <w:r>
        <w:rPr>
          <w:rFonts w:ascii="Times New Roman" w:hAnsi="Times New Roman" w:cs="Times New Roman"/>
          <w:i/>
          <w:iCs/>
          <w:sz w:val="22"/>
          <w:szCs w:val="20"/>
        </w:rPr>
        <w:t>Fax:</w:t>
      </w:r>
      <w:r>
        <w:rPr>
          <w:rFonts w:ascii="Times New Roman" w:hAnsi="Times New Roman" w:cs="Times New Roman"/>
          <w:sz w:val="22"/>
          <w:szCs w:val="20"/>
        </w:rPr>
        <w:t xml:space="preserve"> 042/44 2606 77</w:t>
        <w:br/>
      </w:r>
      <w:r>
        <w:rPr>
          <w:rFonts w:ascii="Times New Roman" w:hAnsi="Times New Roman" w:cs="Times New Roman"/>
          <w:i/>
          <w:iCs/>
          <w:sz w:val="22"/>
          <w:szCs w:val="20"/>
        </w:rPr>
        <w:t>E-mail:</w:t>
      </w:r>
      <w:r>
        <w:rPr>
          <w:rFonts w:ascii="Times New Roman" w:hAnsi="Times New Roman" w:cs="Times New Roman"/>
          <w:sz w:val="22"/>
          <w:szCs w:val="20"/>
        </w:rPr>
        <w:t xml:space="preserve"> </w:t>
      </w:r>
      <w:hyperlink r:id="rId41" w:history="1">
        <w:r>
          <w:rPr>
            <w:rStyle w:val="Hyperlink"/>
            <w:rFonts w:ascii="Times New Roman" w:hAnsi="Times New Roman" w:cs="Times New Roman"/>
            <w:color w:val="auto"/>
            <w:sz w:val="22"/>
          </w:rPr>
          <w:t>studio@epc.sk</w:t>
        </w:r>
      </w:hyperlink>
      <w:r>
        <w:rPr>
          <w:rFonts w:ascii="Times New Roman" w:hAnsi="Times New Roman" w:cs="Times New Roman"/>
          <w:sz w:val="22"/>
          <w:szCs w:val="20"/>
        </w:rPr>
        <w:t xml:space="preserve"> </w:t>
        <w:br/>
      </w:r>
      <w:r>
        <w:rPr>
          <w:rFonts w:ascii="Times New Roman" w:hAnsi="Times New Roman" w:cs="Times New Roman"/>
          <w:i/>
          <w:iCs/>
          <w:sz w:val="22"/>
          <w:szCs w:val="20"/>
        </w:rPr>
        <w:t>Názov stanice:</w:t>
      </w:r>
      <w:r>
        <w:rPr>
          <w:rFonts w:ascii="Times New Roman" w:hAnsi="Times New Roman" w:cs="Times New Roman"/>
          <w:sz w:val="22"/>
          <w:szCs w:val="20"/>
        </w:rPr>
        <w:t xml:space="preserve"> TV Považie  </w:t>
        <w:br/>
      </w:r>
      <w:r>
        <w:rPr>
          <w:rFonts w:ascii="Times New Roman" w:hAnsi="Times New Roman" w:cs="Times New Roman"/>
          <w:i/>
          <w:iCs/>
          <w:sz w:val="22"/>
          <w:szCs w:val="20"/>
        </w:rPr>
        <w:t>Oblasť pokrytia:</w:t>
      </w:r>
      <w:r>
        <w:rPr>
          <w:rFonts w:ascii="Times New Roman" w:hAnsi="Times New Roman" w:cs="Times New Roman"/>
          <w:sz w:val="22"/>
          <w:szCs w:val="20"/>
        </w:rPr>
        <w:t xml:space="preserve"> Považská Bystrica, Púchov, Udiča, Hatné, Dolná Mariková,        Klieština, Prečín, Dubnica nad Váhom, Nová Dubnica </w:t>
      </w:r>
    </w:p>
    <w:p w:rsidR="008148D6">
      <w:pPr>
        <w:ind w:left="720"/>
        <w:rPr>
          <w:rFonts w:ascii="Times New Roman" w:hAnsi="Times New Roman" w:cs="Times New Roman"/>
          <w:sz w:val="22"/>
          <w:szCs w:val="20"/>
        </w:rPr>
      </w:pP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vidoetext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T/156 </w:t>
        <w:br/>
      </w:r>
      <w:r>
        <w:rPr>
          <w:rFonts w:ascii="Times New Roman" w:hAnsi="Times New Roman" w:cs="Times New Roman"/>
          <w:i/>
          <w:iCs/>
          <w:sz w:val="22"/>
          <w:szCs w:val="20"/>
        </w:rPr>
        <w:t xml:space="preserve">Platnosť od - do: </w:t>
      </w:r>
      <w:r>
        <w:rPr>
          <w:rFonts w:ascii="Times New Roman" w:hAnsi="Times New Roman" w:cs="Times New Roman"/>
          <w:sz w:val="22"/>
        </w:rPr>
        <w:t>13.11.2003 – 13.11.2015</w:t>
      </w:r>
      <w:r>
        <w:rPr>
          <w:rFonts w:ascii="Times New Roman" w:hAnsi="Times New Roman" w:cs="Times New Roman"/>
          <w:sz w:val="22"/>
          <w:szCs w:val="20"/>
        </w:rPr>
        <w:t xml:space="preserve">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BMU, s.r.o., 027 32 Zuberec 449</w:t>
      </w:r>
      <w:r>
        <w:rPr>
          <w:rFonts w:ascii="Times New Roman" w:hAnsi="Times New Roman" w:cs="Times New Roman"/>
          <w:sz w:val="22"/>
          <w:szCs w:val="20"/>
        </w:rPr>
        <w:br/>
      </w:r>
      <w:r>
        <w:rPr>
          <w:rFonts w:ascii="Times New Roman" w:hAnsi="Times New Roman" w:cs="Times New Roman"/>
          <w:i/>
          <w:iCs/>
          <w:sz w:val="22"/>
          <w:szCs w:val="20"/>
        </w:rPr>
        <w:t>Telefón:</w:t>
      </w:r>
      <w:r>
        <w:rPr>
          <w:rFonts w:ascii="Times New Roman" w:hAnsi="Times New Roman" w:cs="Times New Roman"/>
          <w:sz w:val="22"/>
          <w:szCs w:val="20"/>
        </w:rPr>
        <w:t xml:space="preserve"> 043/5395 884 </w:t>
        <w:br/>
      </w:r>
      <w:r>
        <w:rPr>
          <w:rFonts w:ascii="Times New Roman" w:hAnsi="Times New Roman" w:cs="Times New Roman"/>
          <w:i/>
          <w:iCs/>
          <w:sz w:val="22"/>
          <w:szCs w:val="20"/>
        </w:rPr>
        <w:t xml:space="preserve">Fax: </w:t>
      </w:r>
      <w:r>
        <w:rPr>
          <w:rFonts w:ascii="Times New Roman" w:hAnsi="Times New Roman" w:cs="Times New Roman"/>
          <w:sz w:val="22"/>
          <w:szCs w:val="20"/>
        </w:rPr>
        <w:t>043/5395 884</w:t>
        <w:br/>
      </w:r>
      <w:r>
        <w:rPr>
          <w:rFonts w:ascii="Times New Roman" w:hAnsi="Times New Roman" w:cs="Times New Roman"/>
          <w:i/>
          <w:iCs/>
          <w:sz w:val="22"/>
          <w:szCs w:val="20"/>
        </w:rPr>
        <w:t>E-mail:</w:t>
      </w:r>
      <w:r>
        <w:rPr>
          <w:rFonts w:ascii="Times New Roman" w:hAnsi="Times New Roman" w:cs="Times New Roman"/>
          <w:sz w:val="22"/>
          <w:szCs w:val="20"/>
        </w:rPr>
        <w:t xml:space="preserve"> bmu@bmu.sk </w:t>
        <w:br/>
      </w:r>
      <w:r>
        <w:rPr>
          <w:rFonts w:ascii="Times New Roman" w:hAnsi="Times New Roman" w:cs="Times New Roman"/>
          <w:i/>
          <w:iCs/>
          <w:sz w:val="22"/>
          <w:szCs w:val="20"/>
        </w:rPr>
        <w:t>Názov stanice:</w:t>
      </w:r>
      <w:r>
        <w:rPr>
          <w:rFonts w:ascii="Times New Roman" w:hAnsi="Times New Roman" w:cs="Times New Roman"/>
          <w:sz w:val="22"/>
          <w:szCs w:val="20"/>
        </w:rPr>
        <w:t xml:space="preserve"> Oravská Regionálna Televízia (ORT)</w:t>
        <w:br/>
      </w:r>
      <w:r>
        <w:rPr>
          <w:rFonts w:ascii="Times New Roman" w:hAnsi="Times New Roman" w:cs="Times New Roman"/>
          <w:i/>
          <w:iCs/>
          <w:sz w:val="22"/>
          <w:szCs w:val="20"/>
        </w:rPr>
        <w:t>Oblasť pokrytia:</w:t>
      </w:r>
      <w:r>
        <w:rPr>
          <w:rFonts w:ascii="Times New Roman" w:hAnsi="Times New Roman" w:cs="Times New Roman"/>
          <w:sz w:val="22"/>
          <w:szCs w:val="20"/>
        </w:rPr>
        <w:t xml:space="preserve"> Habovka, Zuberec, Oravský Biely Potok</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1000</w:t>
        <w:br/>
      </w:r>
      <w:r>
        <w:rPr>
          <w:rFonts w:ascii="Times New Roman" w:hAnsi="Times New Roman" w:cs="Times New Roman"/>
          <w:i/>
          <w:iCs/>
          <w:sz w:val="22"/>
          <w:szCs w:val="20"/>
        </w:rPr>
        <w:t xml:space="preserve">Číslo licencie: </w:t>
      </w:r>
      <w:r>
        <w:rPr>
          <w:rFonts w:ascii="Times New Roman" w:hAnsi="Times New Roman" w:cs="Times New Roman"/>
          <w:sz w:val="22"/>
          <w:szCs w:val="20"/>
        </w:rPr>
        <w:t>T/157</w:t>
        <w:br/>
      </w:r>
      <w:r>
        <w:rPr>
          <w:rFonts w:ascii="Times New Roman" w:hAnsi="Times New Roman" w:cs="Times New Roman"/>
          <w:i/>
          <w:iCs/>
          <w:sz w:val="22"/>
          <w:szCs w:val="20"/>
        </w:rPr>
        <w:t xml:space="preserve">Platnosť od - do: </w:t>
      </w:r>
      <w:r>
        <w:rPr>
          <w:rFonts w:ascii="Times New Roman" w:hAnsi="Times New Roman" w:cs="Times New Roman"/>
          <w:sz w:val="22"/>
          <w:szCs w:val="20"/>
        </w:rPr>
        <w:t>rozhodnutie ešte nenadobudlo právoplatnosť</w:t>
      </w:r>
    </w:p>
    <w:p w:rsidR="008148D6">
      <w:pPr>
        <w:ind w:left="720"/>
        <w:rPr>
          <w:rFonts w:ascii="Times New Roman" w:hAnsi="Times New Roman" w:cs="Times New Roman"/>
          <w:sz w:val="22"/>
          <w:szCs w:val="20"/>
        </w:rPr>
      </w:pPr>
    </w:p>
    <w:p w:rsidR="008148D6">
      <w:pPr>
        <w:jc w:val="center"/>
        <w:rPr>
          <w:rFonts w:ascii="Times New Roman" w:hAnsi="Times New Roman" w:cs="Times New Roman"/>
          <w:sz w:val="22"/>
          <w:szCs w:val="20"/>
        </w:rPr>
      </w:pPr>
      <w:r>
        <w:rPr>
          <w:rFonts w:ascii="Times New Roman" w:hAnsi="Times New Roman" w:cs="Times New Roman"/>
          <w:b/>
          <w:bCs/>
          <w:sz w:val="22"/>
          <w:szCs w:val="15"/>
        </w:rPr>
        <w:t xml:space="preserve">3. Lokálne vysielanie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Matús Marián, Strojárenská 1832, 069 01 Snina</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057/762 2250, 762 2485 </w:t>
        <w:br/>
      </w:r>
      <w:r>
        <w:rPr>
          <w:rFonts w:ascii="Times New Roman" w:hAnsi="Times New Roman" w:cs="Times New Roman"/>
          <w:i/>
          <w:iCs/>
          <w:sz w:val="22"/>
          <w:szCs w:val="20"/>
        </w:rPr>
        <w:t>Názov stanice:</w:t>
      </w:r>
      <w:r>
        <w:rPr>
          <w:rFonts w:ascii="Times New Roman" w:hAnsi="Times New Roman" w:cs="Times New Roman"/>
          <w:sz w:val="22"/>
          <w:szCs w:val="20"/>
        </w:rPr>
        <w:t xml:space="preserve"> ALS TV ŠTÚDIO Snina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Snina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340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T/30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4.12.1994 - 15.12.2006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Videoštúdio RIS s.r.o., nám. Oslobodenia 11, 905 01 Senica</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034/651 7761 </w:t>
        <w:br/>
      </w:r>
      <w:r>
        <w:rPr>
          <w:rFonts w:ascii="Times New Roman" w:hAnsi="Times New Roman" w:cs="Times New Roman"/>
          <w:i/>
          <w:iCs/>
          <w:sz w:val="22"/>
          <w:szCs w:val="20"/>
        </w:rPr>
        <w:t>Názov stanice:</w:t>
      </w:r>
      <w:r>
        <w:rPr>
          <w:rFonts w:ascii="Times New Roman" w:hAnsi="Times New Roman" w:cs="Times New Roman"/>
          <w:sz w:val="22"/>
          <w:szCs w:val="20"/>
        </w:rPr>
        <w:t xml:space="preserve"> </w:t>
        <w:br/>
        <w:t xml:space="preserve">    Brezová pod Bradlom- Televízia Brezová pod Bradlom (TVB) </w:t>
        <w:br/>
        <w:t xml:space="preserve">    Skalica- Televízia Skalica (TVS) </w:t>
        <w:br/>
        <w:t xml:space="preserve">    Stará Turá- Televízia - Stará Turá (TVST) </w:t>
        <w:br/>
        <w:t xml:space="preserve">    Senica- Televízia Senica (TV SEN) </w:t>
        <w:br/>
        <w:t xml:space="preserve">    Myjava- Televízia Myjava (TVM) </w:t>
        <w:br/>
      </w:r>
      <w:r>
        <w:rPr>
          <w:rFonts w:ascii="Times New Roman" w:hAnsi="Times New Roman" w:cs="Times New Roman"/>
          <w:i/>
          <w:iCs/>
          <w:sz w:val="22"/>
          <w:szCs w:val="20"/>
        </w:rPr>
        <w:t>Oblasť pokrytia:</w:t>
      </w:r>
      <w:r>
        <w:rPr>
          <w:rFonts w:ascii="Times New Roman" w:hAnsi="Times New Roman" w:cs="Times New Roman"/>
          <w:sz w:val="22"/>
          <w:szCs w:val="20"/>
        </w:rPr>
        <w:t xml:space="preserve"> Senica, Myjava, Stará Turá, Skalica a Brezová pod Bradlom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16 073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T/33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05.05.1995 - 06.05.2007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SBD III., Furčianska 60, 040 14 Košice</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055/ 798 0410, 798 0411 </w:t>
        <w:br/>
      </w:r>
      <w:r>
        <w:rPr>
          <w:rFonts w:ascii="Times New Roman" w:hAnsi="Times New Roman" w:cs="Times New Roman"/>
          <w:i/>
          <w:iCs/>
          <w:sz w:val="22"/>
          <w:szCs w:val="20"/>
        </w:rPr>
        <w:t xml:space="preserve">Fax: </w:t>
      </w:r>
      <w:r>
        <w:rPr>
          <w:rFonts w:ascii="Times New Roman" w:hAnsi="Times New Roman" w:cs="Times New Roman"/>
          <w:sz w:val="22"/>
          <w:szCs w:val="20"/>
        </w:rPr>
        <w:t xml:space="preserve">671 5983 </w:t>
        <w:br/>
      </w:r>
      <w:r>
        <w:rPr>
          <w:rFonts w:ascii="Times New Roman" w:hAnsi="Times New Roman" w:cs="Times New Roman"/>
          <w:i/>
          <w:iCs/>
          <w:sz w:val="22"/>
          <w:szCs w:val="20"/>
        </w:rPr>
        <w:t>Názov stanice:</w:t>
      </w:r>
      <w:r>
        <w:rPr>
          <w:rFonts w:ascii="Times New Roman" w:hAnsi="Times New Roman" w:cs="Times New Roman"/>
          <w:sz w:val="22"/>
          <w:szCs w:val="20"/>
        </w:rPr>
        <w:t xml:space="preserve"> Informačný mesačník SBD III Košice </w:t>
        <w:br/>
      </w:r>
      <w:r>
        <w:rPr>
          <w:rFonts w:ascii="Times New Roman" w:hAnsi="Times New Roman" w:cs="Times New Roman"/>
          <w:i/>
          <w:iCs/>
          <w:sz w:val="22"/>
          <w:szCs w:val="20"/>
        </w:rPr>
        <w:t>Oblasť pokrytia:</w:t>
      </w:r>
      <w:r>
        <w:rPr>
          <w:rFonts w:ascii="Times New Roman" w:hAnsi="Times New Roman" w:cs="Times New Roman"/>
          <w:sz w:val="22"/>
          <w:szCs w:val="20"/>
        </w:rPr>
        <w:t xml:space="preserve"> SBD III, mestská časť Dargovských hrdinov v Košiciach a Košická Nová Ves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6 537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T/36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29.06.1995 - 30.06.2005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František Kováts - STUDIO PLUS TV, Lesná ul. 2044/95, 932 04 Veľký Meder</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031/923 898, 555 3898 </w:t>
        <w:br/>
      </w:r>
      <w:r>
        <w:rPr>
          <w:rFonts w:ascii="Times New Roman" w:hAnsi="Times New Roman" w:cs="Times New Roman"/>
          <w:i/>
          <w:iCs/>
          <w:sz w:val="22"/>
          <w:szCs w:val="20"/>
        </w:rPr>
        <w:t>Názov stanice:</w:t>
      </w:r>
      <w:r>
        <w:rPr>
          <w:rFonts w:ascii="Times New Roman" w:hAnsi="Times New Roman" w:cs="Times New Roman"/>
          <w:sz w:val="22"/>
          <w:szCs w:val="20"/>
        </w:rPr>
        <w:t xml:space="preserve"> STUDIO PLUS TV </w:t>
        <w:br/>
      </w:r>
      <w:r>
        <w:rPr>
          <w:rFonts w:ascii="Times New Roman" w:hAnsi="Times New Roman" w:cs="Times New Roman"/>
          <w:i/>
          <w:iCs/>
          <w:sz w:val="22"/>
          <w:szCs w:val="20"/>
        </w:rPr>
        <w:t>Oblasť pokrytia:</w:t>
      </w:r>
      <w:r>
        <w:rPr>
          <w:rFonts w:ascii="Times New Roman" w:hAnsi="Times New Roman" w:cs="Times New Roman"/>
          <w:sz w:val="22"/>
          <w:szCs w:val="20"/>
        </w:rPr>
        <w:t xml:space="preserve"> Okoč, Veľký Meder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2 782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T/42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21.09.1995 - 22.09.2007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VIDEO TV spol. s r.o., Hviezdoslavova 3, 971 01 Prievidza</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046/542 3121, 542 2483 </w:t>
        <w:br/>
      </w:r>
      <w:r>
        <w:rPr>
          <w:rFonts w:ascii="Times New Roman" w:hAnsi="Times New Roman" w:cs="Times New Roman"/>
          <w:i/>
          <w:iCs/>
          <w:sz w:val="22"/>
          <w:szCs w:val="20"/>
        </w:rPr>
        <w:t>E-mail:</w:t>
      </w:r>
      <w:r>
        <w:rPr>
          <w:rFonts w:ascii="Times New Roman" w:hAnsi="Times New Roman" w:cs="Times New Roman"/>
          <w:sz w:val="22"/>
          <w:szCs w:val="20"/>
        </w:rPr>
        <w:t xml:space="preserve"> tv-pda@sunteq.sk </w:t>
        <w:br/>
      </w:r>
      <w:r>
        <w:rPr>
          <w:rFonts w:ascii="Times New Roman" w:hAnsi="Times New Roman" w:cs="Times New Roman"/>
          <w:i/>
          <w:iCs/>
          <w:sz w:val="22"/>
          <w:szCs w:val="20"/>
        </w:rPr>
        <w:t>Názov stanice:</w:t>
      </w:r>
      <w:r>
        <w:rPr>
          <w:rFonts w:ascii="Times New Roman" w:hAnsi="Times New Roman" w:cs="Times New Roman"/>
          <w:sz w:val="22"/>
          <w:szCs w:val="20"/>
        </w:rPr>
        <w:t xml:space="preserve"> TELEVÍZIA PRIEVIDZA </w:t>
        <w:br/>
      </w:r>
      <w:r>
        <w:rPr>
          <w:rFonts w:ascii="Times New Roman" w:hAnsi="Times New Roman" w:cs="Times New Roman"/>
          <w:i/>
          <w:iCs/>
          <w:sz w:val="22"/>
          <w:szCs w:val="20"/>
        </w:rPr>
        <w:t xml:space="preserve">Kanál: </w:t>
      </w:r>
      <w:r>
        <w:rPr>
          <w:rFonts w:ascii="Times New Roman" w:hAnsi="Times New Roman" w:cs="Times New Roman"/>
          <w:sz w:val="22"/>
          <w:szCs w:val="20"/>
        </w:rPr>
        <w:t xml:space="preserve">46, kóta Prievidza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Prievidza a blízke okolie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T/43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24.11.1995 - 25.11.2007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KID a.s., Huszova 12, 085 01 Poprad</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052/7721567, 776 5325 </w:t>
        <w:br/>
      </w:r>
      <w:r>
        <w:rPr>
          <w:rFonts w:ascii="Times New Roman" w:hAnsi="Times New Roman" w:cs="Times New Roman"/>
          <w:i/>
          <w:iCs/>
          <w:sz w:val="22"/>
          <w:szCs w:val="20"/>
        </w:rPr>
        <w:t>Názov stanice:</w:t>
      </w:r>
      <w:r>
        <w:rPr>
          <w:rFonts w:ascii="Times New Roman" w:hAnsi="Times New Roman" w:cs="Times New Roman"/>
          <w:sz w:val="22"/>
          <w:szCs w:val="20"/>
        </w:rPr>
        <w:t xml:space="preserve"> Teraz-dnes-tu (TDT) </w:t>
        <w:br/>
      </w:r>
      <w:r>
        <w:rPr>
          <w:rFonts w:ascii="Times New Roman" w:hAnsi="Times New Roman" w:cs="Times New Roman"/>
          <w:i/>
          <w:iCs/>
          <w:sz w:val="22"/>
          <w:szCs w:val="20"/>
        </w:rPr>
        <w:t>Oblasť pokrytia:</w:t>
      </w:r>
      <w:r>
        <w:rPr>
          <w:rFonts w:ascii="Times New Roman" w:hAnsi="Times New Roman" w:cs="Times New Roman"/>
          <w:sz w:val="22"/>
          <w:szCs w:val="20"/>
        </w:rPr>
        <w:t xml:space="preserve"> Stará Ľubovňa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6 000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T/46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27.09.1995 - 28.09.2007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KROM - SAT, s.r.o., Poštová 2, 053 42 Krompachy</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053/4471 97 </w:t>
        <w:br/>
      </w:r>
      <w:r>
        <w:rPr>
          <w:rFonts w:ascii="Times New Roman" w:hAnsi="Times New Roman" w:cs="Times New Roman"/>
          <w:i/>
          <w:iCs/>
          <w:sz w:val="22"/>
          <w:szCs w:val="20"/>
        </w:rPr>
        <w:t xml:space="preserve">Názov vysielania: </w:t>
      </w:r>
      <w:r>
        <w:rPr>
          <w:rFonts w:ascii="Times New Roman" w:hAnsi="Times New Roman" w:cs="Times New Roman"/>
          <w:sz w:val="22"/>
          <w:szCs w:val="20"/>
        </w:rPr>
        <w:t xml:space="preserve">KROM - SAT - TV </w:t>
        <w:br/>
      </w:r>
      <w:r>
        <w:rPr>
          <w:rFonts w:ascii="Times New Roman" w:hAnsi="Times New Roman" w:cs="Times New Roman"/>
          <w:i/>
          <w:iCs/>
          <w:sz w:val="22"/>
          <w:szCs w:val="20"/>
        </w:rPr>
        <w:t>Oblasť pokrytia:</w:t>
      </w:r>
      <w:r>
        <w:rPr>
          <w:rFonts w:ascii="Times New Roman" w:hAnsi="Times New Roman" w:cs="Times New Roman"/>
          <w:sz w:val="22"/>
          <w:szCs w:val="20"/>
        </w:rPr>
        <w:t xml:space="preserve"> Krompachy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1 615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T/51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21.12.1995 - 22.12.2007 </w:t>
      </w:r>
    </w:p>
    <w:p w:rsidR="008148D6" w:rsidP="008148D6">
      <w:pPr>
        <w:numPr>
          <w:ilvl w:val="0"/>
          <w:numId w:val="21"/>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 xml:space="preserve">AUDIO VIDEO TRANSFER, v.o.s., Ul. stavbárov 21, 971 01 Prievidza </w:t>
      </w:r>
      <w:r>
        <w:rPr>
          <w:rFonts w:ascii="Times New Roman" w:hAnsi="Times New Roman" w:cs="Times New Roman"/>
          <w:sz w:val="22"/>
          <w:szCs w:val="20"/>
        </w:rPr>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046/542 3320 </w:t>
        <w:br/>
      </w:r>
      <w:r>
        <w:rPr>
          <w:rFonts w:ascii="Times New Roman" w:hAnsi="Times New Roman" w:cs="Times New Roman"/>
          <w:i/>
          <w:iCs/>
          <w:sz w:val="22"/>
          <w:szCs w:val="20"/>
        </w:rPr>
        <w:t>E-mail:</w:t>
      </w:r>
      <w:r>
        <w:rPr>
          <w:rFonts w:ascii="Times New Roman" w:hAnsi="Times New Roman" w:cs="Times New Roman"/>
          <w:sz w:val="22"/>
          <w:szCs w:val="20"/>
        </w:rPr>
        <w:t xml:space="preserve"> avt@psg.sk </w:t>
        <w:br/>
      </w:r>
      <w:r>
        <w:rPr>
          <w:rFonts w:ascii="Times New Roman" w:hAnsi="Times New Roman" w:cs="Times New Roman"/>
          <w:i/>
          <w:iCs/>
          <w:sz w:val="22"/>
          <w:szCs w:val="20"/>
        </w:rPr>
        <w:t>www:</w:t>
      </w:r>
      <w:r>
        <w:rPr>
          <w:rFonts w:ascii="Times New Roman" w:hAnsi="Times New Roman" w:cs="Times New Roman"/>
          <w:sz w:val="22"/>
          <w:szCs w:val="20"/>
        </w:rPr>
        <w:t xml:space="preserve"> www.avt.sk </w:t>
        <w:br/>
      </w:r>
      <w:r>
        <w:rPr>
          <w:rFonts w:ascii="Times New Roman" w:hAnsi="Times New Roman" w:cs="Times New Roman"/>
          <w:i/>
          <w:iCs/>
          <w:sz w:val="22"/>
          <w:szCs w:val="20"/>
        </w:rPr>
        <w:t>Názov stanice:</w:t>
      </w:r>
      <w:r>
        <w:rPr>
          <w:rFonts w:ascii="Times New Roman" w:hAnsi="Times New Roman" w:cs="Times New Roman"/>
          <w:sz w:val="22"/>
          <w:szCs w:val="20"/>
        </w:rPr>
        <w:t xml:space="preserve"> Televízia AVT Prievidza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Prievidza, Bojnice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programová služba určená výhradne na telenákup; teletext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15 000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T/52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05.2.1996 - 06.02.2008 </w:t>
      </w:r>
    </w:p>
    <w:p w:rsidR="008148D6" w:rsidP="008148D6">
      <w:pPr>
        <w:numPr>
          <w:ilvl w:val="0"/>
          <w:numId w:val="21"/>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MARTICO s.r.o., Jilemnického 12, 036 01 Martin</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043/428 8301-02, 428 8300 </w:t>
        <w:br/>
      </w:r>
      <w:r>
        <w:rPr>
          <w:rFonts w:ascii="Times New Roman" w:hAnsi="Times New Roman" w:cs="Times New Roman"/>
          <w:i/>
          <w:iCs/>
          <w:sz w:val="22"/>
          <w:szCs w:val="20"/>
        </w:rPr>
        <w:t>Názov stanice:</w:t>
      </w:r>
      <w:r>
        <w:rPr>
          <w:rFonts w:ascii="Times New Roman" w:hAnsi="Times New Roman" w:cs="Times New Roman"/>
          <w:sz w:val="22"/>
          <w:szCs w:val="20"/>
        </w:rPr>
        <w:t xml:space="preserve"> MARTICO INFO </w:t>
        <w:br/>
      </w:r>
      <w:r>
        <w:rPr>
          <w:rFonts w:ascii="Times New Roman" w:hAnsi="Times New Roman" w:cs="Times New Roman"/>
          <w:i/>
          <w:iCs/>
          <w:sz w:val="22"/>
          <w:szCs w:val="20"/>
        </w:rPr>
        <w:t>Oblasť pokrytia:</w:t>
      </w:r>
      <w:r>
        <w:rPr>
          <w:rFonts w:ascii="Times New Roman" w:hAnsi="Times New Roman" w:cs="Times New Roman"/>
          <w:sz w:val="22"/>
          <w:szCs w:val="20"/>
        </w:rPr>
        <w:t xml:space="preserve"> Martin, Vrútky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18 978</w:t>
        <w:br/>
      </w:r>
      <w:r>
        <w:rPr>
          <w:rFonts w:ascii="Times New Roman" w:hAnsi="Times New Roman" w:cs="Times New Roman"/>
          <w:i/>
          <w:iCs/>
          <w:sz w:val="22"/>
          <w:szCs w:val="20"/>
        </w:rPr>
        <w:t>Číslo licencie:</w:t>
      </w:r>
      <w:r>
        <w:rPr>
          <w:rFonts w:ascii="Times New Roman" w:hAnsi="Times New Roman" w:cs="Times New Roman"/>
          <w:sz w:val="22"/>
          <w:szCs w:val="20"/>
        </w:rPr>
        <w:t xml:space="preserve"> T/54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12.03.1996 - 13.03.2008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TATRA TEMEX CABLE a.s., Legionárov 5,  080 01 Prešov</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051/7722 650, 7701 666, 7710 569, 7707 622, 7733 366 </w:t>
        <w:br/>
      </w:r>
      <w:r>
        <w:rPr>
          <w:rFonts w:ascii="Times New Roman" w:hAnsi="Times New Roman" w:cs="Times New Roman"/>
          <w:i/>
          <w:iCs/>
          <w:sz w:val="22"/>
          <w:szCs w:val="20"/>
        </w:rPr>
        <w:t>E-mail:</w:t>
      </w:r>
      <w:r>
        <w:rPr>
          <w:rFonts w:ascii="Times New Roman" w:hAnsi="Times New Roman" w:cs="Times New Roman"/>
          <w:sz w:val="22"/>
          <w:szCs w:val="20"/>
        </w:rPr>
        <w:t xml:space="preserve"> temex@vadium.sk </w:t>
        <w:br/>
      </w:r>
      <w:r>
        <w:rPr>
          <w:rFonts w:ascii="Times New Roman" w:hAnsi="Times New Roman" w:cs="Times New Roman"/>
          <w:i/>
          <w:iCs/>
          <w:sz w:val="22"/>
          <w:szCs w:val="20"/>
        </w:rPr>
        <w:t>Názov stanice:</w:t>
      </w:r>
      <w:r>
        <w:rPr>
          <w:rFonts w:ascii="Times New Roman" w:hAnsi="Times New Roman" w:cs="Times New Roman"/>
          <w:sz w:val="22"/>
          <w:szCs w:val="20"/>
        </w:rPr>
        <w:t xml:space="preserve"> INFOKANÁL TEMEX TV </w:t>
        <w:br/>
      </w:r>
      <w:r>
        <w:rPr>
          <w:rFonts w:ascii="Times New Roman" w:hAnsi="Times New Roman" w:cs="Times New Roman"/>
          <w:i/>
          <w:iCs/>
          <w:sz w:val="22"/>
          <w:szCs w:val="20"/>
        </w:rPr>
        <w:t>Oblasť pokrytia:</w:t>
      </w:r>
      <w:r>
        <w:rPr>
          <w:rFonts w:ascii="Times New Roman" w:hAnsi="Times New Roman" w:cs="Times New Roman"/>
          <w:sz w:val="22"/>
          <w:szCs w:val="20"/>
        </w:rPr>
        <w:t xml:space="preserve"> Prešov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Počet prípojok:</w:t>
      </w:r>
      <w:r>
        <w:rPr>
          <w:rFonts w:ascii="Times New Roman" w:hAnsi="Times New Roman" w:cs="Times New Roman"/>
          <w:sz w:val="22"/>
          <w:szCs w:val="20"/>
        </w:rPr>
        <w:t xml:space="preserve"> 9 750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T/66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26.09.1996 - 27.09.2008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ATELIÉR, s.r.o., Svätotrojičné nám. 4/4, 963 01 Krupina</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045/5511 391 </w:t>
        <w:br/>
      </w:r>
      <w:r>
        <w:rPr>
          <w:rFonts w:ascii="Times New Roman" w:hAnsi="Times New Roman" w:cs="Times New Roman"/>
          <w:i/>
          <w:iCs/>
          <w:sz w:val="22"/>
          <w:szCs w:val="20"/>
        </w:rPr>
        <w:t>Názov stanice:</w:t>
      </w:r>
      <w:r>
        <w:rPr>
          <w:rFonts w:ascii="Times New Roman" w:hAnsi="Times New Roman" w:cs="Times New Roman"/>
          <w:sz w:val="22"/>
          <w:szCs w:val="20"/>
        </w:rPr>
        <w:t xml:space="preserve"> ATELIER TV (ATV) </w:t>
        <w:br/>
      </w:r>
      <w:r>
        <w:rPr>
          <w:rFonts w:ascii="Times New Roman" w:hAnsi="Times New Roman" w:cs="Times New Roman"/>
          <w:i/>
          <w:iCs/>
          <w:sz w:val="22"/>
          <w:szCs w:val="20"/>
        </w:rPr>
        <w:t>Oblasť pokrytia:</w:t>
      </w:r>
      <w:r>
        <w:rPr>
          <w:rFonts w:ascii="Times New Roman" w:hAnsi="Times New Roman" w:cs="Times New Roman"/>
          <w:sz w:val="22"/>
          <w:szCs w:val="20"/>
        </w:rPr>
        <w:t xml:space="preserve"> Krupina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1 960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T/69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18.07.1996 - 19.07.2008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Mestské kultúrne stredisko s.r.o., Farská 7, 957 01 Bánovce nad Bebravou</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038/760 3850, 760 3016 </w:t>
        <w:br/>
      </w:r>
      <w:r>
        <w:rPr>
          <w:rFonts w:ascii="Times New Roman" w:hAnsi="Times New Roman" w:cs="Times New Roman"/>
          <w:i/>
          <w:iCs/>
          <w:sz w:val="22"/>
          <w:szCs w:val="20"/>
        </w:rPr>
        <w:t>E-mail:</w:t>
      </w:r>
      <w:r>
        <w:rPr>
          <w:rFonts w:ascii="Times New Roman" w:hAnsi="Times New Roman" w:cs="Times New Roman"/>
          <w:sz w:val="22"/>
          <w:szCs w:val="20"/>
        </w:rPr>
        <w:t xml:space="preserve"> msks@pbi.sk </w:t>
        <w:br/>
      </w:r>
      <w:r>
        <w:rPr>
          <w:rFonts w:ascii="Times New Roman" w:hAnsi="Times New Roman" w:cs="Times New Roman"/>
          <w:i/>
          <w:iCs/>
          <w:sz w:val="22"/>
          <w:szCs w:val="20"/>
        </w:rPr>
        <w:t>Názov stanice:</w:t>
      </w:r>
      <w:r>
        <w:rPr>
          <w:rFonts w:ascii="Times New Roman" w:hAnsi="Times New Roman" w:cs="Times New Roman"/>
          <w:sz w:val="22"/>
          <w:szCs w:val="20"/>
        </w:rPr>
        <w:t xml:space="preserve"> Bánovské televízne vysielanie (BTV) </w:t>
        <w:br/>
      </w:r>
      <w:r>
        <w:rPr>
          <w:rFonts w:ascii="Times New Roman" w:hAnsi="Times New Roman" w:cs="Times New Roman"/>
          <w:i/>
          <w:iCs/>
          <w:sz w:val="22"/>
          <w:szCs w:val="20"/>
        </w:rPr>
        <w:t>Oblasť pokrytia:</w:t>
      </w:r>
      <w:r>
        <w:rPr>
          <w:rFonts w:ascii="Times New Roman" w:hAnsi="Times New Roman" w:cs="Times New Roman"/>
          <w:sz w:val="22"/>
          <w:szCs w:val="20"/>
        </w:rPr>
        <w:t xml:space="preserve"> Bánovce nad Bebravou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6 055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T/71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04.09.1996 - 05.09.2008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Televízia Turiec, s.r.o., Moskovská 1, 036 01 Martin</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043/42 005 94 </w:t>
        <w:br/>
      </w:r>
      <w:r>
        <w:rPr>
          <w:rFonts w:ascii="Times New Roman" w:hAnsi="Times New Roman" w:cs="Times New Roman"/>
          <w:i/>
          <w:iCs/>
          <w:sz w:val="22"/>
          <w:szCs w:val="20"/>
        </w:rPr>
        <w:t>E-mail:</w:t>
      </w:r>
      <w:r>
        <w:rPr>
          <w:rFonts w:ascii="Times New Roman" w:hAnsi="Times New Roman" w:cs="Times New Roman"/>
          <w:sz w:val="22"/>
          <w:szCs w:val="20"/>
        </w:rPr>
        <w:t xml:space="preserve"> tvturiec@mt.sknet.sk </w:t>
        <w:br/>
      </w:r>
      <w:r>
        <w:rPr>
          <w:rFonts w:ascii="Times New Roman" w:hAnsi="Times New Roman" w:cs="Times New Roman"/>
          <w:i/>
          <w:iCs/>
          <w:sz w:val="22"/>
          <w:szCs w:val="20"/>
        </w:rPr>
        <w:t>Názov stanice:</w:t>
      </w:r>
      <w:r>
        <w:rPr>
          <w:rFonts w:ascii="Times New Roman" w:hAnsi="Times New Roman" w:cs="Times New Roman"/>
          <w:sz w:val="22"/>
          <w:szCs w:val="20"/>
        </w:rPr>
        <w:t xml:space="preserve"> Televízia Turiec (TVT) </w:t>
        <w:br/>
      </w:r>
      <w:r>
        <w:rPr>
          <w:rFonts w:ascii="Times New Roman" w:hAnsi="Times New Roman" w:cs="Times New Roman"/>
          <w:i/>
          <w:iCs/>
          <w:sz w:val="22"/>
          <w:szCs w:val="20"/>
        </w:rPr>
        <w:t>Oblasť pokrytia:</w:t>
      </w:r>
      <w:r>
        <w:rPr>
          <w:rFonts w:ascii="Times New Roman" w:hAnsi="Times New Roman" w:cs="Times New Roman"/>
          <w:sz w:val="22"/>
          <w:szCs w:val="20"/>
        </w:rPr>
        <w:t xml:space="preserve"> MARTICO s.r.o. Martin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19 000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T/73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26.11.1996 - 27.11.2008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 xml:space="preserve">Omega Plus s.r.o., Jelšová 11, 831 03 Bratislava </w:t>
      </w:r>
      <w:r>
        <w:rPr>
          <w:rFonts w:ascii="Times New Roman" w:hAnsi="Times New Roman" w:cs="Times New Roman"/>
          <w:sz w:val="22"/>
          <w:szCs w:val="20"/>
        </w:rPr>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02/5479 1850, 5479 1853 </w:t>
        <w:br/>
      </w:r>
      <w:r>
        <w:rPr>
          <w:rFonts w:ascii="Times New Roman" w:hAnsi="Times New Roman" w:cs="Times New Roman"/>
          <w:i/>
          <w:iCs/>
          <w:sz w:val="22"/>
          <w:szCs w:val="20"/>
        </w:rPr>
        <w:t>Názov stanice:</w:t>
      </w:r>
      <w:r>
        <w:rPr>
          <w:rFonts w:ascii="Times New Roman" w:hAnsi="Times New Roman" w:cs="Times New Roman"/>
          <w:sz w:val="22"/>
          <w:szCs w:val="20"/>
        </w:rPr>
        <w:t xml:space="preserve"> TV Nové Mesto - Bratislava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mestská časť Bratislava - Nové Mesto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15 221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T/74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12.09.1996 - 13.09.2008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COM-MÉDIA s.r.o., Nám. Gen. Klapku 1, 945 01 Komárno</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035/771 3060, 771 3171 </w:t>
        <w:br/>
      </w:r>
      <w:r>
        <w:rPr>
          <w:rFonts w:ascii="Times New Roman" w:hAnsi="Times New Roman" w:cs="Times New Roman"/>
          <w:i/>
          <w:iCs/>
          <w:sz w:val="22"/>
          <w:szCs w:val="20"/>
        </w:rPr>
        <w:t>E-mail:</w:t>
      </w:r>
      <w:r>
        <w:rPr>
          <w:rFonts w:ascii="Times New Roman" w:hAnsi="Times New Roman" w:cs="Times New Roman"/>
          <w:sz w:val="22"/>
          <w:szCs w:val="20"/>
        </w:rPr>
        <w:t xml:space="preserve"> tv@komarno.sk </w:t>
        <w:br/>
      </w:r>
      <w:r>
        <w:rPr>
          <w:rFonts w:ascii="Times New Roman" w:hAnsi="Times New Roman" w:cs="Times New Roman"/>
          <w:i/>
          <w:iCs/>
          <w:sz w:val="22"/>
          <w:szCs w:val="20"/>
        </w:rPr>
        <w:t>Názov stanice:</w:t>
      </w:r>
      <w:r>
        <w:rPr>
          <w:rFonts w:ascii="Times New Roman" w:hAnsi="Times New Roman" w:cs="Times New Roman"/>
          <w:sz w:val="22"/>
          <w:szCs w:val="20"/>
        </w:rPr>
        <w:t xml:space="preserve"> Mestská televízia Komárno </w:t>
        <w:br/>
      </w:r>
      <w:r>
        <w:rPr>
          <w:rFonts w:ascii="Times New Roman" w:hAnsi="Times New Roman" w:cs="Times New Roman"/>
          <w:i/>
          <w:iCs/>
          <w:sz w:val="22"/>
          <w:szCs w:val="20"/>
        </w:rPr>
        <w:t xml:space="preserve">Kanál: </w:t>
      </w:r>
      <w:r>
        <w:rPr>
          <w:rFonts w:ascii="Times New Roman" w:hAnsi="Times New Roman" w:cs="Times New Roman"/>
          <w:sz w:val="22"/>
          <w:szCs w:val="20"/>
        </w:rPr>
        <w:t xml:space="preserve">53, kóta Komárno </w:t>
        <w:br/>
      </w:r>
      <w:r>
        <w:rPr>
          <w:rFonts w:ascii="Times New Roman" w:hAnsi="Times New Roman" w:cs="Times New Roman"/>
          <w:i/>
          <w:iCs/>
          <w:sz w:val="22"/>
          <w:szCs w:val="20"/>
        </w:rPr>
        <w:t>Oblasť pokrytia:</w:t>
      </w:r>
      <w:r>
        <w:rPr>
          <w:rFonts w:ascii="Times New Roman" w:hAnsi="Times New Roman" w:cs="Times New Roman"/>
          <w:sz w:val="22"/>
          <w:szCs w:val="20"/>
        </w:rPr>
        <w:t xml:space="preserve"> Komárno a okolie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T/77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09.12.1996 - 20.12.2008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Mestská televízia Trnava, s.r.o., Hlavná 1, 917 01 Trnava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033/5511 550, 5516 650 </w:t>
        <w:br/>
      </w:r>
      <w:r>
        <w:rPr>
          <w:rFonts w:ascii="Times New Roman" w:hAnsi="Times New Roman" w:cs="Times New Roman"/>
          <w:i/>
          <w:iCs/>
          <w:sz w:val="22"/>
          <w:szCs w:val="20"/>
        </w:rPr>
        <w:t>E-mail:</w:t>
      </w:r>
      <w:r>
        <w:rPr>
          <w:rFonts w:ascii="Times New Roman" w:hAnsi="Times New Roman" w:cs="Times New Roman"/>
          <w:sz w:val="22"/>
          <w:szCs w:val="20"/>
        </w:rPr>
        <w:t xml:space="preserve"> mtt@trnava.sk </w:t>
        <w:br/>
      </w:r>
      <w:r>
        <w:rPr>
          <w:rFonts w:ascii="Times New Roman" w:hAnsi="Times New Roman" w:cs="Times New Roman"/>
          <w:i/>
          <w:iCs/>
          <w:sz w:val="22"/>
          <w:szCs w:val="20"/>
        </w:rPr>
        <w:t>Názov stanice:</w:t>
      </w:r>
      <w:r>
        <w:rPr>
          <w:rFonts w:ascii="Times New Roman" w:hAnsi="Times New Roman" w:cs="Times New Roman"/>
          <w:sz w:val="22"/>
          <w:szCs w:val="20"/>
        </w:rPr>
        <w:t xml:space="preserve"> Mestská televízia Trnava </w:t>
        <w:br/>
      </w:r>
      <w:r>
        <w:rPr>
          <w:rFonts w:ascii="Times New Roman" w:hAnsi="Times New Roman" w:cs="Times New Roman"/>
          <w:i/>
          <w:iCs/>
          <w:sz w:val="22"/>
          <w:szCs w:val="20"/>
        </w:rPr>
        <w:t xml:space="preserve">Kanál: </w:t>
      </w:r>
      <w:r>
        <w:rPr>
          <w:rFonts w:ascii="Times New Roman" w:hAnsi="Times New Roman" w:cs="Times New Roman"/>
          <w:sz w:val="22"/>
          <w:szCs w:val="20"/>
        </w:rPr>
        <w:t xml:space="preserve">53, kóta Trnava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Trnava a okolie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teletext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20 000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T/78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16.01.1997 - 17.01.2009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VEPROS spol. s.r.o., Hlavná 123, 930 11 Topoľníky</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031/952 20, 952 692 </w:t>
        <w:br/>
      </w:r>
      <w:r>
        <w:rPr>
          <w:rFonts w:ascii="Times New Roman" w:hAnsi="Times New Roman" w:cs="Times New Roman"/>
          <w:i/>
          <w:iCs/>
          <w:sz w:val="22"/>
          <w:szCs w:val="20"/>
        </w:rPr>
        <w:t>Názov stanice:</w:t>
      </w:r>
      <w:r>
        <w:rPr>
          <w:rFonts w:ascii="Times New Roman" w:hAnsi="Times New Roman" w:cs="Times New Roman"/>
          <w:sz w:val="22"/>
          <w:szCs w:val="20"/>
        </w:rPr>
        <w:t xml:space="preserve"> Top - TV </w:t>
        <w:br/>
      </w:r>
      <w:r>
        <w:rPr>
          <w:rFonts w:ascii="Times New Roman" w:hAnsi="Times New Roman" w:cs="Times New Roman"/>
          <w:i/>
          <w:iCs/>
          <w:sz w:val="22"/>
          <w:szCs w:val="20"/>
        </w:rPr>
        <w:t>Oblasť pokrytia:</w:t>
      </w:r>
      <w:r>
        <w:rPr>
          <w:rFonts w:ascii="Times New Roman" w:hAnsi="Times New Roman" w:cs="Times New Roman"/>
          <w:sz w:val="22"/>
          <w:szCs w:val="20"/>
        </w:rPr>
        <w:t xml:space="preserve"> Topoľníky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700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T/82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20.06.1997 - 21.06.2009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Ozarea - news, s.r.o.,  Škultétyho nám. 3, 990 01 Veľký Krtíš</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047/4831 037 </w:t>
        <w:br/>
      </w:r>
      <w:r>
        <w:rPr>
          <w:rFonts w:ascii="Times New Roman" w:hAnsi="Times New Roman" w:cs="Times New Roman"/>
          <w:i/>
          <w:iCs/>
          <w:sz w:val="22"/>
          <w:szCs w:val="20"/>
        </w:rPr>
        <w:t>Názov stanice:</w:t>
      </w:r>
      <w:r>
        <w:rPr>
          <w:rFonts w:ascii="Times New Roman" w:hAnsi="Times New Roman" w:cs="Times New Roman"/>
          <w:sz w:val="22"/>
          <w:szCs w:val="20"/>
        </w:rPr>
        <w:t xml:space="preserve"> TV OZAREA NOVA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Veľký Krtíš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3500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T/83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21.05.1997 - 22.05.2009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Karloveská realizačná spoločnosť s.r.o., Matejkova 20, 841 05 Bratislava</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02/6531 4330, 6531 4330 </w:t>
        <w:br/>
      </w:r>
      <w:r>
        <w:rPr>
          <w:rFonts w:ascii="Times New Roman" w:hAnsi="Times New Roman" w:cs="Times New Roman"/>
          <w:i/>
          <w:iCs/>
          <w:sz w:val="22"/>
          <w:szCs w:val="20"/>
        </w:rPr>
        <w:t>Názov stanice:</w:t>
      </w:r>
      <w:r>
        <w:rPr>
          <w:rFonts w:ascii="Times New Roman" w:hAnsi="Times New Roman" w:cs="Times New Roman"/>
          <w:sz w:val="22"/>
          <w:szCs w:val="20"/>
        </w:rPr>
        <w:t xml:space="preserve"> TV Karlova Ves </w:t>
        <w:br/>
      </w:r>
      <w:r>
        <w:rPr>
          <w:rFonts w:ascii="Times New Roman" w:hAnsi="Times New Roman" w:cs="Times New Roman"/>
          <w:i/>
          <w:iCs/>
          <w:sz w:val="22"/>
          <w:szCs w:val="20"/>
        </w:rPr>
        <w:t>Oblasť pokrytia:</w:t>
      </w:r>
      <w:r>
        <w:rPr>
          <w:rFonts w:ascii="Times New Roman" w:hAnsi="Times New Roman" w:cs="Times New Roman"/>
          <w:sz w:val="22"/>
          <w:szCs w:val="20"/>
        </w:rPr>
        <w:t xml:space="preserve"> mestská časť Bratislava - Karlova Ves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10 092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T/84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07.07.1997 – 27.08.2011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Mestské televízne štúdio, s.r.o., Šafárikova 25, 048 01 Rožňava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058/732 08, 732 95 271 26 </w:t>
        <w:br/>
      </w:r>
      <w:r>
        <w:rPr>
          <w:rFonts w:ascii="Times New Roman" w:hAnsi="Times New Roman" w:cs="Times New Roman"/>
          <w:i/>
          <w:iCs/>
          <w:sz w:val="22"/>
          <w:szCs w:val="20"/>
        </w:rPr>
        <w:t>Názov stanice:</w:t>
      </w:r>
      <w:r>
        <w:rPr>
          <w:rFonts w:ascii="Times New Roman" w:hAnsi="Times New Roman" w:cs="Times New Roman"/>
          <w:sz w:val="22"/>
          <w:szCs w:val="20"/>
        </w:rPr>
        <w:t xml:space="preserve"> Mestské televízne vysielanie Rožňava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Rožňava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4 180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T/85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06.08.1997 - 07.08.2009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Infoštúdio mesta Dolný Kubín s.r.o., Hviezdoslavovo nám . 1651/2, 026 27 Dolný Kubín</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043/5866 194 </w:t>
        <w:br/>
      </w:r>
      <w:r>
        <w:rPr>
          <w:rFonts w:ascii="Times New Roman" w:hAnsi="Times New Roman" w:cs="Times New Roman"/>
          <w:i/>
          <w:iCs/>
          <w:sz w:val="22"/>
          <w:szCs w:val="20"/>
        </w:rPr>
        <w:t>Názov stanice:</w:t>
      </w:r>
      <w:r>
        <w:rPr>
          <w:rFonts w:ascii="Times New Roman" w:hAnsi="Times New Roman" w:cs="Times New Roman"/>
          <w:sz w:val="22"/>
          <w:szCs w:val="20"/>
        </w:rPr>
        <w:t xml:space="preserve"> Infoštúdio mesta Dolný Kubín s.r.o. </w:t>
        <w:br/>
      </w:r>
      <w:r>
        <w:rPr>
          <w:rFonts w:ascii="Times New Roman" w:hAnsi="Times New Roman" w:cs="Times New Roman"/>
          <w:i/>
          <w:iCs/>
          <w:sz w:val="22"/>
          <w:szCs w:val="20"/>
        </w:rPr>
        <w:t>Oblasť pokrytia:</w:t>
      </w:r>
      <w:r>
        <w:rPr>
          <w:rFonts w:ascii="Times New Roman" w:hAnsi="Times New Roman" w:cs="Times New Roman"/>
          <w:sz w:val="22"/>
          <w:szCs w:val="20"/>
        </w:rPr>
        <w:t xml:space="preserve"> Dolný Kubín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4 199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T/86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21.07.1997 - 22.07.2009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TVR a RE, s.r.o., Mierová 21, 827 05 Bratislava</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02/4329 4316, 4333 0343, 4333 1281, 4333 1276 </w:t>
        <w:br/>
      </w:r>
      <w:r>
        <w:rPr>
          <w:rFonts w:ascii="Times New Roman" w:hAnsi="Times New Roman" w:cs="Times New Roman"/>
          <w:i/>
          <w:iCs/>
          <w:sz w:val="22"/>
          <w:szCs w:val="20"/>
        </w:rPr>
        <w:t>E-mail:</w:t>
      </w:r>
      <w:r>
        <w:rPr>
          <w:rFonts w:ascii="Times New Roman" w:hAnsi="Times New Roman" w:cs="Times New Roman"/>
          <w:sz w:val="22"/>
          <w:szCs w:val="20"/>
        </w:rPr>
        <w:t xml:space="preserve"> tvr@tvr.sk </w:t>
        <w:br/>
      </w:r>
      <w:r>
        <w:rPr>
          <w:rFonts w:ascii="Times New Roman" w:hAnsi="Times New Roman" w:cs="Times New Roman"/>
          <w:i/>
          <w:iCs/>
          <w:sz w:val="22"/>
          <w:szCs w:val="20"/>
        </w:rPr>
        <w:t>Názov stanice:</w:t>
      </w:r>
      <w:r>
        <w:rPr>
          <w:rFonts w:ascii="Times New Roman" w:hAnsi="Times New Roman" w:cs="Times New Roman"/>
          <w:sz w:val="22"/>
          <w:szCs w:val="20"/>
        </w:rPr>
        <w:t xml:space="preserve"> Televízia Ružinov </w:t>
        <w:br/>
      </w:r>
      <w:r>
        <w:rPr>
          <w:rFonts w:ascii="Times New Roman" w:hAnsi="Times New Roman" w:cs="Times New Roman"/>
          <w:i/>
          <w:iCs/>
          <w:sz w:val="22"/>
          <w:szCs w:val="20"/>
        </w:rPr>
        <w:t>Oblasť pokrytia:</w:t>
      </w:r>
      <w:r>
        <w:rPr>
          <w:rFonts w:ascii="Times New Roman" w:hAnsi="Times New Roman" w:cs="Times New Roman"/>
          <w:sz w:val="22"/>
          <w:szCs w:val="20"/>
        </w:rPr>
        <w:t xml:space="preserve">. mestská časť Bratislava - Ružinov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28 604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T/89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04.09.1997 - 05.09.2009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P e r f e c t s akciová spoločnosť, Alžbetínske námestie 1203, 929 01 Dunajská Streda</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031/550 1071 </w:t>
        <w:br/>
      </w:r>
      <w:r>
        <w:rPr>
          <w:rFonts w:ascii="Times New Roman" w:hAnsi="Times New Roman" w:cs="Times New Roman"/>
          <w:i/>
          <w:iCs/>
          <w:sz w:val="22"/>
          <w:szCs w:val="20"/>
        </w:rPr>
        <w:t>E-mail:</w:t>
      </w:r>
      <w:r>
        <w:rPr>
          <w:rFonts w:ascii="Times New Roman" w:hAnsi="Times New Roman" w:cs="Times New Roman"/>
          <w:sz w:val="22"/>
          <w:szCs w:val="20"/>
        </w:rPr>
        <w:t xml:space="preserve"> dstv@stonlike.sk </w:t>
        <w:br/>
      </w:r>
      <w:r>
        <w:rPr>
          <w:rFonts w:ascii="Times New Roman" w:hAnsi="Times New Roman" w:cs="Times New Roman"/>
          <w:i/>
          <w:iCs/>
          <w:sz w:val="22"/>
          <w:szCs w:val="20"/>
        </w:rPr>
        <w:t>Názov stanice:</w:t>
      </w:r>
      <w:r>
        <w:rPr>
          <w:rFonts w:ascii="Times New Roman" w:hAnsi="Times New Roman" w:cs="Times New Roman"/>
          <w:sz w:val="22"/>
          <w:szCs w:val="20"/>
        </w:rPr>
        <w:t xml:space="preserve"> Mestská televízia DSTV </w:t>
        <w:br/>
      </w:r>
      <w:r>
        <w:rPr>
          <w:rFonts w:ascii="Times New Roman" w:hAnsi="Times New Roman" w:cs="Times New Roman"/>
          <w:i/>
          <w:iCs/>
          <w:sz w:val="22"/>
          <w:szCs w:val="20"/>
        </w:rPr>
        <w:t>Oblasť pokrytia:</w:t>
      </w:r>
      <w:r>
        <w:rPr>
          <w:rFonts w:ascii="Times New Roman" w:hAnsi="Times New Roman" w:cs="Times New Roman"/>
          <w:sz w:val="22"/>
          <w:szCs w:val="20"/>
        </w:rPr>
        <w:t xml:space="preserve"> Dunajská Streda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teletext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4 232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T/90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09.10.1997 - 10.10.2009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SEWARE multimédiá, v.o.s., ul. SNP 101/3, 965 01 Žiar nad Hronom</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045/672 6031-2 </w:t>
        <w:br/>
      </w:r>
      <w:r>
        <w:rPr>
          <w:rFonts w:ascii="Times New Roman" w:hAnsi="Times New Roman" w:cs="Times New Roman"/>
          <w:i/>
          <w:iCs/>
          <w:sz w:val="22"/>
          <w:szCs w:val="20"/>
        </w:rPr>
        <w:t xml:space="preserve">Fax: </w:t>
      </w:r>
      <w:r>
        <w:rPr>
          <w:rFonts w:ascii="Times New Roman" w:hAnsi="Times New Roman" w:cs="Times New Roman"/>
          <w:sz w:val="22"/>
          <w:szCs w:val="20"/>
        </w:rPr>
        <w:t xml:space="preserve">045/672 6033, 673 4707 </w:t>
        <w:br/>
      </w:r>
      <w:r>
        <w:rPr>
          <w:rFonts w:ascii="Times New Roman" w:hAnsi="Times New Roman" w:cs="Times New Roman"/>
          <w:i/>
          <w:iCs/>
          <w:sz w:val="22"/>
          <w:szCs w:val="20"/>
        </w:rPr>
        <w:t>E-mail:</w:t>
      </w:r>
      <w:r>
        <w:rPr>
          <w:rFonts w:ascii="Times New Roman" w:hAnsi="Times New Roman" w:cs="Times New Roman"/>
          <w:sz w:val="22"/>
          <w:szCs w:val="20"/>
        </w:rPr>
        <w:t xml:space="preserve"> seware@seware.sk </w:t>
        <w:br/>
      </w:r>
      <w:r>
        <w:rPr>
          <w:rFonts w:ascii="Times New Roman" w:hAnsi="Times New Roman" w:cs="Times New Roman"/>
          <w:i/>
          <w:iCs/>
          <w:sz w:val="22"/>
          <w:szCs w:val="20"/>
        </w:rPr>
        <w:t>Názov stanice:</w:t>
      </w:r>
      <w:r>
        <w:rPr>
          <w:rFonts w:ascii="Times New Roman" w:hAnsi="Times New Roman" w:cs="Times New Roman"/>
          <w:sz w:val="22"/>
          <w:szCs w:val="20"/>
        </w:rPr>
        <w:t xml:space="preserve"> ATV Žiar nad Hronom </w:t>
        <w:br/>
      </w:r>
      <w:r>
        <w:rPr>
          <w:rFonts w:ascii="Times New Roman" w:hAnsi="Times New Roman" w:cs="Times New Roman"/>
          <w:i/>
          <w:iCs/>
          <w:sz w:val="22"/>
          <w:szCs w:val="20"/>
        </w:rPr>
        <w:t>Oblasť pokrytia:</w:t>
      </w:r>
      <w:r>
        <w:rPr>
          <w:rFonts w:ascii="Times New Roman" w:hAnsi="Times New Roman" w:cs="Times New Roman"/>
          <w:sz w:val="22"/>
          <w:szCs w:val="20"/>
        </w:rPr>
        <w:t xml:space="preserve"> Žiar nad Hronom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5 000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T/91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05.12.1997 - 06.12.2009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MESTSKÝ BYTOVÝ PODNIK, s.r.o., Sedlišťská 1446/7, 020 01 Púchov</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042/463 1962 </w:t>
        <w:br/>
      </w:r>
      <w:r>
        <w:rPr>
          <w:rFonts w:ascii="Times New Roman" w:hAnsi="Times New Roman" w:cs="Times New Roman"/>
          <w:i/>
          <w:iCs/>
          <w:sz w:val="22"/>
          <w:szCs w:val="20"/>
        </w:rPr>
        <w:t xml:space="preserve">Fax: </w:t>
      </w:r>
      <w:r>
        <w:rPr>
          <w:rFonts w:ascii="Times New Roman" w:hAnsi="Times New Roman" w:cs="Times New Roman"/>
          <w:sz w:val="22"/>
          <w:szCs w:val="20"/>
        </w:rPr>
        <w:t xml:space="preserve">042/,4631058 </w:t>
        <w:br/>
      </w:r>
      <w:r>
        <w:rPr>
          <w:rFonts w:ascii="Times New Roman" w:hAnsi="Times New Roman" w:cs="Times New Roman"/>
          <w:i/>
          <w:iCs/>
          <w:sz w:val="22"/>
          <w:szCs w:val="20"/>
        </w:rPr>
        <w:t>E-mail:</w:t>
      </w:r>
      <w:r>
        <w:rPr>
          <w:rFonts w:ascii="Times New Roman" w:hAnsi="Times New Roman" w:cs="Times New Roman"/>
          <w:sz w:val="22"/>
          <w:szCs w:val="20"/>
        </w:rPr>
        <w:t xml:space="preserve"> msbppu@px.psg.sk </w:t>
        <w:br/>
      </w:r>
      <w:r>
        <w:rPr>
          <w:rFonts w:ascii="Times New Roman" w:hAnsi="Times New Roman" w:cs="Times New Roman"/>
          <w:i/>
          <w:iCs/>
          <w:sz w:val="22"/>
          <w:szCs w:val="20"/>
        </w:rPr>
        <w:t>Názov stanice:</w:t>
      </w:r>
      <w:r>
        <w:rPr>
          <w:rFonts w:ascii="Times New Roman" w:hAnsi="Times New Roman" w:cs="Times New Roman"/>
          <w:sz w:val="22"/>
          <w:szCs w:val="20"/>
        </w:rPr>
        <w:t xml:space="preserve"> PÚCHOVSKÁ TELEVÍZIA (PúTV) </w:t>
        <w:br/>
      </w:r>
      <w:r>
        <w:rPr>
          <w:rFonts w:ascii="Times New Roman" w:hAnsi="Times New Roman" w:cs="Times New Roman"/>
          <w:i/>
          <w:iCs/>
          <w:sz w:val="22"/>
          <w:szCs w:val="20"/>
        </w:rPr>
        <w:t xml:space="preserve">Kanál: </w:t>
      </w:r>
      <w:r>
        <w:rPr>
          <w:rFonts w:ascii="Times New Roman" w:hAnsi="Times New Roman" w:cs="Times New Roman"/>
          <w:sz w:val="22"/>
          <w:szCs w:val="20"/>
        </w:rPr>
        <w:t xml:space="preserve">51, kóta Púchov </w:t>
        <w:br/>
      </w:r>
      <w:r>
        <w:rPr>
          <w:rFonts w:ascii="Times New Roman" w:hAnsi="Times New Roman" w:cs="Times New Roman"/>
          <w:i/>
          <w:iCs/>
          <w:sz w:val="22"/>
          <w:szCs w:val="20"/>
        </w:rPr>
        <w:t>Oblasť pokrytia:</w:t>
      </w:r>
      <w:r>
        <w:rPr>
          <w:rFonts w:ascii="Times New Roman" w:hAnsi="Times New Roman" w:cs="Times New Roman"/>
          <w:sz w:val="22"/>
          <w:szCs w:val="20"/>
        </w:rPr>
        <w:t xml:space="preserve"> Púchov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T/92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16.12.1997 - 17.12.2009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Humenská televízia s.r.o., Gorkého 1, 066 01 Humenné</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057/778 3316 </w:t>
        <w:br/>
      </w:r>
      <w:r>
        <w:rPr>
          <w:rFonts w:ascii="Times New Roman" w:hAnsi="Times New Roman" w:cs="Times New Roman"/>
          <w:i/>
          <w:iCs/>
          <w:sz w:val="22"/>
          <w:szCs w:val="20"/>
        </w:rPr>
        <w:t>Názov stanice:</w:t>
      </w:r>
      <w:r>
        <w:rPr>
          <w:rFonts w:ascii="Times New Roman" w:hAnsi="Times New Roman" w:cs="Times New Roman"/>
          <w:sz w:val="22"/>
          <w:szCs w:val="20"/>
        </w:rPr>
        <w:t xml:space="preserve"> Humenská televízia (HNTV) </w:t>
        <w:br/>
      </w:r>
      <w:r>
        <w:rPr>
          <w:rFonts w:ascii="Times New Roman" w:hAnsi="Times New Roman" w:cs="Times New Roman"/>
          <w:i/>
          <w:iCs/>
          <w:sz w:val="22"/>
          <w:szCs w:val="20"/>
        </w:rPr>
        <w:t>Oblasť pokrytia:</w:t>
      </w:r>
      <w:r>
        <w:rPr>
          <w:rFonts w:ascii="Times New Roman" w:hAnsi="Times New Roman" w:cs="Times New Roman"/>
          <w:sz w:val="22"/>
          <w:szCs w:val="20"/>
        </w:rPr>
        <w:t xml:space="preserve"> Humenné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9 056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T/94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18.02.1998 - 19.02.2010 </w:t>
      </w:r>
    </w:p>
    <w:p w:rsidR="008148D6" w:rsidP="008148D6">
      <w:pPr>
        <w:numPr>
          <w:ilvl w:val="0"/>
          <w:numId w:val="21"/>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INFO KANÁL Pliešovce s.r.o., Kostolná 1, 962 63 Pliešovce</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045/5562 295 </w:t>
        <w:br/>
      </w:r>
      <w:r>
        <w:rPr>
          <w:rFonts w:ascii="Times New Roman" w:hAnsi="Times New Roman" w:cs="Times New Roman"/>
          <w:i/>
          <w:iCs/>
          <w:sz w:val="22"/>
          <w:szCs w:val="20"/>
        </w:rPr>
        <w:t>Názov stanice:</w:t>
      </w:r>
      <w:r>
        <w:rPr>
          <w:rFonts w:ascii="Times New Roman" w:hAnsi="Times New Roman" w:cs="Times New Roman"/>
          <w:sz w:val="22"/>
          <w:szCs w:val="20"/>
        </w:rPr>
        <w:t xml:space="preserve"> INFO KANÁL Pliešovce /IKP/ </w:t>
        <w:br/>
      </w:r>
      <w:r>
        <w:rPr>
          <w:rFonts w:ascii="Times New Roman" w:hAnsi="Times New Roman" w:cs="Times New Roman"/>
          <w:i/>
          <w:iCs/>
          <w:sz w:val="22"/>
          <w:szCs w:val="20"/>
        </w:rPr>
        <w:t>Oblasť pokrytia:</w:t>
      </w:r>
      <w:r>
        <w:rPr>
          <w:rFonts w:ascii="Times New Roman" w:hAnsi="Times New Roman" w:cs="Times New Roman"/>
          <w:sz w:val="22"/>
          <w:szCs w:val="20"/>
        </w:rPr>
        <w:t xml:space="preserve"> Pliešovce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375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T/95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18.05.1998 - 19.05.2010  </w:t>
      </w:r>
    </w:p>
    <w:p w:rsidR="008148D6" w:rsidP="008148D6">
      <w:pPr>
        <w:numPr>
          <w:ilvl w:val="0"/>
          <w:numId w:val="21"/>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VARES s.r.o., Chalupkova 25, 974 00 Banská Bystrica</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048/752 694, 752 953 </w:t>
        <w:br/>
      </w:r>
      <w:r>
        <w:rPr>
          <w:rFonts w:ascii="Times New Roman" w:hAnsi="Times New Roman" w:cs="Times New Roman"/>
          <w:i/>
          <w:iCs/>
          <w:sz w:val="22"/>
          <w:szCs w:val="20"/>
        </w:rPr>
        <w:t>Názov staníc:</w:t>
      </w:r>
      <w:r>
        <w:rPr>
          <w:rFonts w:ascii="Times New Roman" w:hAnsi="Times New Roman" w:cs="Times New Roman"/>
          <w:sz w:val="22"/>
          <w:szCs w:val="20"/>
        </w:rPr>
        <w:t xml:space="preserve"> Infokanál Vares pre Dudince a Hontianske Moravce </w:t>
        <w:br/>
      </w:r>
      <w:r>
        <w:rPr>
          <w:rFonts w:ascii="Times New Roman" w:hAnsi="Times New Roman" w:cs="Times New Roman"/>
          <w:i/>
          <w:iCs/>
          <w:sz w:val="22"/>
          <w:szCs w:val="20"/>
        </w:rPr>
        <w:t>Oblasť pokrytia:</w:t>
      </w:r>
      <w:r>
        <w:rPr>
          <w:rFonts w:ascii="Times New Roman" w:hAnsi="Times New Roman" w:cs="Times New Roman"/>
          <w:sz w:val="22"/>
          <w:szCs w:val="20"/>
        </w:rPr>
        <w:t xml:space="preserve"> Dudince, Hontianske Moravce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780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T/96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11.06.1998 - 12.06.2010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Kábel TV Močenok s.r.o., ul. Sv. Gorazda 1475, 951 31 Močenok</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037/813 10, 811 12, 813 40 </w:t>
        <w:br/>
      </w:r>
      <w:r>
        <w:rPr>
          <w:rFonts w:ascii="Times New Roman" w:hAnsi="Times New Roman" w:cs="Times New Roman"/>
          <w:i/>
          <w:iCs/>
          <w:sz w:val="22"/>
          <w:szCs w:val="20"/>
        </w:rPr>
        <w:t>Názov stanice:</w:t>
      </w:r>
      <w:r>
        <w:rPr>
          <w:rFonts w:ascii="Times New Roman" w:hAnsi="Times New Roman" w:cs="Times New Roman"/>
          <w:sz w:val="22"/>
          <w:szCs w:val="20"/>
        </w:rPr>
        <w:t xml:space="preserve"> Televízia Močenok </w:t>
        <w:br/>
      </w:r>
      <w:r>
        <w:rPr>
          <w:rFonts w:ascii="Times New Roman" w:hAnsi="Times New Roman" w:cs="Times New Roman"/>
          <w:i/>
          <w:iCs/>
          <w:sz w:val="22"/>
          <w:szCs w:val="20"/>
        </w:rPr>
        <w:t>Oblasť pokrytia:</w:t>
      </w:r>
      <w:r>
        <w:rPr>
          <w:rFonts w:ascii="Times New Roman" w:hAnsi="Times New Roman" w:cs="Times New Roman"/>
          <w:sz w:val="22"/>
          <w:szCs w:val="20"/>
        </w:rPr>
        <w:t xml:space="preserve"> Močenok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712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T/97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09.06.1998 - 10.06.2010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TV Pezinok s.r.o., Holubyho 42, 902 01 Pezinok</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033/41 2950, 641 2950 </w:t>
        <w:br/>
      </w:r>
      <w:r>
        <w:rPr>
          <w:rFonts w:ascii="Times New Roman" w:hAnsi="Times New Roman" w:cs="Times New Roman"/>
          <w:i/>
          <w:iCs/>
          <w:sz w:val="22"/>
          <w:szCs w:val="20"/>
        </w:rPr>
        <w:t>E-mail:</w:t>
      </w:r>
      <w:r>
        <w:rPr>
          <w:rFonts w:ascii="Times New Roman" w:hAnsi="Times New Roman" w:cs="Times New Roman"/>
          <w:sz w:val="22"/>
          <w:szCs w:val="20"/>
        </w:rPr>
        <w:t xml:space="preserve"> tvpezinok@nextra.sk </w:t>
        <w:br/>
      </w:r>
      <w:r>
        <w:rPr>
          <w:rFonts w:ascii="Times New Roman" w:hAnsi="Times New Roman" w:cs="Times New Roman"/>
          <w:i/>
          <w:iCs/>
          <w:sz w:val="22"/>
          <w:szCs w:val="20"/>
        </w:rPr>
        <w:t>Názov stanice:</w:t>
      </w:r>
      <w:r>
        <w:rPr>
          <w:rFonts w:ascii="Times New Roman" w:hAnsi="Times New Roman" w:cs="Times New Roman"/>
          <w:sz w:val="22"/>
          <w:szCs w:val="20"/>
        </w:rPr>
        <w:t xml:space="preserve"> TV Pezinok </w:t>
        <w:br/>
      </w:r>
      <w:r>
        <w:rPr>
          <w:rFonts w:ascii="Times New Roman" w:hAnsi="Times New Roman" w:cs="Times New Roman"/>
          <w:i/>
          <w:iCs/>
          <w:sz w:val="22"/>
          <w:szCs w:val="20"/>
        </w:rPr>
        <w:t xml:space="preserve">Kanál: </w:t>
      </w:r>
      <w:r>
        <w:rPr>
          <w:rFonts w:ascii="Times New Roman" w:hAnsi="Times New Roman" w:cs="Times New Roman"/>
          <w:sz w:val="22"/>
          <w:szCs w:val="20"/>
        </w:rPr>
        <w:t xml:space="preserve">55, kóta Pezinok </w:t>
        <w:br/>
      </w:r>
      <w:r>
        <w:rPr>
          <w:rFonts w:ascii="Times New Roman" w:hAnsi="Times New Roman" w:cs="Times New Roman"/>
          <w:i/>
          <w:iCs/>
          <w:sz w:val="22"/>
          <w:szCs w:val="20"/>
        </w:rPr>
        <w:t>Oblasť pokrytia:</w:t>
      </w:r>
      <w:r>
        <w:rPr>
          <w:rFonts w:ascii="Times New Roman" w:hAnsi="Times New Roman" w:cs="Times New Roman"/>
          <w:sz w:val="22"/>
          <w:szCs w:val="20"/>
        </w:rPr>
        <w:t xml:space="preserve"> Pezinok, Slovenský Grob, Viničné, Vinosady, Limbach, Svätý Jur, Modra, Šenkvice, v KDS v meste Pezinok </w:t>
      </w:r>
    </w:p>
    <w:p w:rsidR="008148D6">
      <w:pPr>
        <w:ind w:left="360"/>
        <w:rPr>
          <w:rFonts w:ascii="Times New Roman" w:hAnsi="Times New Roman" w:cs="Times New Roman"/>
          <w:i/>
          <w:iCs/>
          <w:sz w:val="22"/>
          <w:szCs w:val="20"/>
        </w:rPr>
      </w:pP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r>
    </w:p>
    <w:p w:rsidR="008148D6">
      <w:pPr>
        <w:ind w:left="360"/>
        <w:rPr>
          <w:rFonts w:ascii="Times New Roman" w:hAnsi="Times New Roman" w:cs="Times New Roman"/>
          <w:sz w:val="22"/>
          <w:szCs w:val="20"/>
        </w:rPr>
      </w:pPr>
      <w:r>
        <w:rPr>
          <w:rFonts w:ascii="Times New Roman" w:hAnsi="Times New Roman" w:cs="Times New Roman"/>
          <w:i/>
          <w:iCs/>
          <w:sz w:val="22"/>
          <w:szCs w:val="20"/>
        </w:rPr>
        <w:t>Počet prípojok : 4 000</w:t>
        <w:br/>
      </w:r>
      <w:r>
        <w:rPr>
          <w:rFonts w:ascii="Times New Roman" w:hAnsi="Times New Roman" w:cs="Times New Roman"/>
          <w:sz w:val="22"/>
          <w:szCs w:val="20"/>
        </w:rPr>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T/99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16.06.1998 - 17.06.2010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Dúbravská televízia spol. s r.o., Žatevná 2, 841 02 Bratislava</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02/6446 2036, 6343 9100 </w:t>
        <w:br/>
      </w:r>
      <w:r>
        <w:rPr>
          <w:rFonts w:ascii="Times New Roman" w:hAnsi="Times New Roman" w:cs="Times New Roman"/>
          <w:i/>
          <w:iCs/>
          <w:sz w:val="22"/>
          <w:szCs w:val="20"/>
        </w:rPr>
        <w:t>Názov stanice:</w:t>
      </w:r>
      <w:r>
        <w:rPr>
          <w:rFonts w:ascii="Times New Roman" w:hAnsi="Times New Roman" w:cs="Times New Roman"/>
          <w:sz w:val="22"/>
          <w:szCs w:val="20"/>
        </w:rPr>
        <w:t xml:space="preserve"> Dúbravská televízia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mestská časť Bratislava - Dúbravka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13 402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T/100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21.09.1998 - 22.09.2010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OTS s.r.o., Podvysoká 370, 023 57 Podvysoká</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041/432 1801 </w:t>
        <w:br/>
      </w:r>
      <w:r>
        <w:rPr>
          <w:rFonts w:ascii="Times New Roman" w:hAnsi="Times New Roman" w:cs="Times New Roman"/>
          <w:i/>
          <w:iCs/>
          <w:sz w:val="22"/>
          <w:szCs w:val="20"/>
        </w:rPr>
        <w:t>Názov stanice:</w:t>
      </w:r>
      <w:r>
        <w:rPr>
          <w:rFonts w:ascii="Times New Roman" w:hAnsi="Times New Roman" w:cs="Times New Roman"/>
          <w:sz w:val="22"/>
          <w:szCs w:val="20"/>
        </w:rPr>
        <w:t xml:space="preserve"> KTV - Kysucké televízne vysielanie </w:t>
        <w:br/>
      </w:r>
      <w:r>
        <w:rPr>
          <w:rFonts w:ascii="Times New Roman" w:hAnsi="Times New Roman" w:cs="Times New Roman"/>
          <w:i/>
          <w:iCs/>
          <w:sz w:val="22"/>
          <w:szCs w:val="20"/>
        </w:rPr>
        <w:t xml:space="preserve">Kanál: </w:t>
      </w:r>
      <w:r>
        <w:rPr>
          <w:rFonts w:ascii="Times New Roman" w:hAnsi="Times New Roman" w:cs="Times New Roman"/>
          <w:sz w:val="22"/>
          <w:szCs w:val="20"/>
        </w:rPr>
        <w:t xml:space="preserve">55, kóta Čadca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Čadca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T/101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30.10.1998 - 31.10.2010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PROGRES - telekomunikačné stavby s.r.o.,, Hrachova 30, 821 05 Bratislava</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02/43191251 </w:t>
        <w:br/>
      </w:r>
      <w:r>
        <w:rPr>
          <w:rFonts w:ascii="Times New Roman" w:hAnsi="Times New Roman" w:cs="Times New Roman"/>
          <w:i/>
          <w:iCs/>
          <w:sz w:val="22"/>
          <w:szCs w:val="20"/>
        </w:rPr>
        <w:t>Názov stanice:</w:t>
      </w:r>
      <w:r>
        <w:rPr>
          <w:rFonts w:ascii="Times New Roman" w:hAnsi="Times New Roman" w:cs="Times New Roman"/>
          <w:sz w:val="22"/>
          <w:szCs w:val="20"/>
        </w:rPr>
        <w:t xml:space="preserve"> INFOKANÁL </w:t>
        <w:br/>
      </w:r>
      <w:r>
        <w:rPr>
          <w:rFonts w:ascii="Times New Roman" w:hAnsi="Times New Roman" w:cs="Times New Roman"/>
          <w:i/>
          <w:iCs/>
          <w:sz w:val="22"/>
          <w:szCs w:val="20"/>
        </w:rPr>
        <w:t>Oblasť pokrytia:</w:t>
      </w:r>
      <w:r>
        <w:rPr>
          <w:rFonts w:ascii="Times New Roman" w:hAnsi="Times New Roman" w:cs="Times New Roman"/>
          <w:sz w:val="22"/>
          <w:szCs w:val="20"/>
        </w:rPr>
        <w:t xml:space="preserve"> Limbach, Turček, Hamuliakovo, Dunajská Lužná, Tomášov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videotext </w:t>
        <w:br/>
      </w:r>
      <w:r>
        <w:rPr>
          <w:rFonts w:ascii="Times New Roman" w:hAnsi="Times New Roman" w:cs="Times New Roman"/>
          <w:i/>
          <w:iCs/>
          <w:sz w:val="22"/>
          <w:szCs w:val="20"/>
        </w:rPr>
        <w:t>Počet prípojok: 1300</w:t>
      </w:r>
      <w:r>
        <w:rPr>
          <w:rFonts w:ascii="Times New Roman" w:hAnsi="Times New Roman" w:cs="Times New Roman"/>
          <w:sz w:val="22"/>
          <w:szCs w:val="20"/>
        </w:rPr>
        <w:t xml:space="preserve">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T/102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10.12.1998 - 11.12.2010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Kabelovka s.r.o., 065 45 Plavnica č. 121</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052/93 112 </w:t>
        <w:br/>
      </w:r>
      <w:r>
        <w:rPr>
          <w:rFonts w:ascii="Times New Roman" w:hAnsi="Times New Roman" w:cs="Times New Roman"/>
          <w:i/>
          <w:iCs/>
          <w:sz w:val="22"/>
          <w:szCs w:val="20"/>
        </w:rPr>
        <w:t>Názov stanice:</w:t>
      </w:r>
      <w:r>
        <w:rPr>
          <w:rFonts w:ascii="Times New Roman" w:hAnsi="Times New Roman" w:cs="Times New Roman"/>
          <w:sz w:val="22"/>
          <w:szCs w:val="20"/>
        </w:rPr>
        <w:t xml:space="preserve"> Kabelovka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Plavnica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w:t>
        <w:br/>
      </w:r>
      <w:r>
        <w:rPr>
          <w:rFonts w:ascii="Times New Roman" w:hAnsi="Times New Roman" w:cs="Times New Roman"/>
          <w:i/>
          <w:iCs/>
          <w:sz w:val="22"/>
          <w:szCs w:val="20"/>
        </w:rPr>
        <w:t>Počet prípojok:155</w:t>
      </w:r>
      <w:r>
        <w:rPr>
          <w:rFonts w:ascii="Times New Roman" w:hAnsi="Times New Roman" w:cs="Times New Roman"/>
          <w:sz w:val="22"/>
          <w:szCs w:val="20"/>
        </w:rPr>
        <w:t xml:space="preserve">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T/107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18.01.1999 - 19.01.2011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Quartex group, spol. s.o., Školská 6, 908 51 Holíč</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034/668 5538 </w:t>
        <w:br/>
      </w:r>
      <w:r>
        <w:rPr>
          <w:rFonts w:ascii="Times New Roman" w:hAnsi="Times New Roman" w:cs="Times New Roman"/>
          <w:i/>
          <w:iCs/>
          <w:sz w:val="22"/>
          <w:szCs w:val="20"/>
        </w:rPr>
        <w:t xml:space="preserve">Fax: </w:t>
      </w:r>
      <w:r>
        <w:rPr>
          <w:rFonts w:ascii="Times New Roman" w:hAnsi="Times New Roman" w:cs="Times New Roman"/>
          <w:sz w:val="22"/>
          <w:szCs w:val="20"/>
        </w:rPr>
        <w:t xml:space="preserve">034/668 5537 </w:t>
        <w:br/>
      </w:r>
      <w:r>
        <w:rPr>
          <w:rFonts w:ascii="Times New Roman" w:hAnsi="Times New Roman" w:cs="Times New Roman"/>
          <w:i/>
          <w:iCs/>
          <w:sz w:val="22"/>
          <w:szCs w:val="20"/>
        </w:rPr>
        <w:t>Názov stanice:</w:t>
      </w:r>
      <w:r>
        <w:rPr>
          <w:rFonts w:ascii="Times New Roman" w:hAnsi="Times New Roman" w:cs="Times New Roman"/>
          <w:sz w:val="22"/>
          <w:szCs w:val="20"/>
        </w:rPr>
        <w:t xml:space="preserve"> TV WYWAR </w:t>
        <w:br/>
      </w:r>
      <w:r>
        <w:rPr>
          <w:rFonts w:ascii="Times New Roman" w:hAnsi="Times New Roman" w:cs="Times New Roman"/>
          <w:i/>
          <w:iCs/>
          <w:sz w:val="22"/>
          <w:szCs w:val="20"/>
        </w:rPr>
        <w:t>Oblasť pokrytia:</w:t>
      </w:r>
      <w:r>
        <w:rPr>
          <w:rFonts w:ascii="Times New Roman" w:hAnsi="Times New Roman" w:cs="Times New Roman"/>
          <w:sz w:val="22"/>
          <w:szCs w:val="20"/>
        </w:rPr>
        <w:t xml:space="preserve"> Holíč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3 600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T/108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30.07.1999 - 31.07.2011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SBD Kysucké Nové Mesto, Jesenského 1374, 024 04 Kysucké Nové Mesto</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041/421 4390, 421 2873 </w:t>
        <w:br/>
      </w:r>
      <w:r>
        <w:rPr>
          <w:rFonts w:ascii="Times New Roman" w:hAnsi="Times New Roman" w:cs="Times New Roman"/>
          <w:i/>
          <w:iCs/>
          <w:sz w:val="22"/>
          <w:szCs w:val="20"/>
        </w:rPr>
        <w:t>Názov stanice:</w:t>
      </w:r>
      <w:r>
        <w:rPr>
          <w:rFonts w:ascii="Times New Roman" w:hAnsi="Times New Roman" w:cs="Times New Roman"/>
          <w:sz w:val="22"/>
          <w:szCs w:val="20"/>
        </w:rPr>
        <w:t xml:space="preserve"> Infokanál SBD </w:t>
        <w:br/>
      </w:r>
      <w:r>
        <w:rPr>
          <w:rFonts w:ascii="Times New Roman" w:hAnsi="Times New Roman" w:cs="Times New Roman"/>
          <w:i/>
          <w:iCs/>
          <w:sz w:val="22"/>
          <w:szCs w:val="20"/>
        </w:rPr>
        <w:t>Oblasť pokrytia:</w:t>
      </w:r>
      <w:r>
        <w:rPr>
          <w:rFonts w:ascii="Times New Roman" w:hAnsi="Times New Roman" w:cs="Times New Roman"/>
          <w:sz w:val="22"/>
          <w:szCs w:val="20"/>
        </w:rPr>
        <w:t xml:space="preserve"> Kysucké Nové Mesto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videotext </w:t>
        <w:br/>
      </w:r>
      <w:r>
        <w:rPr>
          <w:rFonts w:ascii="Times New Roman" w:hAnsi="Times New Roman" w:cs="Times New Roman"/>
          <w:i/>
          <w:iCs/>
          <w:sz w:val="22"/>
          <w:szCs w:val="20"/>
        </w:rPr>
        <w:t>Počet prípojok: 1 032</w:t>
      </w:r>
      <w:r>
        <w:rPr>
          <w:rFonts w:ascii="Times New Roman" w:hAnsi="Times New Roman" w:cs="Times New Roman"/>
          <w:sz w:val="22"/>
          <w:szCs w:val="20"/>
        </w:rPr>
        <w:t xml:space="preserve">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T/110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30.07.1999 - 31.07.2011 </w:t>
      </w:r>
    </w:p>
    <w:p w:rsidR="008148D6" w:rsidP="008148D6">
      <w:pPr>
        <w:numPr>
          <w:ilvl w:val="0"/>
          <w:numId w:val="21"/>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Seperdeo vita TV, spol. s r.o., Námestie baníkov 7, 972 51 Handlová</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046/547 2097 </w:t>
        <w:br/>
      </w:r>
      <w:r>
        <w:rPr>
          <w:rFonts w:ascii="Times New Roman" w:hAnsi="Times New Roman" w:cs="Times New Roman"/>
          <w:i/>
          <w:iCs/>
          <w:sz w:val="22"/>
          <w:szCs w:val="20"/>
        </w:rPr>
        <w:t>E-mail:</w:t>
      </w:r>
      <w:r>
        <w:rPr>
          <w:rFonts w:ascii="Times New Roman" w:hAnsi="Times New Roman" w:cs="Times New Roman"/>
          <w:sz w:val="22"/>
          <w:szCs w:val="20"/>
        </w:rPr>
        <w:t xml:space="preserve"> svtv@isternet.sk </w:t>
        <w:br/>
      </w:r>
      <w:r>
        <w:rPr>
          <w:rFonts w:ascii="Times New Roman" w:hAnsi="Times New Roman" w:cs="Times New Roman"/>
          <w:i/>
          <w:iCs/>
          <w:sz w:val="22"/>
          <w:szCs w:val="20"/>
        </w:rPr>
        <w:t>Názov stanice:</w:t>
      </w:r>
      <w:r>
        <w:rPr>
          <w:rFonts w:ascii="Times New Roman" w:hAnsi="Times New Roman" w:cs="Times New Roman"/>
          <w:sz w:val="22"/>
          <w:szCs w:val="20"/>
        </w:rPr>
        <w:t xml:space="preserve"> TV Handlová </w:t>
        <w:br/>
      </w:r>
      <w:r>
        <w:rPr>
          <w:rFonts w:ascii="Times New Roman" w:hAnsi="Times New Roman" w:cs="Times New Roman"/>
          <w:i/>
          <w:iCs/>
          <w:sz w:val="22"/>
          <w:szCs w:val="20"/>
        </w:rPr>
        <w:t>Oblasť pokrytia:</w:t>
      </w:r>
      <w:r>
        <w:rPr>
          <w:rFonts w:ascii="Times New Roman" w:hAnsi="Times New Roman" w:cs="Times New Roman"/>
          <w:sz w:val="22"/>
          <w:szCs w:val="20"/>
        </w:rPr>
        <w:t xml:space="preserve"> Handlová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5 244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T/111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31.08.1999 - 01.09.2011 </w:t>
      </w:r>
    </w:p>
    <w:p w:rsidR="008148D6" w:rsidP="008148D6">
      <w:pPr>
        <w:numPr>
          <w:ilvl w:val="0"/>
          <w:numId w:val="21"/>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Devínskonovoveská televízia s.r.o., M. Marečka 18, 841 07 Bratislava</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02/6477 0066, 6477 7232 </w:t>
        <w:br/>
      </w:r>
      <w:r>
        <w:rPr>
          <w:rFonts w:ascii="Times New Roman" w:hAnsi="Times New Roman" w:cs="Times New Roman"/>
          <w:i/>
          <w:iCs/>
          <w:sz w:val="22"/>
          <w:szCs w:val="20"/>
        </w:rPr>
        <w:t>Názov stanice:</w:t>
      </w:r>
      <w:r>
        <w:rPr>
          <w:rFonts w:ascii="Times New Roman" w:hAnsi="Times New Roman" w:cs="Times New Roman"/>
          <w:sz w:val="22"/>
          <w:szCs w:val="20"/>
        </w:rPr>
        <w:t xml:space="preserve"> Devínskonovoveská televízia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mestská časť Bratislava - Devínska Nová Ves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4 715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T/112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26.08.1999 - 27.08.2011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CARISMA, spol. s r.o., Družstevná 1, 941 31 Dvory nad Žitavou</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035/64444 740, 6444 7411 </w:t>
        <w:br/>
      </w:r>
      <w:r>
        <w:rPr>
          <w:rFonts w:ascii="Times New Roman" w:hAnsi="Times New Roman" w:cs="Times New Roman"/>
          <w:i/>
          <w:iCs/>
          <w:sz w:val="22"/>
          <w:szCs w:val="20"/>
        </w:rPr>
        <w:t>Názov stanice:</w:t>
      </w:r>
      <w:r>
        <w:rPr>
          <w:rFonts w:ascii="Times New Roman" w:hAnsi="Times New Roman" w:cs="Times New Roman"/>
          <w:sz w:val="22"/>
          <w:szCs w:val="20"/>
        </w:rPr>
        <w:t xml:space="preserve"> Carisma TV</w:t>
        <w:br/>
      </w:r>
      <w:r>
        <w:rPr>
          <w:rFonts w:ascii="Times New Roman" w:hAnsi="Times New Roman" w:cs="Times New Roman"/>
          <w:i/>
          <w:iCs/>
          <w:sz w:val="22"/>
          <w:szCs w:val="20"/>
        </w:rPr>
        <w:t>Oblasť pokrytia:</w:t>
      </w:r>
      <w:r>
        <w:rPr>
          <w:rFonts w:ascii="Times New Roman" w:hAnsi="Times New Roman" w:cs="Times New Roman"/>
          <w:sz w:val="22"/>
          <w:szCs w:val="20"/>
        </w:rPr>
        <w:t xml:space="preserve"> Dvory nad Žitavou, Mužla, Veľký Kýr, Tvrdošovce, Hurbanovo,  Svodín, Búč, Gbelce, Zemné </w:t>
      </w:r>
    </w:p>
    <w:p w:rsidR="008148D6">
      <w:pPr>
        <w:ind w:left="720"/>
        <w:rPr>
          <w:rFonts w:ascii="Times New Roman" w:hAnsi="Times New Roman" w:cs="Times New Roman"/>
          <w:sz w:val="22"/>
          <w:szCs w:val="20"/>
        </w:rPr>
      </w:pP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4369</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T/115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20.09.1999 - 20.09.2011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Novocentrum Nové Zámky a.s., Kasárenská 3, Nové Zámky</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035/644 4870 </w:t>
        <w:br/>
      </w:r>
      <w:r>
        <w:rPr>
          <w:rFonts w:ascii="Times New Roman" w:hAnsi="Times New Roman" w:cs="Times New Roman"/>
          <w:i/>
          <w:iCs/>
          <w:sz w:val="22"/>
          <w:szCs w:val="20"/>
        </w:rPr>
        <w:t>E-mail:</w:t>
      </w:r>
      <w:r>
        <w:rPr>
          <w:rFonts w:ascii="Times New Roman" w:hAnsi="Times New Roman" w:cs="Times New Roman"/>
          <w:sz w:val="22"/>
          <w:szCs w:val="20"/>
        </w:rPr>
        <w:t xml:space="preserve"> info@nztv.sk </w:t>
        <w:br/>
      </w:r>
      <w:r>
        <w:rPr>
          <w:rFonts w:ascii="Times New Roman" w:hAnsi="Times New Roman" w:cs="Times New Roman"/>
          <w:i/>
          <w:iCs/>
          <w:sz w:val="22"/>
          <w:szCs w:val="20"/>
        </w:rPr>
        <w:t>Názov stanice:</w:t>
      </w:r>
      <w:r>
        <w:rPr>
          <w:rFonts w:ascii="Times New Roman" w:hAnsi="Times New Roman" w:cs="Times New Roman"/>
          <w:sz w:val="22"/>
          <w:szCs w:val="20"/>
        </w:rPr>
        <w:t xml:space="preserve"> TV Nové Zámky </w:t>
        <w:br/>
      </w:r>
      <w:r>
        <w:rPr>
          <w:rFonts w:ascii="Times New Roman" w:hAnsi="Times New Roman" w:cs="Times New Roman"/>
          <w:i/>
          <w:iCs/>
          <w:sz w:val="22"/>
          <w:szCs w:val="20"/>
        </w:rPr>
        <w:t>Oblasť pokrytia:</w:t>
      </w:r>
      <w:r>
        <w:rPr>
          <w:rFonts w:ascii="Times New Roman" w:hAnsi="Times New Roman" w:cs="Times New Roman"/>
          <w:sz w:val="22"/>
          <w:szCs w:val="20"/>
        </w:rPr>
        <w:t xml:space="preserve"> Nové Zámky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teletext </w:t>
        <w:br/>
      </w:r>
      <w:r>
        <w:rPr>
          <w:rFonts w:ascii="Times New Roman" w:hAnsi="Times New Roman" w:cs="Times New Roman"/>
          <w:i/>
          <w:iCs/>
          <w:sz w:val="22"/>
          <w:szCs w:val="20"/>
        </w:rPr>
        <w:t xml:space="preserve">Kanál: </w:t>
      </w:r>
      <w:r>
        <w:rPr>
          <w:rFonts w:ascii="Times New Roman" w:hAnsi="Times New Roman" w:cs="Times New Roman"/>
          <w:sz w:val="22"/>
          <w:szCs w:val="20"/>
        </w:rPr>
        <w:t xml:space="preserve">52, kóta Nové Zámky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3 262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T/116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10.01.2000 - 11.01.2012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TV MISTRAL s.r.o., Mestský úrad, Nám. Osloboditeľov 30, 071 01 Michalovce</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056/6441 528, 644 3520 </w:t>
        <w:br/>
      </w:r>
      <w:r>
        <w:rPr>
          <w:rFonts w:ascii="Times New Roman" w:hAnsi="Times New Roman" w:cs="Times New Roman"/>
          <w:i/>
          <w:iCs/>
          <w:sz w:val="22"/>
          <w:szCs w:val="20"/>
        </w:rPr>
        <w:t>Názov stanice:</w:t>
      </w:r>
      <w:r>
        <w:rPr>
          <w:rFonts w:ascii="Times New Roman" w:hAnsi="Times New Roman" w:cs="Times New Roman"/>
          <w:sz w:val="22"/>
          <w:szCs w:val="20"/>
        </w:rPr>
        <w:t xml:space="preserve"> TV MISTRAL </w:t>
        <w:br/>
      </w:r>
      <w:r>
        <w:rPr>
          <w:rFonts w:ascii="Times New Roman" w:hAnsi="Times New Roman" w:cs="Times New Roman"/>
          <w:i/>
          <w:iCs/>
          <w:sz w:val="22"/>
          <w:szCs w:val="20"/>
        </w:rPr>
        <w:t>Oblasť pokrytia:</w:t>
      </w:r>
      <w:r>
        <w:rPr>
          <w:rFonts w:ascii="Times New Roman" w:hAnsi="Times New Roman" w:cs="Times New Roman"/>
          <w:sz w:val="22"/>
          <w:szCs w:val="20"/>
        </w:rPr>
        <w:t xml:space="preserve"> Michalovce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7 794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T/118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24.01.2000 - 25.01.2012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TV COM, s.r.o., ul.1. mája 10, 900 21 Svätý Jur</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02/395 140, 597 1486, 395 035 </w:t>
        <w:br/>
      </w:r>
      <w:r>
        <w:rPr>
          <w:rFonts w:ascii="Times New Roman" w:hAnsi="Times New Roman" w:cs="Times New Roman"/>
          <w:i/>
          <w:iCs/>
          <w:sz w:val="22"/>
          <w:szCs w:val="20"/>
        </w:rPr>
        <w:t>Názov stanice:</w:t>
      </w:r>
      <w:r>
        <w:rPr>
          <w:rFonts w:ascii="Times New Roman" w:hAnsi="Times New Roman" w:cs="Times New Roman"/>
          <w:sz w:val="22"/>
          <w:szCs w:val="20"/>
        </w:rPr>
        <w:t xml:space="preserve"> Svätojurská televízia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Svätý Jur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800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T/119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24.02.2000 - 25.02.2012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PROGRES MALACKY s.r.o. Kollárova 375/17, 901 01 Malacky</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034/7722 244 </w:t>
        <w:br/>
      </w:r>
      <w:r>
        <w:rPr>
          <w:rFonts w:ascii="Times New Roman" w:hAnsi="Times New Roman" w:cs="Times New Roman"/>
          <w:i/>
          <w:iCs/>
          <w:sz w:val="22"/>
          <w:szCs w:val="20"/>
        </w:rPr>
        <w:t>Názov stanice:</w:t>
      </w:r>
      <w:r>
        <w:rPr>
          <w:rFonts w:ascii="Times New Roman" w:hAnsi="Times New Roman" w:cs="Times New Roman"/>
          <w:sz w:val="22"/>
          <w:szCs w:val="20"/>
        </w:rPr>
        <w:t xml:space="preserve"> INFOKANÁL </w:t>
        <w:br/>
      </w:r>
      <w:r>
        <w:rPr>
          <w:rFonts w:ascii="Times New Roman" w:hAnsi="Times New Roman" w:cs="Times New Roman"/>
          <w:i/>
          <w:iCs/>
          <w:sz w:val="22"/>
          <w:szCs w:val="20"/>
        </w:rPr>
        <w:t>Oblasť pokrytia:</w:t>
      </w:r>
      <w:r>
        <w:rPr>
          <w:rFonts w:ascii="Times New Roman" w:hAnsi="Times New Roman" w:cs="Times New Roman"/>
          <w:sz w:val="22"/>
          <w:szCs w:val="20"/>
        </w:rPr>
        <w:t xml:space="preserve"> Malacky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1200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T/120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24.03.2000 - 25.03.2012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ELECTRIS spol. s r.o., Zvolenská cesta 29, 974 05 Banská Bystrica</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048/410 3675 </w:t>
        <w:br/>
      </w:r>
      <w:r>
        <w:rPr>
          <w:rFonts w:ascii="Times New Roman" w:hAnsi="Times New Roman" w:cs="Times New Roman"/>
          <w:i/>
          <w:iCs/>
          <w:sz w:val="22"/>
          <w:szCs w:val="20"/>
        </w:rPr>
        <w:t>Názov stanice:</w:t>
      </w:r>
      <w:r>
        <w:rPr>
          <w:rFonts w:ascii="Times New Roman" w:hAnsi="Times New Roman" w:cs="Times New Roman"/>
          <w:sz w:val="22"/>
          <w:szCs w:val="20"/>
        </w:rPr>
        <w:t xml:space="preserve"> INFOKANÁL Šahy </w:t>
        <w:br/>
      </w:r>
      <w:r>
        <w:rPr>
          <w:rFonts w:ascii="Times New Roman" w:hAnsi="Times New Roman" w:cs="Times New Roman"/>
          <w:i/>
          <w:iCs/>
          <w:sz w:val="22"/>
          <w:szCs w:val="20"/>
        </w:rPr>
        <w:t>Oblasť pokrytia:</w:t>
      </w:r>
      <w:r>
        <w:rPr>
          <w:rFonts w:ascii="Times New Roman" w:hAnsi="Times New Roman" w:cs="Times New Roman"/>
          <w:sz w:val="22"/>
          <w:szCs w:val="20"/>
        </w:rPr>
        <w:t xml:space="preserve"> Šahy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180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T/121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04.04.2000 - 05.04.2012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BENET s.r.o., Nováky, Nám. SNP č. 974/28, 972 71 Nováky</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046/546 1251, 546 1160, 546 1156 </w:t>
        <w:br/>
      </w:r>
      <w:r>
        <w:rPr>
          <w:rFonts w:ascii="Times New Roman" w:hAnsi="Times New Roman" w:cs="Times New Roman"/>
          <w:i/>
          <w:iCs/>
          <w:sz w:val="22"/>
          <w:szCs w:val="20"/>
        </w:rPr>
        <w:t>E-mail:</w:t>
      </w:r>
      <w:r>
        <w:rPr>
          <w:rFonts w:ascii="Times New Roman" w:hAnsi="Times New Roman" w:cs="Times New Roman"/>
          <w:sz w:val="22"/>
          <w:szCs w:val="20"/>
        </w:rPr>
        <w:t xml:space="preserve"> benet@nextra.sk </w:t>
        <w:br/>
      </w:r>
      <w:r>
        <w:rPr>
          <w:rFonts w:ascii="Times New Roman" w:hAnsi="Times New Roman" w:cs="Times New Roman"/>
          <w:i/>
          <w:iCs/>
          <w:sz w:val="22"/>
          <w:szCs w:val="20"/>
        </w:rPr>
        <w:t>Názov stanice:</w:t>
      </w:r>
      <w:r>
        <w:rPr>
          <w:rFonts w:ascii="Times New Roman" w:hAnsi="Times New Roman" w:cs="Times New Roman"/>
          <w:sz w:val="22"/>
          <w:szCs w:val="20"/>
        </w:rPr>
        <w:t xml:space="preserve"> Televízia Nováky </w:t>
        <w:br/>
      </w:r>
      <w:r>
        <w:rPr>
          <w:rFonts w:ascii="Times New Roman" w:hAnsi="Times New Roman" w:cs="Times New Roman"/>
          <w:i/>
          <w:iCs/>
          <w:sz w:val="22"/>
          <w:szCs w:val="20"/>
        </w:rPr>
        <w:t>Oblasť pokrytia:</w:t>
      </w:r>
      <w:r>
        <w:rPr>
          <w:rFonts w:ascii="Times New Roman" w:hAnsi="Times New Roman" w:cs="Times New Roman"/>
          <w:sz w:val="22"/>
          <w:szCs w:val="20"/>
        </w:rPr>
        <w:t xml:space="preserve"> Nováky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1 383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T/122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31.07.2000 - 01.08.2012 </w:t>
      </w:r>
    </w:p>
    <w:p w:rsidR="008148D6" w:rsidP="008148D6">
      <w:pPr>
        <w:numPr>
          <w:ilvl w:val="0"/>
          <w:numId w:val="21"/>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TV POPRAD, s.r.o., Podtatranská 1, 058 01 Poprad</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052/772 4236, 772 3336 </w:t>
        <w:br/>
      </w:r>
      <w:r>
        <w:rPr>
          <w:rFonts w:ascii="Times New Roman" w:hAnsi="Times New Roman" w:cs="Times New Roman"/>
          <w:i/>
          <w:iCs/>
          <w:sz w:val="22"/>
          <w:szCs w:val="20"/>
        </w:rPr>
        <w:t>Názov stanice:</w:t>
      </w:r>
      <w:r>
        <w:rPr>
          <w:rFonts w:ascii="Times New Roman" w:hAnsi="Times New Roman" w:cs="Times New Roman"/>
          <w:sz w:val="22"/>
          <w:szCs w:val="20"/>
        </w:rPr>
        <w:t xml:space="preserve"> TELEVÍZIA POPRAD </w:t>
        <w:br/>
      </w:r>
      <w:r>
        <w:rPr>
          <w:rFonts w:ascii="Times New Roman" w:hAnsi="Times New Roman" w:cs="Times New Roman"/>
          <w:i/>
          <w:iCs/>
          <w:sz w:val="22"/>
          <w:szCs w:val="20"/>
        </w:rPr>
        <w:t xml:space="preserve">Kanál: </w:t>
      </w:r>
      <w:r>
        <w:rPr>
          <w:rFonts w:ascii="Times New Roman" w:hAnsi="Times New Roman" w:cs="Times New Roman"/>
          <w:sz w:val="22"/>
          <w:szCs w:val="20"/>
        </w:rPr>
        <w:t xml:space="preserve">55, kóta Poprad + vysielanie v KDS - Poprad </w:t>
        <w:br/>
      </w:r>
      <w:r>
        <w:rPr>
          <w:rFonts w:ascii="Times New Roman" w:hAnsi="Times New Roman" w:cs="Times New Roman"/>
          <w:i/>
          <w:iCs/>
          <w:sz w:val="22"/>
          <w:szCs w:val="20"/>
        </w:rPr>
        <w:t>Oblasť pokrytia:</w:t>
      </w:r>
      <w:r>
        <w:rPr>
          <w:rFonts w:ascii="Times New Roman" w:hAnsi="Times New Roman" w:cs="Times New Roman"/>
          <w:sz w:val="22"/>
          <w:szCs w:val="20"/>
        </w:rPr>
        <w:t xml:space="preserve"> Poprad a okolie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T/123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09.10.2000 - 10.10.2012 </w:t>
      </w:r>
    </w:p>
    <w:p w:rsidR="008148D6" w:rsidP="008148D6">
      <w:pPr>
        <w:numPr>
          <w:ilvl w:val="0"/>
          <w:numId w:val="21"/>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BYTENERG spol. s.r.o., Duchnovičova 530/2, 058 01 Medzilaborce</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057/73 212 32, 73 215 88 </w:t>
        <w:br/>
      </w:r>
      <w:r>
        <w:rPr>
          <w:rFonts w:ascii="Times New Roman" w:hAnsi="Times New Roman" w:cs="Times New Roman"/>
          <w:i/>
          <w:iCs/>
          <w:sz w:val="22"/>
          <w:szCs w:val="20"/>
        </w:rPr>
        <w:t>Názov stanice:</w:t>
      </w:r>
      <w:r>
        <w:rPr>
          <w:rFonts w:ascii="Times New Roman" w:hAnsi="Times New Roman" w:cs="Times New Roman"/>
          <w:sz w:val="22"/>
          <w:szCs w:val="20"/>
        </w:rPr>
        <w:t xml:space="preserve"> BYTENERG INFO </w:t>
        <w:br/>
      </w:r>
      <w:r>
        <w:rPr>
          <w:rFonts w:ascii="Times New Roman" w:hAnsi="Times New Roman" w:cs="Times New Roman"/>
          <w:i/>
          <w:iCs/>
          <w:sz w:val="22"/>
          <w:szCs w:val="20"/>
        </w:rPr>
        <w:t>Oblasť pokrytia:</w:t>
      </w:r>
      <w:r>
        <w:rPr>
          <w:rFonts w:ascii="Times New Roman" w:hAnsi="Times New Roman" w:cs="Times New Roman"/>
          <w:sz w:val="22"/>
          <w:szCs w:val="20"/>
        </w:rPr>
        <w:t xml:space="preserve"> Medzilaborce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videotext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1 233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T/124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30.10.2000 - 31.10.2012 </w:t>
      </w:r>
    </w:p>
    <w:p w:rsidR="008148D6" w:rsidP="008148D6">
      <w:pPr>
        <w:numPr>
          <w:ilvl w:val="0"/>
          <w:numId w:val="21"/>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SLOVAKIA OKOLO SVETA s.r.o., Mierové nám. 22, 911 01 Trenčín</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032/743 4566 </w:t>
        <w:br/>
      </w:r>
      <w:r>
        <w:rPr>
          <w:rFonts w:ascii="Times New Roman" w:hAnsi="Times New Roman" w:cs="Times New Roman"/>
          <w:i/>
          <w:iCs/>
          <w:sz w:val="22"/>
          <w:szCs w:val="20"/>
        </w:rPr>
        <w:t>E-mail:</w:t>
      </w:r>
      <w:r>
        <w:rPr>
          <w:rFonts w:ascii="Times New Roman" w:hAnsi="Times New Roman" w:cs="Times New Roman"/>
          <w:sz w:val="22"/>
          <w:szCs w:val="20"/>
        </w:rPr>
        <w:t xml:space="preserve"> televizia@tvtrencin.sk </w:t>
        <w:br/>
      </w:r>
      <w:r>
        <w:rPr>
          <w:rFonts w:ascii="Times New Roman" w:hAnsi="Times New Roman" w:cs="Times New Roman"/>
          <w:i/>
          <w:iCs/>
          <w:sz w:val="22"/>
          <w:szCs w:val="20"/>
        </w:rPr>
        <w:t>Názov stanice:</w:t>
      </w:r>
      <w:r>
        <w:rPr>
          <w:rFonts w:ascii="Times New Roman" w:hAnsi="Times New Roman" w:cs="Times New Roman"/>
          <w:sz w:val="22"/>
          <w:szCs w:val="20"/>
        </w:rPr>
        <w:t xml:space="preserve"> Televízia Trenčín (TVT) </w:t>
        <w:br/>
      </w:r>
      <w:r>
        <w:rPr>
          <w:rFonts w:ascii="Times New Roman" w:hAnsi="Times New Roman" w:cs="Times New Roman"/>
          <w:i/>
          <w:iCs/>
          <w:sz w:val="22"/>
          <w:szCs w:val="20"/>
        </w:rPr>
        <w:t xml:space="preserve">Kanál: </w:t>
      </w:r>
      <w:r>
        <w:rPr>
          <w:rFonts w:ascii="Times New Roman" w:hAnsi="Times New Roman" w:cs="Times New Roman"/>
          <w:sz w:val="22"/>
          <w:szCs w:val="20"/>
        </w:rPr>
        <w:t xml:space="preserve">60, kóta Trenčín </w:t>
        <w:br/>
      </w:r>
      <w:r>
        <w:rPr>
          <w:rFonts w:ascii="Times New Roman" w:hAnsi="Times New Roman" w:cs="Times New Roman"/>
          <w:i/>
          <w:iCs/>
          <w:sz w:val="22"/>
          <w:szCs w:val="20"/>
        </w:rPr>
        <w:t>Oblasť pokrytia:</w:t>
      </w:r>
      <w:r>
        <w:rPr>
          <w:rFonts w:ascii="Times New Roman" w:hAnsi="Times New Roman" w:cs="Times New Roman"/>
          <w:sz w:val="22"/>
          <w:szCs w:val="20"/>
        </w:rPr>
        <w:t xml:space="preserve"> Trenčín a okolie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T/126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13.11.2000 - 13.11.2012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KABEL TELEKOM, s.r.o., Duklianskych hrdinov 2, 984 01 Lučenec</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047/433 1680 </w:t>
        <w:br/>
      </w:r>
      <w:r>
        <w:rPr>
          <w:rFonts w:ascii="Times New Roman" w:hAnsi="Times New Roman" w:cs="Times New Roman"/>
          <w:i/>
          <w:iCs/>
          <w:sz w:val="22"/>
          <w:szCs w:val="20"/>
        </w:rPr>
        <w:t>E-mail:</w:t>
      </w:r>
      <w:r>
        <w:rPr>
          <w:rFonts w:ascii="Times New Roman" w:hAnsi="Times New Roman" w:cs="Times New Roman"/>
          <w:sz w:val="22"/>
          <w:szCs w:val="20"/>
        </w:rPr>
        <w:t xml:space="preserve"> kovatkr@isternet.sk </w:t>
        <w:br/>
      </w:r>
      <w:r>
        <w:rPr>
          <w:rFonts w:ascii="Times New Roman" w:hAnsi="Times New Roman" w:cs="Times New Roman"/>
          <w:i/>
          <w:iCs/>
          <w:sz w:val="22"/>
          <w:szCs w:val="20"/>
        </w:rPr>
        <w:t>Názov stanice:</w:t>
      </w:r>
      <w:r>
        <w:rPr>
          <w:rFonts w:ascii="Times New Roman" w:hAnsi="Times New Roman" w:cs="Times New Roman"/>
          <w:sz w:val="22"/>
          <w:szCs w:val="20"/>
        </w:rPr>
        <w:t xml:space="preserve"> TV Lokall </w:t>
        <w:br/>
      </w:r>
      <w:r>
        <w:rPr>
          <w:rFonts w:ascii="Times New Roman" w:hAnsi="Times New Roman" w:cs="Times New Roman"/>
          <w:i/>
          <w:iCs/>
          <w:sz w:val="22"/>
          <w:szCs w:val="20"/>
        </w:rPr>
        <w:t>Oblasť pokrytia:</w:t>
      </w:r>
      <w:r>
        <w:rPr>
          <w:rFonts w:ascii="Times New Roman" w:hAnsi="Times New Roman" w:cs="Times New Roman"/>
          <w:sz w:val="22"/>
          <w:szCs w:val="20"/>
        </w:rPr>
        <w:t xml:space="preserve"> Lučenec, Rimavská Sobota, Fiľakovo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16 194 </w:t>
        <w:br/>
      </w:r>
      <w:r>
        <w:rPr>
          <w:rFonts w:ascii="Times New Roman" w:hAnsi="Times New Roman" w:cs="Times New Roman"/>
          <w:i/>
          <w:iCs/>
          <w:sz w:val="22"/>
          <w:szCs w:val="20"/>
        </w:rPr>
        <w:t>Číslo licencie:</w:t>
      </w:r>
      <w:r>
        <w:rPr>
          <w:rFonts w:ascii="Times New Roman" w:hAnsi="Times New Roman" w:cs="Times New Roman"/>
          <w:sz w:val="22"/>
          <w:szCs w:val="20"/>
        </w:rPr>
        <w:t xml:space="preserve"> T/127 </w:t>
        <w:br/>
      </w:r>
      <w:r>
        <w:rPr>
          <w:rFonts w:ascii="Times New Roman" w:hAnsi="Times New Roman" w:cs="Times New Roman"/>
          <w:i/>
          <w:iCs/>
          <w:sz w:val="22"/>
          <w:szCs w:val="20"/>
        </w:rPr>
        <w:t>Platnosť od - do :</w:t>
      </w:r>
      <w:r>
        <w:rPr>
          <w:rFonts w:ascii="Times New Roman" w:hAnsi="Times New Roman" w:cs="Times New Roman"/>
          <w:sz w:val="22"/>
          <w:szCs w:val="20"/>
        </w:rPr>
        <w:t xml:space="preserve"> 13.12.2000 - 13.12.2012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NTV Nesvady, s.r.o., Obchodná 23, 946 51 Nesvady</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035/ 769 2289, 035/769 2289 </w:t>
        <w:br/>
      </w:r>
      <w:r>
        <w:rPr>
          <w:rFonts w:ascii="Times New Roman" w:hAnsi="Times New Roman" w:cs="Times New Roman"/>
          <w:i/>
          <w:iCs/>
          <w:sz w:val="22"/>
          <w:szCs w:val="20"/>
        </w:rPr>
        <w:t>Názov stanice:</w:t>
      </w:r>
      <w:r>
        <w:rPr>
          <w:rFonts w:ascii="Times New Roman" w:hAnsi="Times New Roman" w:cs="Times New Roman"/>
          <w:sz w:val="22"/>
          <w:szCs w:val="20"/>
        </w:rPr>
        <w:t xml:space="preserve"> NTV Nesvady </w:t>
        <w:br/>
      </w:r>
      <w:r>
        <w:rPr>
          <w:rFonts w:ascii="Times New Roman" w:hAnsi="Times New Roman" w:cs="Times New Roman"/>
          <w:i/>
          <w:iCs/>
          <w:sz w:val="22"/>
          <w:szCs w:val="20"/>
        </w:rPr>
        <w:t>Oblasť pokrytia:</w:t>
      </w:r>
      <w:r>
        <w:rPr>
          <w:rFonts w:ascii="Times New Roman" w:hAnsi="Times New Roman" w:cs="Times New Roman"/>
          <w:sz w:val="22"/>
          <w:szCs w:val="20"/>
        </w:rPr>
        <w:t xml:space="preserve"> Nesvady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teletext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636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T/128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14.06.2001 - 14.06.2013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Imrich Hrabovský, 941 32 Semerovo</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035/6474 300, 6474 201 </w:t>
        <w:br/>
      </w:r>
      <w:r>
        <w:rPr>
          <w:rFonts w:ascii="Times New Roman" w:hAnsi="Times New Roman" w:cs="Times New Roman"/>
          <w:i/>
          <w:iCs/>
          <w:sz w:val="22"/>
          <w:szCs w:val="20"/>
        </w:rPr>
        <w:t>Názov stanice:</w:t>
      </w:r>
      <w:r>
        <w:rPr>
          <w:rFonts w:ascii="Times New Roman" w:hAnsi="Times New Roman" w:cs="Times New Roman"/>
          <w:sz w:val="22"/>
          <w:szCs w:val="20"/>
        </w:rPr>
        <w:t xml:space="preserve"> INFOKANÁL SEMEROVSKEJ TELEVÍZIE </w:t>
        <w:br/>
      </w:r>
      <w:r>
        <w:rPr>
          <w:rFonts w:ascii="Times New Roman" w:hAnsi="Times New Roman" w:cs="Times New Roman"/>
          <w:i/>
          <w:iCs/>
          <w:sz w:val="22"/>
          <w:szCs w:val="20"/>
        </w:rPr>
        <w:t>Oblasť pokrytia:</w:t>
      </w:r>
      <w:r>
        <w:rPr>
          <w:rFonts w:ascii="Times New Roman" w:hAnsi="Times New Roman" w:cs="Times New Roman"/>
          <w:sz w:val="22"/>
          <w:szCs w:val="20"/>
        </w:rPr>
        <w:t xml:space="preserve"> obec Semerovo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311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T/129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20.07.2001- 20.07.2013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MsTV Moldava - STUDIO 7S, s.r.o., 045 01 Moldava nad Bodvou</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055/460 2017 </w:t>
        <w:br/>
      </w:r>
      <w:r>
        <w:rPr>
          <w:rFonts w:ascii="Times New Roman" w:hAnsi="Times New Roman" w:cs="Times New Roman"/>
          <w:i/>
          <w:iCs/>
          <w:sz w:val="22"/>
          <w:szCs w:val="20"/>
        </w:rPr>
        <w:t>Názov stanice:</w:t>
      </w:r>
      <w:r>
        <w:rPr>
          <w:rFonts w:ascii="Times New Roman" w:hAnsi="Times New Roman" w:cs="Times New Roman"/>
          <w:sz w:val="22"/>
          <w:szCs w:val="20"/>
        </w:rPr>
        <w:t xml:space="preserve"> MsTV Moldava - Szepsi VTV, Studio 7S </w:t>
        <w:br/>
      </w:r>
      <w:r>
        <w:rPr>
          <w:rFonts w:ascii="Times New Roman" w:hAnsi="Times New Roman" w:cs="Times New Roman"/>
          <w:i/>
          <w:iCs/>
          <w:sz w:val="22"/>
          <w:szCs w:val="20"/>
        </w:rPr>
        <w:t>Oblasť pokrytia:</w:t>
      </w:r>
      <w:r>
        <w:rPr>
          <w:rFonts w:ascii="Times New Roman" w:hAnsi="Times New Roman" w:cs="Times New Roman"/>
          <w:sz w:val="22"/>
          <w:szCs w:val="20"/>
        </w:rPr>
        <w:t xml:space="preserve"> Moldava nad Bodvou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teletext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2006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T/131 </w:t>
        <w:br/>
      </w:r>
      <w:r>
        <w:rPr>
          <w:rFonts w:ascii="Times New Roman" w:hAnsi="Times New Roman" w:cs="Times New Roman"/>
          <w:i/>
          <w:iCs/>
          <w:sz w:val="22"/>
          <w:szCs w:val="20"/>
        </w:rPr>
        <w:t>Platnosť od - do :</w:t>
      </w:r>
      <w:r>
        <w:rPr>
          <w:rFonts w:ascii="Times New Roman" w:hAnsi="Times New Roman" w:cs="Times New Roman"/>
          <w:sz w:val="22"/>
          <w:szCs w:val="20"/>
        </w:rPr>
        <w:t xml:space="preserve"> 22.08. 2001- 22.08. 2013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Bardejovská televízna spoločnosť s.r.o., Radničné nám. 16, 085 01 Bardejov</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054/488 2000, 472 7881 </w:t>
        <w:br/>
      </w:r>
      <w:r>
        <w:rPr>
          <w:rFonts w:ascii="Times New Roman" w:hAnsi="Times New Roman" w:cs="Times New Roman"/>
          <w:i/>
          <w:iCs/>
          <w:sz w:val="22"/>
          <w:szCs w:val="20"/>
        </w:rPr>
        <w:t>Názov stanice:</w:t>
      </w:r>
      <w:r>
        <w:rPr>
          <w:rFonts w:ascii="Times New Roman" w:hAnsi="Times New Roman" w:cs="Times New Roman"/>
          <w:sz w:val="22"/>
          <w:szCs w:val="20"/>
        </w:rPr>
        <w:t xml:space="preserve"> Bardejovská televízia - BTV </w:t>
        <w:br/>
      </w:r>
      <w:r>
        <w:rPr>
          <w:rFonts w:ascii="Times New Roman" w:hAnsi="Times New Roman" w:cs="Times New Roman"/>
          <w:i/>
          <w:iCs/>
          <w:sz w:val="22"/>
          <w:szCs w:val="20"/>
        </w:rPr>
        <w:t>Oblasť pokrytia:</w:t>
      </w:r>
      <w:r>
        <w:rPr>
          <w:rFonts w:ascii="Times New Roman" w:hAnsi="Times New Roman" w:cs="Times New Roman"/>
          <w:sz w:val="22"/>
          <w:szCs w:val="20"/>
        </w:rPr>
        <w:t xml:space="preserve"> Bardejov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7000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T/132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23.07.2001 - 23.07.2013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Televízia Trenčianske Teplice, s.r.o., M.R. Štefánika 2, 914 51 Trenčianske Teplice</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032/655 2762 </w:t>
        <w:br/>
      </w:r>
      <w:r>
        <w:rPr>
          <w:rFonts w:ascii="Times New Roman" w:hAnsi="Times New Roman" w:cs="Times New Roman"/>
          <w:i/>
          <w:iCs/>
          <w:sz w:val="22"/>
          <w:szCs w:val="20"/>
        </w:rPr>
        <w:t>Názov stanice:</w:t>
      </w:r>
      <w:r>
        <w:rPr>
          <w:rFonts w:ascii="Times New Roman" w:hAnsi="Times New Roman" w:cs="Times New Roman"/>
          <w:sz w:val="22"/>
          <w:szCs w:val="20"/>
        </w:rPr>
        <w:t xml:space="preserve"> TELEVÍZIA Trenčianske Teplice </w:t>
        <w:br/>
      </w:r>
      <w:r>
        <w:rPr>
          <w:rFonts w:ascii="Times New Roman" w:hAnsi="Times New Roman" w:cs="Times New Roman"/>
          <w:i/>
          <w:iCs/>
          <w:sz w:val="22"/>
          <w:szCs w:val="20"/>
        </w:rPr>
        <w:t>Oblasť pokrytia:</w:t>
      </w:r>
      <w:r>
        <w:rPr>
          <w:rFonts w:ascii="Times New Roman" w:hAnsi="Times New Roman" w:cs="Times New Roman"/>
          <w:sz w:val="22"/>
          <w:szCs w:val="20"/>
        </w:rPr>
        <w:t xml:space="preserve"> Trenčianske Teplice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1 736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T/133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21.08. 2001 - 21.08. 2013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Káblová televízia Komjatice, s.r.o., Nádražná 97, 941 06 Komjatice</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035/659 1213-2 </w:t>
        <w:br/>
      </w:r>
      <w:r>
        <w:rPr>
          <w:rFonts w:ascii="Times New Roman" w:hAnsi="Times New Roman" w:cs="Times New Roman"/>
          <w:i/>
          <w:iCs/>
          <w:sz w:val="22"/>
          <w:szCs w:val="20"/>
        </w:rPr>
        <w:t>Názov stanice:</w:t>
      </w:r>
      <w:r>
        <w:rPr>
          <w:rFonts w:ascii="Times New Roman" w:hAnsi="Times New Roman" w:cs="Times New Roman"/>
          <w:sz w:val="22"/>
          <w:szCs w:val="20"/>
        </w:rPr>
        <w:t xml:space="preserve"> INFO kanál Komjatice </w:t>
        <w:br/>
      </w:r>
      <w:r>
        <w:rPr>
          <w:rFonts w:ascii="Times New Roman" w:hAnsi="Times New Roman" w:cs="Times New Roman"/>
          <w:i/>
          <w:iCs/>
          <w:sz w:val="22"/>
          <w:szCs w:val="20"/>
        </w:rPr>
        <w:t>Oblasť pokrytia:</w:t>
      </w:r>
      <w:r>
        <w:rPr>
          <w:rFonts w:ascii="Times New Roman" w:hAnsi="Times New Roman" w:cs="Times New Roman"/>
          <w:sz w:val="22"/>
          <w:szCs w:val="20"/>
        </w:rPr>
        <w:t xml:space="preserve"> obec Komjatice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w:t>
        <w:br/>
      </w:r>
      <w:r>
        <w:rPr>
          <w:rFonts w:ascii="Times New Roman" w:hAnsi="Times New Roman" w:cs="Times New Roman"/>
          <w:i/>
          <w:iCs/>
          <w:sz w:val="22"/>
          <w:szCs w:val="20"/>
        </w:rPr>
        <w:t>Počet prípojok:</w:t>
      </w:r>
      <w:r>
        <w:rPr>
          <w:rFonts w:ascii="Times New Roman" w:hAnsi="Times New Roman" w:cs="Times New Roman"/>
          <w:sz w:val="22"/>
          <w:szCs w:val="20"/>
        </w:rPr>
        <w:t xml:space="preserve"> 693</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T/134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28.08.2001 - 29.08.2013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Šuňava OTV, s.r.o, SNP 255, 059 39 Šuňava</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052/7791 436 </w:t>
        <w:br/>
      </w:r>
      <w:r>
        <w:rPr>
          <w:rFonts w:ascii="Times New Roman" w:hAnsi="Times New Roman" w:cs="Times New Roman"/>
          <w:i/>
          <w:iCs/>
          <w:sz w:val="22"/>
          <w:szCs w:val="20"/>
        </w:rPr>
        <w:t>Názov stanice:</w:t>
      </w:r>
      <w:r>
        <w:rPr>
          <w:rFonts w:ascii="Times New Roman" w:hAnsi="Times New Roman" w:cs="Times New Roman"/>
          <w:sz w:val="22"/>
          <w:szCs w:val="20"/>
        </w:rPr>
        <w:t xml:space="preserve"> Obecné televízne vysielanie </w:t>
        <w:br/>
      </w:r>
      <w:r>
        <w:rPr>
          <w:rFonts w:ascii="Times New Roman" w:hAnsi="Times New Roman" w:cs="Times New Roman"/>
          <w:i/>
          <w:iCs/>
          <w:sz w:val="22"/>
          <w:szCs w:val="20"/>
        </w:rPr>
        <w:t>Oblasť pokrytia:</w:t>
      </w:r>
      <w:r>
        <w:rPr>
          <w:rFonts w:ascii="Times New Roman" w:hAnsi="Times New Roman" w:cs="Times New Roman"/>
          <w:sz w:val="22"/>
          <w:szCs w:val="20"/>
        </w:rPr>
        <w:t xml:space="preserve"> obec Šuňava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w:t>
        <w:br/>
      </w:r>
      <w:r>
        <w:rPr>
          <w:rFonts w:ascii="Times New Roman" w:hAnsi="Times New Roman" w:cs="Times New Roman"/>
          <w:i/>
          <w:iCs/>
          <w:sz w:val="22"/>
          <w:szCs w:val="20"/>
        </w:rPr>
        <w:t>Počet prípojok:</w:t>
      </w:r>
      <w:r>
        <w:rPr>
          <w:rFonts w:ascii="Times New Roman" w:hAnsi="Times New Roman" w:cs="Times New Roman"/>
          <w:sz w:val="22"/>
          <w:szCs w:val="20"/>
        </w:rPr>
        <w:t xml:space="preserve"> 336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T/135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29.10.2001 - 29.10.2013 </w:t>
      </w:r>
    </w:p>
    <w:p w:rsidR="008148D6" w:rsidP="008148D6">
      <w:pPr>
        <w:numPr>
          <w:ilvl w:val="0"/>
          <w:numId w:val="21"/>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Bytový podnik Trebišov, s.r.o., Puškinova 18, 075 86 Trebišov</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056/6680 117, 6680 102 </w:t>
        <w:br/>
      </w:r>
      <w:r>
        <w:rPr>
          <w:rFonts w:ascii="Times New Roman" w:hAnsi="Times New Roman" w:cs="Times New Roman"/>
          <w:i/>
          <w:iCs/>
          <w:sz w:val="22"/>
          <w:szCs w:val="20"/>
        </w:rPr>
        <w:t>E-mail:</w:t>
      </w:r>
      <w:r>
        <w:rPr>
          <w:rFonts w:ascii="Times New Roman" w:hAnsi="Times New Roman" w:cs="Times New Roman"/>
          <w:sz w:val="22"/>
          <w:szCs w:val="20"/>
        </w:rPr>
        <w:t xml:space="preserve"> bptv@mail.viapyt.sk </w:t>
        <w:br/>
      </w:r>
      <w:r>
        <w:rPr>
          <w:rFonts w:ascii="Times New Roman" w:hAnsi="Times New Roman" w:cs="Times New Roman"/>
          <w:i/>
          <w:iCs/>
          <w:sz w:val="22"/>
          <w:szCs w:val="20"/>
        </w:rPr>
        <w:t>Názov stanice:</w:t>
      </w:r>
      <w:r>
        <w:rPr>
          <w:rFonts w:ascii="Times New Roman" w:hAnsi="Times New Roman" w:cs="Times New Roman"/>
          <w:sz w:val="22"/>
          <w:szCs w:val="20"/>
        </w:rPr>
        <w:t xml:space="preserve"> INFOKANÁL TV </w:t>
        <w:br/>
      </w:r>
      <w:r>
        <w:rPr>
          <w:rFonts w:ascii="Times New Roman" w:hAnsi="Times New Roman" w:cs="Times New Roman"/>
          <w:i/>
          <w:iCs/>
          <w:sz w:val="22"/>
          <w:szCs w:val="20"/>
        </w:rPr>
        <w:t>Oblasť pokrytia:</w:t>
      </w:r>
      <w:r>
        <w:rPr>
          <w:rFonts w:ascii="Times New Roman" w:hAnsi="Times New Roman" w:cs="Times New Roman"/>
          <w:sz w:val="22"/>
          <w:szCs w:val="20"/>
        </w:rPr>
        <w:t xml:space="preserve"> Trebišov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2 900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T/136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19.11.2001 - 19.11.2013 </w:t>
      </w:r>
    </w:p>
    <w:p w:rsidR="008148D6" w:rsidP="008148D6">
      <w:pPr>
        <w:numPr>
          <w:ilvl w:val="0"/>
          <w:numId w:val="21"/>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 xml:space="preserve">HLOHOVSKÁ TELEVÍZIA s.r.o., Nám. Sv. Michala 3, 920 01 Hlohovec </w:t>
      </w:r>
      <w:r>
        <w:rPr>
          <w:rFonts w:ascii="Times New Roman" w:hAnsi="Times New Roman" w:cs="Times New Roman"/>
          <w:sz w:val="22"/>
          <w:szCs w:val="20"/>
        </w:rPr>
        <w:br/>
      </w:r>
      <w:r>
        <w:rPr>
          <w:rFonts w:ascii="Times New Roman" w:hAnsi="Times New Roman" w:cs="Times New Roman"/>
          <w:i/>
          <w:iCs/>
          <w:sz w:val="22"/>
          <w:szCs w:val="20"/>
        </w:rPr>
        <w:t>Telefón/Fax:</w:t>
      </w:r>
      <w:r>
        <w:rPr>
          <w:rFonts w:ascii="Times New Roman" w:hAnsi="Times New Roman" w:cs="Times New Roman"/>
          <w:sz w:val="22"/>
          <w:szCs w:val="20"/>
        </w:rPr>
        <w:t xml:space="preserve"> 033/7424 390, 7424 766 </w:t>
        <w:br/>
      </w:r>
      <w:r>
        <w:rPr>
          <w:rFonts w:ascii="Times New Roman" w:hAnsi="Times New Roman" w:cs="Times New Roman"/>
          <w:i/>
          <w:iCs/>
          <w:sz w:val="22"/>
          <w:szCs w:val="20"/>
        </w:rPr>
        <w:t>Názov stanice:</w:t>
      </w:r>
      <w:r>
        <w:rPr>
          <w:rFonts w:ascii="Times New Roman" w:hAnsi="Times New Roman" w:cs="Times New Roman"/>
          <w:sz w:val="22"/>
          <w:szCs w:val="20"/>
        </w:rPr>
        <w:t xml:space="preserve"> HCTV </w:t>
        <w:br/>
      </w:r>
      <w:r>
        <w:rPr>
          <w:rFonts w:ascii="Times New Roman" w:hAnsi="Times New Roman" w:cs="Times New Roman"/>
          <w:i/>
          <w:iCs/>
          <w:sz w:val="22"/>
          <w:szCs w:val="20"/>
        </w:rPr>
        <w:t>Oblasť pokrytia:</w:t>
      </w:r>
      <w:r>
        <w:rPr>
          <w:rFonts w:ascii="Times New Roman" w:hAnsi="Times New Roman" w:cs="Times New Roman"/>
          <w:sz w:val="22"/>
          <w:szCs w:val="20"/>
        </w:rPr>
        <w:t xml:space="preserve"> Hlohovec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1 736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T/137 </w:t>
        <w:br/>
      </w:r>
      <w:r>
        <w:rPr>
          <w:rFonts w:ascii="Times New Roman" w:hAnsi="Times New Roman" w:cs="Times New Roman"/>
          <w:i/>
          <w:iCs/>
          <w:sz w:val="22"/>
          <w:szCs w:val="20"/>
        </w:rPr>
        <w:t>Plastnosť od- do:</w:t>
      </w:r>
      <w:r>
        <w:rPr>
          <w:rFonts w:ascii="Times New Roman" w:hAnsi="Times New Roman" w:cs="Times New Roman"/>
          <w:sz w:val="22"/>
          <w:szCs w:val="20"/>
        </w:rPr>
        <w:t xml:space="preserve"> 26.11.2001 - 27.11.2013 </w:t>
      </w:r>
    </w:p>
    <w:p w:rsidR="008148D6" w:rsidP="008148D6">
      <w:pPr>
        <w:numPr>
          <w:ilvl w:val="0"/>
          <w:numId w:val="21"/>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BIC Spišská Nová Ves, s.r.o., Zimná 72, 052 01 Spišská Nová Ves</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053/442 62 54 </w:t>
        <w:br/>
      </w:r>
      <w:r>
        <w:rPr>
          <w:rFonts w:ascii="Times New Roman" w:hAnsi="Times New Roman" w:cs="Times New Roman"/>
          <w:i/>
          <w:iCs/>
          <w:sz w:val="22"/>
          <w:szCs w:val="20"/>
        </w:rPr>
        <w:t>E-mail:</w:t>
      </w:r>
      <w:r>
        <w:rPr>
          <w:rFonts w:ascii="Times New Roman" w:hAnsi="Times New Roman" w:cs="Times New Roman"/>
          <w:sz w:val="22"/>
          <w:szCs w:val="20"/>
        </w:rPr>
        <w:t xml:space="preserve"> bic@spisnet.sk </w:t>
        <w:br/>
      </w:r>
      <w:r>
        <w:rPr>
          <w:rFonts w:ascii="Times New Roman" w:hAnsi="Times New Roman" w:cs="Times New Roman"/>
          <w:i/>
          <w:iCs/>
          <w:sz w:val="22"/>
          <w:szCs w:val="20"/>
        </w:rPr>
        <w:t>Názov stanice:</w:t>
      </w:r>
      <w:r>
        <w:rPr>
          <w:rFonts w:ascii="Times New Roman" w:hAnsi="Times New Roman" w:cs="Times New Roman"/>
          <w:sz w:val="22"/>
          <w:szCs w:val="20"/>
        </w:rPr>
        <w:t xml:space="preserve"> TV REDUTA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Spišská Nová Ves a okolie </w:t>
        <w:br/>
      </w:r>
      <w:r>
        <w:rPr>
          <w:rFonts w:ascii="Times New Roman" w:hAnsi="Times New Roman" w:cs="Times New Roman"/>
          <w:i/>
          <w:iCs/>
          <w:sz w:val="22"/>
          <w:szCs w:val="20"/>
        </w:rPr>
        <w:t xml:space="preserve">Kanál: </w:t>
      </w:r>
      <w:r>
        <w:rPr>
          <w:rFonts w:ascii="Times New Roman" w:hAnsi="Times New Roman" w:cs="Times New Roman"/>
          <w:sz w:val="22"/>
          <w:szCs w:val="20"/>
        </w:rPr>
        <w:t xml:space="preserve">26, kóta Spišská Nová Ves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teletext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8 500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T/138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15.11.2001 - 16 11.2013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Juraj Tomeček, 059 94 Ihľany č. 204</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052/458 9622 </w:t>
        <w:br/>
      </w:r>
      <w:r>
        <w:rPr>
          <w:rFonts w:ascii="Times New Roman" w:hAnsi="Times New Roman" w:cs="Times New Roman"/>
          <w:i/>
          <w:iCs/>
          <w:sz w:val="22"/>
          <w:szCs w:val="20"/>
        </w:rPr>
        <w:t>Názov stanice:</w:t>
      </w:r>
      <w:r>
        <w:rPr>
          <w:rFonts w:ascii="Times New Roman" w:hAnsi="Times New Roman" w:cs="Times New Roman"/>
          <w:sz w:val="22"/>
          <w:szCs w:val="20"/>
        </w:rPr>
        <w:t xml:space="preserve"> Obecné vysielanie </w:t>
        <w:br/>
      </w:r>
      <w:r>
        <w:rPr>
          <w:rFonts w:ascii="Times New Roman" w:hAnsi="Times New Roman" w:cs="Times New Roman"/>
          <w:i/>
          <w:iCs/>
          <w:sz w:val="22"/>
          <w:szCs w:val="20"/>
        </w:rPr>
        <w:t>Oblasť pokrytia:</w:t>
      </w:r>
      <w:r>
        <w:rPr>
          <w:rFonts w:ascii="Times New Roman" w:hAnsi="Times New Roman" w:cs="Times New Roman"/>
          <w:sz w:val="22"/>
          <w:szCs w:val="20"/>
        </w:rPr>
        <w:t xml:space="preserve"> Ihľany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173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T/140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06.12. 2001 - 07.12. 2013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Levická televízna spoločnosť, s.r.o., Nám. hrdinov 1, 934 01 Levice</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036/635 0246 </w:t>
        <w:br/>
      </w:r>
      <w:r>
        <w:rPr>
          <w:rFonts w:ascii="Times New Roman" w:hAnsi="Times New Roman" w:cs="Times New Roman"/>
          <w:i/>
          <w:iCs/>
          <w:sz w:val="22"/>
          <w:szCs w:val="20"/>
        </w:rPr>
        <w:t xml:space="preserve">Fax: </w:t>
      </w:r>
      <w:r>
        <w:rPr>
          <w:rFonts w:ascii="Times New Roman" w:hAnsi="Times New Roman" w:cs="Times New Roman"/>
          <w:sz w:val="22"/>
          <w:szCs w:val="20"/>
        </w:rPr>
        <w:t xml:space="preserve">036/622 3271 </w:t>
        <w:br/>
      </w:r>
      <w:r>
        <w:rPr>
          <w:rFonts w:ascii="Times New Roman" w:hAnsi="Times New Roman" w:cs="Times New Roman"/>
          <w:i/>
          <w:iCs/>
          <w:sz w:val="22"/>
          <w:szCs w:val="20"/>
        </w:rPr>
        <w:t>E-mail:</w:t>
      </w:r>
      <w:r>
        <w:rPr>
          <w:rFonts w:ascii="Times New Roman" w:hAnsi="Times New Roman" w:cs="Times New Roman"/>
          <w:sz w:val="22"/>
          <w:szCs w:val="20"/>
        </w:rPr>
        <w:t xml:space="preserve"> lts@levice.sk </w:t>
        <w:br/>
      </w:r>
      <w:r>
        <w:rPr>
          <w:rFonts w:ascii="Times New Roman" w:hAnsi="Times New Roman" w:cs="Times New Roman"/>
          <w:i/>
          <w:iCs/>
          <w:sz w:val="22"/>
          <w:szCs w:val="20"/>
        </w:rPr>
        <w:t>Názov stanice:</w:t>
      </w:r>
      <w:r>
        <w:rPr>
          <w:rFonts w:ascii="Times New Roman" w:hAnsi="Times New Roman" w:cs="Times New Roman"/>
          <w:sz w:val="22"/>
          <w:szCs w:val="20"/>
        </w:rPr>
        <w:t xml:space="preserve"> info Kanál Levice </w:t>
        <w:br/>
      </w:r>
      <w:r>
        <w:rPr>
          <w:rFonts w:ascii="Times New Roman" w:hAnsi="Times New Roman" w:cs="Times New Roman"/>
          <w:i/>
          <w:iCs/>
          <w:sz w:val="22"/>
          <w:szCs w:val="20"/>
        </w:rPr>
        <w:t>Oblasť pokrytia:</w:t>
      </w:r>
      <w:r>
        <w:rPr>
          <w:rFonts w:ascii="Times New Roman" w:hAnsi="Times New Roman" w:cs="Times New Roman"/>
          <w:sz w:val="22"/>
          <w:szCs w:val="20"/>
        </w:rPr>
        <w:t xml:space="preserve"> Levice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a teletext </w:t>
        <w:br/>
      </w:r>
      <w:r>
        <w:rPr>
          <w:rFonts w:ascii="Times New Roman" w:hAnsi="Times New Roman" w:cs="Times New Roman"/>
          <w:i/>
          <w:iCs/>
          <w:sz w:val="22"/>
          <w:szCs w:val="20"/>
        </w:rPr>
        <w:t xml:space="preserve">Počet prípojok: </w:t>
      </w:r>
      <w:r>
        <w:rPr>
          <w:rFonts w:ascii="Times New Roman" w:hAnsi="Times New Roman" w:cs="Times New Roman"/>
          <w:sz w:val="22"/>
          <w:szCs w:val="20"/>
        </w:rPr>
        <w:t xml:space="preserve">9 850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T/141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27.11.2001 - 28.11.2013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TV Štrba, s.r.o., Hlavná 188/67, 059 38 Štrba</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052/7781463 </w:t>
        <w:br/>
      </w:r>
      <w:r>
        <w:rPr>
          <w:rFonts w:ascii="Times New Roman" w:hAnsi="Times New Roman" w:cs="Times New Roman"/>
          <w:i/>
          <w:iCs/>
          <w:sz w:val="22"/>
          <w:szCs w:val="20"/>
        </w:rPr>
        <w:t xml:space="preserve">Fax: </w:t>
      </w:r>
      <w:r>
        <w:rPr>
          <w:rFonts w:ascii="Times New Roman" w:hAnsi="Times New Roman" w:cs="Times New Roman"/>
          <w:sz w:val="22"/>
          <w:szCs w:val="20"/>
        </w:rPr>
        <w:t xml:space="preserve">052/7781460 </w:t>
        <w:br/>
      </w:r>
      <w:r>
        <w:rPr>
          <w:rFonts w:ascii="Times New Roman" w:hAnsi="Times New Roman" w:cs="Times New Roman"/>
          <w:i/>
          <w:iCs/>
          <w:sz w:val="22"/>
          <w:szCs w:val="20"/>
        </w:rPr>
        <w:t>E-mail:</w:t>
      </w:r>
      <w:r>
        <w:rPr>
          <w:rFonts w:ascii="Times New Roman" w:hAnsi="Times New Roman" w:cs="Times New Roman"/>
          <w:sz w:val="22"/>
          <w:szCs w:val="20"/>
        </w:rPr>
        <w:t xml:space="preserve"> tv@strba.sk </w:t>
        <w:br/>
      </w:r>
      <w:r>
        <w:rPr>
          <w:rFonts w:ascii="Times New Roman" w:hAnsi="Times New Roman" w:cs="Times New Roman"/>
          <w:i/>
          <w:iCs/>
          <w:sz w:val="22"/>
          <w:szCs w:val="20"/>
        </w:rPr>
        <w:t>Názov stanice:</w:t>
      </w:r>
      <w:r>
        <w:rPr>
          <w:rFonts w:ascii="Times New Roman" w:hAnsi="Times New Roman" w:cs="Times New Roman"/>
          <w:sz w:val="22"/>
          <w:szCs w:val="20"/>
        </w:rPr>
        <w:t xml:space="preserve"> Obecné televízne vysielanie </w:t>
        <w:br/>
      </w:r>
      <w:r>
        <w:rPr>
          <w:rFonts w:ascii="Times New Roman" w:hAnsi="Times New Roman" w:cs="Times New Roman"/>
          <w:i/>
          <w:iCs/>
          <w:sz w:val="22"/>
          <w:szCs w:val="20"/>
        </w:rPr>
        <w:t>Oblasť pokrytia:</w:t>
      </w:r>
      <w:r>
        <w:rPr>
          <w:rFonts w:ascii="Times New Roman" w:hAnsi="Times New Roman" w:cs="Times New Roman"/>
          <w:sz w:val="22"/>
          <w:szCs w:val="20"/>
        </w:rPr>
        <w:t xml:space="preserve"> Štrba, miestna časť Tatranská Štrba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w:t>
        <w:br/>
      </w:r>
      <w:r>
        <w:rPr>
          <w:rFonts w:ascii="Times New Roman" w:hAnsi="Times New Roman" w:cs="Times New Roman"/>
          <w:i/>
          <w:iCs/>
          <w:sz w:val="22"/>
          <w:szCs w:val="20"/>
        </w:rPr>
        <w:t>Počet prípojok:</w:t>
      </w:r>
      <w:r>
        <w:rPr>
          <w:rFonts w:ascii="Times New Roman" w:hAnsi="Times New Roman" w:cs="Times New Roman"/>
          <w:sz w:val="22"/>
          <w:szCs w:val="20"/>
        </w:rPr>
        <w:t xml:space="preserve">785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T/142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02.04.2002 - 01.04.2014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 xml:space="preserve">SYDES - print, spoločnosť s ručením obmedzeným Svit, Jesenského 12, 059 21 Svit </w:t>
      </w:r>
      <w:r>
        <w:rPr>
          <w:rFonts w:ascii="Times New Roman" w:hAnsi="Times New Roman" w:cs="Times New Roman"/>
          <w:sz w:val="22"/>
          <w:szCs w:val="20"/>
        </w:rPr>
        <w:br/>
      </w:r>
      <w:r>
        <w:rPr>
          <w:rFonts w:ascii="Times New Roman" w:hAnsi="Times New Roman" w:cs="Times New Roman"/>
          <w:i/>
          <w:iCs/>
          <w:sz w:val="22"/>
          <w:szCs w:val="20"/>
        </w:rPr>
        <w:t>Telefón:</w:t>
      </w:r>
      <w:r>
        <w:rPr>
          <w:rFonts w:ascii="Times New Roman" w:hAnsi="Times New Roman" w:cs="Times New Roman"/>
          <w:sz w:val="22"/>
          <w:szCs w:val="20"/>
        </w:rPr>
        <w:t xml:space="preserve"> 052/775 6882 </w:t>
        <w:br/>
      </w:r>
      <w:r>
        <w:rPr>
          <w:rFonts w:ascii="Times New Roman" w:hAnsi="Times New Roman" w:cs="Times New Roman"/>
          <w:i/>
          <w:iCs/>
          <w:sz w:val="22"/>
          <w:szCs w:val="20"/>
        </w:rPr>
        <w:t xml:space="preserve">Fax: </w:t>
      </w:r>
      <w:r>
        <w:rPr>
          <w:rFonts w:ascii="Times New Roman" w:hAnsi="Times New Roman" w:cs="Times New Roman"/>
          <w:sz w:val="22"/>
          <w:szCs w:val="20"/>
        </w:rPr>
        <w:t xml:space="preserve">052/775 7542 </w:t>
        <w:br/>
      </w:r>
      <w:r>
        <w:rPr>
          <w:rFonts w:ascii="Times New Roman" w:hAnsi="Times New Roman" w:cs="Times New Roman"/>
          <w:i/>
          <w:iCs/>
          <w:sz w:val="22"/>
          <w:szCs w:val="20"/>
        </w:rPr>
        <w:t xml:space="preserve">www: </w:t>
      </w:r>
      <w:r>
        <w:rPr>
          <w:rFonts w:ascii="Times New Roman" w:hAnsi="Times New Roman" w:cs="Times New Roman"/>
          <w:sz w:val="22"/>
          <w:szCs w:val="20"/>
        </w:rPr>
        <w:t xml:space="preserve">sydesasydes.sk </w:t>
        <w:br/>
      </w:r>
      <w:r>
        <w:rPr>
          <w:rFonts w:ascii="Times New Roman" w:hAnsi="Times New Roman" w:cs="Times New Roman"/>
          <w:i/>
          <w:iCs/>
          <w:sz w:val="22"/>
          <w:szCs w:val="20"/>
        </w:rPr>
        <w:t>Názov stanice:</w:t>
      </w:r>
      <w:r>
        <w:rPr>
          <w:rFonts w:ascii="Times New Roman" w:hAnsi="Times New Roman" w:cs="Times New Roman"/>
          <w:sz w:val="22"/>
          <w:szCs w:val="20"/>
        </w:rPr>
        <w:t xml:space="preserve"> Štúdio 53 Svit </w:t>
        <w:br/>
      </w:r>
      <w:r>
        <w:rPr>
          <w:rFonts w:ascii="Times New Roman" w:hAnsi="Times New Roman" w:cs="Times New Roman"/>
          <w:i/>
          <w:iCs/>
          <w:sz w:val="22"/>
          <w:szCs w:val="20"/>
        </w:rPr>
        <w:t>Oblasť pokrytia:</w:t>
      </w:r>
      <w:r>
        <w:rPr>
          <w:rFonts w:ascii="Times New Roman" w:hAnsi="Times New Roman" w:cs="Times New Roman"/>
          <w:sz w:val="22"/>
          <w:szCs w:val="20"/>
        </w:rPr>
        <w:t xml:space="preserve"> mesto Svit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Počet prípojok :</w:t>
      </w:r>
      <w:r>
        <w:rPr>
          <w:rFonts w:ascii="Times New Roman" w:hAnsi="Times New Roman" w:cs="Times New Roman"/>
          <w:sz w:val="22"/>
          <w:szCs w:val="20"/>
        </w:rPr>
        <w:t xml:space="preserve"> 2 113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T/143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19.04.2002 - 20.04.2014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3 C s.r.o., Štiavnička 211/46, 976 81 Podbrezová</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048/617 1142 </w:t>
        <w:br/>
      </w:r>
      <w:r>
        <w:rPr>
          <w:rFonts w:ascii="Times New Roman" w:hAnsi="Times New Roman" w:cs="Times New Roman"/>
          <w:i/>
          <w:iCs/>
          <w:sz w:val="22"/>
          <w:szCs w:val="20"/>
        </w:rPr>
        <w:t>E-mail:</w:t>
      </w:r>
      <w:r>
        <w:rPr>
          <w:rFonts w:ascii="Times New Roman" w:hAnsi="Times New Roman" w:cs="Times New Roman"/>
          <w:sz w:val="22"/>
          <w:szCs w:val="20"/>
        </w:rPr>
        <w:t xml:space="preserve"> simko@mail.viapvt.sk </w:t>
        <w:br/>
      </w:r>
      <w:r>
        <w:rPr>
          <w:rFonts w:ascii="Times New Roman" w:hAnsi="Times New Roman" w:cs="Times New Roman"/>
          <w:i/>
          <w:iCs/>
          <w:sz w:val="22"/>
          <w:szCs w:val="20"/>
        </w:rPr>
        <w:t>Názov stanice:</w:t>
      </w:r>
      <w:r>
        <w:rPr>
          <w:rFonts w:ascii="Times New Roman" w:hAnsi="Times New Roman" w:cs="Times New Roman"/>
          <w:sz w:val="22"/>
          <w:szCs w:val="20"/>
        </w:rPr>
        <w:t xml:space="preserve"> IKT - Ižianska káblová televízia </w:t>
        <w:br/>
      </w:r>
      <w:r>
        <w:rPr>
          <w:rFonts w:ascii="Times New Roman" w:hAnsi="Times New Roman" w:cs="Times New Roman"/>
          <w:i/>
          <w:iCs/>
          <w:sz w:val="22"/>
          <w:szCs w:val="20"/>
        </w:rPr>
        <w:t>Oblasť pokrytia:</w:t>
      </w:r>
      <w:r>
        <w:rPr>
          <w:rFonts w:ascii="Times New Roman" w:hAnsi="Times New Roman" w:cs="Times New Roman"/>
          <w:sz w:val="22"/>
          <w:szCs w:val="20"/>
        </w:rPr>
        <w:t xml:space="preserve"> obec Iža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T/144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14.05.2002 - 06.06.2014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 xml:space="preserve">Káblová televízia Bánov s.r.o.,(KTB,s.r.o.), Hviezdoslavova 34, 941 01 Bánov </w:t>
      </w:r>
      <w:r>
        <w:rPr>
          <w:rFonts w:ascii="Times New Roman" w:hAnsi="Times New Roman" w:cs="Times New Roman"/>
          <w:sz w:val="22"/>
          <w:szCs w:val="20"/>
        </w:rPr>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035/6571 142 </w:t>
        <w:br/>
      </w:r>
      <w:r>
        <w:rPr>
          <w:rFonts w:ascii="Times New Roman" w:hAnsi="Times New Roman" w:cs="Times New Roman"/>
          <w:i/>
          <w:iCs/>
          <w:sz w:val="22"/>
          <w:szCs w:val="20"/>
        </w:rPr>
        <w:t>E-mail:</w:t>
      </w:r>
      <w:r>
        <w:rPr>
          <w:rFonts w:ascii="Times New Roman" w:hAnsi="Times New Roman" w:cs="Times New Roman"/>
          <w:sz w:val="22"/>
          <w:szCs w:val="20"/>
        </w:rPr>
        <w:t xml:space="preserve"> kozar.peter@zsr.sk </w:t>
        <w:br/>
      </w:r>
      <w:r>
        <w:rPr>
          <w:rFonts w:ascii="Times New Roman" w:hAnsi="Times New Roman" w:cs="Times New Roman"/>
          <w:i/>
          <w:iCs/>
          <w:sz w:val="22"/>
          <w:szCs w:val="20"/>
        </w:rPr>
        <w:t>Názov stanice:</w:t>
      </w:r>
      <w:r>
        <w:rPr>
          <w:rFonts w:ascii="Times New Roman" w:hAnsi="Times New Roman" w:cs="Times New Roman"/>
          <w:sz w:val="22"/>
          <w:szCs w:val="20"/>
        </w:rPr>
        <w:t xml:space="preserve"> Káblová televízia Bánov, s.r.o., (skratka "KTB") </w:t>
        <w:br/>
      </w:r>
      <w:r>
        <w:rPr>
          <w:rFonts w:ascii="Times New Roman" w:hAnsi="Times New Roman" w:cs="Times New Roman"/>
          <w:i/>
          <w:iCs/>
          <w:sz w:val="22"/>
          <w:szCs w:val="20"/>
        </w:rPr>
        <w:t>Oblasť pokrytia:</w:t>
      </w:r>
      <w:r>
        <w:rPr>
          <w:rFonts w:ascii="Times New Roman" w:hAnsi="Times New Roman" w:cs="Times New Roman"/>
          <w:sz w:val="22"/>
          <w:szCs w:val="20"/>
        </w:rPr>
        <w:t xml:space="preserve"> obec Bánov </w:t>
        <w:br/>
      </w:r>
      <w:r>
        <w:rPr>
          <w:rFonts w:ascii="Times New Roman" w:hAnsi="Times New Roman" w:cs="Times New Roman"/>
          <w:i/>
          <w:iCs/>
          <w:sz w:val="22"/>
          <w:szCs w:val="20"/>
        </w:rPr>
        <w:t>Počet prípojok :</w:t>
      </w:r>
      <w:r>
        <w:rPr>
          <w:rFonts w:ascii="Times New Roman" w:hAnsi="Times New Roman" w:cs="Times New Roman"/>
          <w:sz w:val="22"/>
          <w:szCs w:val="20"/>
        </w:rPr>
        <w:t xml:space="preserve"> 632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T/145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21.07.2002 - 20.07.2014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 xml:space="preserve">Ing. Jozef Maslík, Šalgotariánska č. 12, 974 00 Banská Bystrica; obchodné meno: Ing. Jozef Maslík ELTRON, miesto podnikania: Majerská cesta 36, 974 00 Banská Bystrica </w:t>
      </w:r>
      <w:r>
        <w:rPr>
          <w:rFonts w:ascii="Times New Roman" w:hAnsi="Times New Roman" w:cs="Times New Roman"/>
          <w:sz w:val="22"/>
          <w:szCs w:val="20"/>
        </w:rPr>
        <w:br/>
      </w:r>
      <w:r>
        <w:rPr>
          <w:rFonts w:ascii="Times New Roman" w:hAnsi="Times New Roman" w:cs="Times New Roman"/>
          <w:i/>
          <w:iCs/>
          <w:sz w:val="22"/>
          <w:szCs w:val="20"/>
        </w:rPr>
        <w:t>Telefón:</w:t>
      </w:r>
      <w:r>
        <w:rPr>
          <w:rFonts w:ascii="Times New Roman" w:hAnsi="Times New Roman" w:cs="Times New Roman"/>
          <w:sz w:val="22"/>
          <w:szCs w:val="20"/>
        </w:rPr>
        <w:t xml:space="preserve"> 048/414 2295 </w:t>
        <w:br/>
      </w:r>
      <w:r>
        <w:rPr>
          <w:rFonts w:ascii="Times New Roman" w:hAnsi="Times New Roman" w:cs="Times New Roman"/>
          <w:i/>
          <w:iCs/>
          <w:sz w:val="22"/>
          <w:szCs w:val="20"/>
        </w:rPr>
        <w:t xml:space="preserve">Fax: </w:t>
      </w:r>
      <w:r>
        <w:rPr>
          <w:rFonts w:ascii="Times New Roman" w:hAnsi="Times New Roman" w:cs="Times New Roman"/>
          <w:sz w:val="22"/>
          <w:szCs w:val="20"/>
        </w:rPr>
        <w:t xml:space="preserve">048/414 2295 </w:t>
        <w:br/>
      </w:r>
      <w:r>
        <w:rPr>
          <w:rFonts w:ascii="Times New Roman" w:hAnsi="Times New Roman" w:cs="Times New Roman"/>
          <w:i/>
          <w:iCs/>
          <w:sz w:val="22"/>
          <w:szCs w:val="20"/>
        </w:rPr>
        <w:t>E-mail:</w:t>
      </w:r>
      <w:r>
        <w:rPr>
          <w:rFonts w:ascii="Times New Roman" w:hAnsi="Times New Roman" w:cs="Times New Roman"/>
          <w:sz w:val="22"/>
          <w:szCs w:val="20"/>
        </w:rPr>
        <w:t xml:space="preserve"> eltron@isternet.sk </w:t>
        <w:br/>
      </w:r>
      <w:r>
        <w:rPr>
          <w:rFonts w:ascii="Times New Roman" w:hAnsi="Times New Roman" w:cs="Times New Roman"/>
          <w:i/>
          <w:iCs/>
          <w:sz w:val="22"/>
          <w:szCs w:val="20"/>
        </w:rPr>
        <w:t>Názov stanice:</w:t>
      </w:r>
      <w:r>
        <w:rPr>
          <w:rFonts w:ascii="Times New Roman" w:hAnsi="Times New Roman" w:cs="Times New Roman"/>
          <w:sz w:val="22"/>
          <w:szCs w:val="20"/>
        </w:rPr>
        <w:t xml:space="preserve"> TV ĽUBICA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Oblasť pokrytia:</w:t>
      </w:r>
      <w:r>
        <w:rPr>
          <w:rFonts w:ascii="Times New Roman" w:hAnsi="Times New Roman" w:cs="Times New Roman"/>
          <w:sz w:val="22"/>
          <w:szCs w:val="20"/>
        </w:rPr>
        <w:t xml:space="preserve"> Ľubica </w:t>
        <w:br/>
      </w:r>
      <w:r>
        <w:rPr>
          <w:rFonts w:ascii="Times New Roman" w:hAnsi="Times New Roman" w:cs="Times New Roman"/>
          <w:i/>
          <w:iCs/>
          <w:sz w:val="22"/>
          <w:szCs w:val="20"/>
        </w:rPr>
        <w:t>Počet prípojok :</w:t>
      </w:r>
      <w:r>
        <w:rPr>
          <w:rFonts w:ascii="Times New Roman" w:hAnsi="Times New Roman" w:cs="Times New Roman"/>
          <w:sz w:val="22"/>
          <w:szCs w:val="20"/>
        </w:rPr>
        <w:t xml:space="preserve"> 450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T/146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06.08.2002 - 06.08.2014 </w:t>
      </w:r>
    </w:p>
    <w:p w:rsidR="008148D6" w:rsidP="008148D6">
      <w:pPr>
        <w:numPr>
          <w:ilvl w:val="0"/>
          <w:numId w:val="21"/>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AGENTURA S, s.r.o., Veľká Okružná 1310/19, 010 01 Žilina</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Telefón/Fax: </w:t>
      </w:r>
      <w:r>
        <w:rPr>
          <w:rFonts w:ascii="Times New Roman" w:hAnsi="Times New Roman" w:cs="Times New Roman"/>
          <w:sz w:val="22"/>
          <w:szCs w:val="20"/>
        </w:rPr>
        <w:t xml:space="preserve">041/5626811 </w:t>
        <w:br/>
      </w:r>
      <w:r>
        <w:rPr>
          <w:rFonts w:ascii="Times New Roman" w:hAnsi="Times New Roman" w:cs="Times New Roman"/>
          <w:i/>
          <w:iCs/>
          <w:sz w:val="22"/>
          <w:szCs w:val="20"/>
        </w:rPr>
        <w:t>E-mail:</w:t>
      </w:r>
      <w:r>
        <w:rPr>
          <w:rFonts w:ascii="Times New Roman" w:hAnsi="Times New Roman" w:cs="Times New Roman"/>
          <w:sz w:val="22"/>
          <w:szCs w:val="20"/>
        </w:rPr>
        <w:t xml:space="preserve"> slaninka@za.sknet.sk </w:t>
        <w:br/>
      </w:r>
      <w:r>
        <w:rPr>
          <w:rFonts w:ascii="Times New Roman" w:hAnsi="Times New Roman" w:cs="Times New Roman"/>
          <w:i/>
          <w:iCs/>
          <w:sz w:val="22"/>
          <w:szCs w:val="20"/>
        </w:rPr>
        <w:t>Názov stanice:</w:t>
      </w:r>
      <w:r>
        <w:rPr>
          <w:rFonts w:ascii="Times New Roman" w:hAnsi="Times New Roman" w:cs="Times New Roman"/>
          <w:sz w:val="22"/>
          <w:szCs w:val="20"/>
        </w:rPr>
        <w:t xml:space="preserve"> Žilinská televízia </w:t>
        <w:br/>
      </w:r>
      <w:r>
        <w:rPr>
          <w:rFonts w:ascii="Times New Roman" w:hAnsi="Times New Roman" w:cs="Times New Roman"/>
          <w:i/>
          <w:iCs/>
          <w:sz w:val="22"/>
          <w:szCs w:val="20"/>
        </w:rPr>
        <w:t xml:space="preserve">Kanál: </w:t>
      </w:r>
      <w:r>
        <w:rPr>
          <w:rFonts w:ascii="Times New Roman" w:hAnsi="Times New Roman" w:cs="Times New Roman"/>
          <w:sz w:val="22"/>
          <w:szCs w:val="20"/>
        </w:rPr>
        <w:t xml:space="preserve">55, kóta Žilina - Dubeň </w:t>
        <w:br/>
      </w:r>
      <w:r>
        <w:rPr>
          <w:rFonts w:ascii="Times New Roman" w:hAnsi="Times New Roman" w:cs="Times New Roman"/>
          <w:i/>
          <w:iCs/>
          <w:sz w:val="22"/>
          <w:szCs w:val="20"/>
        </w:rPr>
        <w:t>Oblasť pokrytia:</w:t>
      </w:r>
      <w:r>
        <w:rPr>
          <w:rFonts w:ascii="Times New Roman" w:hAnsi="Times New Roman" w:cs="Times New Roman"/>
          <w:sz w:val="22"/>
          <w:szCs w:val="20"/>
        </w:rPr>
        <w:t xml:space="preserve"> Žilina a okolie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T/148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17.07.2002 - 31.12.2005 </w:t>
      </w:r>
    </w:p>
    <w:p w:rsidR="008148D6" w:rsidP="008148D6">
      <w:pPr>
        <w:numPr>
          <w:ilvl w:val="0"/>
          <w:numId w:val="21"/>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TELECOM TKR, s.r.o. Staničná 1329, 093 01 Vranov nad Topľou</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057/4463 144 </w:t>
        <w:br/>
      </w:r>
      <w:r>
        <w:rPr>
          <w:rFonts w:ascii="Times New Roman" w:hAnsi="Times New Roman" w:cs="Times New Roman"/>
          <w:i/>
          <w:iCs/>
          <w:sz w:val="22"/>
          <w:szCs w:val="20"/>
        </w:rPr>
        <w:t>E-mail:</w:t>
      </w:r>
      <w:r>
        <w:rPr>
          <w:rFonts w:ascii="Times New Roman" w:hAnsi="Times New Roman" w:cs="Times New Roman"/>
          <w:sz w:val="22"/>
          <w:szCs w:val="20"/>
        </w:rPr>
        <w:t xml:space="preserve"> telecom1@stonline.sk </w:t>
        <w:br/>
      </w:r>
      <w:r>
        <w:rPr>
          <w:rFonts w:ascii="Times New Roman" w:hAnsi="Times New Roman" w:cs="Times New Roman"/>
          <w:i/>
          <w:iCs/>
          <w:sz w:val="22"/>
          <w:szCs w:val="20"/>
        </w:rPr>
        <w:t>Názov stanice:</w:t>
      </w:r>
      <w:r>
        <w:rPr>
          <w:rFonts w:ascii="Times New Roman" w:hAnsi="Times New Roman" w:cs="Times New Roman"/>
          <w:sz w:val="22"/>
          <w:szCs w:val="20"/>
        </w:rPr>
        <w:t xml:space="preserve"> TV B52 </w:t>
        <w:br/>
      </w:r>
      <w:r>
        <w:rPr>
          <w:rFonts w:ascii="Times New Roman" w:hAnsi="Times New Roman" w:cs="Times New Roman"/>
          <w:i/>
          <w:iCs/>
          <w:sz w:val="22"/>
          <w:szCs w:val="20"/>
        </w:rPr>
        <w:t xml:space="preserve">Kanál: </w:t>
      </w:r>
      <w:r>
        <w:rPr>
          <w:rFonts w:ascii="Times New Roman" w:hAnsi="Times New Roman" w:cs="Times New Roman"/>
          <w:sz w:val="22"/>
          <w:szCs w:val="20"/>
        </w:rPr>
        <w:t xml:space="preserve">49, kóta Vranov nad Topľou </w:t>
        <w:br/>
      </w:r>
      <w:r>
        <w:rPr>
          <w:rFonts w:ascii="Times New Roman" w:hAnsi="Times New Roman" w:cs="Times New Roman"/>
          <w:i/>
          <w:iCs/>
          <w:sz w:val="22"/>
          <w:szCs w:val="20"/>
        </w:rPr>
        <w:t>Oblasť pokrytia:</w:t>
      </w:r>
      <w:r>
        <w:rPr>
          <w:rFonts w:ascii="Times New Roman" w:hAnsi="Times New Roman" w:cs="Times New Roman"/>
          <w:sz w:val="22"/>
          <w:szCs w:val="20"/>
        </w:rPr>
        <w:t xml:space="preserve"> Vranov Nad Topľou a blízke okolie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T/149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24.07.2002 – 31.12.2005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 xml:space="preserve">MKTS s.r.o. Sečovce, Nám. Sv. Cyrila a Metoda 43/27, 078 01 Sečovce </w:t>
      </w:r>
      <w:r>
        <w:rPr>
          <w:rFonts w:ascii="Times New Roman" w:hAnsi="Times New Roman" w:cs="Times New Roman"/>
          <w:sz w:val="22"/>
          <w:szCs w:val="20"/>
        </w:rPr>
        <w:br/>
      </w:r>
      <w:r>
        <w:rPr>
          <w:rFonts w:ascii="Times New Roman" w:hAnsi="Times New Roman" w:cs="Times New Roman"/>
          <w:i/>
          <w:iCs/>
          <w:sz w:val="22"/>
          <w:szCs w:val="20"/>
        </w:rPr>
        <w:t>Telefón:</w:t>
      </w:r>
      <w:r>
        <w:rPr>
          <w:rFonts w:ascii="Times New Roman" w:hAnsi="Times New Roman" w:cs="Times New Roman"/>
          <w:sz w:val="22"/>
          <w:szCs w:val="20"/>
        </w:rPr>
        <w:t xml:space="preserve"> 056/678 2437 </w:t>
        <w:br/>
      </w:r>
      <w:r>
        <w:rPr>
          <w:rFonts w:ascii="Times New Roman" w:hAnsi="Times New Roman" w:cs="Times New Roman"/>
          <w:i/>
          <w:iCs/>
          <w:sz w:val="22"/>
          <w:szCs w:val="20"/>
        </w:rPr>
        <w:t xml:space="preserve">Fax: </w:t>
      </w:r>
      <w:r>
        <w:rPr>
          <w:rFonts w:ascii="Times New Roman" w:hAnsi="Times New Roman" w:cs="Times New Roman"/>
          <w:sz w:val="22"/>
          <w:szCs w:val="20"/>
        </w:rPr>
        <w:t xml:space="preserve">056/678 2714 </w:t>
        <w:br/>
      </w:r>
      <w:r>
        <w:rPr>
          <w:rFonts w:ascii="Times New Roman" w:hAnsi="Times New Roman" w:cs="Times New Roman"/>
          <w:i/>
          <w:iCs/>
          <w:sz w:val="22"/>
          <w:szCs w:val="20"/>
        </w:rPr>
        <w:t>Názov stanice:</w:t>
      </w:r>
      <w:r>
        <w:rPr>
          <w:rFonts w:ascii="Times New Roman" w:hAnsi="Times New Roman" w:cs="Times New Roman"/>
          <w:sz w:val="22"/>
          <w:szCs w:val="20"/>
        </w:rPr>
        <w:t xml:space="preserve"> Infokanál Sečovce </w:t>
        <w:br/>
      </w:r>
      <w:r>
        <w:rPr>
          <w:rFonts w:ascii="Times New Roman" w:hAnsi="Times New Roman" w:cs="Times New Roman"/>
          <w:i/>
          <w:iCs/>
          <w:sz w:val="22"/>
          <w:szCs w:val="20"/>
        </w:rPr>
        <w:t>Oblasť pokrytia:</w:t>
      </w:r>
      <w:r>
        <w:rPr>
          <w:rFonts w:ascii="Times New Roman" w:hAnsi="Times New Roman" w:cs="Times New Roman"/>
          <w:sz w:val="22"/>
          <w:szCs w:val="20"/>
        </w:rPr>
        <w:t xml:space="preserve"> mesto Sečovce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videotext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T/151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10.10.2002 - 11.10.2014 </w:t>
      </w:r>
    </w:p>
    <w:p w:rsidR="008148D6">
      <w:pPr>
        <w:numPr>
          <w:ilvl w:val="0"/>
          <w:numId w:val="21"/>
        </w:numPr>
        <w:tabs>
          <w:tab w:val="left" w:pos="720"/>
        </w:tabs>
        <w:rPr>
          <w:rFonts w:ascii="Times New Roman" w:hAnsi="Times New Roman" w:cs="Times New Roman"/>
          <w:sz w:val="22"/>
          <w:szCs w:val="20"/>
        </w:rPr>
      </w:pPr>
      <w:r>
        <w:rPr>
          <w:rFonts w:ascii="Times New Roman" w:hAnsi="Times New Roman" w:cs="Times New Roman"/>
          <w:b/>
          <w:bCs/>
          <w:sz w:val="22"/>
          <w:szCs w:val="20"/>
        </w:rPr>
        <w:t>KTR, s.r.o., 946 52 Imeľ 507</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035/7686101, 0905 274725 </w:t>
        <w:br/>
      </w:r>
      <w:r>
        <w:rPr>
          <w:rFonts w:ascii="Times New Roman" w:hAnsi="Times New Roman" w:cs="Times New Roman"/>
          <w:i/>
          <w:iCs/>
          <w:sz w:val="22"/>
          <w:szCs w:val="20"/>
        </w:rPr>
        <w:t xml:space="preserve">Fax: </w:t>
      </w:r>
      <w:r>
        <w:rPr>
          <w:rFonts w:ascii="Times New Roman" w:hAnsi="Times New Roman" w:cs="Times New Roman"/>
          <w:sz w:val="22"/>
          <w:szCs w:val="20"/>
        </w:rPr>
        <w:t xml:space="preserve">035/7686285 </w:t>
        <w:br/>
      </w:r>
      <w:r>
        <w:rPr>
          <w:rFonts w:ascii="Times New Roman" w:hAnsi="Times New Roman" w:cs="Times New Roman"/>
          <w:i/>
          <w:iCs/>
          <w:sz w:val="22"/>
          <w:szCs w:val="20"/>
        </w:rPr>
        <w:t>E-mail:</w:t>
      </w:r>
      <w:r>
        <w:rPr>
          <w:rFonts w:ascii="Times New Roman" w:hAnsi="Times New Roman" w:cs="Times New Roman"/>
          <w:sz w:val="22"/>
          <w:szCs w:val="20"/>
        </w:rPr>
        <w:t xml:space="preserve"> ocvimel@pentacom.sk </w:t>
        <w:br/>
      </w:r>
      <w:r>
        <w:rPr>
          <w:rFonts w:ascii="Times New Roman" w:hAnsi="Times New Roman" w:cs="Times New Roman"/>
          <w:i/>
          <w:iCs/>
          <w:sz w:val="22"/>
          <w:szCs w:val="20"/>
        </w:rPr>
        <w:t>Názov stanice:</w:t>
      </w:r>
      <w:r>
        <w:rPr>
          <w:rFonts w:ascii="Times New Roman" w:hAnsi="Times New Roman" w:cs="Times New Roman"/>
          <w:sz w:val="22"/>
          <w:szCs w:val="20"/>
        </w:rPr>
        <w:t xml:space="preserve"> HEMEU </w:t>
        <w:br/>
      </w:r>
      <w:r>
        <w:rPr>
          <w:rFonts w:ascii="Times New Roman" w:hAnsi="Times New Roman" w:cs="Times New Roman"/>
          <w:i/>
          <w:iCs/>
          <w:sz w:val="22"/>
          <w:szCs w:val="20"/>
        </w:rPr>
        <w:t>Oblasť pokrytia:</w:t>
      </w:r>
      <w:r>
        <w:rPr>
          <w:rFonts w:ascii="Times New Roman" w:hAnsi="Times New Roman" w:cs="Times New Roman"/>
          <w:sz w:val="22"/>
          <w:szCs w:val="20"/>
        </w:rPr>
        <w:t xml:space="preserve"> obec Imeľ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Počet prípojok :</w:t>
      </w:r>
      <w:r>
        <w:rPr>
          <w:rFonts w:ascii="Times New Roman" w:hAnsi="Times New Roman" w:cs="Times New Roman"/>
          <w:sz w:val="22"/>
          <w:szCs w:val="20"/>
        </w:rPr>
        <w:t xml:space="preserve"> 486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T/154 </w:t>
        <w:br/>
      </w:r>
      <w:r>
        <w:rPr>
          <w:rFonts w:ascii="Times New Roman" w:hAnsi="Times New Roman" w:cs="Times New Roman"/>
          <w:i/>
          <w:iCs/>
          <w:sz w:val="22"/>
          <w:szCs w:val="20"/>
        </w:rPr>
        <w:t xml:space="preserve">Platnosť od - do: </w:t>
      </w:r>
      <w:r>
        <w:rPr>
          <w:rFonts w:ascii="Times New Roman" w:hAnsi="Times New Roman" w:cs="Times New Roman"/>
          <w:sz w:val="22"/>
          <w:szCs w:val="20"/>
        </w:rPr>
        <w:t xml:space="preserve">22.01.2003-22.01.2015 </w:t>
      </w:r>
    </w:p>
    <w:p w:rsidR="008148D6">
      <w:pPr>
        <w:numPr>
          <w:ilvl w:val="0"/>
          <w:numId w:val="21"/>
        </w:numPr>
        <w:tabs>
          <w:tab w:val="left" w:pos="720"/>
        </w:tabs>
        <w:rPr>
          <w:rFonts w:ascii="Times New Roman" w:hAnsi="Times New Roman" w:cs="Times New Roman"/>
        </w:rPr>
      </w:pPr>
      <w:r>
        <w:rPr>
          <w:rFonts w:ascii="Times New Roman" w:hAnsi="Times New Roman" w:cs="Times New Roman"/>
          <w:b/>
          <w:bCs/>
          <w:sz w:val="22"/>
          <w:szCs w:val="20"/>
        </w:rPr>
        <w:t>PROGRES – Telekomunikačné systémy, s.r.o., Hrachová 4, 821 05 Bratislava</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02/43191251 </w:t>
        <w:br/>
      </w:r>
      <w:r>
        <w:rPr>
          <w:rFonts w:ascii="Times New Roman" w:hAnsi="Times New Roman" w:cs="Times New Roman"/>
          <w:i/>
          <w:iCs/>
          <w:sz w:val="22"/>
          <w:szCs w:val="20"/>
        </w:rPr>
        <w:t xml:space="preserve">Fax: </w:t>
      </w:r>
      <w:r>
        <w:rPr>
          <w:rFonts w:ascii="Times New Roman" w:hAnsi="Times New Roman" w:cs="Times New Roman"/>
          <w:sz w:val="22"/>
          <w:szCs w:val="20"/>
        </w:rPr>
        <w:t>02/43191251</w:t>
        <w:br/>
      </w:r>
      <w:r>
        <w:rPr>
          <w:rFonts w:ascii="Times New Roman" w:hAnsi="Times New Roman" w:cs="Times New Roman"/>
          <w:i/>
          <w:iCs/>
          <w:sz w:val="22"/>
          <w:szCs w:val="20"/>
        </w:rPr>
        <w:t>E-mail:</w:t>
      </w:r>
      <w:r>
        <w:rPr>
          <w:rFonts w:ascii="Times New Roman" w:hAnsi="Times New Roman" w:cs="Times New Roman"/>
          <w:sz w:val="22"/>
          <w:szCs w:val="20"/>
        </w:rPr>
        <w:t xml:space="preserve"> progrests@post.sk </w:t>
        <w:br/>
      </w:r>
      <w:r>
        <w:rPr>
          <w:rFonts w:ascii="Times New Roman" w:hAnsi="Times New Roman" w:cs="Times New Roman"/>
          <w:i/>
          <w:iCs/>
          <w:sz w:val="22"/>
          <w:szCs w:val="20"/>
        </w:rPr>
        <w:t>Názov stanice:</w:t>
      </w:r>
      <w:r>
        <w:rPr>
          <w:rFonts w:ascii="Times New Roman" w:hAnsi="Times New Roman" w:cs="Times New Roman"/>
          <w:sz w:val="22"/>
          <w:szCs w:val="20"/>
        </w:rPr>
        <w:t xml:space="preserve"> INFOKANÁL </w:t>
        <w:br/>
      </w:r>
      <w:r>
        <w:rPr>
          <w:rFonts w:ascii="Times New Roman" w:hAnsi="Times New Roman" w:cs="Times New Roman"/>
          <w:i/>
          <w:iCs/>
          <w:sz w:val="22"/>
          <w:szCs w:val="20"/>
        </w:rPr>
        <w:t>Oblasť pokrytia:</w:t>
      </w:r>
      <w:r>
        <w:rPr>
          <w:rFonts w:ascii="Times New Roman" w:hAnsi="Times New Roman" w:cs="Times New Roman"/>
          <w:sz w:val="22"/>
          <w:szCs w:val="20"/>
        </w:rPr>
        <w:t xml:space="preserve"> Breza, Domaňovce, Danišovce, Dolný Hričov, Čeľadice, Krušovce, Limbach - Machergut </w:t>
        <w:br/>
      </w:r>
      <w:r>
        <w:rPr>
          <w:rFonts w:ascii="Times New Roman" w:hAnsi="Times New Roman" w:cs="Times New Roman"/>
          <w:i/>
          <w:iCs/>
          <w:sz w:val="22"/>
          <w:szCs w:val="20"/>
        </w:rPr>
        <w:t>Programová skladba:</w:t>
      </w:r>
      <w:r>
        <w:rPr>
          <w:rFonts w:ascii="Times New Roman" w:hAnsi="Times New Roman" w:cs="Times New Roman"/>
          <w:sz w:val="22"/>
          <w:szCs w:val="20"/>
        </w:rPr>
        <w:t xml:space="preserve"> obrazové vysielanie, videotext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1440 </w:t>
        <w:br/>
      </w:r>
      <w:r>
        <w:rPr>
          <w:rFonts w:ascii="Times New Roman" w:hAnsi="Times New Roman" w:cs="Times New Roman"/>
          <w:i/>
          <w:iCs/>
          <w:sz w:val="22"/>
          <w:szCs w:val="20"/>
        </w:rPr>
        <w:t xml:space="preserve">Číslo licencie: </w:t>
      </w:r>
      <w:r>
        <w:rPr>
          <w:rFonts w:ascii="Times New Roman" w:hAnsi="Times New Roman" w:cs="Times New Roman"/>
          <w:sz w:val="22"/>
          <w:szCs w:val="20"/>
        </w:rPr>
        <w:t xml:space="preserve">T/155 </w:t>
        <w:br/>
      </w:r>
      <w:r>
        <w:rPr>
          <w:rFonts w:ascii="Times New Roman" w:hAnsi="Times New Roman" w:cs="Times New Roman"/>
          <w:i/>
          <w:iCs/>
          <w:sz w:val="22"/>
          <w:szCs w:val="20"/>
        </w:rPr>
        <w:t xml:space="preserve">Platnosť od - do: </w:t>
      </w:r>
      <w:r>
        <w:rPr>
          <w:rFonts w:ascii="Times New Roman" w:hAnsi="Times New Roman" w:cs="Times New Roman"/>
          <w:sz w:val="22"/>
          <w:szCs w:val="20"/>
        </w:rPr>
        <w:t>14.03.2003 – 14.03.2015</w:t>
      </w:r>
    </w:p>
    <w:p w:rsidR="008148D6">
      <w:pPr>
        <w:rPr>
          <w:rFonts w:ascii="Times New Roman" w:hAnsi="Times New Roman" w:cs="Times New Roman"/>
        </w:rPr>
      </w:pPr>
    </w:p>
    <w:p w:rsidR="008148D6">
      <w:pPr>
        <w:pStyle w:val="ZkladntextIMP"/>
        <w:tabs>
          <w:tab w:val="clear" w:pos="-1440"/>
          <w:tab w:val="left" w:pos="1980"/>
        </w:tabs>
        <w:suppressAutoHyphens w:val="0"/>
        <w:spacing w:line="240" w:lineRule="auto"/>
        <w:rPr>
          <w:rFonts w:ascii="Times New Roman" w:hAnsi="Times New Roman" w:cs="Times New Roman"/>
        </w:rPr>
      </w:pPr>
    </w:p>
    <w:p w:rsidR="008148D6">
      <w:pPr>
        <w:tabs>
          <w:tab w:val="left" w:pos="1980"/>
        </w:tabs>
        <w:rPr>
          <w:rFonts w:ascii="Times New Roman" w:hAnsi="Times New Roman" w:cs="Times New Roman"/>
        </w:rPr>
      </w:pPr>
    </w:p>
    <w:p w:rsidR="008148D6">
      <w:pPr>
        <w:tabs>
          <w:tab w:val="left" w:pos="1980"/>
        </w:tabs>
        <w:rPr>
          <w:rFonts w:ascii="Times New Roman" w:hAnsi="Times New Roman" w:cs="Times New Roman"/>
          <w:color w:val="FF0000"/>
        </w:rPr>
      </w:pPr>
    </w:p>
    <w:p w:rsidR="008148D6">
      <w:pPr>
        <w:pStyle w:val="Title"/>
        <w:rPr>
          <w:rFonts w:ascii="Times New Roman" w:hAnsi="Times New Roman" w:cs="Times New Roman"/>
          <w:color w:val="FF0000"/>
        </w:rPr>
      </w:pPr>
    </w:p>
    <w:p w:rsidR="008148D6">
      <w:pPr>
        <w:pStyle w:val="Title"/>
        <w:rPr>
          <w:rFonts w:ascii="Times New Roman" w:hAnsi="Times New Roman" w:cs="Times New Roman"/>
          <w:color w:val="FF0000"/>
        </w:rPr>
      </w:pPr>
    </w:p>
    <w:p w:rsidR="008148D6">
      <w:pPr>
        <w:pStyle w:val="Title"/>
        <w:rPr>
          <w:rFonts w:ascii="Times New Roman" w:hAnsi="Times New Roman" w:cs="Times New Roman"/>
          <w:color w:val="FF0000"/>
        </w:rPr>
      </w:pPr>
    </w:p>
    <w:p w:rsidR="008148D6">
      <w:pPr>
        <w:pStyle w:val="Title"/>
        <w:rPr>
          <w:rFonts w:ascii="Times New Roman" w:hAnsi="Times New Roman" w:cs="Times New Roman"/>
          <w:color w:val="FF0000"/>
        </w:rPr>
      </w:pPr>
    </w:p>
    <w:p w:rsidR="008148D6">
      <w:pPr>
        <w:pStyle w:val="Title"/>
        <w:rPr>
          <w:rFonts w:ascii="Times New Roman" w:hAnsi="Times New Roman" w:cs="Times New Roman"/>
          <w:color w:val="FF0000"/>
        </w:rPr>
      </w:pPr>
    </w:p>
    <w:p w:rsidR="008148D6">
      <w:pPr>
        <w:pStyle w:val="Title"/>
        <w:rPr>
          <w:rFonts w:ascii="Times New Roman" w:hAnsi="Times New Roman" w:cs="Times New Roman"/>
          <w:color w:val="FF0000"/>
        </w:rPr>
      </w:pPr>
    </w:p>
    <w:p w:rsidR="008148D6">
      <w:pPr>
        <w:pStyle w:val="Title"/>
        <w:rPr>
          <w:rFonts w:ascii="Times New Roman" w:hAnsi="Times New Roman" w:cs="Times New Roman"/>
          <w:color w:val="FF0000"/>
        </w:rPr>
      </w:pPr>
    </w:p>
    <w:p w:rsidR="008148D6">
      <w:pPr>
        <w:pStyle w:val="Title"/>
        <w:rPr>
          <w:rFonts w:ascii="Times New Roman" w:hAnsi="Times New Roman" w:cs="Times New Roman"/>
          <w:color w:val="FF0000"/>
        </w:rPr>
      </w:pPr>
    </w:p>
    <w:p w:rsidR="008148D6">
      <w:pPr>
        <w:pStyle w:val="Title"/>
        <w:rPr>
          <w:rFonts w:ascii="Times New Roman" w:hAnsi="Times New Roman" w:cs="Times New Roman"/>
          <w:color w:val="FF0000"/>
        </w:rPr>
      </w:pPr>
    </w:p>
    <w:p w:rsidR="008148D6">
      <w:pPr>
        <w:pStyle w:val="Title"/>
        <w:rPr>
          <w:rFonts w:ascii="Times New Roman" w:hAnsi="Times New Roman" w:cs="Times New Roman"/>
          <w:color w:val="FF0000"/>
        </w:rPr>
      </w:pPr>
    </w:p>
    <w:p w:rsidR="008148D6">
      <w:pPr>
        <w:pStyle w:val="Title"/>
        <w:rPr>
          <w:rFonts w:ascii="Times New Roman" w:hAnsi="Times New Roman" w:cs="Times New Roman"/>
          <w:color w:val="FF0000"/>
        </w:rPr>
      </w:pPr>
    </w:p>
    <w:p w:rsidR="008148D6">
      <w:pPr>
        <w:pStyle w:val="Title"/>
        <w:rPr>
          <w:rFonts w:ascii="Times New Roman" w:hAnsi="Times New Roman" w:cs="Times New Roman"/>
          <w:color w:val="FF0000"/>
        </w:rPr>
      </w:pPr>
    </w:p>
    <w:p w:rsidR="008148D6">
      <w:pPr>
        <w:pStyle w:val="Title"/>
        <w:rPr>
          <w:rFonts w:ascii="Times New Roman" w:hAnsi="Times New Roman" w:cs="Times New Roman"/>
          <w:color w:val="FF0000"/>
        </w:rPr>
      </w:pPr>
    </w:p>
    <w:p w:rsidR="008148D6">
      <w:pPr>
        <w:pStyle w:val="Title"/>
        <w:rPr>
          <w:rFonts w:ascii="Times New Roman" w:hAnsi="Times New Roman" w:cs="Times New Roman"/>
          <w:color w:val="FF0000"/>
        </w:rPr>
      </w:pPr>
    </w:p>
    <w:p w:rsidR="008148D6">
      <w:pPr>
        <w:pStyle w:val="Title"/>
        <w:rPr>
          <w:rFonts w:ascii="Times New Roman" w:hAnsi="Times New Roman" w:cs="Times New Roman"/>
          <w:color w:val="FF0000"/>
        </w:rPr>
      </w:pPr>
    </w:p>
    <w:p w:rsidR="008148D6">
      <w:pPr>
        <w:pStyle w:val="Title"/>
        <w:rPr>
          <w:rFonts w:ascii="Times New Roman" w:hAnsi="Times New Roman" w:cs="Times New Roman"/>
          <w:color w:val="FF0000"/>
        </w:rPr>
      </w:pPr>
    </w:p>
    <w:p w:rsidR="008148D6">
      <w:pPr>
        <w:pStyle w:val="Title"/>
        <w:rPr>
          <w:rFonts w:ascii="Times New Roman" w:hAnsi="Times New Roman" w:cs="Times New Roman"/>
          <w:color w:val="FF0000"/>
        </w:rPr>
      </w:pPr>
    </w:p>
    <w:p w:rsidR="008148D6">
      <w:pPr>
        <w:pStyle w:val="Title"/>
        <w:rPr>
          <w:rFonts w:ascii="Times New Roman" w:hAnsi="Times New Roman" w:cs="Times New Roman"/>
          <w:color w:val="FF0000"/>
        </w:rPr>
      </w:pPr>
    </w:p>
    <w:p w:rsidR="008148D6">
      <w:pPr>
        <w:pStyle w:val="Title"/>
        <w:rPr>
          <w:rFonts w:ascii="Times New Roman" w:hAnsi="Times New Roman" w:cs="Times New Roman"/>
          <w:color w:val="FF0000"/>
        </w:rPr>
      </w:pPr>
    </w:p>
    <w:p w:rsidR="008148D6">
      <w:pPr>
        <w:pStyle w:val="Title"/>
        <w:rPr>
          <w:rFonts w:ascii="Times New Roman" w:hAnsi="Times New Roman" w:cs="Times New Roman"/>
          <w:color w:val="FF0000"/>
        </w:rPr>
      </w:pPr>
    </w:p>
    <w:p w:rsidR="008148D6">
      <w:pPr>
        <w:pStyle w:val="Title"/>
        <w:rPr>
          <w:rFonts w:ascii="Times New Roman" w:hAnsi="Times New Roman" w:cs="Times New Roman"/>
          <w:color w:val="FF0000"/>
        </w:rPr>
      </w:pPr>
    </w:p>
    <w:p w:rsidR="002120CD">
      <w:pPr>
        <w:pStyle w:val="Title"/>
        <w:rPr>
          <w:rFonts w:ascii="Times New Roman" w:hAnsi="Times New Roman" w:cs="Times New Roman"/>
          <w:sz w:val="22"/>
        </w:rPr>
      </w:pPr>
    </w:p>
    <w:p w:rsidR="008148D6">
      <w:pPr>
        <w:pStyle w:val="Title"/>
        <w:rPr>
          <w:rFonts w:ascii="Times New Roman" w:hAnsi="Times New Roman" w:cs="Times New Roman"/>
          <w:sz w:val="22"/>
        </w:rPr>
      </w:pPr>
      <w:r>
        <w:rPr>
          <w:rFonts w:ascii="Times New Roman" w:hAnsi="Times New Roman" w:cs="Times New Roman"/>
          <w:sz w:val="22"/>
        </w:rPr>
        <w:t>Príloha č. 3</w:t>
      </w:r>
    </w:p>
    <w:p w:rsidR="008148D6">
      <w:pPr>
        <w:jc w:val="center"/>
        <w:rPr>
          <w:rFonts w:ascii="Times New Roman" w:hAnsi="Times New Roman" w:cs="Times New Roman"/>
          <w:sz w:val="22"/>
        </w:rPr>
      </w:pPr>
      <w:r>
        <w:rPr>
          <w:rFonts w:ascii="Times New Roman" w:hAnsi="Times New Roman" w:cs="Times New Roman"/>
          <w:b/>
          <w:bCs/>
          <w:sz w:val="22"/>
          <w:szCs w:val="27"/>
        </w:rPr>
        <w:t xml:space="preserve">Zoznam prevádzkovateľov retransmisie prostredníctvom káblových distribučných sietí (KDS), MMDS, MVDS a ETV 4 </w:t>
        <w:br/>
        <w:t>k 31.12.2003</w:t>
      </w:r>
    </w:p>
    <w:p w:rsidR="008148D6">
      <w:pPr>
        <w:jc w:val="center"/>
        <w:rPr>
          <w:rFonts w:ascii="Times New Roman" w:hAnsi="Times New Roman" w:cs="Times New Roman"/>
          <w:b/>
          <w:bCs/>
          <w:sz w:val="22"/>
          <w:szCs w:val="15"/>
        </w:rPr>
      </w:pPr>
    </w:p>
    <w:p w:rsidR="008148D6">
      <w:pPr>
        <w:jc w:val="center"/>
        <w:rPr>
          <w:rFonts w:ascii="Times New Roman" w:hAnsi="Times New Roman" w:cs="Times New Roman"/>
          <w:sz w:val="22"/>
          <w:szCs w:val="20"/>
        </w:rPr>
      </w:pPr>
      <w:r>
        <w:rPr>
          <w:rFonts w:ascii="Times New Roman" w:hAnsi="Times New Roman" w:cs="Times New Roman"/>
          <w:b/>
          <w:bCs/>
          <w:sz w:val="22"/>
          <w:szCs w:val="15"/>
        </w:rPr>
        <w:t xml:space="preserve">a) Prevádzkovanie retransmisie v káblových distribučných sieťach (KDS)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ELECTRIS spol. s r.o. Zvolenská cesta 29, 974 05 Banská Bystrica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048/410 3675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Zvolen, Šahy, Harmanec, Východná, Dunajov </w:t>
        <w:br/>
      </w:r>
      <w:r>
        <w:rPr>
          <w:rFonts w:ascii="Times New Roman" w:hAnsi="Times New Roman" w:cs="Times New Roman"/>
          <w:i/>
          <w:iCs/>
          <w:sz w:val="22"/>
          <w:szCs w:val="20"/>
        </w:rPr>
        <w:t>Počet prípojok:</w:t>
      </w:r>
      <w:r>
        <w:rPr>
          <w:rFonts w:ascii="Times New Roman" w:hAnsi="Times New Roman" w:cs="Times New Roman"/>
          <w:sz w:val="22"/>
          <w:szCs w:val="20"/>
        </w:rPr>
        <w:t xml:space="preserve"> 5 685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TKR/7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08.12.1993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SATRO s.r.o., Polianky 9, 844 37 Bratislava</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02/6428 3093, 6428 8122 </w:t>
        <w:br/>
      </w:r>
      <w:r>
        <w:rPr>
          <w:rFonts w:ascii="Times New Roman" w:hAnsi="Times New Roman" w:cs="Times New Roman"/>
          <w:i/>
          <w:iCs/>
          <w:sz w:val="22"/>
          <w:szCs w:val="20"/>
        </w:rPr>
        <w:t>Fax:</w:t>
      </w:r>
      <w:r>
        <w:rPr>
          <w:rFonts w:ascii="Times New Roman" w:hAnsi="Times New Roman" w:cs="Times New Roman"/>
          <w:sz w:val="22"/>
          <w:szCs w:val="20"/>
        </w:rPr>
        <w:t xml:space="preserve"> 02/6428 317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Topoľčany, Bratislava - mestská časť Devínska Nová Ves, Myjava, Brezová pod Bradlom, Nitra, Šurany, Vráble </w:t>
        <w:br/>
      </w:r>
      <w:r>
        <w:rPr>
          <w:rFonts w:ascii="Times New Roman" w:hAnsi="Times New Roman" w:cs="Times New Roman"/>
          <w:i/>
          <w:iCs/>
          <w:sz w:val="22"/>
          <w:szCs w:val="20"/>
        </w:rPr>
        <w:t>Počet prípojok:</w:t>
      </w:r>
      <w:r>
        <w:rPr>
          <w:rFonts w:ascii="Times New Roman" w:hAnsi="Times New Roman" w:cs="Times New Roman"/>
          <w:sz w:val="22"/>
          <w:szCs w:val="20"/>
        </w:rPr>
        <w:t xml:space="preserve"> 28 000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TKR/9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24.09.1993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UPC Slovensko, s.r.o., Lamačská cesta 3, 841 04 Bratislava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02/594 22700, 594 22755 </w:t>
        <w:br/>
      </w:r>
      <w:r>
        <w:rPr>
          <w:rFonts w:ascii="Times New Roman" w:hAnsi="Times New Roman" w:cs="Times New Roman"/>
          <w:i/>
          <w:iCs/>
          <w:sz w:val="22"/>
          <w:szCs w:val="20"/>
        </w:rPr>
        <w:t>E-mail:</w:t>
      </w:r>
      <w:r>
        <w:rPr>
          <w:rFonts w:ascii="Times New Roman" w:hAnsi="Times New Roman" w:cs="Times New Roman"/>
          <w:sz w:val="22"/>
          <w:szCs w:val="20"/>
        </w:rPr>
        <w:t xml:space="preserve"> upc@upc.sk </w:t>
        <w:br/>
      </w:r>
      <w:r>
        <w:rPr>
          <w:rFonts w:ascii="Times New Roman" w:hAnsi="Times New Roman" w:cs="Times New Roman"/>
          <w:i/>
          <w:iCs/>
          <w:sz w:val="22"/>
          <w:szCs w:val="20"/>
        </w:rPr>
        <w:t xml:space="preserve">www: </w:t>
      </w:r>
      <w:r>
        <w:rPr>
          <w:rFonts w:ascii="Times New Roman" w:hAnsi="Times New Roman" w:cs="Times New Roman"/>
          <w:sz w:val="22"/>
          <w:szCs w:val="20"/>
        </w:rPr>
        <w:t xml:space="preserve">www.upc.sk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Bratislava, Dunajská Streda, Žilina, Dolný Kubín, Trenčín, Banská Bystrica, Bánovce n. Bebravou, Hlohovec, Pezinok, Stará Turá, Levice, Nové Zámky, Zvolen, Lučenec, Pov. Bystrica, Rajec, Revúca, Sliač, Želiezovce, Žiar n. Hronom </w:t>
        <w:br/>
      </w:r>
      <w:r>
        <w:rPr>
          <w:rFonts w:ascii="Times New Roman" w:hAnsi="Times New Roman" w:cs="Times New Roman"/>
          <w:i/>
          <w:iCs/>
          <w:sz w:val="22"/>
          <w:szCs w:val="20"/>
        </w:rPr>
        <w:t>Územný rozsah MMDS:</w:t>
      </w:r>
      <w:r>
        <w:rPr>
          <w:rFonts w:ascii="Times New Roman" w:hAnsi="Times New Roman" w:cs="Times New Roman"/>
          <w:sz w:val="22"/>
          <w:szCs w:val="20"/>
        </w:rPr>
        <w:t xml:space="preserve"> Bratislava, Banská Bystrica </w:t>
        <w:br/>
      </w:r>
      <w:r>
        <w:rPr>
          <w:rFonts w:ascii="Times New Roman" w:hAnsi="Times New Roman" w:cs="Times New Roman"/>
          <w:i/>
          <w:iCs/>
          <w:sz w:val="22"/>
          <w:szCs w:val="20"/>
        </w:rPr>
        <w:t>Počet prípojok KDS:</w:t>
      </w:r>
      <w:r>
        <w:rPr>
          <w:rFonts w:ascii="Times New Roman" w:hAnsi="Times New Roman" w:cs="Times New Roman"/>
          <w:sz w:val="22"/>
          <w:szCs w:val="20"/>
        </w:rPr>
        <w:t xml:space="preserve"> 248 345 </w:t>
        <w:br/>
      </w:r>
      <w:r>
        <w:rPr>
          <w:rFonts w:ascii="Times New Roman" w:hAnsi="Times New Roman" w:cs="Times New Roman"/>
          <w:i/>
          <w:iCs/>
          <w:sz w:val="22"/>
          <w:szCs w:val="20"/>
        </w:rPr>
        <w:t>Počet prípojok MMDS:</w:t>
      </w:r>
      <w:r>
        <w:rPr>
          <w:rFonts w:ascii="Times New Roman" w:hAnsi="Times New Roman" w:cs="Times New Roman"/>
          <w:sz w:val="22"/>
          <w:szCs w:val="20"/>
        </w:rPr>
        <w:t xml:space="preserve"> 20 000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TKR/13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20.12.1993</w:t>
      </w:r>
    </w:p>
    <w:p w:rsidR="008148D6">
      <w:pPr>
        <w:numPr>
          <w:ilvl w:val="0"/>
          <w:numId w:val="22"/>
        </w:numPr>
        <w:tabs>
          <w:tab w:val="left" w:pos="720"/>
        </w:tabs>
        <w:rPr>
          <w:rFonts w:ascii="Times New Roman" w:hAnsi="Times New Roman" w:cs="Times New Roman"/>
          <w:b/>
          <w:bCs/>
          <w:sz w:val="22"/>
          <w:szCs w:val="20"/>
        </w:rPr>
      </w:pPr>
      <w:r>
        <w:rPr>
          <w:rFonts w:ascii="Times New Roman" w:hAnsi="Times New Roman" w:cs="Times New Roman"/>
          <w:b/>
          <w:bCs/>
          <w:sz w:val="22"/>
          <w:szCs w:val="20"/>
        </w:rPr>
        <w:t>Kabel Plus, Východné Slovensko, s.r.o., Rampová 5, 040 01 Košice</w:t>
      </w:r>
    </w:p>
    <w:p w:rsidR="008148D6">
      <w:pPr>
        <w:ind w:left="708"/>
        <w:rPr>
          <w:rFonts w:ascii="Times New Roman" w:hAnsi="Times New Roman" w:cs="Times New Roman"/>
          <w:sz w:val="22"/>
          <w:szCs w:val="20"/>
        </w:rPr>
      </w:pPr>
      <w:r>
        <w:rPr>
          <w:rFonts w:ascii="Times New Roman" w:hAnsi="Times New Roman" w:cs="Times New Roman"/>
          <w:i/>
          <w:iCs/>
          <w:sz w:val="22"/>
          <w:szCs w:val="20"/>
        </w:rPr>
        <w:t>Telefón:</w:t>
      </w:r>
      <w:r>
        <w:rPr>
          <w:rFonts w:ascii="Times New Roman" w:hAnsi="Times New Roman" w:cs="Times New Roman"/>
          <w:sz w:val="22"/>
          <w:szCs w:val="20"/>
        </w:rPr>
        <w:t xml:space="preserve"> 0556011111</w:t>
      </w:r>
    </w:p>
    <w:p w:rsidR="008148D6">
      <w:pPr>
        <w:ind w:left="708"/>
        <w:rPr>
          <w:rFonts w:ascii="Times New Roman" w:hAnsi="Times New Roman" w:cs="Times New Roman"/>
          <w:sz w:val="22"/>
          <w:szCs w:val="20"/>
        </w:rPr>
      </w:pPr>
      <w:r>
        <w:rPr>
          <w:rFonts w:ascii="Times New Roman" w:hAnsi="Times New Roman" w:cs="Times New Roman"/>
          <w:i/>
          <w:iCs/>
          <w:sz w:val="22"/>
          <w:szCs w:val="20"/>
        </w:rPr>
        <w:t>Fax.</w:t>
      </w:r>
      <w:r>
        <w:rPr>
          <w:rFonts w:ascii="Times New Roman" w:hAnsi="Times New Roman" w:cs="Times New Roman"/>
          <w:sz w:val="22"/>
          <w:szCs w:val="20"/>
        </w:rPr>
        <w:t xml:space="preserve"> 0556785413 </w:t>
        <w:br/>
      </w:r>
      <w:r>
        <w:rPr>
          <w:rFonts w:ascii="Times New Roman" w:hAnsi="Times New Roman" w:cs="Times New Roman"/>
          <w:i/>
          <w:iCs/>
          <w:sz w:val="22"/>
          <w:szCs w:val="20"/>
        </w:rPr>
        <w:t xml:space="preserve">www: </w:t>
      </w:r>
      <w:r>
        <w:rPr>
          <w:rFonts w:ascii="Times New Roman" w:hAnsi="Times New Roman" w:cs="Times New Roman"/>
          <w:sz w:val="22"/>
          <w:szCs w:val="20"/>
        </w:rPr>
        <w:t xml:space="preserve">www.upc.sk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Košice, Poprad, Bardejov, Michalovce, Moldava nad Bodvou, Spišská Nová Ves, Svit, Veľké Kapušany, Svidník, Gelnica, Jaklovce </w:t>
        <w:br/>
      </w:r>
      <w:r>
        <w:rPr>
          <w:rFonts w:ascii="Times New Roman" w:hAnsi="Times New Roman" w:cs="Times New Roman"/>
          <w:i/>
          <w:iCs/>
          <w:sz w:val="22"/>
          <w:szCs w:val="20"/>
        </w:rPr>
        <w:t>Vysielanie systémom MMDS:</w:t>
      </w:r>
      <w:r>
        <w:rPr>
          <w:rFonts w:ascii="Times New Roman" w:hAnsi="Times New Roman" w:cs="Times New Roman"/>
          <w:sz w:val="22"/>
          <w:szCs w:val="20"/>
        </w:rPr>
        <w:t xml:space="preserve"> Poprad a Košice </w:t>
        <w:br/>
      </w:r>
      <w:r>
        <w:rPr>
          <w:rFonts w:ascii="Times New Roman" w:hAnsi="Times New Roman" w:cs="Times New Roman"/>
          <w:i/>
          <w:iCs/>
          <w:sz w:val="22"/>
          <w:szCs w:val="20"/>
        </w:rPr>
        <w:t>Počet prípojok:</w:t>
      </w:r>
      <w:r>
        <w:rPr>
          <w:rFonts w:ascii="Times New Roman" w:hAnsi="Times New Roman" w:cs="Times New Roman"/>
          <w:sz w:val="22"/>
          <w:szCs w:val="20"/>
        </w:rPr>
        <w:t xml:space="preserve"> 68 421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TKR/14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06.12.1993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Marián Matús, Strojárska 1832, 069 01 Snina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057/7622 250, 7622 485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Snina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2 340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TKR/25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14.12.1994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MARTICO spol. s r.o., Jilemnického 12, 036 01 Martin</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043/288 301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Martin, Vrútky, Turčianske Teplice, Sučany, Turčianska Štiavnička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20 933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TKR/27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14.12.1994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DUOSAT spol. s r.o., Galbavého č. 1, 841 01 Bratislava</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02/5479 3602, 5479 3604 </w:t>
        <w:br/>
      </w:r>
      <w:r>
        <w:rPr>
          <w:rFonts w:ascii="Times New Roman" w:hAnsi="Times New Roman" w:cs="Times New Roman"/>
          <w:i/>
          <w:iCs/>
          <w:sz w:val="22"/>
          <w:szCs w:val="20"/>
        </w:rPr>
        <w:t>Fax:</w:t>
      </w:r>
      <w:r>
        <w:rPr>
          <w:rFonts w:ascii="Times New Roman" w:hAnsi="Times New Roman" w:cs="Times New Roman"/>
          <w:sz w:val="22"/>
          <w:szCs w:val="20"/>
        </w:rPr>
        <w:t xml:space="preserve"> 02/4579 3602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Trenčín - Soblahovská, obec Zubák, Dolné Kočkovce, Studienka, Záhorská Bystrica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2 024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TKR/28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06.12.1994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Robert Svetlík, 966 61 Hodruša Hámre</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045/684 4419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Hodruša - Hámre </w:t>
        <w:br/>
      </w:r>
      <w:r>
        <w:rPr>
          <w:rFonts w:ascii="Times New Roman" w:hAnsi="Times New Roman" w:cs="Times New Roman"/>
          <w:i/>
          <w:iCs/>
          <w:sz w:val="22"/>
          <w:szCs w:val="20"/>
        </w:rPr>
        <w:t>Počet prípojok:</w:t>
      </w:r>
      <w:r>
        <w:rPr>
          <w:rFonts w:ascii="Times New Roman" w:hAnsi="Times New Roman" w:cs="Times New Roman"/>
          <w:sz w:val="22"/>
          <w:szCs w:val="20"/>
        </w:rPr>
        <w:t xml:space="preserve"> 447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TKR/31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16.05.1995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TATRA TEMEX CABLE a.s., Legionárov 5,  080 01 Prešov</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051/722 650, 710569 </w:t>
        <w:br/>
      </w:r>
      <w:r>
        <w:rPr>
          <w:rFonts w:ascii="Times New Roman" w:hAnsi="Times New Roman" w:cs="Times New Roman"/>
          <w:i/>
          <w:iCs/>
          <w:sz w:val="22"/>
          <w:szCs w:val="20"/>
        </w:rPr>
        <w:t>E-mail:</w:t>
      </w:r>
      <w:r>
        <w:rPr>
          <w:rFonts w:ascii="Times New Roman" w:hAnsi="Times New Roman" w:cs="Times New Roman"/>
          <w:sz w:val="22"/>
          <w:szCs w:val="20"/>
        </w:rPr>
        <w:t xml:space="preserve"> temex@vadium.sk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Prešov </w:t>
        <w:br/>
      </w:r>
      <w:r>
        <w:rPr>
          <w:rFonts w:ascii="Times New Roman" w:hAnsi="Times New Roman" w:cs="Times New Roman"/>
          <w:i/>
          <w:iCs/>
          <w:sz w:val="22"/>
          <w:szCs w:val="20"/>
        </w:rPr>
        <w:t>Počet prípojok:</w:t>
      </w:r>
      <w:r>
        <w:rPr>
          <w:rFonts w:ascii="Times New Roman" w:hAnsi="Times New Roman" w:cs="Times New Roman"/>
          <w:sz w:val="22"/>
          <w:szCs w:val="20"/>
        </w:rPr>
        <w:t xml:space="preserve"> 9 750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TKR/34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25.05.1995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Ing. Ján Heššo, Zákvašov 1518/52-16, 017 01 Považská Bystrica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042/43619 44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Považská Bystrica, sídlisko Zákvašov, SNP a Hliny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1720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TKR/36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24.05.1995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KATES spol. s r.o., Rozkvet 2076, 017 01 Považská Bystrica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042/4327 331 </w:t>
        <w:br/>
      </w:r>
      <w:r>
        <w:rPr>
          <w:rFonts w:ascii="Times New Roman" w:hAnsi="Times New Roman" w:cs="Times New Roman"/>
          <w:i/>
          <w:iCs/>
          <w:sz w:val="22"/>
          <w:szCs w:val="20"/>
        </w:rPr>
        <w:t>E-mail:</w:t>
      </w:r>
      <w:r>
        <w:rPr>
          <w:rFonts w:ascii="Times New Roman" w:hAnsi="Times New Roman" w:cs="Times New Roman"/>
          <w:sz w:val="22"/>
          <w:szCs w:val="20"/>
        </w:rPr>
        <w:t xml:space="preserve"> kates@stonline.sk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Považská Bystrica- sídlisko Rozkvet, Považská Bystrica – Stred, Hliníky, Jelšové, Lánska, Dedovec, Udiča, Prečín, Dolná Maríková, Hatné, Klieština, Domaniža, Sádočné </w:t>
        <w:br/>
      </w:r>
      <w:r>
        <w:rPr>
          <w:rFonts w:ascii="Times New Roman" w:hAnsi="Times New Roman" w:cs="Times New Roman"/>
          <w:i/>
          <w:iCs/>
          <w:sz w:val="22"/>
          <w:szCs w:val="20"/>
        </w:rPr>
        <w:t>Počet prípojok:</w:t>
      </w:r>
      <w:r>
        <w:rPr>
          <w:rFonts w:ascii="Times New Roman" w:hAnsi="Times New Roman" w:cs="Times New Roman"/>
          <w:sz w:val="22"/>
          <w:szCs w:val="20"/>
        </w:rPr>
        <w:t xml:space="preserve"> 3 741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TKR/41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28.06.1995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Ing. Michal Jurkovič, Hviezdoslavova ul. 12/12, 018 51 Nová Dubnica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042/443 2047 </w:t>
        <w:br/>
      </w:r>
      <w:r>
        <w:rPr>
          <w:rFonts w:ascii="Times New Roman" w:hAnsi="Times New Roman" w:cs="Times New Roman"/>
          <w:i/>
          <w:iCs/>
          <w:sz w:val="22"/>
          <w:szCs w:val="20"/>
        </w:rPr>
        <w:t>E-mail:</w:t>
      </w:r>
      <w:r>
        <w:rPr>
          <w:rFonts w:ascii="Times New Roman" w:hAnsi="Times New Roman" w:cs="Times New Roman"/>
          <w:sz w:val="22"/>
          <w:szCs w:val="20"/>
        </w:rPr>
        <w:t xml:space="preserve"> jurkovind@stouling.sk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Nová Dubnica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2 150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TKR/42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30.06.1995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KID, a.s., Huszova 12, 085 01 Poprad</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052/7721 567 </w:t>
        <w:br/>
      </w:r>
      <w:r>
        <w:rPr>
          <w:rFonts w:ascii="Times New Roman" w:hAnsi="Times New Roman" w:cs="Times New Roman"/>
          <w:i/>
          <w:iCs/>
          <w:sz w:val="22"/>
          <w:szCs w:val="20"/>
        </w:rPr>
        <w:t>Fax:</w:t>
      </w:r>
      <w:r>
        <w:rPr>
          <w:rFonts w:ascii="Times New Roman" w:hAnsi="Times New Roman" w:cs="Times New Roman"/>
          <w:sz w:val="22"/>
          <w:szCs w:val="20"/>
        </w:rPr>
        <w:t xml:space="preserve"> 052/788 3251 </w:t>
        <w:br/>
      </w:r>
      <w:r>
        <w:rPr>
          <w:rFonts w:ascii="Times New Roman" w:hAnsi="Times New Roman" w:cs="Times New Roman"/>
          <w:i/>
          <w:iCs/>
          <w:sz w:val="22"/>
          <w:szCs w:val="20"/>
        </w:rPr>
        <w:t>E-mail:</w:t>
      </w:r>
      <w:r>
        <w:rPr>
          <w:rFonts w:ascii="Times New Roman" w:hAnsi="Times New Roman" w:cs="Times New Roman"/>
          <w:sz w:val="22"/>
          <w:szCs w:val="20"/>
        </w:rPr>
        <w:t xml:space="preserve"> kid@kid.sk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Rožňava, Dobšiná, Stará Ľubovňa, Nová Ľubovňa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6 570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TKR/47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27.09.1995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KROM - SAT, s.r.o., Poštová 2, 053 42 Krompachy</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053/4471 097 </w:t>
        <w:br/>
      </w:r>
      <w:r>
        <w:rPr>
          <w:rFonts w:ascii="Times New Roman" w:hAnsi="Times New Roman" w:cs="Times New Roman"/>
          <w:i/>
          <w:iCs/>
          <w:sz w:val="22"/>
          <w:szCs w:val="20"/>
        </w:rPr>
        <w:t>E-mail:</w:t>
      </w:r>
      <w:r>
        <w:rPr>
          <w:rFonts w:ascii="Times New Roman" w:hAnsi="Times New Roman" w:cs="Times New Roman"/>
          <w:sz w:val="22"/>
          <w:szCs w:val="20"/>
        </w:rPr>
        <w:t xml:space="preserve"> kromsat@isternet.sk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Krompachy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1 600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TKR/48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19.10.1995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TERMOSAT, spol. s r.o., Ernesta Rótha 15, 048 01 Rožňava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0903 560 151, 0903 612 184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Nesvady, Čierna nad Tisou, Kráľovský Chlmec, Semerovo, Lipník, Drnava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2 265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TKR/52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16.10.1995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Obec Šuňava, ul. SNP č. 255, 059 39 Šuňava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52/7791 515, 7791 1436, 7791 436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Šuňava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336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TKR/77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12.07.1996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Obec Prietrž, 906 11 Prietrž</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034/72125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obec Prietrž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194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TKR/85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08.08.1996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VTR Komunikačné systémy, spol. s.r.o., Pri Dynamitke 11/a, 831 03 Bratislava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02/2797 375, 02/4445 3869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Nový Tekov, Ružindol, Hrnčiarovce nad Parnou, Miloslavov, Dolné Lovčice, Suchá nad Parnou, Zeleneč, Smrdáky, Dolné Orešany, Zvončín, Horné Orešany, Borinka, Pečeňady, Marianka, Borovce, Križovany nad Dudváhom, Rakovice, Šintava, Veselé, Dubovany, Slovenská Nová Ves, Voderady, Jablonec, Čaka, Veľké Ludince, Rišňovce, Trstice, Slovenský Grob, Veľká Mača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3 303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TKR/86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23.10.1996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Obvodné stavebné bytové družstvo Žilina, Tulská 33, 010 08 Žilina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041/5651 763-5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Žilina, Rajec </w:t>
        <w:br/>
      </w:r>
      <w:r>
        <w:rPr>
          <w:rFonts w:ascii="Times New Roman" w:hAnsi="Times New Roman" w:cs="Times New Roman"/>
          <w:i/>
          <w:iCs/>
          <w:sz w:val="22"/>
          <w:szCs w:val="20"/>
        </w:rPr>
        <w:t>Počet prípojok:</w:t>
      </w:r>
      <w:r>
        <w:rPr>
          <w:rFonts w:ascii="Times New Roman" w:hAnsi="Times New Roman" w:cs="Times New Roman"/>
          <w:sz w:val="22"/>
          <w:szCs w:val="20"/>
        </w:rPr>
        <w:t xml:space="preserve"> 9 647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TKR/88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18.02.1997 </w:t>
      </w:r>
    </w:p>
    <w:p w:rsidR="008148D6" w:rsidP="008148D6">
      <w:pPr>
        <w:numPr>
          <w:ilvl w:val="0"/>
          <w:numId w:val="22"/>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Združenie majiteľov TKR Púchov, s.r.o., Nám. slobody 560, 020 01 Púchov</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042/463 1508 </w:t>
        <w:br/>
      </w:r>
      <w:r>
        <w:rPr>
          <w:rFonts w:ascii="Times New Roman" w:hAnsi="Times New Roman" w:cs="Times New Roman"/>
          <w:i/>
          <w:iCs/>
          <w:sz w:val="22"/>
          <w:szCs w:val="20"/>
        </w:rPr>
        <w:t>Fax:</w:t>
      </w:r>
      <w:r>
        <w:rPr>
          <w:rFonts w:ascii="Times New Roman" w:hAnsi="Times New Roman" w:cs="Times New Roman"/>
          <w:sz w:val="22"/>
          <w:szCs w:val="20"/>
        </w:rPr>
        <w:t xml:space="preserve"> 042/463 2852, 463 1962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Púchov </w:t>
        <w:br/>
      </w:r>
      <w:r>
        <w:rPr>
          <w:rFonts w:ascii="Times New Roman" w:hAnsi="Times New Roman" w:cs="Times New Roman"/>
          <w:i/>
          <w:iCs/>
          <w:sz w:val="22"/>
          <w:szCs w:val="20"/>
        </w:rPr>
        <w:t>Počet prípojok:</w:t>
      </w:r>
      <w:r>
        <w:rPr>
          <w:rFonts w:ascii="Times New Roman" w:hAnsi="Times New Roman" w:cs="Times New Roman"/>
          <w:sz w:val="22"/>
          <w:szCs w:val="20"/>
        </w:rPr>
        <w:t xml:space="preserve"> 4041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TKR/91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27.02.1997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Bytové družstvo, Svätoplukova 1601, 957 04 Bánovce nad Bebravou</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038/7605 441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Bánovce nad Bebravou, Zlatníky </w:t>
        <w:br/>
      </w:r>
      <w:r>
        <w:rPr>
          <w:rFonts w:ascii="Times New Roman" w:hAnsi="Times New Roman" w:cs="Times New Roman"/>
          <w:i/>
          <w:iCs/>
          <w:sz w:val="22"/>
          <w:szCs w:val="20"/>
        </w:rPr>
        <w:t>Počet prípojok:</w:t>
      </w:r>
      <w:r>
        <w:rPr>
          <w:rFonts w:ascii="Times New Roman" w:hAnsi="Times New Roman" w:cs="Times New Roman"/>
          <w:sz w:val="22"/>
          <w:szCs w:val="20"/>
        </w:rPr>
        <w:t xml:space="preserve"> 2522</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TKR/92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12.12.1997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Stavebné bytové družstvo, Jesenského 1180, 024 04 Kysucké Nové Mesto</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041/4214 390, 421 2873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Kysucké Nové Mesto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1022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TKR/94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04.06.1997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Ozarea - news, s.r.o.,  Škultétyho nám. 3, 990 01 Veľký Krtíš</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042/483 1037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Veľký Krtíš, Banská Bystrica-Radvaň, Banská Bystrica-Kráľová</w:t>
        <w:br/>
      </w:r>
      <w:r>
        <w:rPr>
          <w:rFonts w:ascii="Times New Roman" w:hAnsi="Times New Roman" w:cs="Times New Roman"/>
          <w:i/>
          <w:iCs/>
          <w:sz w:val="22"/>
          <w:szCs w:val="20"/>
        </w:rPr>
        <w:t>Počet prípojok:</w:t>
      </w:r>
      <w:r>
        <w:rPr>
          <w:rFonts w:ascii="Times New Roman" w:hAnsi="Times New Roman" w:cs="Times New Roman"/>
          <w:sz w:val="22"/>
          <w:szCs w:val="20"/>
        </w:rPr>
        <w:t xml:space="preserve"> 4800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TKR/95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21.05.1997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Stavebné bytové družstvo, M. Bela 85, 010 15 Žilina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041/5119307, 562 4953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Žilina - Hájik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1 103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TKR/97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30.07.1997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Roland Majkút - MLOK, Jána Bottu 34, 934 05 Levice</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036/6312 973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Tlmače časť Lipník, mesto Nová Baňa, Levice časť Čankov, Žiar nad Hronom </w:t>
        <w:br/>
      </w:r>
      <w:r>
        <w:rPr>
          <w:rFonts w:ascii="Times New Roman" w:hAnsi="Times New Roman" w:cs="Times New Roman"/>
          <w:i/>
          <w:iCs/>
          <w:sz w:val="22"/>
          <w:szCs w:val="20"/>
        </w:rPr>
        <w:t>Počet prípojok:</w:t>
      </w:r>
      <w:r>
        <w:rPr>
          <w:rFonts w:ascii="Times New Roman" w:hAnsi="Times New Roman" w:cs="Times New Roman"/>
          <w:sz w:val="22"/>
          <w:szCs w:val="20"/>
        </w:rPr>
        <w:t xml:space="preserve"> 2 939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TKR/98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30.07.1997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Stavebné bytové družstvo, Moyzesova 47, 984 80 Lučenec</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047/433 1006, 433 1091, 433 1197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Lučenec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1 075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TKR/99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15.08.1997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Okresné stavebné bytové družstvo, Okružná 50, 978 01 Rimavská Sobota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047/563 1153, 5623 1030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Rimavská Sobota - sídlisko Západ, Hnúšťa - Centrum, Hnúšťa - Likier, Tornaľa, Tisovec, Rimavská Sobota – Nám. Š. M. Daxnera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5 723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TKR/100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12.08.1997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 xml:space="preserve">Jana Revická - INŠTAL, Koncová 48, 971 01 Prievidza </w:t>
      </w:r>
      <w:r>
        <w:rPr>
          <w:rFonts w:ascii="Times New Roman" w:hAnsi="Times New Roman" w:cs="Times New Roman"/>
          <w:sz w:val="22"/>
          <w:szCs w:val="20"/>
        </w:rPr>
        <w:br/>
      </w:r>
      <w:r>
        <w:rPr>
          <w:rFonts w:ascii="Times New Roman" w:hAnsi="Times New Roman" w:cs="Times New Roman"/>
          <w:i/>
          <w:iCs/>
          <w:sz w:val="22"/>
          <w:szCs w:val="20"/>
        </w:rPr>
        <w:t>Telefón/Fax:</w:t>
      </w:r>
      <w:r>
        <w:rPr>
          <w:rFonts w:ascii="Times New Roman" w:hAnsi="Times New Roman" w:cs="Times New Roman"/>
          <w:sz w:val="22"/>
          <w:szCs w:val="20"/>
        </w:rPr>
        <w:t xml:space="preserve"> 046/541 3849, 0905/619 126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Malá Čausa, Zemianske Kostoľany, Dolné Vestenice, Prievidza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1 182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TKR/101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10.11.1997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HOLKATEL, spol. sr.o., Školská 6, 908 51 Holíč</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034/668 4743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Holíč </w:t>
        <w:br/>
      </w:r>
      <w:r>
        <w:rPr>
          <w:rFonts w:ascii="Times New Roman" w:hAnsi="Times New Roman" w:cs="Times New Roman"/>
          <w:i/>
          <w:iCs/>
          <w:sz w:val="22"/>
          <w:szCs w:val="20"/>
        </w:rPr>
        <w:t>Počet prípojok:</w:t>
      </w:r>
      <w:r>
        <w:rPr>
          <w:rFonts w:ascii="Times New Roman" w:hAnsi="Times New Roman" w:cs="Times New Roman"/>
          <w:sz w:val="22"/>
          <w:szCs w:val="20"/>
        </w:rPr>
        <w:t xml:space="preserve"> 2520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TKR/102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05.11.1997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SBD II, Bardejovská 3, 040 11 Košice</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055/642 7240, 6428 743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Košice - sídlisko KVP </w:t>
        <w:br/>
      </w:r>
      <w:r>
        <w:rPr>
          <w:rFonts w:ascii="Times New Roman" w:hAnsi="Times New Roman" w:cs="Times New Roman"/>
          <w:i/>
          <w:iCs/>
          <w:sz w:val="22"/>
          <w:szCs w:val="20"/>
        </w:rPr>
        <w:t>Počet prípojok:</w:t>
      </w:r>
      <w:r>
        <w:rPr>
          <w:rFonts w:ascii="Times New Roman" w:hAnsi="Times New Roman" w:cs="Times New Roman"/>
          <w:sz w:val="22"/>
          <w:szCs w:val="20"/>
        </w:rPr>
        <w:t xml:space="preserve"> 2 971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TKR/103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01.12.1997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KABSEN, s.r.o., Štefánikova 1408/56, 905 01 Senica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034/574 302, 513 705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Skalica, Rohožník </w:t>
        <w:br/>
      </w:r>
      <w:r>
        <w:rPr>
          <w:rFonts w:ascii="Times New Roman" w:hAnsi="Times New Roman" w:cs="Times New Roman"/>
          <w:i/>
          <w:iCs/>
          <w:sz w:val="22"/>
          <w:szCs w:val="20"/>
        </w:rPr>
        <w:t>Počet prípojok:</w:t>
      </w:r>
      <w:r>
        <w:rPr>
          <w:rFonts w:ascii="Times New Roman" w:hAnsi="Times New Roman" w:cs="Times New Roman"/>
          <w:sz w:val="22"/>
          <w:szCs w:val="20"/>
        </w:rPr>
        <w:t xml:space="preserve"> 3 516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TKR/104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18.12.1997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RK - systém, s.r.o., Brezová 488/10, 031 01 Liptovský Mikuláš</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044/514 124, 257 40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Liptovský Mikuláš, Liptovský Hrádok, Demänová </w:t>
        <w:br/>
      </w:r>
      <w:r>
        <w:rPr>
          <w:rFonts w:ascii="Times New Roman" w:hAnsi="Times New Roman" w:cs="Times New Roman"/>
          <w:i/>
          <w:iCs/>
          <w:sz w:val="22"/>
          <w:szCs w:val="20"/>
        </w:rPr>
        <w:t>Počet prípojok:</w:t>
      </w:r>
      <w:r>
        <w:rPr>
          <w:rFonts w:ascii="Times New Roman" w:hAnsi="Times New Roman" w:cs="Times New Roman"/>
          <w:sz w:val="22"/>
          <w:szCs w:val="20"/>
        </w:rPr>
        <w:t xml:space="preserve"> 6 249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TKR/105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19.12.1997 – registrácia retransmisie bola zrušená ku dňu 29.12.2003</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SLOVCABLE, s.r.o., Drieňová 34, 821 02 Bratislava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02/43422934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Brezno </w:t>
        <w:br/>
      </w:r>
      <w:r>
        <w:rPr>
          <w:rFonts w:ascii="Times New Roman" w:hAnsi="Times New Roman" w:cs="Times New Roman"/>
          <w:i/>
          <w:iCs/>
          <w:sz w:val="22"/>
          <w:szCs w:val="20"/>
        </w:rPr>
        <w:t>Počet prípojok:</w:t>
      </w:r>
      <w:r>
        <w:rPr>
          <w:rFonts w:ascii="Times New Roman" w:hAnsi="Times New Roman" w:cs="Times New Roman"/>
          <w:sz w:val="22"/>
          <w:szCs w:val="20"/>
        </w:rPr>
        <w:t xml:space="preserve"> 3 700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TKR/106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26.01.1998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VARES s.r.o., Chalupkova 25, 974 00 Banská Bystrica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048/415 2953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Dudince, Košice - časť Ťahanovce, Turie, Klenovec, Stropkov, Hontianske Moravce, Lysá pod Makytou, Záriečie, Dohňany, Mestečko, Lúky, Oščadnica, Lednické Rovne, Hontianske Trsťany, Šurice, Batizovce, Hronec, Kružová, Koš, Lubeník, Nedožery - Brezany, Opatovce nad Nitrou, Pukanec, Valaská, Kozárovce, Látky, Lednica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11 422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TKR/107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05.02.1998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Július Pereszlényi, obch. meno: Július Pereszlényi - Servis TV - Video, Petőfiho 9, 943 01 Štúrovo</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036/7511 396, 0903/268 761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Štúrovo, Andovce, Čechynce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1 213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TKR/111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20.02.1998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BYTHERM, s.r.o., Mestský bytový podnik, Sklárska 593/43, 987 01 Poltár</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047/223 535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Poltár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1 263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TKR/113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17.02.1998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Televízne káblové rozvody, s.r.o., Osloboditeľov 3, 066 01 Humenné</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057/775 0278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Humenné </w:t>
        <w:br/>
      </w:r>
      <w:r>
        <w:rPr>
          <w:rFonts w:ascii="Times New Roman" w:hAnsi="Times New Roman" w:cs="Times New Roman"/>
          <w:i/>
          <w:iCs/>
          <w:sz w:val="22"/>
          <w:szCs w:val="20"/>
        </w:rPr>
        <w:t>Počet prípojok:</w:t>
      </w:r>
      <w:r>
        <w:rPr>
          <w:rFonts w:ascii="Times New Roman" w:hAnsi="Times New Roman" w:cs="Times New Roman"/>
          <w:sz w:val="22"/>
          <w:szCs w:val="20"/>
        </w:rPr>
        <w:t xml:space="preserve"> 9 360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TKR/114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06.02.1998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Ing. Štefan Mišovic, M-ELEKTRONIK, ul. 29 augusta, 036 01 Martin</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034/306 08, 333 58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Bartošova Lehôtka, Branč, Hronská Dúbrava, Kežmarok, Kravany nad Dunajom, Krpeľany, Krupina, Malženice, Nolčovo, Sklabiňa, Sokoľ, Spišská Stará Ves, Spišské Hanušovce, Turany, Uhrovec, Turňa nad Bodvou, </w:t>
        <w:br/>
      </w:r>
      <w:r>
        <w:rPr>
          <w:rFonts w:ascii="Times New Roman" w:hAnsi="Times New Roman" w:cs="Times New Roman"/>
          <w:i/>
          <w:iCs/>
          <w:sz w:val="22"/>
          <w:szCs w:val="20"/>
        </w:rPr>
        <w:t>Počet prípojok:</w:t>
      </w:r>
      <w:r>
        <w:rPr>
          <w:rFonts w:ascii="Times New Roman" w:hAnsi="Times New Roman" w:cs="Times New Roman"/>
          <w:sz w:val="22"/>
          <w:szCs w:val="20"/>
        </w:rPr>
        <w:t xml:space="preserve"> 8 563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TKR/115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01.04.1998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EKOS - Obecná prevádzkáreň, s.r.o., Sobotská 10, 980 02 Jesenské</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047/98313, 98283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Jesenské </w:t>
        <w:br/>
      </w:r>
      <w:r>
        <w:rPr>
          <w:rFonts w:ascii="Times New Roman" w:hAnsi="Times New Roman" w:cs="Times New Roman"/>
          <w:i/>
          <w:iCs/>
          <w:sz w:val="22"/>
          <w:szCs w:val="20"/>
        </w:rPr>
        <w:t>Počet prípojok:</w:t>
      </w:r>
      <w:r>
        <w:rPr>
          <w:rFonts w:ascii="Times New Roman" w:hAnsi="Times New Roman" w:cs="Times New Roman"/>
          <w:sz w:val="22"/>
          <w:szCs w:val="20"/>
        </w:rPr>
        <w:t xml:space="preserve"> 260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TKR/116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31.03.1998 </w:t>
      </w:r>
    </w:p>
    <w:p w:rsidR="008148D6" w:rsidP="008148D6">
      <w:pPr>
        <w:numPr>
          <w:ilvl w:val="0"/>
          <w:numId w:val="22"/>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INFO KANÁL Pliešovce s.r.o., Kostolná 1, 962 63 Pliešovce</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045/922 95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Pliešovce </w:t>
        <w:br/>
      </w:r>
      <w:r>
        <w:rPr>
          <w:rFonts w:ascii="Times New Roman" w:hAnsi="Times New Roman" w:cs="Times New Roman"/>
          <w:i/>
          <w:iCs/>
          <w:sz w:val="22"/>
          <w:szCs w:val="20"/>
        </w:rPr>
        <w:t>Počet prípojok:</w:t>
      </w:r>
      <w:r>
        <w:rPr>
          <w:rFonts w:ascii="Times New Roman" w:hAnsi="Times New Roman" w:cs="Times New Roman"/>
          <w:sz w:val="22"/>
          <w:szCs w:val="20"/>
        </w:rPr>
        <w:t xml:space="preserve"> 376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TKR/117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18.05.1998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KATELSTAV s.r.o., Mierová 1, 922 07 Veľké Kostoľany</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033/781 111, 781 102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Veľké Kostoľany </w:t>
        <w:br/>
      </w:r>
      <w:r>
        <w:rPr>
          <w:rFonts w:ascii="Times New Roman" w:hAnsi="Times New Roman" w:cs="Times New Roman"/>
          <w:i/>
          <w:iCs/>
          <w:sz w:val="22"/>
          <w:szCs w:val="20"/>
        </w:rPr>
        <w:t>Počet prípojok:</w:t>
      </w:r>
      <w:r>
        <w:rPr>
          <w:rFonts w:ascii="Times New Roman" w:hAnsi="Times New Roman" w:cs="Times New Roman"/>
          <w:sz w:val="22"/>
          <w:szCs w:val="20"/>
        </w:rPr>
        <w:t xml:space="preserve"> 709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TKR/119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11.06.1998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TV COM , s.r.o., ul.1. mája 10, 900 21 Svätý Jur</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02/395 140, 597 1486, 395 035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Svätý Jur </w:t>
        <w:br/>
      </w:r>
      <w:r>
        <w:rPr>
          <w:rFonts w:ascii="Times New Roman" w:hAnsi="Times New Roman" w:cs="Times New Roman"/>
          <w:i/>
          <w:iCs/>
          <w:sz w:val="22"/>
          <w:szCs w:val="20"/>
        </w:rPr>
        <w:t>Počet prípojok:</w:t>
      </w:r>
      <w:r>
        <w:rPr>
          <w:rFonts w:ascii="Times New Roman" w:hAnsi="Times New Roman" w:cs="Times New Roman"/>
          <w:sz w:val="22"/>
          <w:szCs w:val="20"/>
        </w:rPr>
        <w:t xml:space="preserve"> 611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TKR/122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29.09.1998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Ing. Miroslav Švajdlenka, 900 68 Plavecký Štvrtok č. 710</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034/7793 593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Plavecký Štvrtok </w:t>
        <w:br/>
      </w:r>
      <w:r>
        <w:rPr>
          <w:rFonts w:ascii="Times New Roman" w:hAnsi="Times New Roman" w:cs="Times New Roman"/>
          <w:i/>
          <w:iCs/>
          <w:sz w:val="22"/>
          <w:szCs w:val="20"/>
        </w:rPr>
        <w:t>Počet prípojok:</w:t>
      </w:r>
      <w:r>
        <w:rPr>
          <w:rFonts w:ascii="Times New Roman" w:hAnsi="Times New Roman" w:cs="Times New Roman"/>
          <w:sz w:val="22"/>
          <w:szCs w:val="20"/>
        </w:rPr>
        <w:t xml:space="preserve"> 320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TKR/128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18.12.1998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Antény - Vf rozvody s.r.o., Hečkova 15, 972 01 Bojnice</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046/35165, 541 5165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Lazany, Kanianka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902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TKR/129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05.01.1999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Okresné stavebné bytové družstvo Bardejov, Tačevská ul., 085 01 Bardejov</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054/722 810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Giraltovce </w:t>
        <w:br/>
      </w:r>
      <w:r>
        <w:rPr>
          <w:rFonts w:ascii="Times New Roman" w:hAnsi="Times New Roman" w:cs="Times New Roman"/>
          <w:i/>
          <w:iCs/>
          <w:sz w:val="22"/>
          <w:szCs w:val="20"/>
        </w:rPr>
        <w:t>Počet prípojok:</w:t>
      </w:r>
      <w:r>
        <w:rPr>
          <w:rFonts w:ascii="Times New Roman" w:hAnsi="Times New Roman" w:cs="Times New Roman"/>
          <w:sz w:val="22"/>
          <w:szCs w:val="20"/>
        </w:rPr>
        <w:t xml:space="preserve"> 300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TKR/130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05.03.1999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Stavebné bytové družstvo Fiľakovo, Kalinčiakova 8, 986 01 Fiľakovo</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047/4382 109, 4381 480, 4381 480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Fiľakovo : Biskupická 3, Farská lúka 56 </w:t>
        <w:br/>
      </w:r>
      <w:r>
        <w:rPr>
          <w:rFonts w:ascii="Times New Roman" w:hAnsi="Times New Roman" w:cs="Times New Roman"/>
          <w:i/>
          <w:iCs/>
          <w:sz w:val="22"/>
          <w:szCs w:val="20"/>
        </w:rPr>
        <w:t>Počet prípojok:</w:t>
      </w:r>
      <w:r>
        <w:rPr>
          <w:rFonts w:ascii="Times New Roman" w:hAnsi="Times New Roman" w:cs="Times New Roman"/>
          <w:sz w:val="22"/>
          <w:szCs w:val="20"/>
        </w:rPr>
        <w:t xml:space="preserve"> 2016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TKR/131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10.12.1998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PROGRES - Telekomunikačné stavby, s.r.o., Hrachová 30, 821 05 Bratislava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02/4319 1251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Limbach, Hamuliakovo, Dunajská Lužná, Tomášov</w:t>
      </w:r>
    </w:p>
    <w:p w:rsidR="008148D6">
      <w:pPr>
        <w:ind w:left="720"/>
        <w:rPr>
          <w:rFonts w:ascii="Times New Roman" w:hAnsi="Times New Roman" w:cs="Times New Roman"/>
          <w:sz w:val="22"/>
          <w:szCs w:val="20"/>
        </w:rPr>
      </w:pPr>
      <w:r>
        <w:rPr>
          <w:rFonts w:ascii="Times New Roman" w:hAnsi="Times New Roman" w:cs="Times New Roman"/>
          <w:i/>
          <w:iCs/>
          <w:sz w:val="22"/>
          <w:szCs w:val="20"/>
        </w:rPr>
        <w:t>Počet prípojok:</w:t>
      </w:r>
      <w:r>
        <w:rPr>
          <w:rFonts w:ascii="Times New Roman" w:hAnsi="Times New Roman" w:cs="Times New Roman"/>
          <w:sz w:val="22"/>
          <w:szCs w:val="20"/>
        </w:rPr>
        <w:t xml:space="preserve"> 1300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TKR/132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10.12.1998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ÚBD Kuzmányho, Vojenská 14, 040 01 Košice</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055/625 4020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Košice - sídlisko Kuzmányho, sídlisko Ťahanovce </w:t>
        <w:br/>
      </w:r>
      <w:r>
        <w:rPr>
          <w:rFonts w:ascii="Times New Roman" w:hAnsi="Times New Roman" w:cs="Times New Roman"/>
          <w:i/>
          <w:iCs/>
          <w:sz w:val="22"/>
          <w:szCs w:val="20"/>
        </w:rPr>
        <w:t>Počet prípojok:</w:t>
      </w:r>
      <w:r>
        <w:rPr>
          <w:rFonts w:ascii="Times New Roman" w:hAnsi="Times New Roman" w:cs="Times New Roman"/>
          <w:sz w:val="22"/>
          <w:szCs w:val="20"/>
        </w:rPr>
        <w:t xml:space="preserve"> 5610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TKR/133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18.01.1999 </w:t>
      </w:r>
    </w:p>
    <w:p w:rsidR="008148D6" w:rsidP="008148D6">
      <w:pPr>
        <w:numPr>
          <w:ilvl w:val="0"/>
          <w:numId w:val="22"/>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Ján Gregor, Pod hájom 1360/146, 018 41 Dubnica nad Váhom</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042/442 8119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Beckov, Hradište, Lazy pod Makytou, Rudník, Horné Naštice, Vydrná </w:t>
        <w:br/>
      </w:r>
      <w:r>
        <w:rPr>
          <w:rFonts w:ascii="Times New Roman" w:hAnsi="Times New Roman" w:cs="Times New Roman"/>
          <w:i/>
          <w:iCs/>
          <w:sz w:val="22"/>
          <w:szCs w:val="20"/>
        </w:rPr>
        <w:t>Počet prípojok:</w:t>
      </w:r>
      <w:r>
        <w:rPr>
          <w:rFonts w:ascii="Times New Roman" w:hAnsi="Times New Roman" w:cs="Times New Roman"/>
          <w:sz w:val="22"/>
          <w:szCs w:val="20"/>
        </w:rPr>
        <w:t xml:space="preserve"> 819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TKR/134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25.01.1999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Kabelovka s.r.o., 065 45 Plavnica č. 121</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052/439 3112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Plavnica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155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TKR/138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18.01.1999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Byterm s.r.o., Sídlisko I č. 1008, 093 00 Vranov nad Topľou</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057/231 83, 238 31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Vranov nad Topľou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1 001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TKR/141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14.05.1999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T.F.M., s.r.o., Námestie slobody 22, 915 01 Nové Mesto nad Váhom</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0903 402 408, 032/7717 697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Nové Mesto n. Váhom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1302</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TKR/143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02.06.1999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Obec LITAVA s.r.o., 962 44 Litava č. 5</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045/557 4531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obec Litava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121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TKR/145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22.09.1999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TES - SLOVAKIA s.r.o., Kragujevská 4, 010 01 Žilina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41/564 413 </w:t>
        <w:br/>
      </w:r>
      <w:r>
        <w:rPr>
          <w:rFonts w:ascii="Times New Roman" w:hAnsi="Times New Roman" w:cs="Times New Roman"/>
          <w:i/>
          <w:iCs/>
          <w:sz w:val="22"/>
          <w:szCs w:val="20"/>
        </w:rPr>
        <w:t>E-mail:</w:t>
      </w:r>
      <w:r>
        <w:rPr>
          <w:rFonts w:ascii="Times New Roman" w:hAnsi="Times New Roman" w:cs="Times New Roman"/>
          <w:sz w:val="22"/>
          <w:szCs w:val="20"/>
        </w:rPr>
        <w:t xml:space="preserve"> tes@za.psg.sk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Rudina, Dolná Tižina, Kamenná Poruba, Klubina, Lietava, Lietavská Lúčka, Nededza, Plevník-Drienové, Predmier, Snežnica, Stráňavy, Strečno, Višňové, Zborov nad Bystricou, Bešeňová , Turzovka, Divina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5072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TKR/148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16.09.1999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Carisma spol. s r.o., Družstevná 1, 941 31 Dvory nad Žitavou</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035/6444 740, 6444 741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Bešeňov, Búč, Dvory nad Žitavou, Gabčíkovo, Gbelce, Horná Potôň, Hurbanovo, Chotín, Komoča, Mužla, Nová Vieska, Svätý Peter, Svodín, Trnovec nad Váhom, Tvrdošovce, Veľký Kýr, Vinica, Zemné </w:t>
        <w:br/>
      </w:r>
      <w:r>
        <w:rPr>
          <w:rFonts w:ascii="Times New Roman" w:hAnsi="Times New Roman" w:cs="Times New Roman"/>
          <w:i/>
          <w:iCs/>
          <w:sz w:val="22"/>
          <w:szCs w:val="20"/>
        </w:rPr>
        <w:t>Počet prípojok:</w:t>
      </w:r>
      <w:r>
        <w:rPr>
          <w:rFonts w:ascii="Times New Roman" w:hAnsi="Times New Roman" w:cs="Times New Roman"/>
          <w:sz w:val="22"/>
          <w:szCs w:val="20"/>
        </w:rPr>
        <w:t xml:space="preserve"> 6799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TKR/150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21.09.1999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CATV TEKOV s.r.o., Hviezdoslavova 86, 953 01 Zlaté Moravce</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037/424 374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Zlaté Moravce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1620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TKR/152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18.08.1999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SBD, Horná 926/1, 927 01 Šaľa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031/770 2861, 770 7137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Šaľa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3 534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TKR/153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30.09.1999 </w:t>
      </w:r>
    </w:p>
    <w:p w:rsidR="008148D6" w:rsidP="008148D6">
      <w:pPr>
        <w:numPr>
          <w:ilvl w:val="0"/>
          <w:numId w:val="22"/>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Juraj Tomeček, 059 94 Ihľany č. 204, okr. Poprad</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052/4589 622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Ihľany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173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TKR/154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30.08.1999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KTR s.r.o., 946 52 Imeľ 504</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035/7686 101, 786 3227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Imeľ </w:t>
        <w:br/>
      </w:r>
      <w:r>
        <w:rPr>
          <w:rFonts w:ascii="Times New Roman" w:hAnsi="Times New Roman" w:cs="Times New Roman"/>
          <w:i/>
          <w:iCs/>
          <w:sz w:val="22"/>
          <w:szCs w:val="20"/>
        </w:rPr>
        <w:t>Počet prípojok:</w:t>
      </w:r>
      <w:r>
        <w:rPr>
          <w:rFonts w:ascii="Times New Roman" w:hAnsi="Times New Roman" w:cs="Times New Roman"/>
          <w:sz w:val="22"/>
          <w:szCs w:val="20"/>
        </w:rPr>
        <w:t xml:space="preserve"> 486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TKR/155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19.10.1999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Dušan Sika, Malinovského 1224/3, 915 01 Nové Mesto nad Váhom</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032/711 108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Dobrá Voda, Jaslovské Bohunice, Zavar, Brestovany, Sasinkovo, Trebatice, Čachtice, Špačince, Krakovany, Považany, Pobedím, Hrachovište, D. Dubové </w:t>
        <w:br/>
      </w:r>
      <w:r>
        <w:rPr>
          <w:rFonts w:ascii="Times New Roman" w:hAnsi="Times New Roman" w:cs="Times New Roman"/>
          <w:i/>
          <w:iCs/>
          <w:sz w:val="22"/>
          <w:szCs w:val="20"/>
        </w:rPr>
        <w:t>Počet prípojok:</w:t>
      </w:r>
      <w:r>
        <w:rPr>
          <w:rFonts w:ascii="Times New Roman" w:hAnsi="Times New Roman" w:cs="Times New Roman"/>
          <w:sz w:val="22"/>
          <w:szCs w:val="20"/>
        </w:rPr>
        <w:t xml:space="preserve"> 2727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TKR/156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04.10.1999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TKR Terchová s.r.o., Sv. Cyrila a Metoda 95, 013 06 Terchová</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041/569 310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Terchová </w:t>
        <w:br/>
      </w:r>
      <w:r>
        <w:rPr>
          <w:rFonts w:ascii="Times New Roman" w:hAnsi="Times New Roman" w:cs="Times New Roman"/>
          <w:i/>
          <w:iCs/>
          <w:sz w:val="22"/>
          <w:szCs w:val="20"/>
        </w:rPr>
        <w:t>Počet prípojok:</w:t>
      </w:r>
      <w:r>
        <w:rPr>
          <w:rFonts w:ascii="Times New Roman" w:hAnsi="Times New Roman" w:cs="Times New Roman"/>
          <w:sz w:val="22"/>
          <w:szCs w:val="20"/>
        </w:rPr>
        <w:t xml:space="preserve"> 248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TKR/160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29.11.1999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Trnavatel, spol. s r.o., Štefánika 19, 917 00 Trnava</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033/550 2736 </w:t>
        <w:br/>
      </w:r>
      <w:r>
        <w:rPr>
          <w:rFonts w:ascii="Times New Roman" w:hAnsi="Times New Roman" w:cs="Times New Roman"/>
          <w:i/>
          <w:iCs/>
          <w:sz w:val="22"/>
          <w:szCs w:val="20"/>
        </w:rPr>
        <w:t>Fax:</w:t>
      </w:r>
      <w:r>
        <w:rPr>
          <w:rFonts w:ascii="Times New Roman" w:hAnsi="Times New Roman" w:cs="Times New Roman"/>
          <w:sz w:val="22"/>
          <w:szCs w:val="20"/>
        </w:rPr>
        <w:t xml:space="preserve"> 033/551 4285 </w:t>
        <w:br/>
      </w:r>
      <w:r>
        <w:rPr>
          <w:rFonts w:ascii="Times New Roman" w:hAnsi="Times New Roman" w:cs="Times New Roman"/>
          <w:i/>
          <w:iCs/>
          <w:sz w:val="22"/>
          <w:szCs w:val="20"/>
        </w:rPr>
        <w:t>E-mail:</w:t>
      </w:r>
      <w:r>
        <w:rPr>
          <w:rFonts w:ascii="Times New Roman" w:hAnsi="Times New Roman" w:cs="Times New Roman"/>
          <w:sz w:val="22"/>
          <w:szCs w:val="20"/>
        </w:rPr>
        <w:t xml:space="preserve"> post@upc.sk </w:t>
        <w:br/>
      </w:r>
      <w:r>
        <w:rPr>
          <w:rFonts w:ascii="Times New Roman" w:hAnsi="Times New Roman" w:cs="Times New Roman"/>
          <w:i/>
          <w:iCs/>
          <w:sz w:val="22"/>
          <w:szCs w:val="20"/>
        </w:rPr>
        <w:t>www:</w:t>
      </w:r>
      <w:r>
        <w:rPr>
          <w:rFonts w:ascii="Times New Roman" w:hAnsi="Times New Roman" w:cs="Times New Roman"/>
          <w:sz w:val="22"/>
          <w:szCs w:val="20"/>
        </w:rPr>
        <w:t xml:space="preserve"> www.upc.sk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Trnava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15 750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TKR/161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20.12.1999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Obec Bracovce K.T., s.r.o. Bracovce, 072 05 Bracovce</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056/649 5318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Bracovce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150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TKR/162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27.01.2000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TELECOM TKR s.r.o., Staničná 1329, 093 01 Vranov nad Topľou</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057/44 6314, 44 88970 </w:t>
        <w:br/>
      </w:r>
      <w:r>
        <w:rPr>
          <w:rFonts w:ascii="Times New Roman" w:hAnsi="Times New Roman" w:cs="Times New Roman"/>
          <w:i/>
          <w:iCs/>
          <w:sz w:val="22"/>
          <w:szCs w:val="20"/>
        </w:rPr>
        <w:t>E-mail:</w:t>
      </w:r>
      <w:r>
        <w:rPr>
          <w:rFonts w:ascii="Times New Roman" w:hAnsi="Times New Roman" w:cs="Times New Roman"/>
          <w:sz w:val="22"/>
          <w:szCs w:val="20"/>
        </w:rPr>
        <w:t xml:space="preserve"> telecom1@stoline.sk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Vranov nad Topľou, Hanušovce nad Topľou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1 494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TKR/166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01.03.2000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PROGRES MALACKY s.r.o., Kollárova 375/17, 901 01 Malacky</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034/772 2244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Malacky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1 200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TKR/167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27.03.2000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Ing. Jozef Herceg, Obchodné meno: HERC - elektronic, Ratkovce, 920 42 Ratkovce č. 89</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033/7434 608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Ratkovce a Žlkovce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178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TKR/168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05.04.2000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Bytový podnik Trebišov, s.r.o., Puškinova 18, 075 01 Trebišov</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056/6680 117, 6680 102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Trebišov </w:t>
        <w:br/>
      </w:r>
      <w:r>
        <w:rPr>
          <w:rFonts w:ascii="Times New Roman" w:hAnsi="Times New Roman" w:cs="Times New Roman"/>
          <w:i/>
          <w:iCs/>
          <w:sz w:val="22"/>
          <w:szCs w:val="20"/>
        </w:rPr>
        <w:t>Počet prípojok:</w:t>
      </w:r>
      <w:r>
        <w:rPr>
          <w:rFonts w:ascii="Times New Roman" w:hAnsi="Times New Roman" w:cs="Times New Roman"/>
          <w:sz w:val="22"/>
          <w:szCs w:val="20"/>
        </w:rPr>
        <w:t xml:space="preserve"> 2 900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TKR/169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28.03.2000 </w:t>
      </w:r>
    </w:p>
    <w:p w:rsidR="008148D6" w:rsidP="008148D6">
      <w:pPr>
        <w:numPr>
          <w:ilvl w:val="0"/>
          <w:numId w:val="22"/>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BSS, s.r.o., Závodná 459, 027 43 Nižná</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043/538 2500, 538 1129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Nižná, Tvrdošín - sídlisko Medvedzie, Sedliacka Dubová,  Krivá,  Vasiľov </w:t>
        <w:br/>
      </w:r>
      <w:r>
        <w:rPr>
          <w:rFonts w:ascii="Times New Roman" w:hAnsi="Times New Roman" w:cs="Times New Roman"/>
          <w:i/>
          <w:iCs/>
          <w:sz w:val="22"/>
          <w:szCs w:val="20"/>
        </w:rPr>
        <w:t>Počet prípojok:</w:t>
      </w:r>
      <w:r>
        <w:rPr>
          <w:rFonts w:ascii="Times New Roman" w:hAnsi="Times New Roman" w:cs="Times New Roman"/>
          <w:sz w:val="22"/>
          <w:szCs w:val="20"/>
        </w:rPr>
        <w:t xml:space="preserve"> 2 176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TKR/170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13.04.2000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Vodohospodár Makov, spol. s r.o., 23 56 Makov 60</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041/4364 409, 4364 218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Makov </w:t>
        <w:br/>
      </w:r>
      <w:r>
        <w:rPr>
          <w:rFonts w:ascii="Times New Roman" w:hAnsi="Times New Roman" w:cs="Times New Roman"/>
          <w:i/>
          <w:iCs/>
          <w:sz w:val="22"/>
          <w:szCs w:val="20"/>
        </w:rPr>
        <w:t>Počet prípojok:</w:t>
      </w:r>
      <w:r>
        <w:rPr>
          <w:rFonts w:ascii="Times New Roman" w:hAnsi="Times New Roman" w:cs="Times New Roman"/>
          <w:sz w:val="22"/>
          <w:szCs w:val="20"/>
        </w:rPr>
        <w:t xml:space="preserve"> 285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TKR/171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25.04.2000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 xml:space="preserve">KABEL - SAT 1, s.r.o., Opatovská 53, 911 01 Trenčín </w:t>
      </w:r>
      <w:r>
        <w:rPr>
          <w:rFonts w:ascii="Times New Roman" w:hAnsi="Times New Roman" w:cs="Times New Roman"/>
          <w:sz w:val="22"/>
          <w:szCs w:val="20"/>
        </w:rPr>
        <w:br/>
      </w:r>
      <w:r>
        <w:rPr>
          <w:rFonts w:ascii="Times New Roman" w:hAnsi="Times New Roman" w:cs="Times New Roman"/>
          <w:i/>
          <w:iCs/>
          <w:sz w:val="22"/>
          <w:szCs w:val="20"/>
        </w:rPr>
        <w:t>Telefón/Fax:</w:t>
      </w:r>
      <w:r>
        <w:rPr>
          <w:rFonts w:ascii="Times New Roman" w:hAnsi="Times New Roman" w:cs="Times New Roman"/>
          <w:sz w:val="22"/>
          <w:szCs w:val="20"/>
        </w:rPr>
        <w:t xml:space="preserve"> 032/744 0346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Dubnica nad Váhom </w:t>
        <w:br/>
      </w:r>
      <w:r>
        <w:rPr>
          <w:rFonts w:ascii="Times New Roman" w:hAnsi="Times New Roman" w:cs="Times New Roman"/>
          <w:i/>
          <w:iCs/>
          <w:sz w:val="22"/>
          <w:szCs w:val="20"/>
        </w:rPr>
        <w:t>Počet prípojok:</w:t>
      </w:r>
      <w:r>
        <w:rPr>
          <w:rFonts w:ascii="Times New Roman" w:hAnsi="Times New Roman" w:cs="Times New Roman"/>
          <w:sz w:val="22"/>
          <w:szCs w:val="20"/>
        </w:rPr>
        <w:t xml:space="preserve"> 3021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TKR/172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28.04.2000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 xml:space="preserve">Kábel TV Močenok s.r.o., Sv. Gorazda 1475, 951 31 Močenok </w:t>
      </w:r>
      <w:r>
        <w:rPr>
          <w:rFonts w:ascii="Times New Roman" w:hAnsi="Times New Roman" w:cs="Times New Roman"/>
          <w:sz w:val="22"/>
          <w:szCs w:val="20"/>
        </w:rPr>
        <w:br/>
      </w:r>
      <w:r>
        <w:rPr>
          <w:rFonts w:ascii="Times New Roman" w:hAnsi="Times New Roman" w:cs="Times New Roman"/>
          <w:i/>
          <w:iCs/>
          <w:sz w:val="22"/>
          <w:szCs w:val="20"/>
        </w:rPr>
        <w:t>Telefón/Fax:</w:t>
      </w:r>
      <w:r>
        <w:rPr>
          <w:rFonts w:ascii="Times New Roman" w:hAnsi="Times New Roman" w:cs="Times New Roman"/>
          <w:sz w:val="22"/>
          <w:szCs w:val="20"/>
        </w:rPr>
        <w:t xml:space="preserve"> 037/778 1310, 778 1340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Močenok </w:t>
        <w:br/>
      </w:r>
      <w:r>
        <w:rPr>
          <w:rFonts w:ascii="Times New Roman" w:hAnsi="Times New Roman" w:cs="Times New Roman"/>
          <w:i/>
          <w:iCs/>
          <w:sz w:val="22"/>
          <w:szCs w:val="20"/>
        </w:rPr>
        <w:t>Počet prípojok:</w:t>
      </w:r>
      <w:r>
        <w:rPr>
          <w:rFonts w:ascii="Times New Roman" w:hAnsi="Times New Roman" w:cs="Times New Roman"/>
          <w:sz w:val="22"/>
          <w:szCs w:val="20"/>
        </w:rPr>
        <w:t xml:space="preserve"> 711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TKR/173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17.05.2000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SLUŽBYT s.r.o., Karpatská 56, 089 01 Svidník</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054/752 2501, 752 2625 </w:t>
        <w:br/>
      </w:r>
      <w:r>
        <w:rPr>
          <w:rFonts w:ascii="Times New Roman" w:hAnsi="Times New Roman" w:cs="Times New Roman"/>
          <w:i/>
          <w:iCs/>
          <w:sz w:val="22"/>
          <w:szCs w:val="20"/>
        </w:rPr>
        <w:t>E-mail:</w:t>
      </w:r>
      <w:r>
        <w:rPr>
          <w:rFonts w:ascii="Times New Roman" w:hAnsi="Times New Roman" w:cs="Times New Roman"/>
          <w:sz w:val="22"/>
          <w:szCs w:val="20"/>
        </w:rPr>
        <w:t xml:space="preserve"> sluzbyt@ke.telecom.sk </w:t>
        <w:br/>
      </w:r>
      <w:r>
        <w:rPr>
          <w:rFonts w:ascii="Times New Roman" w:hAnsi="Times New Roman" w:cs="Times New Roman"/>
          <w:i/>
          <w:iCs/>
          <w:sz w:val="22"/>
          <w:szCs w:val="20"/>
        </w:rPr>
        <w:t xml:space="preserve">www: </w:t>
      </w:r>
      <w:r>
        <w:rPr>
          <w:rFonts w:ascii="Times New Roman" w:hAnsi="Times New Roman" w:cs="Times New Roman"/>
          <w:sz w:val="22"/>
          <w:szCs w:val="20"/>
        </w:rPr>
        <w:t xml:space="preserve">www.telecom.sk\sluzbyt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Svidník </w:t>
        <w:br/>
      </w:r>
      <w:r>
        <w:rPr>
          <w:rFonts w:ascii="Times New Roman" w:hAnsi="Times New Roman" w:cs="Times New Roman"/>
          <w:i/>
          <w:iCs/>
          <w:sz w:val="22"/>
          <w:szCs w:val="20"/>
        </w:rPr>
        <w:t>Počet prípojok:</w:t>
      </w:r>
      <w:r>
        <w:rPr>
          <w:rFonts w:ascii="Times New Roman" w:hAnsi="Times New Roman" w:cs="Times New Roman"/>
          <w:sz w:val="22"/>
          <w:szCs w:val="20"/>
        </w:rPr>
        <w:t xml:space="preserve"> 2854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TKR/174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02.06.2000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SBD, ul. Tyršova D2/E, 073 01 Sobrance</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056/652 4030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Sobrance </w:t>
        <w:br/>
      </w:r>
      <w:r>
        <w:rPr>
          <w:rFonts w:ascii="Times New Roman" w:hAnsi="Times New Roman" w:cs="Times New Roman"/>
          <w:i/>
          <w:iCs/>
          <w:sz w:val="22"/>
          <w:szCs w:val="20"/>
        </w:rPr>
        <w:t>Počet prípojok:</w:t>
      </w:r>
      <w:r>
        <w:rPr>
          <w:rFonts w:ascii="Times New Roman" w:hAnsi="Times New Roman" w:cs="Times New Roman"/>
          <w:sz w:val="22"/>
          <w:szCs w:val="20"/>
        </w:rPr>
        <w:t xml:space="preserve"> 392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TKR/175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31.05.2000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BENET s.r.o., Nám. SNP č. 974/28, 972 71 Nováky</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046/5461 251, 5461 160, 5461 156 </w:t>
        <w:br/>
      </w:r>
      <w:r>
        <w:rPr>
          <w:rFonts w:ascii="Times New Roman" w:hAnsi="Times New Roman" w:cs="Times New Roman"/>
          <w:i/>
          <w:iCs/>
          <w:sz w:val="22"/>
          <w:szCs w:val="20"/>
        </w:rPr>
        <w:t>E-mail:</w:t>
      </w:r>
      <w:r>
        <w:rPr>
          <w:rFonts w:ascii="Times New Roman" w:hAnsi="Times New Roman" w:cs="Times New Roman"/>
          <w:sz w:val="22"/>
          <w:szCs w:val="20"/>
        </w:rPr>
        <w:t xml:space="preserve"> benet@nextra.sk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Nováky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1418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TKR/176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02.06.2000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BYTENERG s.r.o., Duchnovičova 530/2, 068 01 Medzilaborce</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057/7321 232, 7321 787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Medzilaborce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1 233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TKR/177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20.07.2000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NITRANET s.r.o., Čajkovského 38, 949 01 Nitra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0905 542 441, 0903 270 102 </w:t>
        <w:br/>
      </w:r>
      <w:r>
        <w:rPr>
          <w:rFonts w:ascii="Times New Roman" w:hAnsi="Times New Roman" w:cs="Times New Roman"/>
          <w:i/>
          <w:iCs/>
          <w:sz w:val="22"/>
          <w:szCs w:val="20"/>
        </w:rPr>
        <w:t>E-mail:</w:t>
      </w:r>
      <w:r>
        <w:rPr>
          <w:rFonts w:ascii="Times New Roman" w:hAnsi="Times New Roman" w:cs="Times New Roman"/>
          <w:sz w:val="22"/>
          <w:szCs w:val="20"/>
        </w:rPr>
        <w:t xml:space="preserve"> nitranet@pobox.sk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Tupá, Kolta, Bajč,  </w:t>
        <w:br/>
      </w:r>
      <w:r>
        <w:rPr>
          <w:rFonts w:ascii="Times New Roman" w:hAnsi="Times New Roman" w:cs="Times New Roman"/>
          <w:i/>
          <w:iCs/>
          <w:sz w:val="22"/>
          <w:szCs w:val="20"/>
        </w:rPr>
        <w:t>Počet prípojok:</w:t>
      </w:r>
      <w:r>
        <w:rPr>
          <w:rFonts w:ascii="Times New Roman" w:hAnsi="Times New Roman" w:cs="Times New Roman"/>
          <w:sz w:val="22"/>
          <w:szCs w:val="20"/>
        </w:rPr>
        <w:t xml:space="preserve"> 670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TKR/178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10.10.2000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KABEL TELEKOM s.r.o., Duklianskych hrdinov 2, 984 01 Lučenec</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047/433 1680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Lučenec, Rimavská Sobota, Levoča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3 700</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TKR/179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30.10.2000 </w:t>
      </w:r>
    </w:p>
    <w:p w:rsidR="008148D6" w:rsidP="008148D6">
      <w:pPr>
        <w:numPr>
          <w:ilvl w:val="0"/>
          <w:numId w:val="22"/>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TERMOBYT R spol. s r.o., 90 638 Rohožník č. 406</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034/658 8126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Rohožník </w:t>
        <w:br/>
      </w:r>
      <w:r>
        <w:rPr>
          <w:rFonts w:ascii="Times New Roman" w:hAnsi="Times New Roman" w:cs="Times New Roman"/>
          <w:i/>
          <w:iCs/>
          <w:sz w:val="22"/>
          <w:szCs w:val="20"/>
        </w:rPr>
        <w:t>Počet prípojok:</w:t>
      </w:r>
      <w:r>
        <w:rPr>
          <w:rFonts w:ascii="Times New Roman" w:hAnsi="Times New Roman" w:cs="Times New Roman"/>
          <w:sz w:val="22"/>
          <w:szCs w:val="20"/>
        </w:rPr>
        <w:t xml:space="preserve"> 420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TKR/180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13.11.2000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Ing. Peter Babic, Radlinského 101/14, 014 01 Bytča</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041/5533 448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Hlboké nad Váhom, Jablonové, Bytča, Veľké Rovné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1901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TKR/181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11.06.2001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KTR Bytča, s.r.o., Nám. SR č. 1, 014 01 Bytča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041/5533 448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Bytča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700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TKR/182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04.06.2001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PO-MA spol. s r.o., Antolská 33, 969 01 Banská Štiavnica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041/691 2076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Banská Štiavnica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1 264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TKR/183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06.07.2001 </w:t>
      </w:r>
    </w:p>
    <w:p w:rsidR="008148D6" w:rsidP="008148D6">
      <w:pPr>
        <w:numPr>
          <w:ilvl w:val="0"/>
          <w:numId w:val="22"/>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DTR, s.r.o., Trenčianske Teplice</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032/655 2058 </w:t>
        <w:br/>
      </w:r>
      <w:r>
        <w:rPr>
          <w:rFonts w:ascii="Times New Roman" w:hAnsi="Times New Roman" w:cs="Times New Roman"/>
          <w:i/>
          <w:iCs/>
          <w:sz w:val="22"/>
          <w:szCs w:val="20"/>
        </w:rPr>
        <w:t>Fax:</w:t>
      </w:r>
      <w:r>
        <w:rPr>
          <w:rFonts w:ascii="Times New Roman" w:hAnsi="Times New Roman" w:cs="Times New Roman"/>
          <w:sz w:val="22"/>
          <w:szCs w:val="20"/>
        </w:rPr>
        <w:t xml:space="preserve"> 032/655 2136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Trenčianske Teplice </w:t>
        <w:br/>
      </w:r>
      <w:r>
        <w:rPr>
          <w:rFonts w:ascii="Times New Roman" w:hAnsi="Times New Roman" w:cs="Times New Roman"/>
          <w:i/>
          <w:iCs/>
          <w:sz w:val="22"/>
          <w:szCs w:val="20"/>
        </w:rPr>
        <w:t>Počet prípojok:</w:t>
      </w:r>
      <w:r>
        <w:rPr>
          <w:rFonts w:ascii="Times New Roman" w:hAnsi="Times New Roman" w:cs="Times New Roman"/>
          <w:sz w:val="22"/>
          <w:szCs w:val="20"/>
        </w:rPr>
        <w:t xml:space="preserve"> 489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TKR/184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14.11.2001 </w:t>
      </w:r>
    </w:p>
    <w:p w:rsidR="008148D6" w:rsidP="008148D6">
      <w:pPr>
        <w:numPr>
          <w:ilvl w:val="0"/>
          <w:numId w:val="22"/>
        </w:numPr>
        <w:tabs>
          <w:tab w:val="left" w:pos="720"/>
        </w:tabs>
        <w:ind w:left="714" w:hanging="357"/>
        <w:rPr>
          <w:rFonts w:ascii="Times New Roman" w:hAnsi="Times New Roman" w:cs="Times New Roman"/>
          <w:sz w:val="22"/>
          <w:szCs w:val="20"/>
        </w:rPr>
      </w:pPr>
      <w:r>
        <w:rPr>
          <w:rFonts w:ascii="Times New Roman" w:hAnsi="Times New Roman" w:cs="Times New Roman"/>
          <w:b/>
          <w:bCs/>
          <w:sz w:val="22"/>
          <w:szCs w:val="20"/>
        </w:rPr>
        <w:t>Okresné stavebné bytové družstvo, Gočárova 1509, 022 01 Čadca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041/4322 932, 4322 486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Čadca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2 100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TKR/185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13.09.2001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TELEVÍZIA s.r.o., Ul. M.R. Štefánika 2, 914 51 Trenčianske Teplice</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032/655 2762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Trenčianske Teplice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1 736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TKR/186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20.08.2001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Káblová televízia Komjatice, s.r.o., Nádražná 97, 941 06 Komjatice</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035/6591 070,6591 231   035/6591 260</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Komjatice </w:t>
        <w:br/>
      </w:r>
      <w:r>
        <w:rPr>
          <w:rFonts w:ascii="Times New Roman" w:hAnsi="Times New Roman" w:cs="Times New Roman"/>
          <w:i/>
          <w:iCs/>
          <w:sz w:val="22"/>
          <w:szCs w:val="20"/>
        </w:rPr>
        <w:t>Počet prípojok:</w:t>
      </w:r>
      <w:r>
        <w:rPr>
          <w:rFonts w:ascii="Times New Roman" w:hAnsi="Times New Roman" w:cs="Times New Roman"/>
          <w:sz w:val="22"/>
          <w:szCs w:val="20"/>
        </w:rPr>
        <w:t xml:space="preserve"> 743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TKR/187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28.08.2001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Jozef Mičini, Družstevná 6, 985 11 Halič</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047/432 4495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Lučenec, Rúbanisko II.č.1-16,59,60, Rúbanisko II č.1-58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1 500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TKR/188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13.09.2001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TS, s.r.o., Lesná 2044-95, 932 01 Veľký Meder</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031/555 3898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Okoč, Kolárovo, Čižilská Radvaň a Baloň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1622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TKR/189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13.09.2001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K-TECH, s.r.o., Lesná 2044/95, 932 01 Veľký Meder</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031/555 3898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Veľký Meder </w:t>
        <w:br/>
      </w:r>
      <w:r>
        <w:rPr>
          <w:rFonts w:ascii="Times New Roman" w:hAnsi="Times New Roman" w:cs="Times New Roman"/>
          <w:i/>
          <w:iCs/>
          <w:sz w:val="22"/>
          <w:szCs w:val="20"/>
        </w:rPr>
        <w:t>Počet prípojok:</w:t>
      </w:r>
      <w:r>
        <w:rPr>
          <w:rFonts w:ascii="Times New Roman" w:hAnsi="Times New Roman" w:cs="Times New Roman"/>
          <w:sz w:val="22"/>
          <w:szCs w:val="20"/>
        </w:rPr>
        <w:t xml:space="preserve"> 2040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TKR/190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12.09.2001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Káblová televízia Bánov, s.r.o., 941 01 Bánov</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035/67 1142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Bánov </w:t>
        <w:br/>
      </w:r>
      <w:r>
        <w:rPr>
          <w:rFonts w:ascii="Times New Roman" w:hAnsi="Times New Roman" w:cs="Times New Roman"/>
          <w:i/>
          <w:iCs/>
          <w:sz w:val="22"/>
          <w:szCs w:val="20"/>
        </w:rPr>
        <w:t>Počet prípojok:</w:t>
      </w:r>
      <w:r>
        <w:rPr>
          <w:rFonts w:ascii="Times New Roman" w:hAnsi="Times New Roman" w:cs="Times New Roman"/>
          <w:sz w:val="22"/>
          <w:szCs w:val="20"/>
        </w:rPr>
        <w:t xml:space="preserve"> 632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TKR/191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08.10.2001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SPRÁVA KÁBLOVÝCH ROZVODOV, s.r.o., Nám. SNP 212/4, 958 18 Partizánske</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038/749 6959, 0903/237 437 </w:t>
        <w:br/>
      </w:r>
      <w:r>
        <w:rPr>
          <w:rFonts w:ascii="Times New Roman" w:hAnsi="Times New Roman" w:cs="Times New Roman"/>
          <w:i/>
          <w:iCs/>
          <w:sz w:val="22"/>
          <w:szCs w:val="20"/>
        </w:rPr>
        <w:t>Fax:</w:t>
      </w:r>
      <w:r>
        <w:rPr>
          <w:rFonts w:ascii="Times New Roman" w:hAnsi="Times New Roman" w:cs="Times New Roman"/>
          <w:sz w:val="22"/>
          <w:szCs w:val="20"/>
        </w:rPr>
        <w:t xml:space="preserve"> 038/749 2103 </w:t>
        <w:br/>
      </w:r>
      <w:r>
        <w:rPr>
          <w:rFonts w:ascii="Times New Roman" w:hAnsi="Times New Roman" w:cs="Times New Roman"/>
          <w:i/>
          <w:iCs/>
          <w:sz w:val="22"/>
          <w:szCs w:val="20"/>
        </w:rPr>
        <w:t>E-mail:</w:t>
      </w:r>
      <w:r>
        <w:rPr>
          <w:rFonts w:ascii="Times New Roman" w:hAnsi="Times New Roman" w:cs="Times New Roman"/>
          <w:sz w:val="22"/>
          <w:szCs w:val="20"/>
        </w:rPr>
        <w:t xml:space="preserve"> kral@partizanske.sk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Partizánske </w:t>
        <w:br/>
      </w:r>
      <w:r>
        <w:rPr>
          <w:rFonts w:ascii="Times New Roman" w:hAnsi="Times New Roman" w:cs="Times New Roman"/>
          <w:i/>
          <w:iCs/>
          <w:sz w:val="22"/>
          <w:szCs w:val="20"/>
        </w:rPr>
        <w:t>Počet prípojok:</w:t>
      </w:r>
      <w:r>
        <w:rPr>
          <w:rFonts w:ascii="Times New Roman" w:hAnsi="Times New Roman" w:cs="Times New Roman"/>
          <w:sz w:val="22"/>
          <w:szCs w:val="20"/>
        </w:rPr>
        <w:t xml:space="preserve"> 4360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TKR/192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12.10.2001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Miloslav Vanek, Sološnica 18, 906 37 Sološnica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034/6584 181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Sološnica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185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TKR/193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19.10.2001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KRASŇANČEK,s.r.o., 013 03 Krasňany</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041/569 2381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obec Krasňany </w:t>
        <w:br/>
      </w:r>
      <w:r>
        <w:rPr>
          <w:rFonts w:ascii="Times New Roman" w:hAnsi="Times New Roman" w:cs="Times New Roman"/>
          <w:i/>
          <w:iCs/>
          <w:sz w:val="22"/>
          <w:szCs w:val="20"/>
        </w:rPr>
        <w:t>Počet prípojok:</w:t>
      </w:r>
      <w:r>
        <w:rPr>
          <w:rFonts w:ascii="Times New Roman" w:hAnsi="Times New Roman" w:cs="Times New Roman"/>
          <w:sz w:val="22"/>
          <w:szCs w:val="20"/>
        </w:rPr>
        <w:t xml:space="preserve"> 200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TKR/194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19.12.2001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Ing. Samuel Kirschner-UNISEKA- univerzálny servis káblov a telekom. zariadení, Dr. Alexandra 52, 061 01 Kežmarok</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052/452 3048, 0905 505 178 </w:t>
        <w:br/>
      </w:r>
      <w:r>
        <w:rPr>
          <w:rFonts w:ascii="Times New Roman" w:hAnsi="Times New Roman" w:cs="Times New Roman"/>
          <w:i/>
          <w:iCs/>
          <w:sz w:val="22"/>
          <w:szCs w:val="20"/>
        </w:rPr>
        <w:t>E-mail:</w:t>
      </w:r>
      <w:r>
        <w:rPr>
          <w:rFonts w:ascii="Times New Roman" w:hAnsi="Times New Roman" w:cs="Times New Roman"/>
          <w:sz w:val="22"/>
          <w:szCs w:val="20"/>
        </w:rPr>
        <w:t xml:space="preserve"> uniseka@uniseka.sk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obec Gerlachov, Lenartov, Lendak, Lučivná, Richvald, Švábovce, Vrbov </w:t>
        <w:br/>
      </w:r>
      <w:r>
        <w:rPr>
          <w:rFonts w:ascii="Times New Roman" w:hAnsi="Times New Roman" w:cs="Times New Roman"/>
          <w:i/>
          <w:iCs/>
          <w:sz w:val="22"/>
          <w:szCs w:val="20"/>
        </w:rPr>
        <w:t>Počet prípojok:</w:t>
      </w:r>
      <w:r>
        <w:rPr>
          <w:rFonts w:ascii="Times New Roman" w:hAnsi="Times New Roman" w:cs="Times New Roman"/>
          <w:sz w:val="22"/>
          <w:szCs w:val="20"/>
        </w:rPr>
        <w:t xml:space="preserve"> 941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TKR/195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29.12.2001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ATS Slovakia, s.r.o., Rudlovská 53, 974 01 Banská Bystrica</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048/414 3911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Sereď </w:t>
        <w:br/>
      </w:r>
      <w:r>
        <w:rPr>
          <w:rFonts w:ascii="Times New Roman" w:hAnsi="Times New Roman" w:cs="Times New Roman"/>
          <w:i/>
          <w:iCs/>
          <w:sz w:val="22"/>
          <w:szCs w:val="20"/>
        </w:rPr>
        <w:t>Počet prípojok:</w:t>
      </w:r>
      <w:r>
        <w:rPr>
          <w:rFonts w:ascii="Times New Roman" w:hAnsi="Times New Roman" w:cs="Times New Roman"/>
          <w:sz w:val="22"/>
          <w:szCs w:val="20"/>
        </w:rPr>
        <w:t xml:space="preserve"> 2 500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TKR/196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14.01.2002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Heizer Izidor, Obch. meno: Izidor Heizer - MINI SERVIS, 930 13 Horné Mýto č. 110</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031/558 1236, 0903 711 239 </w:t>
        <w:br/>
      </w:r>
      <w:r>
        <w:rPr>
          <w:rFonts w:ascii="Times New Roman" w:hAnsi="Times New Roman" w:cs="Times New Roman"/>
          <w:i/>
          <w:iCs/>
          <w:sz w:val="22"/>
          <w:szCs w:val="20"/>
        </w:rPr>
        <w:t>Fax:</w:t>
      </w:r>
      <w:r>
        <w:rPr>
          <w:rFonts w:ascii="Times New Roman" w:hAnsi="Times New Roman" w:cs="Times New Roman"/>
          <w:sz w:val="22"/>
          <w:szCs w:val="20"/>
        </w:rPr>
        <w:t xml:space="preserve"> 031/558 1120 </w:t>
        <w:br/>
      </w:r>
      <w:r>
        <w:rPr>
          <w:rFonts w:ascii="Times New Roman" w:hAnsi="Times New Roman" w:cs="Times New Roman"/>
          <w:i/>
          <w:iCs/>
          <w:sz w:val="22"/>
          <w:szCs w:val="20"/>
        </w:rPr>
        <w:t>E-mail:</w:t>
      </w:r>
      <w:r>
        <w:rPr>
          <w:rFonts w:ascii="Times New Roman" w:hAnsi="Times New Roman" w:cs="Times New Roman"/>
          <w:sz w:val="22"/>
          <w:szCs w:val="20"/>
        </w:rPr>
        <w:t xml:space="preserve"> miniservis@stonline.sk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Cífer, Horné Mýto, Topoľníky, Trhová Hradská, Ohrady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1250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TKR/197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16.01.2002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Robert Huszti, 980 33 Hajnáčka 470</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047/569 2202, 0905 312 281 </w:t>
        <w:br/>
      </w:r>
      <w:r>
        <w:rPr>
          <w:rFonts w:ascii="Times New Roman" w:hAnsi="Times New Roman" w:cs="Times New Roman"/>
          <w:i/>
          <w:iCs/>
          <w:sz w:val="22"/>
          <w:szCs w:val="20"/>
        </w:rPr>
        <w:t>Fax:</w:t>
      </w:r>
      <w:r>
        <w:rPr>
          <w:rFonts w:ascii="Times New Roman" w:hAnsi="Times New Roman" w:cs="Times New Roman"/>
          <w:sz w:val="22"/>
          <w:szCs w:val="20"/>
        </w:rPr>
        <w:t xml:space="preserve"> 047/569 2252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Blhovce, Hodejov, Konrádovce, Rimavské Janovce, Veľké Teriakovce, Šávoľ </w:t>
        <w:br/>
      </w:r>
      <w:r>
        <w:rPr>
          <w:rFonts w:ascii="Times New Roman" w:hAnsi="Times New Roman" w:cs="Times New Roman"/>
          <w:i/>
          <w:iCs/>
          <w:sz w:val="22"/>
          <w:szCs w:val="20"/>
        </w:rPr>
        <w:t>Počet prípojok:</w:t>
      </w:r>
      <w:r>
        <w:rPr>
          <w:rFonts w:ascii="Times New Roman" w:hAnsi="Times New Roman" w:cs="Times New Roman"/>
          <w:sz w:val="22"/>
          <w:szCs w:val="20"/>
        </w:rPr>
        <w:t xml:space="preserve"> 824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TKR/198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06.02.2002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MKTS, s.r.o., Námestie sv. Cyrila a Metoda 43/27, 078 01 Sečovce</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056/678 2437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Sečovce </w:t>
        <w:br/>
      </w:r>
      <w:r>
        <w:rPr>
          <w:rFonts w:ascii="Times New Roman" w:hAnsi="Times New Roman" w:cs="Times New Roman"/>
          <w:i/>
          <w:iCs/>
          <w:sz w:val="22"/>
          <w:szCs w:val="20"/>
        </w:rPr>
        <w:t>Počet prípojok:</w:t>
      </w:r>
      <w:r>
        <w:rPr>
          <w:rFonts w:ascii="Times New Roman" w:hAnsi="Times New Roman" w:cs="Times New Roman"/>
          <w:sz w:val="22"/>
          <w:szCs w:val="20"/>
        </w:rPr>
        <w:t xml:space="preserve"> 750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TKR/199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28.01.2002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Okresné stavebné bytové družstvo, Kúpeľná 33, 929 01 Dunajská Streda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031/552 2816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Dunajská Streda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553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TKR/200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13.03.2002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Ing. Jozef Maslík - ELTRON, Šalgotariánska 12, 974 00 Banská Bystrica, miesto podnikania: Majerská cesta 36, 974 00 Banská Bystrica</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 </w:t>
      </w:r>
      <w:r>
        <w:rPr>
          <w:rFonts w:ascii="Times New Roman" w:hAnsi="Times New Roman" w:cs="Times New Roman"/>
          <w:sz w:val="22"/>
          <w:szCs w:val="20"/>
        </w:rPr>
        <w:t xml:space="preserve">048/4142295 </w:t>
        <w:br/>
      </w:r>
      <w:r>
        <w:rPr>
          <w:rFonts w:ascii="Times New Roman" w:hAnsi="Times New Roman" w:cs="Times New Roman"/>
          <w:i/>
          <w:iCs/>
          <w:sz w:val="22"/>
          <w:szCs w:val="20"/>
        </w:rPr>
        <w:t>E-mail:</w:t>
      </w:r>
      <w:r>
        <w:rPr>
          <w:rFonts w:ascii="Times New Roman" w:hAnsi="Times New Roman" w:cs="Times New Roman"/>
          <w:sz w:val="22"/>
          <w:szCs w:val="20"/>
        </w:rPr>
        <w:t xml:space="preserve"> eltron@isternet.sk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Medzibrod, Ľubica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636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TKR/201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16. 03.2002 </w:t>
      </w:r>
    </w:p>
    <w:p w:rsidR="008148D6">
      <w:pPr>
        <w:numPr>
          <w:ilvl w:val="0"/>
          <w:numId w:val="22"/>
        </w:numPr>
        <w:tabs>
          <w:tab w:val="left" w:pos="720"/>
        </w:tabs>
        <w:rPr>
          <w:rFonts w:ascii="Times New Roman" w:hAnsi="Times New Roman" w:cs="Times New Roman"/>
          <w:sz w:val="22"/>
          <w:szCs w:val="20"/>
        </w:rPr>
      </w:pPr>
      <w:r w:rsidRPr="006D24C1">
        <w:rPr>
          <w:rFonts w:ascii="Times New Roman" w:hAnsi="Times New Roman" w:cs="Times New Roman"/>
          <w:b/>
          <w:bCs/>
          <w:sz w:val="22"/>
          <w:szCs w:val="20"/>
        </w:rPr>
        <w:t>TV Štrba, s.r.o., Hlavná 188/67, 059 38 Štrba</w:t>
      </w:r>
      <w:r>
        <w:rPr>
          <w:rFonts w:ascii="Times New Roman" w:hAnsi="Times New Roman" w:cs="Times New Roman"/>
          <w:sz w:val="22"/>
          <w:szCs w:val="20"/>
        </w:rPr>
        <w:t xml:space="preserve"> </w:t>
        <w:br/>
      </w:r>
      <w:r>
        <w:rPr>
          <w:rFonts w:ascii="Times New Roman" w:hAnsi="Times New Roman" w:cs="Times New Roman"/>
          <w:i/>
          <w:iCs/>
          <w:sz w:val="22"/>
          <w:szCs w:val="20"/>
        </w:rPr>
        <w:t xml:space="preserve">Telefón: </w:t>
      </w:r>
      <w:r>
        <w:rPr>
          <w:rFonts w:ascii="Times New Roman" w:hAnsi="Times New Roman" w:cs="Times New Roman"/>
          <w:sz w:val="22"/>
          <w:szCs w:val="20"/>
        </w:rPr>
        <w:t xml:space="preserve">052/7781463 </w:t>
        <w:br/>
      </w:r>
      <w:r>
        <w:rPr>
          <w:rFonts w:ascii="Times New Roman" w:hAnsi="Times New Roman" w:cs="Times New Roman"/>
          <w:i/>
          <w:iCs/>
          <w:sz w:val="22"/>
          <w:szCs w:val="20"/>
        </w:rPr>
        <w:t>Fax:</w:t>
      </w:r>
      <w:r>
        <w:rPr>
          <w:rFonts w:ascii="Times New Roman" w:hAnsi="Times New Roman" w:cs="Times New Roman"/>
          <w:sz w:val="22"/>
          <w:szCs w:val="20"/>
        </w:rPr>
        <w:t xml:space="preserve"> 052/7781460 </w:t>
        <w:br/>
      </w:r>
      <w:r>
        <w:rPr>
          <w:rFonts w:ascii="Times New Roman" w:hAnsi="Times New Roman" w:cs="Times New Roman"/>
          <w:i/>
          <w:iCs/>
          <w:sz w:val="22"/>
          <w:szCs w:val="20"/>
        </w:rPr>
        <w:t>E-mail:</w:t>
      </w:r>
      <w:r>
        <w:rPr>
          <w:rFonts w:ascii="Times New Roman" w:hAnsi="Times New Roman" w:cs="Times New Roman"/>
          <w:sz w:val="22"/>
          <w:szCs w:val="20"/>
        </w:rPr>
        <w:t xml:space="preserve"> tv@strba.sk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Štrba a miestna časť Tatranská Štrba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785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TKR/202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15. 03.2002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SLOVAKIA CABLE COMPANY, s.r.o., Drieňová 34, 821 02 Bratislava</w:t>
      </w:r>
      <w:r>
        <w:rPr>
          <w:rFonts w:ascii="Times New Roman" w:hAnsi="Times New Roman" w:cs="Times New Roman"/>
          <w:sz w:val="22"/>
          <w:szCs w:val="20"/>
        </w:rPr>
        <w:t xml:space="preserve"> </w:t>
      </w:r>
    </w:p>
    <w:p w:rsidR="008148D6">
      <w:pPr>
        <w:ind w:left="720"/>
        <w:rPr>
          <w:rFonts w:ascii="Times New Roman" w:hAnsi="Times New Roman" w:cs="Times New Roman"/>
          <w:sz w:val="22"/>
          <w:szCs w:val="20"/>
        </w:rPr>
      </w:pPr>
      <w:hyperlink r:id="rId42" w:history="1">
        <w:r>
          <w:rPr>
            <w:rStyle w:val="Hyperlink"/>
            <w:rFonts w:ascii="Times New Roman" w:hAnsi="Times New Roman" w:cs="Times New Roman"/>
            <w:color w:val="auto"/>
            <w:sz w:val="22"/>
          </w:rPr>
          <w:t>www.sccba.sk</w:t>
        </w:r>
      </w:hyperlink>
      <w:r>
        <w:rPr>
          <w:rFonts w:ascii="Times New Roman" w:hAnsi="Times New Roman" w:cs="Times New Roman"/>
          <w:sz w:val="22"/>
          <w:szCs w:val="20"/>
        </w:rPr>
        <w:br/>
      </w:r>
      <w:r>
        <w:rPr>
          <w:rFonts w:ascii="Times New Roman" w:hAnsi="Times New Roman" w:cs="Times New Roman"/>
          <w:i/>
          <w:iCs/>
          <w:sz w:val="22"/>
          <w:szCs w:val="20"/>
        </w:rPr>
        <w:t xml:space="preserve">Telefón: </w:t>
      </w:r>
      <w:r>
        <w:rPr>
          <w:rFonts w:ascii="Times New Roman" w:hAnsi="Times New Roman" w:cs="Times New Roman"/>
          <w:sz w:val="22"/>
          <w:szCs w:val="20"/>
        </w:rPr>
        <w:t xml:space="preserve">02/ 4342 2934, 4363 7431 </w:t>
        <w:br/>
      </w:r>
      <w:r>
        <w:rPr>
          <w:rFonts w:ascii="Times New Roman" w:hAnsi="Times New Roman" w:cs="Times New Roman"/>
          <w:i/>
          <w:iCs/>
          <w:sz w:val="22"/>
          <w:szCs w:val="20"/>
        </w:rPr>
        <w:t>Fax:</w:t>
      </w:r>
      <w:r>
        <w:rPr>
          <w:rFonts w:ascii="Times New Roman" w:hAnsi="Times New Roman" w:cs="Times New Roman"/>
          <w:sz w:val="22"/>
          <w:szCs w:val="20"/>
        </w:rPr>
        <w:t xml:space="preserve"> 02/4333 7482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Senica, Komárno, Šaľa, Prievidza, Bojnice, Handlová, Košice, Žiar nad Hronom, Ružomberok </w:t>
        <w:br/>
      </w:r>
      <w:r>
        <w:rPr>
          <w:rFonts w:ascii="Times New Roman" w:hAnsi="Times New Roman" w:cs="Times New Roman"/>
          <w:i/>
          <w:iCs/>
          <w:sz w:val="22"/>
          <w:szCs w:val="20"/>
        </w:rPr>
        <w:t>Počet prípojok:</w:t>
      </w:r>
      <w:r>
        <w:rPr>
          <w:rFonts w:ascii="Times New Roman" w:hAnsi="Times New Roman" w:cs="Times New Roman"/>
          <w:sz w:val="22"/>
          <w:szCs w:val="20"/>
        </w:rPr>
        <w:t xml:space="preserve"> 34 045</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TKR/203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20. 03.2002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TV TV ,spol. s.r.o. Trebišov, M.R.Štefánika 686, 075 01 Trebišov</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056/6722232 </w:t>
        <w:br/>
      </w:r>
      <w:r>
        <w:rPr>
          <w:rFonts w:ascii="Times New Roman" w:hAnsi="Times New Roman" w:cs="Times New Roman"/>
          <w:i/>
          <w:iCs/>
          <w:sz w:val="22"/>
          <w:szCs w:val="20"/>
        </w:rPr>
        <w:t>E-mail:</w:t>
      </w:r>
      <w:r>
        <w:rPr>
          <w:rFonts w:ascii="Times New Roman" w:hAnsi="Times New Roman" w:cs="Times New Roman"/>
          <w:sz w:val="22"/>
          <w:szCs w:val="20"/>
        </w:rPr>
        <w:t xml:space="preserve"> amsak@mail.viapvt.sk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Trebišov (L. Sáru, SNP, Nemocničná, Nemcovej), Cejkov, Košická Polianka, Veľký Folkmár, Košická Belá, Slanec </w:t>
        <w:br/>
      </w:r>
      <w:r>
        <w:rPr>
          <w:rFonts w:ascii="Times New Roman" w:hAnsi="Times New Roman" w:cs="Times New Roman"/>
          <w:i/>
          <w:iCs/>
          <w:sz w:val="22"/>
          <w:szCs w:val="20"/>
        </w:rPr>
        <w:t>Počet prípojok: 1065</w:t>
      </w:r>
      <w:r>
        <w:rPr>
          <w:rFonts w:ascii="Times New Roman" w:hAnsi="Times New Roman" w:cs="Times New Roman"/>
          <w:sz w:val="22"/>
          <w:szCs w:val="20"/>
        </w:rPr>
        <w:t xml:space="preserve">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TKR/204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08.04.2002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OTS, s.r.o., Podvysoká 370, 023 53</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41/432 1801 </w:t>
        <w:br/>
      </w:r>
      <w:r>
        <w:rPr>
          <w:rFonts w:ascii="Times New Roman" w:hAnsi="Times New Roman" w:cs="Times New Roman"/>
          <w:i/>
          <w:iCs/>
          <w:sz w:val="22"/>
          <w:szCs w:val="20"/>
        </w:rPr>
        <w:t>E-mail:</w:t>
      </w:r>
      <w:r>
        <w:rPr>
          <w:rFonts w:ascii="Times New Roman" w:hAnsi="Times New Roman" w:cs="Times New Roman"/>
          <w:sz w:val="22"/>
          <w:szCs w:val="20"/>
        </w:rPr>
        <w:t xml:space="preserve"> cadca@KTV.sk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obec Staškov </w:t>
        <w:br/>
      </w:r>
      <w:r>
        <w:rPr>
          <w:rFonts w:ascii="Times New Roman" w:hAnsi="Times New Roman" w:cs="Times New Roman"/>
          <w:i/>
          <w:iCs/>
          <w:sz w:val="22"/>
          <w:szCs w:val="20"/>
        </w:rPr>
        <w:t>Počet prípojok:</w:t>
      </w:r>
      <w:r>
        <w:rPr>
          <w:rFonts w:ascii="Times New Roman" w:hAnsi="Times New Roman" w:cs="Times New Roman"/>
          <w:sz w:val="22"/>
          <w:szCs w:val="20"/>
        </w:rPr>
        <w:t xml:space="preserve"> 360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TKR/205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10.05.2002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3C s.r.o., Štiavnička 211/46, 976 81 Podbrezová</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048/617 1142 </w:t>
        <w:br/>
      </w:r>
      <w:r>
        <w:rPr>
          <w:rFonts w:ascii="Times New Roman" w:hAnsi="Times New Roman" w:cs="Times New Roman"/>
          <w:i/>
          <w:iCs/>
          <w:sz w:val="22"/>
          <w:szCs w:val="20"/>
        </w:rPr>
        <w:t>E-mail:</w:t>
      </w:r>
      <w:r>
        <w:rPr>
          <w:rFonts w:ascii="Times New Roman" w:hAnsi="Times New Roman" w:cs="Times New Roman"/>
          <w:sz w:val="22"/>
          <w:szCs w:val="20"/>
        </w:rPr>
        <w:t xml:space="preserve"> simko@mail.viapvt.sk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Pribeta, Veľké Lovce, Dulovce, Iža, Kameničná, Moča, Čalovec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1778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TKR/206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14.05.2002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Katarína Macová - Multichannel, Strážovská 48, 922 02 Krakovany</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0907 778 915 </w:t>
        <w:br/>
      </w:r>
      <w:r>
        <w:rPr>
          <w:rFonts w:ascii="Times New Roman" w:hAnsi="Times New Roman" w:cs="Times New Roman"/>
          <w:i/>
          <w:iCs/>
          <w:sz w:val="22"/>
          <w:szCs w:val="20"/>
        </w:rPr>
        <w:t>E-mail:</w:t>
      </w:r>
      <w:r>
        <w:rPr>
          <w:rFonts w:ascii="Times New Roman" w:hAnsi="Times New Roman" w:cs="Times New Roman"/>
          <w:sz w:val="22"/>
          <w:szCs w:val="20"/>
        </w:rPr>
        <w:t xml:space="preserve"> multichannel@home.sk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Naháč, Chtelnica, Kátlovce, Dechtice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1000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TKR/207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16.05.2002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Ing. Ján Gnojčák, Obch. meno: Ing. Ján Gnojčák - Elektroservis, Štúrova 24, 060 01 Kežmarok</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052/452 3656 </w:t>
        <w:br/>
      </w:r>
      <w:r>
        <w:rPr>
          <w:rFonts w:ascii="Times New Roman" w:hAnsi="Times New Roman" w:cs="Times New Roman"/>
          <w:i/>
          <w:iCs/>
          <w:sz w:val="22"/>
          <w:szCs w:val="20"/>
        </w:rPr>
        <w:t>E-mail:</w:t>
      </w:r>
      <w:r>
        <w:rPr>
          <w:rFonts w:ascii="Times New Roman" w:hAnsi="Times New Roman" w:cs="Times New Roman"/>
          <w:sz w:val="22"/>
          <w:szCs w:val="20"/>
        </w:rPr>
        <w:t xml:space="preserve"> gnojcak@ke.telecom.sk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Liptovská Teplička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330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TKR/209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11.06.2002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KRS, spol. s r.o., Jilemnického 738/16, 018 51 Nová Dubnica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042/4431261 </w:t>
        <w:br/>
      </w:r>
      <w:r>
        <w:rPr>
          <w:rFonts w:ascii="Times New Roman" w:hAnsi="Times New Roman" w:cs="Times New Roman"/>
          <w:i/>
          <w:iCs/>
          <w:sz w:val="22"/>
          <w:szCs w:val="20"/>
        </w:rPr>
        <w:t>E-mail:</w:t>
      </w:r>
      <w:r>
        <w:rPr>
          <w:rFonts w:ascii="Times New Roman" w:hAnsi="Times New Roman" w:cs="Times New Roman"/>
          <w:sz w:val="22"/>
          <w:szCs w:val="20"/>
        </w:rPr>
        <w:t xml:space="preserve"> krsnd@krsnd.sk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Nová Dubnica, IBV Miklovky </w:t>
        <w:br/>
      </w:r>
      <w:r>
        <w:rPr>
          <w:rFonts w:ascii="Times New Roman" w:hAnsi="Times New Roman" w:cs="Times New Roman"/>
          <w:i/>
          <w:iCs/>
          <w:sz w:val="22"/>
          <w:szCs w:val="20"/>
        </w:rPr>
        <w:t>Počet prípojok:</w:t>
      </w:r>
      <w:r>
        <w:rPr>
          <w:rFonts w:ascii="Times New Roman" w:hAnsi="Times New Roman" w:cs="Times New Roman"/>
          <w:sz w:val="22"/>
          <w:szCs w:val="20"/>
        </w:rPr>
        <w:t xml:space="preserve"> 540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TKR/210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27.08.2002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Mestský bytový podnik, a.s., Dr. C . Daxnera 87/1, Vranov nad Topľou</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057/4881670 </w:t>
        <w:br/>
      </w:r>
      <w:r>
        <w:rPr>
          <w:rFonts w:ascii="Times New Roman" w:hAnsi="Times New Roman" w:cs="Times New Roman"/>
          <w:i/>
          <w:iCs/>
          <w:sz w:val="22"/>
          <w:szCs w:val="20"/>
        </w:rPr>
        <w:t>E-mail:</w:t>
      </w:r>
      <w:r>
        <w:rPr>
          <w:rFonts w:ascii="Times New Roman" w:hAnsi="Times New Roman" w:cs="Times New Roman"/>
          <w:sz w:val="22"/>
          <w:szCs w:val="20"/>
        </w:rPr>
        <w:t xml:space="preserve"> german_msbp@stonline.sk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Vranov nad Topľou, KDS - Mlynská, KDS - JUH </w:t>
        <w:br/>
      </w:r>
      <w:r>
        <w:rPr>
          <w:rFonts w:ascii="Times New Roman" w:hAnsi="Times New Roman" w:cs="Times New Roman"/>
          <w:i/>
          <w:iCs/>
          <w:sz w:val="22"/>
          <w:szCs w:val="20"/>
        </w:rPr>
        <w:t>Počet prípojok:</w:t>
      </w:r>
      <w:r>
        <w:rPr>
          <w:rFonts w:ascii="Times New Roman" w:hAnsi="Times New Roman" w:cs="Times New Roman"/>
          <w:sz w:val="22"/>
          <w:szCs w:val="20"/>
        </w:rPr>
        <w:t xml:space="preserve"> 906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TKR/211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27.08.2002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Slavomír Strišovský, SNP 331, 055 62 Prakovce</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053/4874828 </w:t>
        <w:br/>
      </w:r>
      <w:r>
        <w:rPr>
          <w:rFonts w:ascii="Times New Roman" w:hAnsi="Times New Roman" w:cs="Times New Roman"/>
          <w:i/>
          <w:iCs/>
          <w:sz w:val="22"/>
          <w:szCs w:val="20"/>
        </w:rPr>
        <w:t>E-mail:</w:t>
      </w:r>
      <w:r>
        <w:rPr>
          <w:rFonts w:ascii="Times New Roman" w:hAnsi="Times New Roman" w:cs="Times New Roman"/>
          <w:sz w:val="22"/>
          <w:szCs w:val="20"/>
        </w:rPr>
        <w:t xml:space="preserve"> slavostr@pobox.sk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Prakovce, sídl. SNP </w:t>
        <w:br/>
      </w:r>
      <w:r>
        <w:rPr>
          <w:rFonts w:ascii="Times New Roman" w:hAnsi="Times New Roman" w:cs="Times New Roman"/>
          <w:i/>
          <w:iCs/>
          <w:sz w:val="22"/>
          <w:szCs w:val="20"/>
        </w:rPr>
        <w:t>Počet prípojok:</w:t>
      </w:r>
      <w:r>
        <w:rPr>
          <w:rFonts w:ascii="Times New Roman" w:hAnsi="Times New Roman" w:cs="Times New Roman"/>
          <w:sz w:val="22"/>
          <w:szCs w:val="20"/>
        </w:rPr>
        <w:t xml:space="preserve"> 460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TKR/212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23.09.2002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rPr>
        <w:t xml:space="preserve">Stavebné bytové družstvo IV. Košice, Levočská 3, 040 12 Košice </w:t>
        <w:br/>
      </w:r>
      <w:r>
        <w:rPr>
          <w:rFonts w:ascii="Times New Roman" w:hAnsi="Times New Roman" w:cs="Times New Roman"/>
          <w:i/>
          <w:iCs/>
          <w:sz w:val="22"/>
        </w:rPr>
        <w:t>Telefón/Fax:</w:t>
      </w:r>
      <w:r>
        <w:rPr>
          <w:rFonts w:ascii="Times New Roman" w:hAnsi="Times New Roman" w:cs="Times New Roman"/>
          <w:sz w:val="22"/>
        </w:rPr>
        <w:t xml:space="preserve"> 055/6743 493, 6743 490, 6743 49, 6743 492, </w:t>
        <w:br/>
      </w:r>
      <w:r>
        <w:rPr>
          <w:rFonts w:ascii="Times New Roman" w:hAnsi="Times New Roman" w:cs="Times New Roman"/>
          <w:i/>
          <w:iCs/>
          <w:sz w:val="22"/>
        </w:rPr>
        <w:t>Územný rozsah KDS:</w:t>
      </w:r>
      <w:r>
        <w:rPr>
          <w:rFonts w:ascii="Times New Roman" w:hAnsi="Times New Roman" w:cs="Times New Roman"/>
          <w:sz w:val="22"/>
        </w:rPr>
        <w:t xml:space="preserve"> Košice - Mudroňova 34, 36; Južná trieda 37, 39, 41, 43, 45; Rastislavova 52, 54, 56; Južná trieda 13, 19; D. Feju 2, 4, 6, 8, 10, 12; Bukovecká 1 až 3; Baltická 1 až 8, 13 až 16</w:t>
      </w:r>
    </w:p>
    <w:p w:rsidR="008148D6">
      <w:pPr>
        <w:ind w:left="720"/>
        <w:rPr>
          <w:rFonts w:ascii="Times New Roman" w:hAnsi="Times New Roman" w:cs="Times New Roman"/>
          <w:sz w:val="22"/>
          <w:szCs w:val="20"/>
        </w:rPr>
      </w:pPr>
      <w:r>
        <w:rPr>
          <w:rFonts w:ascii="Times New Roman" w:hAnsi="Times New Roman" w:cs="Times New Roman"/>
          <w:i/>
          <w:iCs/>
          <w:sz w:val="22"/>
          <w:szCs w:val="20"/>
        </w:rPr>
        <w:t>Počet prípojok:</w:t>
      </w:r>
      <w:r>
        <w:rPr>
          <w:rFonts w:ascii="Times New Roman" w:hAnsi="Times New Roman" w:cs="Times New Roman"/>
          <w:sz w:val="22"/>
          <w:szCs w:val="20"/>
        </w:rPr>
        <w:t xml:space="preserve"> 909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TKR/213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27.09.2002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Obecný podnik, s.r.o., 013 05 Belá</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041/5693420 </w:t>
        <w:br/>
      </w:r>
      <w:r>
        <w:rPr>
          <w:rFonts w:ascii="Times New Roman" w:hAnsi="Times New Roman" w:cs="Times New Roman"/>
          <w:i/>
          <w:iCs/>
          <w:sz w:val="22"/>
          <w:szCs w:val="20"/>
        </w:rPr>
        <w:t>Fax:</w:t>
      </w:r>
      <w:r>
        <w:rPr>
          <w:rFonts w:ascii="Times New Roman" w:hAnsi="Times New Roman" w:cs="Times New Roman"/>
          <w:sz w:val="22"/>
          <w:szCs w:val="20"/>
        </w:rPr>
        <w:t xml:space="preserve"> 041/5693670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obec Belá </w:t>
        <w:br/>
      </w:r>
      <w:r>
        <w:rPr>
          <w:rFonts w:ascii="Times New Roman" w:hAnsi="Times New Roman" w:cs="Times New Roman"/>
          <w:i/>
          <w:iCs/>
          <w:sz w:val="22"/>
          <w:szCs w:val="20"/>
        </w:rPr>
        <w:t>Počet prípojok:</w:t>
      </w:r>
      <w:r>
        <w:rPr>
          <w:rFonts w:ascii="Times New Roman" w:hAnsi="Times New Roman" w:cs="Times New Roman"/>
          <w:sz w:val="22"/>
          <w:szCs w:val="20"/>
        </w:rPr>
        <w:t xml:space="preserve"> 310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TKR/214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04.11.2002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PROGRES – telekomunikačné systémy, s.r.o., Hrachová 4, 821 05 Bratislava</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02/43191251 </w:t>
        <w:br/>
      </w:r>
      <w:r>
        <w:rPr>
          <w:rFonts w:ascii="Times New Roman" w:hAnsi="Times New Roman" w:cs="Times New Roman"/>
          <w:i/>
          <w:iCs/>
          <w:sz w:val="22"/>
          <w:szCs w:val="20"/>
        </w:rPr>
        <w:t>Fax:</w:t>
      </w:r>
      <w:r>
        <w:rPr>
          <w:rFonts w:ascii="Times New Roman" w:hAnsi="Times New Roman" w:cs="Times New Roman"/>
          <w:sz w:val="22"/>
          <w:szCs w:val="20"/>
        </w:rPr>
        <w:t xml:space="preserve"> 02/43191251</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obce Breza, Čeľadice, Danišovce, Dolný Hričov, Domaňovce, Limbach – Machergut, Kluknava, Krušovce, Rovinka, Selec, Trenčianska Turná, Turček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1670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TKR/217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14.03.2003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 xml:space="preserve">KABELTELSAT, s.r.o., Pod Šípkom 1301 , 058 06 Partizánske </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0908 244 717 </w:t>
        <w:br/>
      </w:r>
      <w:r>
        <w:rPr>
          <w:rFonts w:ascii="Times New Roman" w:hAnsi="Times New Roman" w:cs="Times New Roman"/>
          <w:i/>
          <w:iCs/>
          <w:sz w:val="22"/>
          <w:szCs w:val="20"/>
        </w:rPr>
        <w:t>Fax:</w:t>
      </w:r>
      <w:r>
        <w:rPr>
          <w:rFonts w:ascii="Times New Roman" w:hAnsi="Times New Roman" w:cs="Times New Roman"/>
          <w:sz w:val="22"/>
          <w:szCs w:val="20"/>
        </w:rPr>
        <w:t xml:space="preserve">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Partizánske : sídl. Šípok, ul. Horská, Pod Šípkom, J. Kráľa, Malinovského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1 000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TKR/218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28.03.2003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 xml:space="preserve">MIKOTEL, s.r.o., Garbiarska 4, 031 04 Liptovský Mikuláš </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044/5570388 </w:t>
        <w:br/>
      </w:r>
      <w:r>
        <w:rPr>
          <w:rFonts w:ascii="Times New Roman" w:hAnsi="Times New Roman" w:cs="Times New Roman"/>
          <w:i/>
          <w:iCs/>
          <w:sz w:val="22"/>
          <w:szCs w:val="20"/>
        </w:rPr>
        <w:t>Fax:</w:t>
      </w:r>
      <w:r>
        <w:rPr>
          <w:rFonts w:ascii="Times New Roman" w:hAnsi="Times New Roman" w:cs="Times New Roman"/>
          <w:sz w:val="22"/>
          <w:szCs w:val="20"/>
        </w:rPr>
        <w:t xml:space="preserve"> 044/5570388</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Liptovský Mikuláš – sídlisko Podbreziny, Nábrežie A. Stodolu, Prednábrežie  </w:t>
        <w:br/>
      </w:r>
      <w:r>
        <w:rPr>
          <w:rFonts w:ascii="Times New Roman" w:hAnsi="Times New Roman" w:cs="Times New Roman"/>
          <w:i/>
          <w:iCs/>
          <w:sz w:val="22"/>
          <w:szCs w:val="20"/>
        </w:rPr>
        <w:t>Počet prípojok:</w:t>
      </w:r>
      <w:r>
        <w:rPr>
          <w:rFonts w:ascii="Times New Roman" w:hAnsi="Times New Roman" w:cs="Times New Roman"/>
          <w:sz w:val="22"/>
          <w:szCs w:val="20"/>
        </w:rPr>
        <w:t xml:space="preserve"> 3039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TKR/219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27.03.2003</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 xml:space="preserve">Vladimír Dupkala, Mostná 31/5, Handlová; obchodné meno: Vladimír Dupkala </w:t>
      </w:r>
      <w:r>
        <w:rPr>
          <w:rFonts w:ascii="Times New Roman" w:hAnsi="Times New Roman" w:cs="Times New Roman"/>
          <w:sz w:val="22"/>
          <w:szCs w:val="20"/>
        </w:rPr>
        <w:t xml:space="preserve"> </w:t>
      </w:r>
    </w:p>
    <w:p w:rsidR="008148D6">
      <w:pPr>
        <w:ind w:left="720"/>
        <w:rPr>
          <w:rFonts w:ascii="Times New Roman" w:hAnsi="Times New Roman" w:cs="Times New Roman"/>
          <w:sz w:val="22"/>
          <w:szCs w:val="20"/>
        </w:rPr>
      </w:pPr>
      <w:r>
        <w:rPr>
          <w:rFonts w:ascii="Times New Roman" w:hAnsi="Times New Roman" w:cs="Times New Roman"/>
          <w:i/>
          <w:iCs/>
          <w:sz w:val="22"/>
          <w:szCs w:val="20"/>
        </w:rPr>
        <w:t>Telefón:</w:t>
      </w:r>
      <w:r>
        <w:rPr>
          <w:rFonts w:ascii="Times New Roman" w:hAnsi="Times New Roman" w:cs="Times New Roman"/>
          <w:sz w:val="22"/>
          <w:szCs w:val="20"/>
        </w:rPr>
        <w:t xml:space="preserve"> 0908 268 202 </w:t>
        <w:br/>
        <w:t xml:space="preserve">e-mail: supad@post.sk </w:t>
        <w:br/>
      </w:r>
      <w:r>
        <w:rPr>
          <w:rFonts w:ascii="Times New Roman" w:hAnsi="Times New Roman" w:cs="Times New Roman"/>
          <w:i/>
          <w:iCs/>
          <w:sz w:val="22"/>
          <w:szCs w:val="20"/>
        </w:rPr>
        <w:t xml:space="preserve">Územný rozsah KDS: </w:t>
      </w:r>
      <w:r>
        <w:rPr>
          <w:rFonts w:ascii="Times New Roman" w:hAnsi="Times New Roman" w:cs="Times New Roman"/>
          <w:sz w:val="22"/>
          <w:szCs w:val="20"/>
        </w:rPr>
        <w:t>Handlová- Vežička, Jalovec, Chrenovec – Brusno, Ráztočno, Lipník, Nitrianske Pravno</w:t>
      </w:r>
      <w:r>
        <w:rPr>
          <w:rFonts w:ascii="Times New Roman" w:hAnsi="Times New Roman" w:cs="Times New Roman"/>
          <w:i/>
          <w:iCs/>
          <w:sz w:val="22"/>
          <w:szCs w:val="20"/>
        </w:rPr>
        <w:t xml:space="preserve"> </w:t>
      </w:r>
      <w:r>
        <w:rPr>
          <w:rFonts w:ascii="Times New Roman" w:hAnsi="Times New Roman" w:cs="Times New Roman"/>
          <w:sz w:val="22"/>
          <w:szCs w:val="20"/>
        </w:rPr>
        <w:t xml:space="preserve"> </w:t>
      </w:r>
    </w:p>
    <w:p w:rsidR="008148D6">
      <w:pPr>
        <w:ind w:left="720"/>
        <w:rPr>
          <w:rFonts w:ascii="Times New Roman" w:hAnsi="Times New Roman" w:cs="Times New Roman"/>
          <w:sz w:val="22"/>
          <w:szCs w:val="20"/>
        </w:rPr>
      </w:pPr>
      <w:r>
        <w:rPr>
          <w:rFonts w:ascii="Times New Roman" w:hAnsi="Times New Roman" w:cs="Times New Roman"/>
          <w:i/>
          <w:iCs/>
          <w:sz w:val="22"/>
          <w:szCs w:val="20"/>
        </w:rPr>
        <w:t>Počet prípojok:</w:t>
      </w:r>
      <w:r>
        <w:rPr>
          <w:rFonts w:ascii="Times New Roman" w:hAnsi="Times New Roman" w:cs="Times New Roman"/>
          <w:sz w:val="22"/>
          <w:szCs w:val="20"/>
        </w:rPr>
        <w:t xml:space="preserve"> 2000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TKR/220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14.04.2003</w:t>
      </w:r>
    </w:p>
    <w:p w:rsidR="008148D6">
      <w:pPr>
        <w:ind w:left="360"/>
        <w:rPr>
          <w:rFonts w:ascii="Times New Roman" w:hAnsi="Times New Roman" w:cs="Times New Roman"/>
          <w:sz w:val="22"/>
          <w:szCs w:val="20"/>
        </w:rPr>
      </w:pP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Ján Homola – Cabel Televizion Homayer, Brezová 29, 974 05 Banská Bystrica</w:t>
      </w:r>
    </w:p>
    <w:p w:rsidR="008148D6">
      <w:pPr>
        <w:ind w:left="720"/>
        <w:rPr>
          <w:rFonts w:ascii="Times New Roman" w:hAnsi="Times New Roman" w:cs="Times New Roman"/>
          <w:sz w:val="22"/>
          <w:szCs w:val="20"/>
        </w:rPr>
      </w:pPr>
      <w:r>
        <w:rPr>
          <w:rFonts w:ascii="Times New Roman" w:hAnsi="Times New Roman" w:cs="Times New Roman"/>
          <w:i/>
          <w:iCs/>
          <w:sz w:val="22"/>
          <w:szCs w:val="20"/>
        </w:rPr>
        <w:t>Telefón/Fax:</w:t>
      </w:r>
      <w:r>
        <w:rPr>
          <w:rFonts w:ascii="Times New Roman" w:hAnsi="Times New Roman" w:cs="Times New Roman"/>
          <w:sz w:val="22"/>
          <w:szCs w:val="20"/>
        </w:rPr>
        <w:t xml:space="preserve"> 045/5454917 </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Detva, Hriňová </w:t>
        <w:br/>
      </w:r>
      <w:r>
        <w:rPr>
          <w:rFonts w:ascii="Times New Roman" w:hAnsi="Times New Roman" w:cs="Times New Roman"/>
          <w:i/>
          <w:iCs/>
          <w:sz w:val="22"/>
          <w:szCs w:val="20"/>
        </w:rPr>
        <w:t>Počet prípojok:</w:t>
      </w:r>
      <w:r>
        <w:rPr>
          <w:rFonts w:ascii="Times New Roman" w:hAnsi="Times New Roman" w:cs="Times New Roman"/>
          <w:sz w:val="22"/>
          <w:szCs w:val="20"/>
        </w:rPr>
        <w:t xml:space="preserve"> 4300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TKR/221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01.10.2003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 xml:space="preserve"> KÁBEL – KLUKNAVA s.r.o., 053 51 Kluknava</w:t>
      </w:r>
    </w:p>
    <w:p w:rsidR="008148D6">
      <w:pPr>
        <w:ind w:left="720"/>
        <w:rPr>
          <w:rFonts w:ascii="Times New Roman" w:hAnsi="Times New Roman" w:cs="Times New Roman"/>
          <w:sz w:val="22"/>
          <w:szCs w:val="20"/>
        </w:rPr>
      </w:pPr>
      <w:r>
        <w:rPr>
          <w:rFonts w:ascii="Times New Roman" w:hAnsi="Times New Roman" w:cs="Times New Roman"/>
          <w:i/>
          <w:iCs/>
          <w:sz w:val="22"/>
          <w:szCs w:val="20"/>
        </w:rPr>
        <w:t>Telefón:</w:t>
      </w:r>
      <w:r>
        <w:rPr>
          <w:rFonts w:ascii="Times New Roman" w:hAnsi="Times New Roman" w:cs="Times New Roman"/>
          <w:sz w:val="22"/>
          <w:szCs w:val="20"/>
        </w:rPr>
        <w:t xml:space="preserve"> 053/4473232</w:t>
      </w:r>
    </w:p>
    <w:p w:rsidR="008148D6">
      <w:pPr>
        <w:ind w:left="720"/>
        <w:rPr>
          <w:rFonts w:ascii="Times New Roman" w:hAnsi="Times New Roman" w:cs="Times New Roman"/>
          <w:sz w:val="22"/>
          <w:szCs w:val="20"/>
        </w:rPr>
      </w:pPr>
      <w:r>
        <w:rPr>
          <w:rFonts w:ascii="Times New Roman" w:hAnsi="Times New Roman" w:cs="Times New Roman"/>
          <w:i/>
          <w:iCs/>
          <w:sz w:val="22"/>
          <w:szCs w:val="20"/>
        </w:rPr>
        <w:t xml:space="preserve">Fax: </w:t>
      </w:r>
      <w:r>
        <w:rPr>
          <w:rFonts w:ascii="Times New Roman" w:hAnsi="Times New Roman" w:cs="Times New Roman"/>
          <w:sz w:val="22"/>
          <w:szCs w:val="20"/>
        </w:rPr>
        <w:t xml:space="preserve">  053/4473209</w:t>
        <w:br/>
      </w:r>
      <w:r>
        <w:rPr>
          <w:rFonts w:ascii="Times New Roman" w:hAnsi="Times New Roman" w:cs="Times New Roman"/>
          <w:i/>
          <w:iCs/>
          <w:sz w:val="22"/>
          <w:szCs w:val="20"/>
        </w:rPr>
        <w:t>Územný rozsah KDS:</w:t>
      </w:r>
      <w:r>
        <w:rPr>
          <w:rFonts w:ascii="Times New Roman" w:hAnsi="Times New Roman" w:cs="Times New Roman"/>
          <w:sz w:val="22"/>
          <w:szCs w:val="20"/>
        </w:rPr>
        <w:t xml:space="preserve"> Kluknava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377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TKR/224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15.12.2004</w:t>
      </w:r>
    </w:p>
    <w:p w:rsidR="008148D6">
      <w:pPr>
        <w:ind w:left="720"/>
        <w:rPr>
          <w:rFonts w:ascii="Times New Roman" w:hAnsi="Times New Roman" w:cs="Times New Roman"/>
          <w:sz w:val="22"/>
          <w:szCs w:val="20"/>
        </w:rPr>
      </w:pPr>
    </w:p>
    <w:p w:rsidR="008148D6">
      <w:pPr>
        <w:ind w:left="720"/>
        <w:rPr>
          <w:rFonts w:ascii="Times New Roman" w:hAnsi="Times New Roman" w:cs="Times New Roman"/>
          <w:sz w:val="22"/>
          <w:szCs w:val="15"/>
        </w:rPr>
      </w:pPr>
    </w:p>
    <w:p w:rsidR="008148D6">
      <w:pPr>
        <w:jc w:val="center"/>
        <w:rPr>
          <w:rFonts w:ascii="Times New Roman" w:hAnsi="Times New Roman" w:cs="Times New Roman"/>
          <w:sz w:val="22"/>
          <w:szCs w:val="20"/>
        </w:rPr>
      </w:pPr>
      <w:r>
        <w:rPr>
          <w:rFonts w:ascii="Times New Roman" w:hAnsi="Times New Roman" w:cs="Times New Roman"/>
          <w:b/>
          <w:bCs/>
          <w:sz w:val="22"/>
          <w:szCs w:val="15"/>
        </w:rPr>
        <w:t xml:space="preserve">b) Prevádzkovanie retransmisie systémom MMDS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 xml:space="preserve"> SATRO s.r.o., Polianky 9, 844 37 Bratislava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02/64283093, 6428 3107 </w:t>
        <w:br/>
      </w:r>
      <w:r>
        <w:rPr>
          <w:rFonts w:ascii="Times New Roman" w:hAnsi="Times New Roman" w:cs="Times New Roman"/>
          <w:i/>
          <w:iCs/>
          <w:sz w:val="22"/>
          <w:szCs w:val="20"/>
        </w:rPr>
        <w:t xml:space="preserve">Vysielač MMDS: </w:t>
      </w:r>
      <w:r>
        <w:rPr>
          <w:rFonts w:ascii="Times New Roman" w:hAnsi="Times New Roman" w:cs="Times New Roman"/>
          <w:sz w:val="22"/>
          <w:szCs w:val="20"/>
        </w:rPr>
        <w:t xml:space="preserve">Nitra, Považská Bystrica, Veľká Javorina, Brezová pod Bradlom, Bratislava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44 000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TKR/121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30.07.1998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TV TV, s.r.o., M.R.Štefánika 686, 075 01 Trebišov</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056/672 5732 </w:t>
        <w:br/>
      </w:r>
      <w:r>
        <w:rPr>
          <w:rFonts w:ascii="Times New Roman" w:hAnsi="Times New Roman" w:cs="Times New Roman"/>
          <w:i/>
          <w:iCs/>
          <w:sz w:val="22"/>
          <w:szCs w:val="20"/>
        </w:rPr>
        <w:t>Vysielač MMDS:</w:t>
      </w:r>
      <w:r>
        <w:rPr>
          <w:rFonts w:ascii="Times New Roman" w:hAnsi="Times New Roman" w:cs="Times New Roman"/>
          <w:sz w:val="22"/>
          <w:szCs w:val="20"/>
        </w:rPr>
        <w:t xml:space="preserve"> Trebišov a okolité obce: Trhovište, Bánovce nad Ondavou, Ložín, Bracovce, Falkušovce, Kačanov, Markovce, Hradištná Moľva, Hraň, Zemplínske Hradište, Kožuchov, Zemplínsky Branč, Zemplínsky Klečenov, Úpor, Stanča, Nižný Žipov, Čeľovce, Egreš, Plechotice, Malý Ruskov, Veľké Ozorovce, Veľký Ruskov, Milhostov, Vojčice, Sečovce, Hradky, Cejkov, Slanec </w:t>
        <w:br/>
      </w:r>
      <w:r>
        <w:rPr>
          <w:rFonts w:ascii="Times New Roman" w:hAnsi="Times New Roman" w:cs="Times New Roman"/>
          <w:i/>
          <w:iCs/>
          <w:sz w:val="22"/>
          <w:szCs w:val="20"/>
        </w:rPr>
        <w:t>Počet prípojok:</w:t>
      </w:r>
      <w:r>
        <w:rPr>
          <w:rFonts w:ascii="Times New Roman" w:hAnsi="Times New Roman" w:cs="Times New Roman"/>
          <w:sz w:val="22"/>
          <w:szCs w:val="20"/>
        </w:rPr>
        <w:t xml:space="preserve"> 3 500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TKR/127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11.12.1998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MIPAS s.r.o., 1. mája č. 7, 031 01 Liptovský Mikuláš</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044/552 7730 </w:t>
        <w:br/>
      </w:r>
      <w:r>
        <w:rPr>
          <w:rFonts w:ascii="Times New Roman" w:hAnsi="Times New Roman" w:cs="Times New Roman"/>
          <w:i/>
          <w:iCs/>
          <w:sz w:val="22"/>
          <w:szCs w:val="20"/>
        </w:rPr>
        <w:t>Vysielač MMDS:</w:t>
      </w:r>
      <w:r>
        <w:rPr>
          <w:rFonts w:ascii="Times New Roman" w:hAnsi="Times New Roman" w:cs="Times New Roman"/>
          <w:sz w:val="22"/>
          <w:szCs w:val="20"/>
        </w:rPr>
        <w:t xml:space="preserve"> Liptovský Mikuláš, kóta Háj - Nicovo </w:t>
        <w:br/>
      </w:r>
      <w:r>
        <w:rPr>
          <w:rFonts w:ascii="Times New Roman" w:hAnsi="Times New Roman" w:cs="Times New Roman"/>
          <w:i/>
          <w:iCs/>
          <w:sz w:val="22"/>
          <w:szCs w:val="20"/>
        </w:rPr>
        <w:t>Počet prípojok:</w:t>
      </w:r>
      <w:r>
        <w:rPr>
          <w:rFonts w:ascii="Times New Roman" w:hAnsi="Times New Roman" w:cs="Times New Roman"/>
          <w:sz w:val="22"/>
          <w:szCs w:val="20"/>
        </w:rPr>
        <w:t xml:space="preserve"> 960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TKR/158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21.12.1999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KID a.s., Huszova 12, 058 01 Poprad</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052/772 1567 </w:t>
        <w:br/>
      </w:r>
      <w:r>
        <w:rPr>
          <w:rFonts w:ascii="Times New Roman" w:hAnsi="Times New Roman" w:cs="Times New Roman"/>
          <w:i/>
          <w:iCs/>
          <w:sz w:val="22"/>
          <w:szCs w:val="20"/>
        </w:rPr>
        <w:t>Fax:</w:t>
      </w:r>
      <w:r>
        <w:rPr>
          <w:rFonts w:ascii="Times New Roman" w:hAnsi="Times New Roman" w:cs="Times New Roman"/>
          <w:sz w:val="22"/>
          <w:szCs w:val="20"/>
        </w:rPr>
        <w:t xml:space="preserve"> 052/788 3251 </w:t>
        <w:br/>
      </w:r>
      <w:r>
        <w:rPr>
          <w:rFonts w:ascii="Times New Roman" w:hAnsi="Times New Roman" w:cs="Times New Roman"/>
          <w:i/>
          <w:iCs/>
          <w:sz w:val="22"/>
          <w:szCs w:val="20"/>
        </w:rPr>
        <w:t>E-mail:</w:t>
      </w:r>
      <w:r>
        <w:rPr>
          <w:rFonts w:ascii="Times New Roman" w:hAnsi="Times New Roman" w:cs="Times New Roman"/>
          <w:sz w:val="22"/>
          <w:szCs w:val="20"/>
        </w:rPr>
        <w:t xml:space="preserve"> kid@kid.sk </w:t>
        <w:br/>
      </w:r>
      <w:r>
        <w:rPr>
          <w:rFonts w:ascii="Times New Roman" w:hAnsi="Times New Roman" w:cs="Times New Roman"/>
          <w:i/>
          <w:iCs/>
          <w:sz w:val="22"/>
          <w:szCs w:val="20"/>
        </w:rPr>
        <w:t>Vysielač MMDS:</w:t>
      </w:r>
      <w:r>
        <w:rPr>
          <w:rFonts w:ascii="Times New Roman" w:hAnsi="Times New Roman" w:cs="Times New Roman"/>
          <w:sz w:val="22"/>
          <w:szCs w:val="20"/>
        </w:rPr>
        <w:t xml:space="preserve"> Rožňava, Stará Ľubovňa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200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TKR/164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05.04.2000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MsBP Servis, s.r.o. Púchov, Sedlišťská 1446/7, 020 01 Púchov</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042/463 1962 </w:t>
        <w:br/>
      </w:r>
      <w:r>
        <w:rPr>
          <w:rFonts w:ascii="Times New Roman" w:hAnsi="Times New Roman" w:cs="Times New Roman"/>
          <w:i/>
          <w:iCs/>
          <w:sz w:val="22"/>
          <w:szCs w:val="20"/>
        </w:rPr>
        <w:t>Fax:</w:t>
      </w:r>
      <w:r>
        <w:rPr>
          <w:rFonts w:ascii="Times New Roman" w:hAnsi="Times New Roman" w:cs="Times New Roman"/>
          <w:sz w:val="22"/>
          <w:szCs w:val="20"/>
        </w:rPr>
        <w:t xml:space="preserve"> 042/463 1508 </w:t>
        <w:br/>
      </w:r>
      <w:r>
        <w:rPr>
          <w:rFonts w:ascii="Times New Roman" w:hAnsi="Times New Roman" w:cs="Times New Roman"/>
          <w:i/>
          <w:iCs/>
          <w:sz w:val="22"/>
          <w:szCs w:val="20"/>
        </w:rPr>
        <w:t>Vysielač MMDS:</w:t>
      </w:r>
      <w:r>
        <w:rPr>
          <w:rFonts w:ascii="Times New Roman" w:hAnsi="Times New Roman" w:cs="Times New Roman"/>
          <w:sz w:val="22"/>
          <w:szCs w:val="20"/>
        </w:rPr>
        <w:t xml:space="preserve"> Púchov </w:t>
        <w:br/>
      </w:r>
      <w:r>
        <w:rPr>
          <w:rFonts w:ascii="Times New Roman" w:hAnsi="Times New Roman" w:cs="Times New Roman"/>
          <w:i/>
          <w:iCs/>
          <w:sz w:val="22"/>
          <w:szCs w:val="20"/>
        </w:rPr>
        <w:t>Počet prípojok:</w:t>
      </w:r>
      <w:r>
        <w:rPr>
          <w:rFonts w:ascii="Times New Roman" w:hAnsi="Times New Roman" w:cs="Times New Roman"/>
          <w:sz w:val="22"/>
          <w:szCs w:val="20"/>
        </w:rPr>
        <w:t xml:space="preserve"> 700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TKR/208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17.05.2002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S-TEAM, s.r.o., Cottbuská 8, 040 01 Košice</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055/6420194 </w:t>
        <w:br/>
      </w:r>
      <w:r>
        <w:rPr>
          <w:rFonts w:ascii="Times New Roman" w:hAnsi="Times New Roman" w:cs="Times New Roman"/>
          <w:i/>
          <w:iCs/>
          <w:sz w:val="22"/>
          <w:szCs w:val="20"/>
        </w:rPr>
        <w:t>Fax:</w:t>
      </w:r>
      <w:r>
        <w:rPr>
          <w:rFonts w:ascii="Times New Roman" w:hAnsi="Times New Roman" w:cs="Times New Roman"/>
          <w:sz w:val="22"/>
          <w:szCs w:val="20"/>
        </w:rPr>
        <w:t xml:space="preserve"> 055/6331026 </w:t>
        <w:br/>
      </w:r>
      <w:r>
        <w:rPr>
          <w:rFonts w:ascii="Times New Roman" w:hAnsi="Times New Roman" w:cs="Times New Roman"/>
          <w:i/>
          <w:iCs/>
          <w:sz w:val="22"/>
          <w:szCs w:val="20"/>
        </w:rPr>
        <w:t>Vysielač MMDS:</w:t>
      </w:r>
      <w:r>
        <w:rPr>
          <w:rFonts w:ascii="Times New Roman" w:hAnsi="Times New Roman" w:cs="Times New Roman"/>
          <w:sz w:val="22"/>
          <w:szCs w:val="20"/>
        </w:rPr>
        <w:t xml:space="preserve"> Košice, Budova Fakultnej nemocnice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10 000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TKR/215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19.02.2003 </w:t>
      </w:r>
    </w:p>
    <w:p w:rsidR="008148D6">
      <w:pPr>
        <w:numPr>
          <w:ilvl w:val="0"/>
          <w:numId w:val="22"/>
        </w:numPr>
        <w:tabs>
          <w:tab w:val="left" w:pos="720"/>
        </w:tabs>
        <w:rPr>
          <w:rFonts w:ascii="Times New Roman" w:hAnsi="Times New Roman" w:cs="Times New Roman"/>
          <w:b/>
          <w:bCs/>
          <w:sz w:val="22"/>
          <w:szCs w:val="20"/>
        </w:rPr>
      </w:pPr>
      <w:r>
        <w:rPr>
          <w:rFonts w:ascii="Times New Roman" w:hAnsi="Times New Roman" w:cs="Times New Roman"/>
          <w:b/>
          <w:bCs/>
          <w:sz w:val="22"/>
          <w:szCs w:val="20"/>
        </w:rPr>
        <w:t>BMU, s.r.o. 027 32 Zuberec 449</w:t>
      </w:r>
    </w:p>
    <w:p w:rsidR="008148D6">
      <w:pPr>
        <w:ind w:left="720"/>
        <w:rPr>
          <w:rFonts w:ascii="Times New Roman" w:hAnsi="Times New Roman" w:cs="Times New Roman"/>
          <w:sz w:val="22"/>
          <w:szCs w:val="20"/>
        </w:rPr>
      </w:pPr>
      <w:r>
        <w:rPr>
          <w:rFonts w:ascii="Times New Roman" w:hAnsi="Times New Roman" w:cs="Times New Roman"/>
          <w:i/>
          <w:iCs/>
          <w:sz w:val="22"/>
          <w:szCs w:val="20"/>
        </w:rPr>
        <w:t>Fax:</w:t>
      </w:r>
      <w:r>
        <w:rPr>
          <w:rFonts w:ascii="Times New Roman" w:hAnsi="Times New Roman" w:cs="Times New Roman"/>
          <w:sz w:val="22"/>
          <w:szCs w:val="20"/>
        </w:rPr>
        <w:t xml:space="preserve"> 055/6331026 </w:t>
        <w:br/>
      </w:r>
      <w:r>
        <w:rPr>
          <w:rFonts w:ascii="Times New Roman" w:hAnsi="Times New Roman" w:cs="Times New Roman"/>
          <w:i/>
          <w:iCs/>
          <w:sz w:val="22"/>
          <w:szCs w:val="20"/>
        </w:rPr>
        <w:t>Vysielač MMDS:</w:t>
      </w:r>
      <w:r>
        <w:rPr>
          <w:rFonts w:ascii="Times New Roman" w:hAnsi="Times New Roman" w:cs="Times New Roman"/>
          <w:sz w:val="22"/>
          <w:szCs w:val="20"/>
        </w:rPr>
        <w:t xml:space="preserve"> Bučník</w:t>
        <w:br/>
      </w:r>
      <w:r>
        <w:rPr>
          <w:rFonts w:ascii="Times New Roman" w:hAnsi="Times New Roman" w:cs="Times New Roman"/>
          <w:i/>
          <w:iCs/>
          <w:sz w:val="22"/>
          <w:szCs w:val="20"/>
        </w:rPr>
        <w:t>Počet prípojok:</w:t>
      </w:r>
      <w:r>
        <w:rPr>
          <w:rFonts w:ascii="Times New Roman" w:hAnsi="Times New Roman" w:cs="Times New Roman"/>
          <w:sz w:val="22"/>
          <w:szCs w:val="20"/>
        </w:rPr>
        <w:t xml:space="preserve"> 1000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TKR/216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18.02.2003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 xml:space="preserve"> OTS s.r.o., Podvysoká 370, 023 53</w:t>
      </w:r>
      <w:r>
        <w:rPr>
          <w:rFonts w:ascii="Times New Roman" w:hAnsi="Times New Roman" w:cs="Times New Roman"/>
          <w:sz w:val="22"/>
          <w:szCs w:val="20"/>
        </w:rPr>
        <w:br/>
      </w:r>
      <w:r>
        <w:rPr>
          <w:rFonts w:ascii="Times New Roman" w:hAnsi="Times New Roman" w:cs="Times New Roman"/>
          <w:i/>
          <w:iCs/>
          <w:sz w:val="22"/>
          <w:szCs w:val="20"/>
        </w:rPr>
        <w:t>Telefón:</w:t>
      </w:r>
      <w:r>
        <w:rPr>
          <w:rFonts w:ascii="Times New Roman" w:hAnsi="Times New Roman" w:cs="Times New Roman"/>
          <w:sz w:val="22"/>
          <w:szCs w:val="20"/>
        </w:rPr>
        <w:t xml:space="preserve"> 041/432 18 01</w:t>
        <w:br/>
      </w:r>
      <w:r>
        <w:rPr>
          <w:rFonts w:ascii="Times New Roman" w:hAnsi="Times New Roman" w:cs="Times New Roman"/>
          <w:i/>
          <w:iCs/>
          <w:sz w:val="22"/>
          <w:szCs w:val="20"/>
        </w:rPr>
        <w:t>Fax:</w:t>
      </w:r>
      <w:r>
        <w:rPr>
          <w:rFonts w:ascii="Times New Roman" w:hAnsi="Times New Roman" w:cs="Times New Roman"/>
          <w:sz w:val="22"/>
          <w:szCs w:val="20"/>
        </w:rPr>
        <w:t xml:space="preserve"> 041/432 18 01</w:t>
        <w:br/>
      </w:r>
      <w:r>
        <w:rPr>
          <w:rFonts w:ascii="Times New Roman" w:hAnsi="Times New Roman" w:cs="Times New Roman"/>
          <w:i/>
          <w:iCs/>
          <w:sz w:val="22"/>
          <w:szCs w:val="20"/>
        </w:rPr>
        <w:t>Vysielač MMDS:</w:t>
      </w:r>
      <w:r>
        <w:rPr>
          <w:rFonts w:ascii="Times New Roman" w:hAnsi="Times New Roman" w:cs="Times New Roman"/>
          <w:sz w:val="22"/>
          <w:szCs w:val="20"/>
        </w:rPr>
        <w:t xml:space="preserve"> Turzovka, Čierne pri Čadci </w:t>
        <w:br/>
      </w:r>
      <w:r>
        <w:rPr>
          <w:rFonts w:ascii="Times New Roman" w:hAnsi="Times New Roman" w:cs="Times New Roman"/>
          <w:i/>
          <w:iCs/>
          <w:sz w:val="22"/>
          <w:szCs w:val="20"/>
        </w:rPr>
        <w:t>Počet prípojok:</w:t>
      </w:r>
      <w:r>
        <w:rPr>
          <w:rFonts w:ascii="Times New Roman" w:hAnsi="Times New Roman" w:cs="Times New Roman"/>
          <w:sz w:val="22"/>
          <w:szCs w:val="20"/>
        </w:rPr>
        <w:t xml:space="preserve"> 950</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TKR/222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6.11.2003 </w:t>
      </w: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Ing. Bobák Miroslav, 027 41 Oravský Podzámok 328</w:t>
      </w:r>
      <w:r>
        <w:rPr>
          <w:rFonts w:ascii="Times New Roman" w:hAnsi="Times New Roman" w:cs="Times New Roman"/>
          <w:sz w:val="22"/>
          <w:szCs w:val="20"/>
        </w:rPr>
        <w:br/>
      </w:r>
      <w:r>
        <w:rPr>
          <w:rFonts w:ascii="Times New Roman" w:hAnsi="Times New Roman" w:cs="Times New Roman"/>
          <w:i/>
          <w:iCs/>
          <w:sz w:val="22"/>
          <w:szCs w:val="20"/>
        </w:rPr>
        <w:t>Telefón:</w:t>
      </w:r>
      <w:r>
        <w:rPr>
          <w:rFonts w:ascii="Times New Roman" w:hAnsi="Times New Roman" w:cs="Times New Roman"/>
          <w:sz w:val="22"/>
          <w:szCs w:val="20"/>
        </w:rPr>
        <w:t xml:space="preserve"> 043/5893131</w:t>
        <w:br/>
      </w:r>
      <w:r>
        <w:rPr>
          <w:rFonts w:ascii="Times New Roman" w:hAnsi="Times New Roman" w:cs="Times New Roman"/>
          <w:i/>
          <w:iCs/>
          <w:sz w:val="22"/>
          <w:szCs w:val="20"/>
        </w:rPr>
        <w:t>Fax:</w:t>
      </w:r>
      <w:r>
        <w:rPr>
          <w:rFonts w:ascii="Times New Roman" w:hAnsi="Times New Roman" w:cs="Times New Roman"/>
          <w:sz w:val="22"/>
          <w:szCs w:val="20"/>
        </w:rPr>
        <w:t xml:space="preserve"> 043/5893131</w:t>
        <w:br/>
      </w:r>
      <w:r>
        <w:rPr>
          <w:rFonts w:ascii="Times New Roman" w:hAnsi="Times New Roman" w:cs="Times New Roman"/>
          <w:i/>
          <w:iCs/>
          <w:sz w:val="22"/>
          <w:szCs w:val="20"/>
        </w:rPr>
        <w:t>Vysielač MMDS:</w:t>
      </w:r>
      <w:r>
        <w:rPr>
          <w:rFonts w:ascii="Times New Roman" w:hAnsi="Times New Roman" w:cs="Times New Roman"/>
          <w:sz w:val="22"/>
          <w:szCs w:val="20"/>
        </w:rPr>
        <w:t xml:space="preserve"> Dolný Kubím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154</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TKR/223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12.12.2003 </w:t>
      </w:r>
    </w:p>
    <w:p w:rsidR="008148D6">
      <w:pPr>
        <w:ind w:left="360"/>
        <w:rPr>
          <w:rFonts w:ascii="Times New Roman" w:hAnsi="Times New Roman" w:cs="Times New Roman"/>
          <w:sz w:val="22"/>
          <w:szCs w:val="20"/>
        </w:rPr>
      </w:pPr>
    </w:p>
    <w:p w:rsidR="008148D6">
      <w:pPr>
        <w:jc w:val="center"/>
        <w:rPr>
          <w:rFonts w:ascii="Times New Roman" w:hAnsi="Times New Roman" w:cs="Times New Roman"/>
          <w:b/>
          <w:bCs/>
          <w:sz w:val="22"/>
          <w:szCs w:val="15"/>
        </w:rPr>
      </w:pPr>
      <w:r>
        <w:rPr>
          <w:rFonts w:ascii="Times New Roman" w:hAnsi="Times New Roman" w:cs="Times New Roman"/>
          <w:b/>
          <w:bCs/>
          <w:sz w:val="22"/>
          <w:szCs w:val="15"/>
        </w:rPr>
        <w:t xml:space="preserve">c) Prevádzkovanie retransmisie systémom MVDS </w:t>
      </w:r>
    </w:p>
    <w:p w:rsidR="008148D6">
      <w:pPr>
        <w:jc w:val="center"/>
        <w:rPr>
          <w:rFonts w:ascii="Times New Roman" w:hAnsi="Times New Roman" w:cs="Times New Roman"/>
          <w:sz w:val="22"/>
          <w:szCs w:val="20"/>
        </w:rPr>
      </w:pPr>
    </w:p>
    <w:p w:rsidR="008148D6">
      <w:pPr>
        <w:numPr>
          <w:ilvl w:val="0"/>
          <w:numId w:val="22"/>
        </w:numPr>
        <w:tabs>
          <w:tab w:val="left" w:pos="720"/>
        </w:tabs>
        <w:rPr>
          <w:rFonts w:ascii="Times New Roman" w:hAnsi="Times New Roman" w:cs="Times New Roman"/>
          <w:sz w:val="22"/>
          <w:szCs w:val="20"/>
        </w:rPr>
      </w:pPr>
      <w:r>
        <w:rPr>
          <w:rFonts w:ascii="Times New Roman" w:hAnsi="Times New Roman" w:cs="Times New Roman"/>
          <w:b/>
          <w:bCs/>
          <w:sz w:val="22"/>
          <w:szCs w:val="20"/>
        </w:rPr>
        <w:t>T.F.M., s.r.o., Námestie Slobody 22, 915 01 Nové Mesto nad Váhom</w:t>
      </w:r>
      <w:r>
        <w:rPr>
          <w:rFonts w:ascii="Times New Roman" w:hAnsi="Times New Roman" w:cs="Times New Roman"/>
          <w:sz w:val="22"/>
          <w:szCs w:val="20"/>
        </w:rPr>
        <w:t xml:space="preserve"> </w:t>
        <w:br/>
      </w:r>
      <w:r>
        <w:rPr>
          <w:rFonts w:ascii="Times New Roman" w:hAnsi="Times New Roman" w:cs="Times New Roman"/>
          <w:i/>
          <w:iCs/>
          <w:sz w:val="22"/>
          <w:szCs w:val="20"/>
        </w:rPr>
        <w:t>Telefón:</w:t>
      </w:r>
      <w:r>
        <w:rPr>
          <w:rFonts w:ascii="Times New Roman" w:hAnsi="Times New Roman" w:cs="Times New Roman"/>
          <w:sz w:val="22"/>
          <w:szCs w:val="20"/>
        </w:rPr>
        <w:t xml:space="preserve"> 032/771 7698 </w:t>
        <w:br/>
      </w:r>
      <w:r>
        <w:rPr>
          <w:rFonts w:ascii="Times New Roman" w:hAnsi="Times New Roman" w:cs="Times New Roman"/>
          <w:i/>
          <w:iCs/>
          <w:sz w:val="22"/>
          <w:szCs w:val="20"/>
        </w:rPr>
        <w:t>Vysielač MVDS:</w:t>
      </w:r>
      <w:r>
        <w:rPr>
          <w:rFonts w:ascii="Times New Roman" w:hAnsi="Times New Roman" w:cs="Times New Roman"/>
          <w:sz w:val="22"/>
          <w:szCs w:val="20"/>
        </w:rPr>
        <w:t xml:space="preserve"> Nové Mesto nad Váhom </w:t>
        <w:br/>
      </w:r>
      <w:r>
        <w:rPr>
          <w:rFonts w:ascii="Times New Roman" w:hAnsi="Times New Roman" w:cs="Times New Roman"/>
          <w:i/>
          <w:iCs/>
          <w:sz w:val="22"/>
          <w:szCs w:val="20"/>
        </w:rPr>
        <w:t>Počet prípojok:</w:t>
      </w:r>
      <w:r>
        <w:rPr>
          <w:rFonts w:ascii="Times New Roman" w:hAnsi="Times New Roman" w:cs="Times New Roman"/>
          <w:sz w:val="22"/>
          <w:szCs w:val="20"/>
        </w:rPr>
        <w:t xml:space="preserve"> 89 </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TKR/144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02.06.1999</w:t>
      </w:r>
    </w:p>
    <w:p w:rsidR="008148D6">
      <w:pPr>
        <w:ind w:left="360"/>
        <w:rPr>
          <w:rFonts w:ascii="Times New Roman" w:hAnsi="Times New Roman" w:cs="Times New Roman"/>
          <w:sz w:val="22"/>
          <w:szCs w:val="20"/>
        </w:rPr>
      </w:pPr>
    </w:p>
    <w:p w:rsidR="008148D6">
      <w:pPr>
        <w:jc w:val="center"/>
        <w:rPr>
          <w:rFonts w:ascii="Times New Roman" w:hAnsi="Times New Roman" w:cs="Times New Roman"/>
          <w:b/>
          <w:bCs/>
          <w:sz w:val="22"/>
          <w:szCs w:val="15"/>
        </w:rPr>
      </w:pPr>
    </w:p>
    <w:p w:rsidR="008148D6">
      <w:pPr>
        <w:jc w:val="center"/>
        <w:rPr>
          <w:rFonts w:ascii="Times New Roman" w:hAnsi="Times New Roman" w:cs="Times New Roman"/>
          <w:b/>
          <w:bCs/>
          <w:sz w:val="22"/>
          <w:szCs w:val="15"/>
        </w:rPr>
      </w:pPr>
    </w:p>
    <w:p w:rsidR="008148D6">
      <w:pPr>
        <w:jc w:val="center"/>
        <w:rPr>
          <w:rFonts w:ascii="Times New Roman" w:hAnsi="Times New Roman" w:cs="Times New Roman"/>
          <w:b/>
          <w:bCs/>
          <w:sz w:val="22"/>
          <w:szCs w:val="15"/>
        </w:rPr>
      </w:pPr>
    </w:p>
    <w:p w:rsidR="008148D6">
      <w:pPr>
        <w:jc w:val="center"/>
        <w:rPr>
          <w:rFonts w:ascii="Times New Roman" w:hAnsi="Times New Roman" w:cs="Times New Roman"/>
          <w:b/>
          <w:bCs/>
          <w:sz w:val="22"/>
          <w:szCs w:val="15"/>
        </w:rPr>
      </w:pPr>
      <w:r>
        <w:rPr>
          <w:rFonts w:ascii="Times New Roman" w:hAnsi="Times New Roman" w:cs="Times New Roman"/>
          <w:b/>
          <w:bCs/>
          <w:sz w:val="22"/>
          <w:szCs w:val="15"/>
        </w:rPr>
        <w:t xml:space="preserve">d) Prevádzkovanie retransmisie zariadením ETV 4 </w:t>
      </w:r>
    </w:p>
    <w:p w:rsidR="008148D6">
      <w:pPr>
        <w:jc w:val="center"/>
        <w:rPr>
          <w:rFonts w:ascii="Times New Roman" w:hAnsi="Times New Roman" w:cs="Times New Roman"/>
          <w:b/>
          <w:bCs/>
          <w:sz w:val="22"/>
          <w:szCs w:val="15"/>
        </w:rPr>
      </w:pPr>
    </w:p>
    <w:p w:rsidR="008148D6">
      <w:pPr>
        <w:numPr>
          <w:ilvl w:val="0"/>
          <w:numId w:val="22"/>
        </w:numPr>
        <w:tabs>
          <w:tab w:val="left" w:pos="720"/>
        </w:tabs>
        <w:rPr>
          <w:rFonts w:ascii="Times New Roman" w:hAnsi="Times New Roman" w:cs="Times New Roman"/>
          <w:sz w:val="22"/>
        </w:rPr>
      </w:pPr>
      <w:r>
        <w:rPr>
          <w:rFonts w:ascii="Times New Roman" w:hAnsi="Times New Roman" w:cs="Times New Roman"/>
          <w:b/>
          <w:bCs/>
          <w:sz w:val="22"/>
          <w:szCs w:val="20"/>
        </w:rPr>
        <w:t>TV Kunová Teplica s.r.o., Obecný úrad, 049 33 Kunová Teplica</w:t>
      </w:r>
      <w:r>
        <w:rPr>
          <w:rFonts w:ascii="Times New Roman" w:hAnsi="Times New Roman" w:cs="Times New Roman"/>
          <w:sz w:val="22"/>
          <w:szCs w:val="20"/>
        </w:rPr>
        <w:t xml:space="preserve"> </w:t>
        <w:br/>
      </w:r>
      <w:r>
        <w:rPr>
          <w:rFonts w:ascii="Times New Roman" w:hAnsi="Times New Roman" w:cs="Times New Roman"/>
          <w:i/>
          <w:iCs/>
          <w:sz w:val="22"/>
          <w:szCs w:val="20"/>
        </w:rPr>
        <w:t>Telefón/Fax:</w:t>
      </w:r>
      <w:r>
        <w:rPr>
          <w:rFonts w:ascii="Times New Roman" w:hAnsi="Times New Roman" w:cs="Times New Roman"/>
          <w:sz w:val="22"/>
          <w:szCs w:val="20"/>
        </w:rPr>
        <w:t xml:space="preserve"> 0942/79310716 </w:t>
        <w:br/>
      </w:r>
      <w:r>
        <w:rPr>
          <w:rFonts w:ascii="Times New Roman" w:hAnsi="Times New Roman" w:cs="Times New Roman"/>
          <w:i/>
          <w:iCs/>
          <w:sz w:val="22"/>
          <w:szCs w:val="20"/>
        </w:rPr>
        <w:t>Územný rozsah:</w:t>
      </w:r>
      <w:r>
        <w:rPr>
          <w:rFonts w:ascii="Times New Roman" w:hAnsi="Times New Roman" w:cs="Times New Roman"/>
          <w:sz w:val="22"/>
          <w:szCs w:val="20"/>
        </w:rPr>
        <w:t xml:space="preserve"> Kunová Teplica </w:t>
        <w:br/>
      </w:r>
      <w:r>
        <w:rPr>
          <w:rFonts w:ascii="Times New Roman" w:hAnsi="Times New Roman" w:cs="Times New Roman"/>
          <w:i/>
          <w:iCs/>
          <w:sz w:val="22"/>
          <w:szCs w:val="20"/>
        </w:rPr>
        <w:t>Počet prípojok:</w:t>
      </w:r>
      <w:r>
        <w:rPr>
          <w:rFonts w:ascii="Times New Roman" w:hAnsi="Times New Roman" w:cs="Times New Roman"/>
          <w:sz w:val="22"/>
          <w:szCs w:val="20"/>
        </w:rPr>
        <w:t xml:space="preserve"> 173</w:t>
        <w:br/>
      </w:r>
      <w:r>
        <w:rPr>
          <w:rFonts w:ascii="Times New Roman" w:hAnsi="Times New Roman" w:cs="Times New Roman"/>
          <w:i/>
          <w:iCs/>
          <w:sz w:val="22"/>
          <w:szCs w:val="20"/>
        </w:rPr>
        <w:t>Číslo registrácie:</w:t>
      </w:r>
      <w:r>
        <w:rPr>
          <w:rFonts w:ascii="Times New Roman" w:hAnsi="Times New Roman" w:cs="Times New Roman"/>
          <w:sz w:val="22"/>
          <w:szCs w:val="20"/>
        </w:rPr>
        <w:t xml:space="preserve"> TKR/159 </w:t>
        <w:br/>
      </w:r>
      <w:r>
        <w:rPr>
          <w:rFonts w:ascii="Times New Roman" w:hAnsi="Times New Roman" w:cs="Times New Roman"/>
          <w:i/>
          <w:iCs/>
          <w:sz w:val="22"/>
          <w:szCs w:val="20"/>
        </w:rPr>
        <w:t>Platnosť registrácie od:</w:t>
      </w:r>
      <w:r>
        <w:rPr>
          <w:rFonts w:ascii="Times New Roman" w:hAnsi="Times New Roman" w:cs="Times New Roman"/>
          <w:sz w:val="22"/>
          <w:szCs w:val="20"/>
        </w:rPr>
        <w:t xml:space="preserve"> 29.05.2000   </w:t>
      </w: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pStyle w:val="Heading3"/>
        <w:rPr>
          <w:rFonts w:ascii="Times New Roman" w:hAnsi="Times New Roman" w:cs="Times New Roman"/>
          <w:sz w:val="20"/>
        </w:rPr>
        <w:sectPr>
          <w:footerReference w:type="even" r:id="rId43"/>
          <w:footerReference w:type="default" r:id="rId44"/>
          <w:pgSz w:w="11906" w:h="16838"/>
          <w:pgMar w:top="1417" w:right="1286" w:bottom="1417" w:left="1417" w:header="708" w:footer="708" w:gutter="0"/>
          <w:cols w:space="708"/>
          <w:bidi w:val="0"/>
          <w:docGrid w:linePitch="360"/>
        </w:sectPr>
      </w:pPr>
    </w:p>
    <w:p w:rsidR="008148D6">
      <w:pPr>
        <w:pStyle w:val="Heading3"/>
        <w:rPr>
          <w:rFonts w:ascii="Times New Roman" w:hAnsi="Times New Roman" w:cs="Times New Roman"/>
          <w:sz w:val="22"/>
        </w:rPr>
      </w:pPr>
      <w:r>
        <w:rPr>
          <w:rFonts w:ascii="Times New Roman" w:hAnsi="Times New Roman" w:cs="Times New Roman"/>
          <w:sz w:val="20"/>
        </w:rPr>
        <w:t xml:space="preserve">   </w:t>
        <w:tab/>
        <w:tab/>
        <w:tab/>
        <w:tab/>
        <w:tab/>
        <w:tab/>
        <w:tab/>
        <w:tab/>
        <w:tab/>
        <w:tab/>
        <w:tab/>
        <w:tab/>
        <w:tab/>
        <w:tab/>
        <w:tab/>
        <w:tab/>
        <w:tab/>
      </w:r>
      <w:r>
        <w:rPr>
          <w:rFonts w:ascii="Times New Roman" w:hAnsi="Times New Roman" w:cs="Times New Roman"/>
          <w:sz w:val="22"/>
        </w:rPr>
        <w:t>Príloha č. 4</w:t>
      </w:r>
    </w:p>
    <w:p w:rsidR="008148D6">
      <w:pPr>
        <w:keepNext/>
        <w:keepLines/>
        <w:jc w:val="center"/>
        <w:rPr>
          <w:rFonts w:ascii="Times New Roman" w:hAnsi="Times New Roman" w:cs="Times New Roman"/>
          <w:b/>
          <w:sz w:val="22"/>
        </w:rPr>
      </w:pPr>
      <w:r>
        <w:rPr>
          <w:rFonts w:ascii="Times New Roman" w:hAnsi="Times New Roman" w:cs="Times New Roman"/>
          <w:b/>
          <w:sz w:val="22"/>
        </w:rPr>
        <w:t>Prehľad o vlastníckych štruktúrach držiteľov licencií na rozhlasové  vysielanie v SR</w:t>
      </w:r>
    </w:p>
    <w:p w:rsidR="008148D6">
      <w:pPr>
        <w:keepNext/>
        <w:keepLines/>
        <w:jc w:val="center"/>
        <w:rPr>
          <w:rFonts w:ascii="Times New Roman" w:hAnsi="Times New Roman" w:cs="Times New Roman"/>
          <w:b/>
          <w:sz w:val="22"/>
        </w:rPr>
      </w:pPr>
      <w:r>
        <w:rPr>
          <w:rFonts w:ascii="Times New Roman" w:hAnsi="Times New Roman" w:cs="Times New Roman"/>
          <w:b/>
          <w:sz w:val="22"/>
        </w:rPr>
        <w:t>k 31.12 .2003</w:t>
      </w:r>
    </w:p>
    <w:p w:rsidR="008148D6">
      <w:pPr>
        <w:keepNext/>
        <w:keepLines/>
        <w:rPr>
          <w:rFonts w:ascii="Times New Roman" w:hAnsi="Times New Roman" w:cs="Times New Roman"/>
          <w:b/>
          <w:sz w:val="22"/>
        </w:rPr>
      </w:pPr>
    </w:p>
    <w:p w:rsidR="008148D6">
      <w:pPr>
        <w:keepNext/>
        <w:keepLines/>
        <w:rPr>
          <w:rFonts w:ascii="Times New Roman" w:hAnsi="Times New Roman" w:cs="Times New Roman"/>
          <w:b/>
          <w:sz w:val="22"/>
        </w:rPr>
      </w:pPr>
    </w:p>
    <w:tbl>
      <w:tblPr>
        <w:tblW w:w="1459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3079"/>
        <w:gridCol w:w="1261"/>
        <w:gridCol w:w="1620"/>
        <w:gridCol w:w="4320"/>
        <w:gridCol w:w="4315"/>
      </w:tblGrid>
      <w:tr>
        <w:tblPrEx>
          <w:tblW w:w="1459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149"/>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b/>
                <w:sz w:val="22"/>
              </w:rPr>
            </w:pPr>
            <w:r>
              <w:rPr>
                <w:rFonts w:ascii="Times New Roman" w:hAnsi="Times New Roman" w:cs="Times New Roman"/>
                <w:b/>
                <w:sz w:val="22"/>
              </w:rPr>
              <w:t>Spoločnosť</w:t>
            </w: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BodyText2"/>
              <w:rPr>
                <w:rFonts w:ascii="Times New Roman" w:hAnsi="Times New Roman" w:cs="Times New Roman"/>
                <w:sz w:val="22"/>
              </w:rPr>
            </w:pPr>
            <w:r>
              <w:rPr>
                <w:rFonts w:ascii="Times New Roman" w:hAnsi="Times New Roman" w:cs="Times New Roman"/>
                <w:sz w:val="22"/>
              </w:rPr>
              <w:t xml:space="preserve">Číslo licencie </w:t>
            </w:r>
          </w:p>
          <w:p w:rsidR="008148D6">
            <w:pPr>
              <w:keepNext/>
              <w:keepLines/>
              <w:jc w:val="center"/>
              <w:rPr>
                <w:rFonts w:ascii="Times New Roman" w:hAnsi="Times New Roman" w:cs="Times New Roman"/>
                <w:b/>
                <w:sz w:val="22"/>
              </w:rPr>
            </w:pPr>
            <w:r>
              <w:rPr>
                <w:rFonts w:ascii="Times New Roman" w:hAnsi="Times New Roman" w:cs="Times New Roman"/>
                <w:b/>
                <w:sz w:val="22"/>
              </w:rPr>
              <w:t>(R/...)</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b/>
                <w:sz w:val="22"/>
              </w:rPr>
            </w:pPr>
            <w:r>
              <w:rPr>
                <w:rFonts w:ascii="Times New Roman" w:hAnsi="Times New Roman" w:cs="Times New Roman"/>
                <w:b/>
                <w:sz w:val="22"/>
              </w:rPr>
              <w:t>Základné imanie (Sk)</w:t>
            </w: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b/>
                <w:sz w:val="22"/>
              </w:rPr>
            </w:pPr>
            <w:r>
              <w:rPr>
                <w:rFonts w:ascii="Times New Roman" w:hAnsi="Times New Roman" w:cs="Times New Roman"/>
                <w:b/>
                <w:sz w:val="22"/>
              </w:rPr>
              <w:t>Spoločníci / akcionári</w:t>
            </w: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b/>
                <w:sz w:val="22"/>
              </w:rPr>
            </w:pPr>
            <w:r>
              <w:rPr>
                <w:rFonts w:ascii="Times New Roman" w:hAnsi="Times New Roman" w:cs="Times New Roman"/>
                <w:b/>
                <w:sz w:val="22"/>
              </w:rPr>
              <w:t xml:space="preserve">Štatutárny orgán </w:t>
            </w:r>
          </w:p>
        </w:tc>
      </w:tr>
      <w:tr>
        <w:tblPrEx>
          <w:tblW w:w="14595" w:type="dxa"/>
          <w:tblInd w:w="-130" w:type="dxa"/>
          <w:tblLayout w:type="fixed"/>
          <w:tblCellMar>
            <w:top w:w="0" w:type="dxa"/>
            <w:left w:w="70" w:type="dxa"/>
            <w:bottom w:w="0" w:type="dxa"/>
            <w:right w:w="70" w:type="dxa"/>
          </w:tblCellMar>
        </w:tblPrEx>
        <w:trPr>
          <w:trHeight w:val="467"/>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RADIO Nitra, spol. s r.o., Štefánikova 46, </w:t>
            </w:r>
          </w:p>
          <w:p w:rsidR="008148D6">
            <w:pPr>
              <w:keepNext/>
              <w:keepLines/>
              <w:rPr>
                <w:rFonts w:ascii="Times New Roman" w:hAnsi="Times New Roman" w:cs="Times New Roman"/>
                <w:sz w:val="22"/>
              </w:rPr>
            </w:pPr>
            <w:r>
              <w:rPr>
                <w:rFonts w:ascii="Times New Roman" w:hAnsi="Times New Roman" w:cs="Times New Roman"/>
                <w:sz w:val="22"/>
              </w:rPr>
              <w:t>949 01 Nitra</w:t>
            </w: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both"/>
              <w:rPr>
                <w:rFonts w:ascii="Times New Roman" w:hAnsi="Times New Roman" w:cs="Times New Roman"/>
                <w:sz w:val="22"/>
              </w:rPr>
            </w:pPr>
            <w:r>
              <w:rPr>
                <w:rFonts w:ascii="Times New Roman" w:hAnsi="Times New Roman" w:cs="Times New Roman"/>
                <w:sz w:val="22"/>
              </w:rPr>
              <w:t>37</w:t>
            </w:r>
          </w:p>
          <w:p w:rsidR="008148D6">
            <w:pPr>
              <w:keepNext/>
              <w:keepLines/>
              <w:rPr>
                <w:rFonts w:ascii="Times New Roman" w:hAnsi="Times New Roman" w:cs="Times New Roman"/>
                <w:sz w:val="22"/>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sz w:val="22"/>
              </w:rPr>
            </w:pPr>
            <w:r>
              <w:rPr>
                <w:rFonts w:ascii="Times New Roman" w:hAnsi="Times New Roman" w:cs="Times New Roman"/>
                <w:sz w:val="22"/>
              </w:rPr>
              <w:t>210 000,-</w:t>
            </w: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Juraj Kovarčík, Nitra  </w:t>
            </w:r>
          </w:p>
          <w:p w:rsidR="008148D6">
            <w:pPr>
              <w:keepNext/>
              <w:keepLines/>
              <w:rPr>
                <w:rFonts w:ascii="Times New Roman" w:hAnsi="Times New Roman" w:cs="Times New Roman"/>
                <w:sz w:val="22"/>
              </w:rPr>
            </w:pPr>
            <w:r>
              <w:rPr>
                <w:rFonts w:ascii="Times New Roman" w:hAnsi="Times New Roman" w:cs="Times New Roman"/>
                <w:sz w:val="22"/>
              </w:rPr>
              <w:t xml:space="preserve">Ing. Vladimír Kovarčík, Nitra </w:t>
            </w:r>
          </w:p>
          <w:p w:rsidR="008148D6">
            <w:pPr>
              <w:keepNext/>
              <w:keepLines/>
              <w:rPr>
                <w:rFonts w:ascii="Times New Roman" w:hAnsi="Times New Roman" w:cs="Times New Roman"/>
                <w:sz w:val="22"/>
              </w:rPr>
            </w:pPr>
            <w:r>
              <w:rPr>
                <w:rFonts w:ascii="Times New Roman" w:hAnsi="Times New Roman" w:cs="Times New Roman"/>
                <w:sz w:val="22"/>
              </w:rPr>
              <w:t>Ing. Ján Kovarčík, Nitra</w:t>
            </w: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Konatelia: </w:t>
            </w:r>
          </w:p>
          <w:p w:rsidR="008148D6">
            <w:pPr>
              <w:keepNext/>
              <w:keepLines/>
              <w:rPr>
                <w:rFonts w:ascii="Times New Roman" w:hAnsi="Times New Roman" w:cs="Times New Roman"/>
                <w:sz w:val="22"/>
              </w:rPr>
            </w:pPr>
            <w:r>
              <w:rPr>
                <w:rFonts w:ascii="Times New Roman" w:hAnsi="Times New Roman" w:cs="Times New Roman"/>
                <w:sz w:val="22"/>
              </w:rPr>
              <w:t xml:space="preserve">Ing. Ján Kovarčík, </w:t>
            </w:r>
          </w:p>
          <w:p w:rsidR="008148D6">
            <w:pPr>
              <w:keepNext/>
              <w:keepLines/>
              <w:rPr>
                <w:rFonts w:ascii="Times New Roman" w:hAnsi="Times New Roman" w:cs="Times New Roman"/>
                <w:sz w:val="22"/>
              </w:rPr>
            </w:pPr>
            <w:r>
              <w:rPr>
                <w:rFonts w:ascii="Times New Roman" w:hAnsi="Times New Roman" w:cs="Times New Roman"/>
                <w:sz w:val="22"/>
              </w:rPr>
              <w:t>Ing. Vladimír Kovarčík</w:t>
            </w:r>
          </w:p>
        </w:tc>
      </w:tr>
      <w:tr>
        <w:tblPrEx>
          <w:tblW w:w="14595" w:type="dxa"/>
          <w:tblInd w:w="-130" w:type="dxa"/>
          <w:tblLayout w:type="fixed"/>
          <w:tblCellMar>
            <w:top w:w="0" w:type="dxa"/>
            <w:left w:w="70" w:type="dxa"/>
            <w:bottom w:w="0" w:type="dxa"/>
            <w:right w:w="70" w:type="dxa"/>
          </w:tblCellMar>
        </w:tblPrEx>
        <w:trPr>
          <w:trHeight w:val="149"/>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suppressAutoHyphens/>
              <w:jc w:val="both"/>
              <w:rPr>
                <w:rFonts w:ascii="Times New Roman" w:hAnsi="Times New Roman" w:cs="Times New Roman"/>
                <w:sz w:val="22"/>
              </w:rPr>
            </w:pPr>
            <w:r>
              <w:rPr>
                <w:rFonts w:ascii="Times New Roman" w:hAnsi="Times New Roman" w:cs="Times New Roman"/>
                <w:sz w:val="22"/>
              </w:rPr>
              <w:t>BBC World Service, Slovak section, Bush House, WC2B 4PH London, United Kingdom, organizačná zložka, Benediktiho 7, Bratislava</w:t>
            </w: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suppressAutoHyphens/>
              <w:jc w:val="both"/>
              <w:rPr>
                <w:rFonts w:ascii="Times New Roman" w:hAnsi="Times New Roman" w:cs="Times New Roman"/>
                <w:sz w:val="22"/>
              </w:rPr>
            </w:pPr>
            <w:r>
              <w:rPr>
                <w:rFonts w:ascii="Times New Roman" w:hAnsi="Times New Roman" w:cs="Times New Roman"/>
                <w:sz w:val="22"/>
              </w:rPr>
              <w:t>43</w:t>
            </w:r>
          </w:p>
          <w:p w:rsidR="008148D6">
            <w:pPr>
              <w:keepNext/>
              <w:keepLines/>
              <w:rPr>
                <w:rFonts w:ascii="Times New Roman" w:hAnsi="Times New Roman" w:cs="Times New Roman"/>
                <w:sz w:val="22"/>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sz w:val="22"/>
              </w:rPr>
            </w:pP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Organizačná zložka</w:t>
            </w:r>
          </w:p>
          <w:p w:rsidR="008148D6">
            <w:pPr>
              <w:keepNext/>
              <w:keepLines/>
              <w:rPr>
                <w:rFonts w:ascii="Times New Roman" w:hAnsi="Times New Roman" w:cs="Times New Roman"/>
                <w:sz w:val="22"/>
              </w:rPr>
            </w:pPr>
            <w:r>
              <w:rPr>
                <w:rFonts w:ascii="Times New Roman" w:hAnsi="Times New Roman" w:cs="Times New Roman"/>
                <w:sz w:val="22"/>
              </w:rPr>
              <w:t xml:space="preserve">Vedúci organizačnej zložky: </w:t>
            </w:r>
          </w:p>
          <w:p w:rsidR="008148D6">
            <w:pPr>
              <w:keepNext/>
              <w:keepLines/>
              <w:rPr>
                <w:rFonts w:ascii="Times New Roman" w:hAnsi="Times New Roman" w:cs="Times New Roman"/>
                <w:sz w:val="22"/>
              </w:rPr>
            </w:pPr>
            <w:r>
              <w:rPr>
                <w:rFonts w:ascii="Times New Roman" w:hAnsi="Times New Roman" w:cs="Times New Roman"/>
                <w:sz w:val="22"/>
              </w:rPr>
              <w:t xml:space="preserve">Terézia Javorská, Spišský Štiavnik,   </w:t>
            </w:r>
          </w:p>
          <w:p w:rsidR="008148D6">
            <w:pPr>
              <w:keepNext/>
              <w:keepLines/>
              <w:rPr>
                <w:rFonts w:ascii="Times New Roman" w:hAnsi="Times New Roman" w:cs="Times New Roman"/>
                <w:sz w:val="22"/>
              </w:rPr>
            </w:pPr>
            <w:r>
              <w:rPr>
                <w:rFonts w:ascii="Times New Roman" w:hAnsi="Times New Roman" w:cs="Times New Roman"/>
                <w:sz w:val="22"/>
              </w:rPr>
              <w:t>Petronella Millerová, Banská Bystrica</w:t>
            </w:r>
          </w:p>
        </w:tc>
      </w:tr>
      <w:tr>
        <w:tblPrEx>
          <w:tblW w:w="14595" w:type="dxa"/>
          <w:tblInd w:w="-130" w:type="dxa"/>
          <w:tblLayout w:type="fixed"/>
          <w:tblCellMar>
            <w:top w:w="0" w:type="dxa"/>
            <w:left w:w="70" w:type="dxa"/>
            <w:bottom w:w="0" w:type="dxa"/>
            <w:right w:w="70" w:type="dxa"/>
          </w:tblCellMar>
        </w:tblPrEx>
        <w:trPr>
          <w:trHeight w:val="149"/>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suppressAutoHyphens/>
              <w:jc w:val="both"/>
              <w:rPr>
                <w:rFonts w:ascii="Times New Roman" w:hAnsi="Times New Roman" w:cs="Times New Roman"/>
                <w:sz w:val="22"/>
              </w:rPr>
            </w:pPr>
            <w:r>
              <w:rPr>
                <w:rFonts w:ascii="Times New Roman" w:hAnsi="Times New Roman" w:cs="Times New Roman"/>
                <w:sz w:val="22"/>
              </w:rPr>
              <w:t xml:space="preserve">Ragtime, spol. s r.o., </w:t>
            </w:r>
          </w:p>
          <w:p w:rsidR="008148D6">
            <w:pPr>
              <w:keepNext/>
              <w:keepLines/>
              <w:suppressAutoHyphens/>
              <w:jc w:val="both"/>
              <w:rPr>
                <w:rFonts w:ascii="Times New Roman" w:hAnsi="Times New Roman" w:cs="Times New Roman"/>
                <w:sz w:val="22"/>
              </w:rPr>
            </w:pPr>
            <w:r>
              <w:rPr>
                <w:rFonts w:ascii="Times New Roman" w:hAnsi="Times New Roman" w:cs="Times New Roman"/>
                <w:sz w:val="22"/>
              </w:rPr>
              <w:t xml:space="preserve">Leškova 5, </w:t>
            </w:r>
          </w:p>
          <w:p w:rsidR="008148D6">
            <w:pPr>
              <w:keepNext/>
              <w:keepLines/>
              <w:rPr>
                <w:rFonts w:ascii="Times New Roman" w:hAnsi="Times New Roman" w:cs="Times New Roman"/>
                <w:sz w:val="22"/>
              </w:rPr>
            </w:pPr>
            <w:r>
              <w:rPr>
                <w:rFonts w:ascii="Times New Roman" w:hAnsi="Times New Roman" w:cs="Times New Roman"/>
                <w:sz w:val="22"/>
              </w:rPr>
              <w:t>811 04 Bratislava</w:t>
            </w: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47</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sz w:val="22"/>
              </w:rPr>
            </w:pPr>
            <w:r>
              <w:rPr>
                <w:rFonts w:ascii="Times New Roman" w:hAnsi="Times New Roman" w:cs="Times New Roman"/>
                <w:sz w:val="22"/>
              </w:rPr>
              <w:t>3 000 000,-</w:t>
            </w: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Stanislava Horňáková, Bratislava </w:t>
            </w:r>
          </w:p>
          <w:p w:rsidR="008148D6">
            <w:pPr>
              <w:keepNext/>
              <w:keepLines/>
              <w:rPr>
                <w:rFonts w:ascii="Times New Roman" w:hAnsi="Times New Roman" w:cs="Times New Roman"/>
                <w:sz w:val="22"/>
              </w:rPr>
            </w:pPr>
            <w:r>
              <w:rPr>
                <w:rFonts w:ascii="Times New Roman" w:hAnsi="Times New Roman" w:cs="Times New Roman"/>
                <w:sz w:val="22"/>
              </w:rPr>
              <w:t>Sandra Horňáková, Bratislava</w:t>
            </w: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Konateľ: </w:t>
            </w:r>
          </w:p>
          <w:p w:rsidR="008148D6">
            <w:pPr>
              <w:keepNext/>
              <w:keepLines/>
              <w:rPr>
                <w:rFonts w:ascii="Times New Roman" w:hAnsi="Times New Roman" w:cs="Times New Roman"/>
                <w:sz w:val="22"/>
              </w:rPr>
            </w:pPr>
            <w:r>
              <w:rPr>
                <w:rFonts w:ascii="Times New Roman" w:hAnsi="Times New Roman" w:cs="Times New Roman"/>
                <w:sz w:val="22"/>
              </w:rPr>
              <w:t>Stanislava Horňáková, Bratislava</w:t>
            </w:r>
          </w:p>
        </w:tc>
      </w:tr>
      <w:tr>
        <w:tblPrEx>
          <w:tblW w:w="14595" w:type="dxa"/>
          <w:tblInd w:w="-130" w:type="dxa"/>
          <w:tblLayout w:type="fixed"/>
          <w:tblCellMar>
            <w:top w:w="0" w:type="dxa"/>
            <w:left w:w="70" w:type="dxa"/>
            <w:bottom w:w="0" w:type="dxa"/>
            <w:right w:w="70" w:type="dxa"/>
          </w:tblCellMar>
        </w:tblPrEx>
        <w:trPr>
          <w:trHeight w:val="149"/>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OKEY RÁDIO, a.s. Seberíniho 1,   </w:t>
            </w:r>
          </w:p>
          <w:p w:rsidR="008148D6">
            <w:pPr>
              <w:keepNext/>
              <w:keepLines/>
              <w:rPr>
                <w:rFonts w:ascii="Times New Roman" w:hAnsi="Times New Roman" w:cs="Times New Roman"/>
                <w:sz w:val="22"/>
              </w:rPr>
            </w:pPr>
            <w:r>
              <w:rPr>
                <w:rFonts w:ascii="Times New Roman" w:hAnsi="Times New Roman" w:cs="Times New Roman"/>
                <w:sz w:val="22"/>
              </w:rPr>
              <w:t>821 03 Bratislava</w:t>
            </w:r>
          </w:p>
          <w:p w:rsidR="008148D6">
            <w:pPr>
              <w:keepNext/>
              <w:keepLines/>
              <w:rPr>
                <w:rFonts w:ascii="Times New Roman" w:hAnsi="Times New Roman" w:cs="Times New Roman"/>
                <w:sz w:val="22"/>
              </w:rPr>
            </w:pPr>
            <w:r>
              <w:rPr>
                <w:rFonts w:ascii="Times New Roman" w:hAnsi="Times New Roman" w:cs="Times New Roman"/>
                <w:sz w:val="22"/>
              </w:rPr>
              <w:t>(pôvodné obchodné meno WA SLOVAKIA, a.s.)</w:t>
            </w: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49</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sz w:val="22"/>
              </w:rPr>
            </w:pPr>
            <w:r>
              <w:rPr>
                <w:rFonts w:ascii="Times New Roman" w:hAnsi="Times New Roman" w:cs="Times New Roman"/>
                <w:sz w:val="22"/>
              </w:rPr>
              <w:t>17 000 000,-</w:t>
            </w: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FORWARD – MEDIA spol. s r.o., Banská Bystrica</w:t>
            </w:r>
          </w:p>
          <w:p w:rsidR="008148D6">
            <w:pPr>
              <w:keepNext/>
              <w:keepLines/>
              <w:rPr>
                <w:rFonts w:ascii="Times New Roman" w:hAnsi="Times New Roman" w:cs="Times New Roman"/>
                <w:sz w:val="22"/>
              </w:rPr>
            </w:pPr>
            <w:r>
              <w:rPr>
                <w:rFonts w:ascii="Times New Roman" w:hAnsi="Times New Roman" w:cs="Times New Roman"/>
                <w:sz w:val="22"/>
              </w:rPr>
              <w:t>R-MEDIA spol. s r.o., Banská Bystrica</w:t>
            </w:r>
          </w:p>
          <w:p w:rsidR="008148D6">
            <w:pPr>
              <w:keepNext/>
              <w:keepLines/>
              <w:rPr>
                <w:rFonts w:ascii="Times New Roman" w:hAnsi="Times New Roman" w:cs="Times New Roman"/>
                <w:sz w:val="22"/>
              </w:rPr>
            </w:pP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Predstavenstvo: </w:t>
            </w:r>
          </w:p>
          <w:p w:rsidR="008148D6">
            <w:pPr>
              <w:keepNext/>
              <w:keepLines/>
              <w:rPr>
                <w:rFonts w:ascii="Times New Roman" w:hAnsi="Times New Roman" w:cs="Times New Roman"/>
                <w:sz w:val="22"/>
              </w:rPr>
            </w:pPr>
            <w:r>
              <w:rPr>
                <w:rFonts w:ascii="Times New Roman" w:hAnsi="Times New Roman" w:cs="Times New Roman"/>
                <w:sz w:val="22"/>
              </w:rPr>
              <w:t xml:space="preserve">JUDr. Ľubomír Messinger, Banská Bystrica, PhDr. Michal Arpáš, Pezinok, </w:t>
            </w:r>
          </w:p>
          <w:p w:rsidR="008148D6">
            <w:pPr>
              <w:keepNext/>
              <w:keepLines/>
              <w:rPr>
                <w:rFonts w:ascii="Times New Roman" w:hAnsi="Times New Roman" w:cs="Times New Roman"/>
                <w:sz w:val="22"/>
              </w:rPr>
            </w:pPr>
            <w:r>
              <w:rPr>
                <w:rFonts w:ascii="Times New Roman" w:hAnsi="Times New Roman" w:cs="Times New Roman"/>
                <w:sz w:val="22"/>
              </w:rPr>
              <w:t>Ing. Simona Audyová, Bratislava</w:t>
            </w:r>
          </w:p>
          <w:p w:rsidR="008148D6">
            <w:pPr>
              <w:keepNext/>
              <w:keepLines/>
              <w:rPr>
                <w:rFonts w:ascii="Times New Roman" w:hAnsi="Times New Roman" w:cs="Times New Roman"/>
                <w:sz w:val="22"/>
              </w:rPr>
            </w:pPr>
          </w:p>
        </w:tc>
      </w:tr>
      <w:tr>
        <w:tblPrEx>
          <w:tblW w:w="14595" w:type="dxa"/>
          <w:tblInd w:w="-130" w:type="dxa"/>
          <w:tblLayout w:type="fixed"/>
          <w:tblCellMar>
            <w:top w:w="0" w:type="dxa"/>
            <w:left w:w="70" w:type="dxa"/>
            <w:bottom w:w="0" w:type="dxa"/>
            <w:right w:w="70" w:type="dxa"/>
          </w:tblCellMar>
        </w:tblPrEx>
        <w:trPr>
          <w:trHeight w:val="149"/>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suppressAutoHyphens/>
              <w:jc w:val="both"/>
              <w:rPr>
                <w:rFonts w:ascii="Times New Roman" w:hAnsi="Times New Roman" w:cs="Times New Roman"/>
                <w:sz w:val="22"/>
              </w:rPr>
            </w:pPr>
            <w:r>
              <w:rPr>
                <w:rFonts w:ascii="Times New Roman" w:hAnsi="Times New Roman" w:cs="Times New Roman"/>
                <w:sz w:val="22"/>
              </w:rPr>
              <w:t xml:space="preserve">Prešovská kultúrna agentúra, s.r.o., </w:t>
            </w:r>
          </w:p>
          <w:p w:rsidR="008148D6">
            <w:pPr>
              <w:keepNext/>
              <w:keepLines/>
              <w:suppressAutoHyphens/>
              <w:jc w:val="both"/>
              <w:rPr>
                <w:rFonts w:ascii="Times New Roman" w:hAnsi="Times New Roman" w:cs="Times New Roman"/>
                <w:sz w:val="22"/>
              </w:rPr>
            </w:pPr>
            <w:r>
              <w:rPr>
                <w:rFonts w:ascii="Times New Roman" w:hAnsi="Times New Roman" w:cs="Times New Roman"/>
                <w:sz w:val="22"/>
              </w:rPr>
              <w:t xml:space="preserve">Moyzesova 45 </w:t>
            </w:r>
          </w:p>
          <w:p w:rsidR="008148D6">
            <w:pPr>
              <w:keepNext/>
              <w:keepLines/>
              <w:rPr>
                <w:rFonts w:ascii="Times New Roman" w:hAnsi="Times New Roman" w:cs="Times New Roman"/>
                <w:sz w:val="22"/>
              </w:rPr>
            </w:pPr>
            <w:r>
              <w:rPr>
                <w:rFonts w:ascii="Times New Roman" w:hAnsi="Times New Roman" w:cs="Times New Roman"/>
                <w:sz w:val="22"/>
              </w:rPr>
              <w:t>080 01 Prešov</w:t>
            </w: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54</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sz w:val="22"/>
              </w:rPr>
            </w:pPr>
            <w:r>
              <w:rPr>
                <w:rFonts w:ascii="Times New Roman" w:hAnsi="Times New Roman" w:cs="Times New Roman"/>
                <w:sz w:val="22"/>
              </w:rPr>
              <w:t>10 000 000,-</w:t>
            </w: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HORIZONT SLOVAKIA o.c.p., a.s., Košice</w:t>
            </w: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Konatelia:</w:t>
            </w:r>
          </w:p>
          <w:p w:rsidR="008148D6">
            <w:pPr>
              <w:keepNext/>
              <w:keepLines/>
              <w:rPr>
                <w:rFonts w:ascii="Times New Roman" w:hAnsi="Times New Roman" w:cs="Times New Roman"/>
                <w:sz w:val="22"/>
              </w:rPr>
            </w:pPr>
            <w:r>
              <w:rPr>
                <w:rFonts w:ascii="Times New Roman" w:hAnsi="Times New Roman" w:cs="Times New Roman"/>
                <w:sz w:val="22"/>
              </w:rPr>
              <w:t xml:space="preserve">Pavel Mylan, Bretejovce,  </w:t>
            </w:r>
          </w:p>
          <w:p w:rsidR="008148D6">
            <w:pPr>
              <w:keepNext/>
              <w:keepLines/>
              <w:rPr>
                <w:rFonts w:ascii="Times New Roman" w:hAnsi="Times New Roman" w:cs="Times New Roman"/>
                <w:sz w:val="22"/>
              </w:rPr>
            </w:pPr>
            <w:r>
              <w:rPr>
                <w:rFonts w:ascii="Times New Roman" w:hAnsi="Times New Roman" w:cs="Times New Roman"/>
                <w:sz w:val="22"/>
              </w:rPr>
              <w:t>Vladimír Fruni, Košice</w:t>
            </w:r>
          </w:p>
        </w:tc>
      </w:tr>
      <w:tr>
        <w:tblPrEx>
          <w:tblW w:w="14595" w:type="dxa"/>
          <w:tblInd w:w="-130" w:type="dxa"/>
          <w:tblLayout w:type="fixed"/>
          <w:tblCellMar>
            <w:top w:w="0" w:type="dxa"/>
            <w:left w:w="70" w:type="dxa"/>
            <w:bottom w:w="0" w:type="dxa"/>
            <w:right w:w="70" w:type="dxa"/>
          </w:tblCellMar>
        </w:tblPrEx>
        <w:trPr>
          <w:trHeight w:val="149"/>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RÁDIOMÉDIA s.r.o.,</w:t>
            </w:r>
          </w:p>
          <w:p w:rsidR="008148D6">
            <w:pPr>
              <w:keepNext/>
              <w:keepLines/>
              <w:rPr>
                <w:rFonts w:ascii="Times New Roman" w:hAnsi="Times New Roman" w:cs="Times New Roman"/>
                <w:sz w:val="22"/>
              </w:rPr>
            </w:pPr>
            <w:r>
              <w:rPr>
                <w:rFonts w:ascii="Times New Roman" w:hAnsi="Times New Roman" w:cs="Times New Roman"/>
                <w:sz w:val="22"/>
              </w:rPr>
              <w:t>Bratislavská 432, 018 41 Dubnica nad Váhom</w:t>
            </w: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suppressAutoHyphens/>
              <w:jc w:val="both"/>
              <w:rPr>
                <w:rFonts w:ascii="Times New Roman" w:hAnsi="Times New Roman" w:cs="Times New Roman"/>
                <w:sz w:val="22"/>
              </w:rPr>
            </w:pPr>
            <w:r>
              <w:rPr>
                <w:rFonts w:ascii="Times New Roman" w:hAnsi="Times New Roman" w:cs="Times New Roman"/>
                <w:sz w:val="22"/>
              </w:rPr>
              <w:t>55</w:t>
            </w:r>
          </w:p>
          <w:p w:rsidR="008148D6">
            <w:pPr>
              <w:keepNext/>
              <w:keepLines/>
              <w:rPr>
                <w:rFonts w:ascii="Times New Roman" w:hAnsi="Times New Roman" w:cs="Times New Roman"/>
                <w:sz w:val="22"/>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sz w:val="22"/>
              </w:rPr>
            </w:pPr>
            <w:r>
              <w:rPr>
                <w:rFonts w:ascii="Times New Roman" w:hAnsi="Times New Roman" w:cs="Times New Roman"/>
                <w:sz w:val="22"/>
              </w:rPr>
              <w:t>300 000,-</w:t>
            </w: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Stanislava Poláčková, Dubnica nad Váhom</w:t>
            </w:r>
          </w:p>
          <w:p w:rsidR="008148D6">
            <w:pPr>
              <w:keepNext/>
              <w:keepLines/>
              <w:rPr>
                <w:rFonts w:ascii="Times New Roman" w:hAnsi="Times New Roman" w:cs="Times New Roman"/>
                <w:sz w:val="22"/>
              </w:rPr>
            </w:pP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Konateľ: </w:t>
            </w:r>
          </w:p>
          <w:p w:rsidR="008148D6">
            <w:pPr>
              <w:keepNext/>
              <w:keepLines/>
              <w:rPr>
                <w:rFonts w:ascii="Times New Roman" w:hAnsi="Times New Roman" w:cs="Times New Roman"/>
                <w:sz w:val="22"/>
              </w:rPr>
            </w:pPr>
            <w:r>
              <w:rPr>
                <w:rFonts w:ascii="Times New Roman" w:hAnsi="Times New Roman" w:cs="Times New Roman"/>
                <w:sz w:val="22"/>
              </w:rPr>
              <w:t>Ivan Kováčik, Trenčín</w:t>
            </w:r>
          </w:p>
        </w:tc>
      </w:tr>
      <w:tr>
        <w:tblPrEx>
          <w:tblW w:w="14595" w:type="dxa"/>
          <w:tblInd w:w="-130" w:type="dxa"/>
          <w:tblLayout w:type="fixed"/>
          <w:tblCellMar>
            <w:top w:w="0" w:type="dxa"/>
            <w:left w:w="70" w:type="dxa"/>
            <w:bottom w:w="0" w:type="dxa"/>
            <w:right w:w="70" w:type="dxa"/>
          </w:tblCellMar>
        </w:tblPrEx>
        <w:trPr>
          <w:trHeight w:val="149"/>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suppressAutoHyphens/>
              <w:jc w:val="both"/>
              <w:rPr>
                <w:rFonts w:ascii="Times New Roman" w:hAnsi="Times New Roman" w:cs="Times New Roman"/>
                <w:sz w:val="22"/>
              </w:rPr>
            </w:pPr>
            <w:r>
              <w:rPr>
                <w:rFonts w:ascii="Times New Roman" w:hAnsi="Times New Roman" w:cs="Times New Roman"/>
                <w:sz w:val="22"/>
              </w:rPr>
              <w:t>SPINOZA s.r.o.,</w:t>
            </w:r>
          </w:p>
          <w:p w:rsidR="008148D6">
            <w:pPr>
              <w:keepNext/>
              <w:keepLines/>
              <w:suppressAutoHyphens/>
              <w:jc w:val="both"/>
              <w:rPr>
                <w:rFonts w:ascii="Times New Roman" w:hAnsi="Times New Roman" w:cs="Times New Roman"/>
                <w:sz w:val="22"/>
              </w:rPr>
            </w:pPr>
            <w:r>
              <w:rPr>
                <w:rFonts w:ascii="Times New Roman" w:hAnsi="Times New Roman" w:cs="Times New Roman"/>
                <w:sz w:val="22"/>
              </w:rPr>
              <w:t xml:space="preserve">Nitrianska cesta 503/60, </w:t>
            </w:r>
          </w:p>
          <w:p w:rsidR="008148D6">
            <w:pPr>
              <w:keepNext/>
              <w:keepLines/>
              <w:suppressAutoHyphens/>
              <w:jc w:val="both"/>
              <w:rPr>
                <w:rFonts w:ascii="Times New Roman" w:hAnsi="Times New Roman" w:cs="Times New Roman"/>
                <w:sz w:val="22"/>
              </w:rPr>
            </w:pPr>
            <w:r>
              <w:rPr>
                <w:rFonts w:ascii="Times New Roman" w:hAnsi="Times New Roman" w:cs="Times New Roman"/>
                <w:sz w:val="22"/>
              </w:rPr>
              <w:t>958 01 Partizánske</w:t>
            </w: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suppressAutoHyphens/>
              <w:jc w:val="both"/>
              <w:rPr>
                <w:rFonts w:ascii="Times New Roman" w:hAnsi="Times New Roman" w:cs="Times New Roman"/>
                <w:sz w:val="22"/>
              </w:rPr>
            </w:pPr>
            <w:r>
              <w:rPr>
                <w:rFonts w:ascii="Times New Roman" w:hAnsi="Times New Roman" w:cs="Times New Roman"/>
                <w:sz w:val="22"/>
              </w:rPr>
              <w:t>62</w:t>
            </w:r>
          </w:p>
          <w:p w:rsidR="008148D6">
            <w:pPr>
              <w:keepNext/>
              <w:keepLines/>
              <w:rPr>
                <w:rFonts w:ascii="Times New Roman" w:hAnsi="Times New Roman" w:cs="Times New Roman"/>
                <w:sz w:val="22"/>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sz w:val="22"/>
              </w:rPr>
            </w:pPr>
            <w:r>
              <w:rPr>
                <w:rFonts w:ascii="Times New Roman" w:hAnsi="Times New Roman" w:cs="Times New Roman"/>
                <w:sz w:val="22"/>
              </w:rPr>
              <w:t>200 000,-</w:t>
            </w: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Miloš Vajda, Topoľčany, </w:t>
            </w:r>
          </w:p>
          <w:p w:rsidR="008148D6">
            <w:pPr>
              <w:keepNext/>
              <w:keepLines/>
              <w:rPr>
                <w:rFonts w:ascii="Times New Roman" w:hAnsi="Times New Roman" w:cs="Times New Roman"/>
                <w:sz w:val="22"/>
              </w:rPr>
            </w:pPr>
            <w:r>
              <w:rPr>
                <w:rFonts w:ascii="Times New Roman" w:hAnsi="Times New Roman" w:cs="Times New Roman"/>
                <w:sz w:val="22"/>
              </w:rPr>
              <w:t>Martin Černý, bytom Praha</w:t>
            </w: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Konateľ: </w:t>
            </w:r>
          </w:p>
          <w:p w:rsidR="008148D6">
            <w:pPr>
              <w:keepNext/>
              <w:keepLines/>
              <w:rPr>
                <w:rFonts w:ascii="Times New Roman" w:hAnsi="Times New Roman" w:cs="Times New Roman"/>
                <w:sz w:val="22"/>
              </w:rPr>
            </w:pPr>
            <w:r>
              <w:rPr>
                <w:rFonts w:ascii="Times New Roman" w:hAnsi="Times New Roman" w:cs="Times New Roman"/>
                <w:sz w:val="22"/>
              </w:rPr>
              <w:t>Marián Horniš, Partizánske</w:t>
            </w:r>
          </w:p>
        </w:tc>
      </w:tr>
      <w:tr>
        <w:tblPrEx>
          <w:tblW w:w="14595" w:type="dxa"/>
          <w:tblInd w:w="-130" w:type="dxa"/>
          <w:tblLayout w:type="fixed"/>
          <w:tblCellMar>
            <w:top w:w="0" w:type="dxa"/>
            <w:left w:w="70" w:type="dxa"/>
            <w:bottom w:w="0" w:type="dxa"/>
            <w:right w:w="70" w:type="dxa"/>
          </w:tblCellMar>
        </w:tblPrEx>
        <w:trPr>
          <w:trHeight w:val="149"/>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MAXMEDIA s.r.o.,</w:t>
            </w:r>
          </w:p>
          <w:p w:rsidR="008148D6">
            <w:pPr>
              <w:keepNext/>
              <w:keepLines/>
              <w:rPr>
                <w:rFonts w:ascii="Times New Roman" w:hAnsi="Times New Roman" w:cs="Times New Roman"/>
                <w:sz w:val="22"/>
              </w:rPr>
            </w:pPr>
            <w:r>
              <w:rPr>
                <w:rFonts w:ascii="Times New Roman" w:hAnsi="Times New Roman" w:cs="Times New Roman"/>
                <w:sz w:val="22"/>
              </w:rPr>
              <w:t>Svätoplukova 1</w:t>
            </w:r>
          </w:p>
          <w:p w:rsidR="008148D6">
            <w:pPr>
              <w:keepNext/>
              <w:keepLines/>
              <w:rPr>
                <w:rFonts w:ascii="Times New Roman" w:hAnsi="Times New Roman" w:cs="Times New Roman"/>
                <w:sz w:val="22"/>
              </w:rPr>
            </w:pPr>
            <w:r>
              <w:rPr>
                <w:rFonts w:ascii="Times New Roman" w:hAnsi="Times New Roman" w:cs="Times New Roman"/>
                <w:sz w:val="22"/>
              </w:rPr>
              <w:t>940 01 Nové Zámky</w:t>
            </w: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suppressAutoHyphens/>
              <w:jc w:val="both"/>
              <w:rPr>
                <w:rFonts w:ascii="Times New Roman" w:hAnsi="Times New Roman" w:cs="Times New Roman"/>
                <w:sz w:val="22"/>
              </w:rPr>
            </w:pPr>
            <w:r>
              <w:rPr>
                <w:rFonts w:ascii="Times New Roman" w:hAnsi="Times New Roman" w:cs="Times New Roman"/>
                <w:sz w:val="22"/>
              </w:rPr>
              <w:t>63</w:t>
            </w:r>
          </w:p>
          <w:p w:rsidR="008148D6">
            <w:pPr>
              <w:keepNext/>
              <w:keepLines/>
              <w:rPr>
                <w:rFonts w:ascii="Times New Roman" w:hAnsi="Times New Roman" w:cs="Times New Roman"/>
                <w:sz w:val="22"/>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sz w:val="22"/>
              </w:rPr>
            </w:pPr>
            <w:r>
              <w:rPr>
                <w:rFonts w:ascii="Times New Roman" w:hAnsi="Times New Roman" w:cs="Times New Roman"/>
                <w:sz w:val="22"/>
              </w:rPr>
              <w:t>200 000,-</w:t>
            </w: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Marek Misic, Wien, </w:t>
            </w:r>
          </w:p>
          <w:p w:rsidR="008148D6">
            <w:pPr>
              <w:keepNext/>
              <w:keepLines/>
              <w:rPr>
                <w:rFonts w:ascii="Times New Roman" w:hAnsi="Times New Roman" w:cs="Times New Roman"/>
                <w:sz w:val="22"/>
              </w:rPr>
            </w:pPr>
            <w:r>
              <w:rPr>
                <w:rFonts w:ascii="Times New Roman" w:hAnsi="Times New Roman" w:cs="Times New Roman"/>
                <w:sz w:val="22"/>
              </w:rPr>
              <w:t>Ing. Jaroslav Mrváň, Nové Zámky, Rene Hasser, Viedeň</w:t>
            </w: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Konatelia: Marek Misic, Wien, </w:t>
            </w:r>
          </w:p>
          <w:p w:rsidR="008148D6">
            <w:pPr>
              <w:keepNext/>
              <w:keepLines/>
              <w:rPr>
                <w:rFonts w:ascii="Times New Roman" w:hAnsi="Times New Roman" w:cs="Times New Roman"/>
                <w:sz w:val="22"/>
              </w:rPr>
            </w:pPr>
            <w:r>
              <w:rPr>
                <w:rFonts w:ascii="Times New Roman" w:hAnsi="Times New Roman" w:cs="Times New Roman"/>
                <w:sz w:val="22"/>
              </w:rPr>
              <w:t>Ing. Jaroslav Mrváň, Nové Zámky</w:t>
            </w:r>
          </w:p>
        </w:tc>
      </w:tr>
      <w:tr>
        <w:tblPrEx>
          <w:tblW w:w="14595" w:type="dxa"/>
          <w:tblInd w:w="-130" w:type="dxa"/>
          <w:tblLayout w:type="fixed"/>
          <w:tblCellMar>
            <w:top w:w="0" w:type="dxa"/>
            <w:left w:w="70" w:type="dxa"/>
            <w:bottom w:w="0" w:type="dxa"/>
            <w:right w:w="70" w:type="dxa"/>
          </w:tblCellMar>
        </w:tblPrEx>
        <w:trPr>
          <w:trHeight w:val="149"/>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suppressAutoHyphens/>
              <w:jc w:val="both"/>
              <w:rPr>
                <w:rFonts w:ascii="Times New Roman" w:hAnsi="Times New Roman" w:cs="Times New Roman"/>
                <w:sz w:val="22"/>
              </w:rPr>
            </w:pPr>
            <w:r>
              <w:rPr>
                <w:rFonts w:ascii="Times New Roman" w:hAnsi="Times New Roman" w:cs="Times New Roman"/>
                <w:sz w:val="22"/>
              </w:rPr>
              <w:t xml:space="preserve">FRONTINUS s.r.o., </w:t>
            </w:r>
          </w:p>
          <w:p w:rsidR="008148D6">
            <w:pPr>
              <w:keepNext/>
              <w:keepLines/>
              <w:rPr>
                <w:rFonts w:ascii="Times New Roman" w:hAnsi="Times New Roman" w:cs="Times New Roman"/>
                <w:sz w:val="22"/>
              </w:rPr>
            </w:pPr>
            <w:r>
              <w:rPr>
                <w:rFonts w:ascii="Times New Roman" w:hAnsi="Times New Roman" w:cs="Times New Roman"/>
                <w:sz w:val="22"/>
              </w:rPr>
              <w:t>Rosina 259</w:t>
            </w:r>
          </w:p>
          <w:p w:rsidR="008148D6">
            <w:pPr>
              <w:keepNext/>
              <w:keepLines/>
              <w:rPr>
                <w:rFonts w:ascii="Times New Roman" w:hAnsi="Times New Roman" w:cs="Times New Roman"/>
                <w:sz w:val="22"/>
              </w:rPr>
            </w:pPr>
            <w:r>
              <w:rPr>
                <w:rFonts w:ascii="Times New Roman" w:hAnsi="Times New Roman" w:cs="Times New Roman"/>
                <w:sz w:val="22"/>
              </w:rPr>
              <w:t>010 01</w:t>
            </w: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65</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sz w:val="22"/>
              </w:rPr>
            </w:pPr>
            <w:r>
              <w:rPr>
                <w:rFonts w:ascii="Times New Roman" w:hAnsi="Times New Roman" w:cs="Times New Roman"/>
                <w:sz w:val="22"/>
              </w:rPr>
              <w:t>240 000,-</w:t>
            </w: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Ing. Rudolf Podkrivacký, Rosina</w:t>
            </w:r>
          </w:p>
          <w:p w:rsidR="008148D6">
            <w:pPr>
              <w:keepNext/>
              <w:keepLines/>
              <w:rPr>
                <w:rFonts w:ascii="Times New Roman" w:hAnsi="Times New Roman" w:cs="Times New Roman"/>
                <w:sz w:val="22"/>
              </w:rPr>
            </w:pPr>
            <w:r>
              <w:rPr>
                <w:rFonts w:ascii="Times New Roman" w:hAnsi="Times New Roman" w:cs="Times New Roman"/>
                <w:sz w:val="22"/>
              </w:rPr>
              <w:t>Ing. Juraj Hudák, Žilina</w:t>
            </w: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Konateľ: </w:t>
            </w:r>
          </w:p>
          <w:p w:rsidR="008148D6">
            <w:pPr>
              <w:keepNext/>
              <w:keepLines/>
              <w:rPr>
                <w:rFonts w:ascii="Times New Roman" w:hAnsi="Times New Roman" w:cs="Times New Roman"/>
                <w:sz w:val="22"/>
              </w:rPr>
            </w:pPr>
            <w:r>
              <w:rPr>
                <w:rFonts w:ascii="Times New Roman" w:hAnsi="Times New Roman" w:cs="Times New Roman"/>
                <w:sz w:val="22"/>
              </w:rPr>
              <w:t>Ing. Rudolf Podkrivacký, Rosina</w:t>
            </w:r>
          </w:p>
        </w:tc>
      </w:tr>
      <w:tr>
        <w:tblPrEx>
          <w:tblW w:w="14595" w:type="dxa"/>
          <w:tblInd w:w="-130" w:type="dxa"/>
          <w:tblLayout w:type="fixed"/>
          <w:tblCellMar>
            <w:top w:w="0" w:type="dxa"/>
            <w:left w:w="70" w:type="dxa"/>
            <w:bottom w:w="0" w:type="dxa"/>
            <w:right w:w="70" w:type="dxa"/>
          </w:tblCellMar>
        </w:tblPrEx>
        <w:trPr>
          <w:trHeight w:val="149"/>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suppressAutoHyphens/>
              <w:jc w:val="both"/>
              <w:rPr>
                <w:rFonts w:ascii="Times New Roman" w:hAnsi="Times New Roman" w:cs="Times New Roman"/>
                <w:sz w:val="22"/>
              </w:rPr>
            </w:pPr>
            <w:r>
              <w:rPr>
                <w:rFonts w:ascii="Times New Roman" w:hAnsi="Times New Roman" w:cs="Times New Roman"/>
                <w:sz w:val="22"/>
              </w:rPr>
              <w:t>D.EXPRES a.s.,</w:t>
            </w:r>
          </w:p>
          <w:p w:rsidR="008148D6">
            <w:pPr>
              <w:keepNext/>
              <w:keepLines/>
              <w:suppressAutoHyphens/>
              <w:jc w:val="both"/>
              <w:rPr>
                <w:rFonts w:ascii="Times New Roman" w:hAnsi="Times New Roman" w:cs="Times New Roman"/>
                <w:sz w:val="22"/>
              </w:rPr>
            </w:pPr>
            <w:r>
              <w:rPr>
                <w:rFonts w:ascii="Times New Roman" w:hAnsi="Times New Roman" w:cs="Times New Roman"/>
                <w:sz w:val="22"/>
              </w:rPr>
              <w:t>Lamačská 3,</w:t>
            </w:r>
          </w:p>
          <w:p w:rsidR="008148D6">
            <w:pPr>
              <w:keepNext/>
              <w:keepLines/>
              <w:rPr>
                <w:rFonts w:ascii="Times New Roman" w:hAnsi="Times New Roman" w:cs="Times New Roman"/>
                <w:sz w:val="22"/>
              </w:rPr>
            </w:pPr>
            <w:r>
              <w:rPr>
                <w:rFonts w:ascii="Times New Roman" w:hAnsi="Times New Roman" w:cs="Times New Roman"/>
                <w:sz w:val="22"/>
              </w:rPr>
              <w:t>841 04 Bratislava</w:t>
            </w: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suppressAutoHyphens/>
              <w:jc w:val="both"/>
              <w:rPr>
                <w:rFonts w:ascii="Times New Roman" w:hAnsi="Times New Roman" w:cs="Times New Roman"/>
                <w:sz w:val="22"/>
              </w:rPr>
            </w:pPr>
            <w:r>
              <w:rPr>
                <w:rFonts w:ascii="Times New Roman" w:hAnsi="Times New Roman" w:cs="Times New Roman"/>
                <w:sz w:val="22"/>
              </w:rPr>
              <w:t>66</w:t>
            </w:r>
          </w:p>
          <w:p w:rsidR="008148D6">
            <w:pPr>
              <w:keepNext/>
              <w:keepLines/>
              <w:rPr>
                <w:rFonts w:ascii="Times New Roman" w:hAnsi="Times New Roman" w:cs="Times New Roman"/>
                <w:sz w:val="22"/>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sz w:val="22"/>
              </w:rPr>
            </w:pPr>
            <w:r>
              <w:rPr>
                <w:rFonts w:ascii="Times New Roman" w:hAnsi="Times New Roman" w:cs="Times New Roman"/>
                <w:sz w:val="22"/>
              </w:rPr>
              <w:t xml:space="preserve">155 000 000,- </w:t>
            </w: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Akcionári:</w:t>
            </w:r>
          </w:p>
          <w:p w:rsidR="008148D6">
            <w:pPr>
              <w:pStyle w:val="ZkladntextIMP"/>
              <w:keepNext/>
              <w:keepLines/>
              <w:tabs>
                <w:tab w:val="right" w:pos="8789"/>
              </w:tabs>
              <w:spacing w:line="240" w:lineRule="auto"/>
              <w:rPr>
                <w:rFonts w:ascii="Times New Roman" w:hAnsi="Times New Roman"/>
                <w:bCs/>
                <w:sz w:val="22"/>
              </w:rPr>
            </w:pPr>
            <w:r>
              <w:rPr>
                <w:rFonts w:ascii="Times New Roman" w:hAnsi="Times New Roman"/>
                <w:bCs/>
                <w:sz w:val="22"/>
              </w:rPr>
              <w:t>Ing. Robert Bartoš, Bratislava,</w:t>
              <w:tab/>
              <w:t>840 akcií</w:t>
            </w:r>
          </w:p>
          <w:p w:rsidR="008148D6">
            <w:pPr>
              <w:pStyle w:val="ZkladntextIMP"/>
              <w:keepNext/>
              <w:keepLines/>
              <w:tabs>
                <w:tab w:val="right" w:pos="8789"/>
              </w:tabs>
              <w:spacing w:line="240" w:lineRule="auto"/>
              <w:rPr>
                <w:rFonts w:ascii="Times New Roman" w:hAnsi="Times New Roman"/>
                <w:bCs/>
                <w:sz w:val="22"/>
              </w:rPr>
            </w:pPr>
            <w:r>
              <w:rPr>
                <w:rFonts w:ascii="Times New Roman" w:hAnsi="Times New Roman"/>
                <w:bCs/>
                <w:sz w:val="22"/>
              </w:rPr>
              <w:t>Ing. Dušan Budzák, Bratislava,</w:t>
              <w:tab/>
              <w:t>8120 akcií</w:t>
            </w:r>
          </w:p>
          <w:p w:rsidR="008148D6">
            <w:pPr>
              <w:pStyle w:val="ZkladntextIMP"/>
              <w:keepNext/>
              <w:keepLines/>
              <w:tabs>
                <w:tab w:val="right" w:pos="8789"/>
              </w:tabs>
              <w:spacing w:line="240" w:lineRule="auto"/>
              <w:rPr>
                <w:rFonts w:ascii="Times New Roman" w:hAnsi="Times New Roman"/>
                <w:bCs/>
                <w:sz w:val="22"/>
              </w:rPr>
            </w:pPr>
            <w:r>
              <w:rPr>
                <w:rFonts w:ascii="Times New Roman" w:hAnsi="Times New Roman"/>
                <w:bCs/>
                <w:sz w:val="22"/>
              </w:rPr>
              <w:t>Ing. Václav Mika, Bratislava,</w:t>
              <w:tab/>
              <w:t>12040 akcií</w:t>
            </w:r>
          </w:p>
          <w:p w:rsidR="008148D6">
            <w:pPr>
              <w:pStyle w:val="ZkladntextIMP"/>
              <w:keepNext/>
              <w:keepLines/>
              <w:tabs>
                <w:tab w:val="right" w:pos="8789"/>
              </w:tabs>
              <w:spacing w:line="240" w:lineRule="auto"/>
              <w:rPr>
                <w:rFonts w:ascii="Times New Roman" w:hAnsi="Times New Roman"/>
                <w:bCs/>
                <w:sz w:val="22"/>
              </w:rPr>
            </w:pPr>
            <w:r>
              <w:rPr>
                <w:rFonts w:ascii="Times New Roman" w:hAnsi="Times New Roman"/>
                <w:bCs/>
                <w:sz w:val="22"/>
              </w:rPr>
              <w:t>The European Bank for Reconstruction and Development, London, UK</w:t>
              <w:tab/>
              <w:t>40877 akcií</w:t>
            </w:r>
          </w:p>
          <w:p w:rsidR="008148D6">
            <w:pPr>
              <w:pStyle w:val="ZkladntextIMP"/>
              <w:keepNext/>
              <w:keepLines/>
              <w:tabs>
                <w:tab w:val="right" w:pos="8789"/>
              </w:tabs>
              <w:spacing w:line="240" w:lineRule="auto"/>
              <w:rPr>
                <w:rFonts w:ascii="Times New Roman" w:hAnsi="Times New Roman"/>
                <w:bCs/>
                <w:sz w:val="22"/>
              </w:rPr>
            </w:pPr>
            <w:r>
              <w:rPr>
                <w:rFonts w:ascii="Times New Roman" w:hAnsi="Times New Roman"/>
                <w:bCs/>
                <w:sz w:val="22"/>
              </w:rPr>
              <w:t>Frammlington/CET Investment Managers Limited, Jersey, The Channel, UK</w:t>
              <w:tab/>
              <w:t>1772 akcií</w:t>
            </w:r>
          </w:p>
          <w:p w:rsidR="008148D6">
            <w:pPr>
              <w:keepNext/>
              <w:keepLines/>
              <w:rPr>
                <w:rFonts w:ascii="Times New Roman" w:hAnsi="Times New Roman" w:cs="Times New Roman"/>
                <w:bCs/>
                <w:sz w:val="22"/>
              </w:rPr>
            </w:pPr>
            <w:r>
              <w:rPr>
                <w:rFonts w:ascii="Times New Roman" w:hAnsi="Times New Roman" w:cs="Times New Roman"/>
                <w:bCs/>
                <w:sz w:val="22"/>
              </w:rPr>
              <w:t>Nadácia na podporu poprivatizačného podnikania, Bratislava,</w:t>
            </w:r>
          </w:p>
          <w:p w:rsidR="008148D6">
            <w:pPr>
              <w:keepNext/>
              <w:keepLines/>
              <w:rPr>
                <w:rFonts w:ascii="Times New Roman" w:hAnsi="Times New Roman" w:cs="Times New Roman"/>
                <w:sz w:val="22"/>
              </w:rPr>
            </w:pPr>
            <w:r>
              <w:rPr>
                <w:rFonts w:ascii="Times New Roman" w:hAnsi="Times New Roman" w:cs="Times New Roman"/>
                <w:sz w:val="22"/>
              </w:rPr>
              <w:t>EFM (Cyprus) Limited, Cyprus</w:t>
            </w:r>
          </w:p>
          <w:p w:rsidR="008148D6">
            <w:pPr>
              <w:keepNext/>
              <w:keepLines/>
              <w:rPr>
                <w:rFonts w:ascii="Times New Roman" w:hAnsi="Times New Roman" w:cs="Times New Roman"/>
                <w:sz w:val="22"/>
              </w:rPr>
            </w:pPr>
            <w:r>
              <w:rPr>
                <w:rFonts w:ascii="Times New Roman" w:hAnsi="Times New Roman" w:cs="Times New Roman"/>
                <w:sz w:val="22"/>
              </w:rPr>
              <w:t xml:space="preserve">Raupinal Holding S.A., Luxemburg </w:t>
            </w: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BodyText"/>
              <w:keepNext/>
              <w:keepLines/>
              <w:rPr>
                <w:rFonts w:ascii="Times New Roman" w:hAnsi="Times New Roman" w:cs="Times New Roman"/>
                <w:sz w:val="22"/>
              </w:rPr>
            </w:pPr>
            <w:r>
              <w:rPr>
                <w:rFonts w:ascii="Times New Roman" w:hAnsi="Times New Roman" w:cs="Times New Roman"/>
                <w:sz w:val="22"/>
              </w:rPr>
              <w:t xml:space="preserve">Predstavenstvo: </w:t>
            </w:r>
          </w:p>
          <w:p w:rsidR="008148D6">
            <w:pPr>
              <w:pStyle w:val="BodyText"/>
              <w:keepNext/>
              <w:keepLines/>
              <w:rPr>
                <w:rFonts w:ascii="Times New Roman" w:hAnsi="Times New Roman" w:cs="Times New Roman"/>
                <w:sz w:val="22"/>
              </w:rPr>
            </w:pPr>
            <w:r>
              <w:rPr>
                <w:rFonts w:ascii="Times New Roman" w:hAnsi="Times New Roman" w:cs="Times New Roman"/>
                <w:sz w:val="22"/>
              </w:rPr>
              <w:t xml:space="preserve">Ing. Robert Bartoš, Bratislava,  </w:t>
            </w:r>
          </w:p>
          <w:p w:rsidR="008148D6">
            <w:pPr>
              <w:pStyle w:val="BodyText"/>
              <w:keepNext/>
              <w:keepLines/>
              <w:rPr>
                <w:rFonts w:ascii="Times New Roman" w:hAnsi="Times New Roman" w:cs="Times New Roman"/>
                <w:sz w:val="22"/>
              </w:rPr>
            </w:pPr>
            <w:r>
              <w:rPr>
                <w:rFonts w:ascii="Times New Roman" w:hAnsi="Times New Roman" w:cs="Times New Roman"/>
                <w:sz w:val="22"/>
              </w:rPr>
              <w:t>Ing. Václav Mika, Bratislava -predseda</w:t>
            </w:r>
          </w:p>
          <w:p w:rsidR="008148D6">
            <w:pPr>
              <w:keepNext/>
              <w:keepLines/>
              <w:rPr>
                <w:rFonts w:ascii="Times New Roman" w:hAnsi="Times New Roman" w:cs="Times New Roman"/>
                <w:sz w:val="22"/>
              </w:rPr>
            </w:pPr>
            <w:r>
              <w:rPr>
                <w:rFonts w:ascii="Times New Roman" w:hAnsi="Times New Roman" w:cs="Times New Roman"/>
                <w:sz w:val="22"/>
              </w:rPr>
              <w:t>Mgr. Tibor Búza, Levoča</w:t>
            </w:r>
          </w:p>
          <w:p w:rsidR="008148D6">
            <w:pPr>
              <w:pStyle w:val="ZkladntextIMP"/>
              <w:keepNext/>
              <w:keepLines/>
              <w:tabs>
                <w:tab w:val="clear" w:pos="-1440"/>
              </w:tabs>
              <w:suppressAutoHyphens w:val="0"/>
              <w:spacing w:line="240" w:lineRule="auto"/>
              <w:rPr>
                <w:rFonts w:ascii="Times New Roman" w:hAnsi="Times New Roman"/>
                <w:sz w:val="22"/>
              </w:rPr>
            </w:pPr>
            <w:r>
              <w:rPr>
                <w:rFonts w:ascii="Times New Roman" w:hAnsi="Times New Roman"/>
                <w:sz w:val="22"/>
              </w:rPr>
              <w:t>Mgr. Eva Babitzová, Bratislava</w:t>
            </w:r>
          </w:p>
          <w:p w:rsidR="008148D6">
            <w:pPr>
              <w:keepNext/>
              <w:keepLines/>
              <w:rPr>
                <w:rFonts w:ascii="Times New Roman" w:hAnsi="Times New Roman" w:cs="Times New Roman"/>
                <w:sz w:val="22"/>
              </w:rPr>
            </w:pPr>
            <w:r>
              <w:rPr>
                <w:rFonts w:ascii="Times New Roman" w:hAnsi="Times New Roman" w:cs="Times New Roman"/>
                <w:sz w:val="22"/>
              </w:rPr>
              <w:t>Ing. Juraj Koman, Bratislava</w:t>
            </w:r>
          </w:p>
          <w:p w:rsidR="008148D6">
            <w:pPr>
              <w:keepNext/>
              <w:keepLines/>
              <w:rPr>
                <w:rFonts w:ascii="Times New Roman" w:hAnsi="Times New Roman" w:cs="Times New Roman"/>
                <w:sz w:val="22"/>
              </w:rPr>
            </w:pPr>
          </w:p>
          <w:p w:rsidR="008148D6">
            <w:pPr>
              <w:keepNext/>
              <w:keepLines/>
              <w:rPr>
                <w:rFonts w:ascii="Times New Roman" w:hAnsi="Times New Roman" w:cs="Times New Roman"/>
                <w:sz w:val="22"/>
              </w:rPr>
            </w:pPr>
          </w:p>
        </w:tc>
      </w:tr>
      <w:tr>
        <w:tblPrEx>
          <w:tblW w:w="14595" w:type="dxa"/>
          <w:tblInd w:w="-130" w:type="dxa"/>
          <w:tblLayout w:type="fixed"/>
          <w:tblCellMar>
            <w:top w:w="0" w:type="dxa"/>
            <w:left w:w="70" w:type="dxa"/>
            <w:bottom w:w="0" w:type="dxa"/>
            <w:right w:w="70" w:type="dxa"/>
          </w:tblCellMar>
        </w:tblPrEx>
        <w:trPr>
          <w:trHeight w:val="149"/>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suppressAutoHyphens/>
              <w:jc w:val="both"/>
              <w:rPr>
                <w:rFonts w:ascii="Times New Roman" w:hAnsi="Times New Roman" w:cs="Times New Roman"/>
                <w:sz w:val="22"/>
              </w:rPr>
            </w:pPr>
            <w:r>
              <w:rPr>
                <w:rFonts w:ascii="Times New Roman" w:hAnsi="Times New Roman" w:cs="Times New Roman"/>
                <w:sz w:val="22"/>
              </w:rPr>
              <w:t>N-RADIO spol. s r.o.,</w:t>
            </w:r>
          </w:p>
          <w:p w:rsidR="008148D6">
            <w:pPr>
              <w:keepNext/>
              <w:keepLines/>
              <w:suppressAutoHyphens/>
              <w:jc w:val="both"/>
              <w:rPr>
                <w:rFonts w:ascii="Times New Roman" w:hAnsi="Times New Roman" w:cs="Times New Roman"/>
                <w:sz w:val="22"/>
              </w:rPr>
            </w:pPr>
            <w:r>
              <w:rPr>
                <w:rFonts w:ascii="Times New Roman" w:hAnsi="Times New Roman" w:cs="Times New Roman"/>
                <w:sz w:val="22"/>
              </w:rPr>
              <w:t xml:space="preserve">Vajanského 7, </w:t>
            </w:r>
          </w:p>
          <w:p w:rsidR="008148D6">
            <w:pPr>
              <w:keepNext/>
              <w:keepLines/>
              <w:rPr>
                <w:rFonts w:ascii="Times New Roman" w:hAnsi="Times New Roman" w:cs="Times New Roman"/>
                <w:sz w:val="22"/>
              </w:rPr>
            </w:pPr>
            <w:r>
              <w:rPr>
                <w:rFonts w:ascii="Times New Roman" w:hAnsi="Times New Roman" w:cs="Times New Roman"/>
                <w:sz w:val="22"/>
              </w:rPr>
              <w:t>949 01 Nitra</w:t>
            </w: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67</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sz w:val="22"/>
              </w:rPr>
            </w:pPr>
            <w:r>
              <w:rPr>
                <w:rFonts w:ascii="Times New Roman" w:hAnsi="Times New Roman" w:cs="Times New Roman"/>
                <w:sz w:val="22"/>
              </w:rPr>
              <w:t>4 300 000,-</w:t>
            </w: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Ing. Jaroslav Dóczy, Nitra</w:t>
            </w:r>
          </w:p>
          <w:p w:rsidR="008148D6">
            <w:pPr>
              <w:keepNext/>
              <w:keepLines/>
              <w:rPr>
                <w:rFonts w:ascii="Times New Roman" w:hAnsi="Times New Roman" w:cs="Times New Roman"/>
                <w:sz w:val="22"/>
              </w:rPr>
            </w:pP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Konateľ: </w:t>
            </w:r>
          </w:p>
          <w:p w:rsidR="008148D6">
            <w:pPr>
              <w:keepNext/>
              <w:keepLines/>
              <w:rPr>
                <w:rFonts w:ascii="Times New Roman" w:hAnsi="Times New Roman" w:cs="Times New Roman"/>
                <w:sz w:val="22"/>
              </w:rPr>
            </w:pPr>
            <w:r>
              <w:rPr>
                <w:rFonts w:ascii="Times New Roman" w:hAnsi="Times New Roman" w:cs="Times New Roman"/>
                <w:sz w:val="22"/>
              </w:rPr>
              <w:t>Ing. Jaroslav Doczy, Nitra</w:t>
            </w:r>
          </w:p>
        </w:tc>
      </w:tr>
      <w:tr>
        <w:tblPrEx>
          <w:tblW w:w="14595" w:type="dxa"/>
          <w:tblInd w:w="-130" w:type="dxa"/>
          <w:tblLayout w:type="fixed"/>
          <w:tblCellMar>
            <w:top w:w="0" w:type="dxa"/>
            <w:left w:w="70" w:type="dxa"/>
            <w:bottom w:w="0" w:type="dxa"/>
            <w:right w:w="70" w:type="dxa"/>
          </w:tblCellMar>
        </w:tblPrEx>
        <w:trPr>
          <w:trHeight w:val="149"/>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suppressAutoHyphens/>
              <w:jc w:val="both"/>
              <w:rPr>
                <w:rFonts w:ascii="Times New Roman" w:hAnsi="Times New Roman" w:cs="Times New Roman"/>
                <w:sz w:val="22"/>
              </w:rPr>
            </w:pPr>
            <w:r>
              <w:rPr>
                <w:rFonts w:ascii="Times New Roman" w:hAnsi="Times New Roman" w:cs="Times New Roman"/>
                <w:sz w:val="22"/>
              </w:rPr>
              <w:t>RADIO TWIST, a.s.,</w:t>
            </w:r>
          </w:p>
          <w:p w:rsidR="008148D6">
            <w:pPr>
              <w:keepNext/>
              <w:keepLines/>
              <w:rPr>
                <w:rFonts w:ascii="Times New Roman" w:hAnsi="Times New Roman" w:cs="Times New Roman"/>
                <w:sz w:val="22"/>
              </w:rPr>
            </w:pPr>
            <w:r>
              <w:rPr>
                <w:rFonts w:ascii="Times New Roman" w:hAnsi="Times New Roman" w:cs="Times New Roman"/>
                <w:sz w:val="22"/>
              </w:rPr>
              <w:t>Šalviová 1</w:t>
            </w:r>
          </w:p>
          <w:p w:rsidR="008148D6">
            <w:pPr>
              <w:keepNext/>
              <w:keepLines/>
              <w:rPr>
                <w:rFonts w:ascii="Times New Roman" w:hAnsi="Times New Roman" w:cs="Times New Roman"/>
                <w:sz w:val="22"/>
              </w:rPr>
            </w:pPr>
            <w:r>
              <w:rPr>
                <w:rFonts w:ascii="Times New Roman" w:hAnsi="Times New Roman" w:cs="Times New Roman"/>
                <w:sz w:val="22"/>
              </w:rPr>
              <w:t>821 01 Bratislava</w:t>
            </w: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70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sz w:val="22"/>
              </w:rPr>
            </w:pPr>
            <w:r>
              <w:rPr>
                <w:rFonts w:ascii="Times New Roman" w:hAnsi="Times New Roman" w:cs="Times New Roman"/>
                <w:sz w:val="22"/>
              </w:rPr>
              <w:t>114 000 000,-</w:t>
            </w: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Andrej Hryc, Bratislava,  </w:t>
            </w:r>
          </w:p>
          <w:p w:rsidR="008148D6">
            <w:pPr>
              <w:keepNext/>
              <w:keepLines/>
              <w:rPr>
                <w:rFonts w:ascii="Times New Roman" w:hAnsi="Times New Roman" w:cs="Times New Roman"/>
                <w:color w:val="FF0000"/>
                <w:sz w:val="22"/>
              </w:rPr>
            </w:pPr>
            <w:r>
              <w:rPr>
                <w:rFonts w:ascii="Times New Roman" w:hAnsi="Times New Roman" w:cs="Times New Roman"/>
                <w:sz w:val="22"/>
              </w:rPr>
              <w:t>Mgr. Bohdana Machajová, Bratislava,</w:t>
            </w:r>
          </w:p>
          <w:p w:rsidR="008148D6">
            <w:pPr>
              <w:keepNext/>
              <w:keepLines/>
              <w:rPr>
                <w:rFonts w:ascii="Times New Roman" w:hAnsi="Times New Roman" w:cs="Times New Roman"/>
                <w:color w:val="000000"/>
                <w:sz w:val="22"/>
              </w:rPr>
            </w:pPr>
            <w:r>
              <w:rPr>
                <w:rFonts w:ascii="Times New Roman" w:hAnsi="Times New Roman" w:cs="Times New Roman"/>
                <w:color w:val="000000"/>
                <w:sz w:val="22"/>
              </w:rPr>
              <w:t>Mgr. Ľuboš Machaj, Bratislava</w:t>
            </w:r>
          </w:p>
          <w:p w:rsidR="008148D6">
            <w:pPr>
              <w:pStyle w:val="ZkladntextIMP"/>
              <w:keepNext/>
              <w:keepLines/>
              <w:tabs>
                <w:tab w:val="clear" w:pos="-1440"/>
              </w:tabs>
              <w:suppressAutoHyphens w:val="0"/>
              <w:spacing w:line="240" w:lineRule="auto"/>
              <w:rPr>
                <w:rFonts w:ascii="Times New Roman" w:hAnsi="Times New Roman" w:cs="Times New Roman"/>
                <w:color w:val="FF0000"/>
                <w:sz w:val="22"/>
              </w:rPr>
            </w:pP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Predstavenstvo: </w:t>
            </w:r>
          </w:p>
          <w:p w:rsidR="008148D6">
            <w:pPr>
              <w:keepNext/>
              <w:keepLines/>
              <w:rPr>
                <w:rFonts w:ascii="Times New Roman" w:hAnsi="Times New Roman" w:cs="Times New Roman"/>
                <w:sz w:val="22"/>
              </w:rPr>
            </w:pPr>
            <w:r>
              <w:rPr>
                <w:rFonts w:ascii="Times New Roman" w:hAnsi="Times New Roman" w:cs="Times New Roman"/>
                <w:sz w:val="22"/>
              </w:rPr>
              <w:t xml:space="preserve">Andrej Hryc, Bratislava,  </w:t>
            </w:r>
          </w:p>
          <w:p w:rsidR="008148D6">
            <w:pPr>
              <w:keepNext/>
              <w:keepLines/>
              <w:rPr>
                <w:rFonts w:ascii="Times New Roman" w:hAnsi="Times New Roman" w:cs="Times New Roman"/>
                <w:sz w:val="22"/>
              </w:rPr>
            </w:pPr>
            <w:r>
              <w:rPr>
                <w:rFonts w:ascii="Times New Roman" w:hAnsi="Times New Roman" w:cs="Times New Roman"/>
                <w:sz w:val="22"/>
              </w:rPr>
              <w:t xml:space="preserve">Mgr. Bohdana Machajová, Bratislava, </w:t>
            </w:r>
          </w:p>
          <w:p w:rsidR="008148D6">
            <w:pPr>
              <w:keepNext/>
              <w:keepLines/>
              <w:rPr>
                <w:rFonts w:ascii="Times New Roman" w:hAnsi="Times New Roman" w:cs="Times New Roman"/>
                <w:sz w:val="22"/>
              </w:rPr>
            </w:pPr>
            <w:r>
              <w:rPr>
                <w:rFonts w:ascii="Times New Roman" w:hAnsi="Times New Roman" w:cs="Times New Roman"/>
                <w:sz w:val="22"/>
              </w:rPr>
              <w:t>Mikuláš Čurik, Trstená</w:t>
            </w:r>
          </w:p>
          <w:p w:rsidR="008148D6">
            <w:pPr>
              <w:keepNext/>
              <w:keepLines/>
              <w:rPr>
                <w:rFonts w:ascii="Times New Roman" w:hAnsi="Times New Roman" w:cs="Times New Roman"/>
                <w:sz w:val="22"/>
              </w:rPr>
            </w:pPr>
            <w:r>
              <w:rPr>
                <w:rFonts w:ascii="Times New Roman" w:hAnsi="Times New Roman" w:cs="Times New Roman"/>
                <w:sz w:val="22"/>
              </w:rPr>
              <w:t>Veronika Hrycová, Bratislava</w:t>
            </w:r>
          </w:p>
          <w:p w:rsidR="008148D6">
            <w:pPr>
              <w:keepNext/>
              <w:keepLines/>
              <w:rPr>
                <w:rFonts w:ascii="Times New Roman" w:hAnsi="Times New Roman" w:cs="Times New Roman"/>
                <w:sz w:val="22"/>
              </w:rPr>
            </w:pPr>
          </w:p>
        </w:tc>
      </w:tr>
      <w:tr>
        <w:tblPrEx>
          <w:tblW w:w="14595" w:type="dxa"/>
          <w:tblInd w:w="-130" w:type="dxa"/>
          <w:tblLayout w:type="fixed"/>
          <w:tblCellMar>
            <w:top w:w="0" w:type="dxa"/>
            <w:left w:w="70" w:type="dxa"/>
            <w:bottom w:w="0" w:type="dxa"/>
            <w:right w:w="70" w:type="dxa"/>
          </w:tblCellMar>
        </w:tblPrEx>
        <w:trPr>
          <w:trHeight w:val="149"/>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RADIO a.s., </w:t>
            </w:r>
          </w:p>
          <w:p w:rsidR="008148D6">
            <w:pPr>
              <w:keepNext/>
              <w:keepLines/>
              <w:rPr>
                <w:rFonts w:ascii="Times New Roman" w:hAnsi="Times New Roman" w:cs="Times New Roman"/>
                <w:sz w:val="22"/>
              </w:rPr>
            </w:pPr>
            <w:r>
              <w:rPr>
                <w:rFonts w:ascii="Times New Roman" w:hAnsi="Times New Roman" w:cs="Times New Roman"/>
                <w:sz w:val="22"/>
              </w:rPr>
              <w:t>Prešovská 39</w:t>
            </w:r>
          </w:p>
          <w:p w:rsidR="008148D6">
            <w:pPr>
              <w:keepNext/>
              <w:keepLines/>
              <w:rPr>
                <w:rFonts w:ascii="Times New Roman" w:hAnsi="Times New Roman" w:cs="Times New Roman"/>
                <w:sz w:val="22"/>
              </w:rPr>
            </w:pPr>
            <w:r>
              <w:rPr>
                <w:rFonts w:ascii="Times New Roman" w:hAnsi="Times New Roman" w:cs="Times New Roman"/>
                <w:sz w:val="22"/>
              </w:rPr>
              <w:t>821 02 Bratislava</w:t>
            </w: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suppressAutoHyphens/>
              <w:jc w:val="both"/>
              <w:rPr>
                <w:rFonts w:ascii="Times New Roman" w:hAnsi="Times New Roman" w:cs="Times New Roman"/>
                <w:sz w:val="22"/>
              </w:rPr>
            </w:pPr>
            <w:r>
              <w:rPr>
                <w:rFonts w:ascii="Times New Roman" w:hAnsi="Times New Roman" w:cs="Times New Roman"/>
                <w:sz w:val="22"/>
              </w:rPr>
              <w:t>71</w:t>
            </w:r>
          </w:p>
          <w:p w:rsidR="008148D6">
            <w:pPr>
              <w:keepNext/>
              <w:keepLines/>
              <w:rPr>
                <w:rFonts w:ascii="Times New Roman" w:hAnsi="Times New Roman" w:cs="Times New Roman"/>
                <w:sz w:val="22"/>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sz w:val="22"/>
              </w:rPr>
            </w:pPr>
            <w:r>
              <w:rPr>
                <w:rFonts w:ascii="Times New Roman" w:hAnsi="Times New Roman" w:cs="Times New Roman"/>
                <w:sz w:val="22"/>
              </w:rPr>
              <w:t>1 000 000,-</w:t>
            </w: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Akcionári: </w:t>
            </w:r>
          </w:p>
          <w:p w:rsidR="008148D6">
            <w:pPr>
              <w:keepNext/>
              <w:keepLines/>
              <w:rPr>
                <w:rFonts w:ascii="Times New Roman" w:hAnsi="Times New Roman" w:cs="Times New Roman"/>
                <w:sz w:val="22"/>
              </w:rPr>
            </w:pPr>
            <w:r>
              <w:rPr>
                <w:rFonts w:ascii="Times New Roman" w:hAnsi="Times New Roman" w:cs="Times New Roman"/>
                <w:sz w:val="22"/>
              </w:rPr>
              <w:t xml:space="preserve">PATRIOL s.r.o., Bratislava, </w:t>
            </w:r>
          </w:p>
          <w:p w:rsidR="008148D6">
            <w:pPr>
              <w:keepNext/>
              <w:keepLines/>
              <w:rPr>
                <w:rFonts w:ascii="Times New Roman" w:hAnsi="Times New Roman" w:cs="Times New Roman"/>
                <w:sz w:val="22"/>
              </w:rPr>
            </w:pPr>
            <w:r>
              <w:rPr>
                <w:rFonts w:ascii="Times New Roman" w:hAnsi="Times New Roman" w:cs="Times New Roman"/>
                <w:sz w:val="22"/>
              </w:rPr>
              <w:t>SOCIETE D´EXPLOITATION RADIO CHIC, Francúzsko</w:t>
            </w: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Predstavenstvo: </w:t>
            </w:r>
          </w:p>
          <w:p w:rsidR="008148D6">
            <w:pPr>
              <w:keepNext/>
              <w:keepLines/>
              <w:rPr>
                <w:rFonts w:ascii="Times New Roman" w:hAnsi="Times New Roman" w:cs="Times New Roman"/>
                <w:sz w:val="22"/>
              </w:rPr>
            </w:pPr>
            <w:r>
              <w:rPr>
                <w:rFonts w:ascii="Times New Roman" w:hAnsi="Times New Roman" w:cs="Times New Roman"/>
                <w:sz w:val="22"/>
              </w:rPr>
              <w:t>Milan Králik, Bratislava,</w:t>
            </w:r>
          </w:p>
          <w:p w:rsidR="008148D6">
            <w:pPr>
              <w:keepNext/>
              <w:keepLines/>
              <w:rPr>
                <w:rFonts w:ascii="Times New Roman" w:hAnsi="Times New Roman" w:cs="Times New Roman"/>
                <w:sz w:val="22"/>
              </w:rPr>
            </w:pPr>
            <w:r>
              <w:rPr>
                <w:rFonts w:ascii="Times New Roman" w:hAnsi="Times New Roman" w:cs="Times New Roman"/>
                <w:sz w:val="22"/>
              </w:rPr>
              <w:t xml:space="preserve">Boris Kollár, Bratislava, </w:t>
            </w:r>
          </w:p>
          <w:p w:rsidR="008148D6">
            <w:pPr>
              <w:keepNext/>
              <w:keepLines/>
              <w:rPr>
                <w:rFonts w:ascii="Times New Roman" w:hAnsi="Times New Roman" w:cs="Times New Roman"/>
                <w:sz w:val="22"/>
              </w:rPr>
            </w:pPr>
            <w:r>
              <w:rPr>
                <w:rFonts w:ascii="Times New Roman" w:hAnsi="Times New Roman" w:cs="Times New Roman"/>
                <w:sz w:val="22"/>
              </w:rPr>
              <w:t xml:space="preserve">Ing. Dušan Grňo, Bratislava, </w:t>
            </w:r>
          </w:p>
        </w:tc>
      </w:tr>
      <w:tr>
        <w:tblPrEx>
          <w:tblW w:w="14595" w:type="dxa"/>
          <w:tblInd w:w="-130" w:type="dxa"/>
          <w:tblLayout w:type="fixed"/>
          <w:tblCellMar>
            <w:top w:w="0" w:type="dxa"/>
            <w:left w:w="70" w:type="dxa"/>
            <w:bottom w:w="0" w:type="dxa"/>
            <w:right w:w="70" w:type="dxa"/>
          </w:tblCellMar>
        </w:tblPrEx>
        <w:trPr>
          <w:trHeight w:val="149"/>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suppressAutoHyphens/>
              <w:jc w:val="both"/>
              <w:rPr>
                <w:rFonts w:ascii="Times New Roman" w:hAnsi="Times New Roman" w:cs="Times New Roman"/>
                <w:sz w:val="22"/>
              </w:rPr>
            </w:pPr>
            <w:r>
              <w:rPr>
                <w:rFonts w:ascii="Times New Roman" w:hAnsi="Times New Roman" w:cs="Times New Roman"/>
                <w:sz w:val="22"/>
              </w:rPr>
              <w:t>FILJO, spol. s r.o.,</w:t>
            </w:r>
          </w:p>
          <w:p w:rsidR="008148D6">
            <w:pPr>
              <w:keepNext/>
              <w:keepLines/>
              <w:suppressAutoHyphens/>
              <w:jc w:val="both"/>
              <w:rPr>
                <w:rFonts w:ascii="Times New Roman" w:hAnsi="Times New Roman" w:cs="Times New Roman"/>
                <w:sz w:val="22"/>
              </w:rPr>
            </w:pPr>
            <w:r>
              <w:rPr>
                <w:rFonts w:ascii="Times New Roman" w:hAnsi="Times New Roman" w:cs="Times New Roman"/>
                <w:sz w:val="22"/>
              </w:rPr>
              <w:t xml:space="preserve">Južná trieda </w:t>
            </w:r>
          </w:p>
          <w:p w:rsidR="008148D6">
            <w:pPr>
              <w:keepNext/>
              <w:keepLines/>
              <w:suppressAutoHyphens/>
              <w:jc w:val="both"/>
              <w:rPr>
                <w:rFonts w:ascii="Times New Roman" w:hAnsi="Times New Roman" w:cs="Times New Roman"/>
                <w:sz w:val="22"/>
              </w:rPr>
            </w:pPr>
            <w:r>
              <w:rPr>
                <w:rFonts w:ascii="Times New Roman" w:hAnsi="Times New Roman" w:cs="Times New Roman"/>
                <w:sz w:val="22"/>
              </w:rPr>
              <w:t>040 01 Košice</w:t>
            </w: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73</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sz w:val="22"/>
              </w:rPr>
            </w:pPr>
            <w:r>
              <w:rPr>
                <w:rFonts w:ascii="Times New Roman" w:hAnsi="Times New Roman" w:cs="Times New Roman"/>
                <w:sz w:val="22"/>
              </w:rPr>
              <w:t>3.600.000,-</w:t>
            </w: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Ľubomír Danek, Košice</w:t>
            </w:r>
          </w:p>
          <w:p w:rsidR="008148D6">
            <w:pPr>
              <w:keepNext/>
              <w:keepLines/>
              <w:rPr>
                <w:rFonts w:ascii="Times New Roman" w:hAnsi="Times New Roman" w:cs="Times New Roman"/>
                <w:sz w:val="22"/>
              </w:rPr>
            </w:pPr>
            <w:r>
              <w:rPr>
                <w:rFonts w:ascii="Times New Roman" w:hAnsi="Times New Roman" w:cs="Times New Roman"/>
                <w:sz w:val="22"/>
              </w:rPr>
              <w:t>Forward, spol. s r.o., Banská Bystrica</w:t>
            </w: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Konatelia:</w:t>
            </w:r>
          </w:p>
          <w:p w:rsidR="008148D6">
            <w:pPr>
              <w:keepNext/>
              <w:keepLines/>
              <w:rPr>
                <w:rFonts w:ascii="Times New Roman" w:hAnsi="Times New Roman" w:cs="Times New Roman"/>
                <w:sz w:val="22"/>
              </w:rPr>
            </w:pPr>
            <w:r>
              <w:rPr>
                <w:rFonts w:ascii="Times New Roman" w:hAnsi="Times New Roman" w:cs="Times New Roman"/>
                <w:sz w:val="22"/>
              </w:rPr>
              <w:t>Ľubomír Danek, Košice</w:t>
            </w:r>
          </w:p>
          <w:p w:rsidR="008148D6">
            <w:pPr>
              <w:keepNext/>
              <w:keepLines/>
              <w:rPr>
                <w:rFonts w:ascii="Times New Roman" w:hAnsi="Times New Roman" w:cs="Times New Roman"/>
                <w:sz w:val="22"/>
              </w:rPr>
            </w:pPr>
            <w:r>
              <w:rPr>
                <w:rFonts w:ascii="Times New Roman" w:hAnsi="Times New Roman" w:cs="Times New Roman"/>
                <w:sz w:val="22"/>
              </w:rPr>
              <w:t>PhDr. Michal Arpáš, Pezinok</w:t>
            </w:r>
          </w:p>
        </w:tc>
      </w:tr>
      <w:tr>
        <w:tblPrEx>
          <w:tblW w:w="14595" w:type="dxa"/>
          <w:tblInd w:w="-130" w:type="dxa"/>
          <w:tblLayout w:type="fixed"/>
          <w:tblCellMar>
            <w:top w:w="0" w:type="dxa"/>
            <w:left w:w="70" w:type="dxa"/>
            <w:bottom w:w="0" w:type="dxa"/>
            <w:right w:w="70" w:type="dxa"/>
          </w:tblCellMar>
        </w:tblPrEx>
        <w:trPr>
          <w:trHeight w:val="149"/>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FLASH PREŠOV s.r.o., Svätoplukova 2, </w:t>
            </w:r>
          </w:p>
          <w:p w:rsidR="008148D6">
            <w:pPr>
              <w:keepNext/>
              <w:keepLines/>
              <w:rPr>
                <w:rFonts w:ascii="Times New Roman" w:hAnsi="Times New Roman" w:cs="Times New Roman"/>
                <w:sz w:val="22"/>
              </w:rPr>
            </w:pPr>
            <w:r>
              <w:rPr>
                <w:rFonts w:ascii="Times New Roman" w:hAnsi="Times New Roman" w:cs="Times New Roman"/>
                <w:sz w:val="22"/>
              </w:rPr>
              <w:t>080 01 Prešov</w:t>
            </w: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suppressAutoHyphens/>
              <w:jc w:val="both"/>
              <w:rPr>
                <w:rFonts w:ascii="Times New Roman" w:hAnsi="Times New Roman" w:cs="Times New Roman"/>
                <w:sz w:val="22"/>
              </w:rPr>
            </w:pPr>
            <w:r>
              <w:rPr>
                <w:rFonts w:ascii="Times New Roman" w:hAnsi="Times New Roman" w:cs="Times New Roman"/>
                <w:sz w:val="22"/>
              </w:rPr>
              <w:t>74</w:t>
            </w:r>
          </w:p>
          <w:p w:rsidR="008148D6">
            <w:pPr>
              <w:keepNext/>
              <w:keepLines/>
              <w:rPr>
                <w:rFonts w:ascii="Times New Roman" w:hAnsi="Times New Roman" w:cs="Times New Roman"/>
                <w:sz w:val="22"/>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sz w:val="22"/>
              </w:rPr>
            </w:pPr>
            <w:r>
              <w:rPr>
                <w:rFonts w:ascii="Times New Roman" w:hAnsi="Times New Roman" w:cs="Times New Roman"/>
                <w:sz w:val="22"/>
              </w:rPr>
              <w:t>1 650 000,-</w:t>
            </w: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DARIA – INVEST spol. s r.o., Prešov</w:t>
            </w:r>
          </w:p>
          <w:p w:rsidR="008148D6">
            <w:pPr>
              <w:keepNext/>
              <w:keepLines/>
              <w:rPr>
                <w:rFonts w:ascii="Times New Roman" w:hAnsi="Times New Roman" w:cs="Times New Roman"/>
                <w:sz w:val="22"/>
              </w:rPr>
            </w:pPr>
            <w:r>
              <w:rPr>
                <w:rFonts w:ascii="Times New Roman" w:hAnsi="Times New Roman" w:cs="Times New Roman"/>
                <w:sz w:val="22"/>
              </w:rPr>
              <w:t xml:space="preserve">Ing. Milan Fitzek, Prešov,  </w:t>
            </w:r>
          </w:p>
          <w:p w:rsidR="008148D6">
            <w:pPr>
              <w:keepNext/>
              <w:keepLines/>
              <w:rPr>
                <w:rFonts w:ascii="Times New Roman" w:hAnsi="Times New Roman" w:cs="Times New Roman"/>
                <w:sz w:val="22"/>
              </w:rPr>
            </w:pPr>
            <w:r>
              <w:rPr>
                <w:rFonts w:ascii="Times New Roman" w:hAnsi="Times New Roman" w:cs="Times New Roman"/>
                <w:sz w:val="22"/>
              </w:rPr>
              <w:t>Peter Krajčovič, Prešov,</w:t>
            </w:r>
          </w:p>
          <w:p w:rsidR="008148D6">
            <w:pPr>
              <w:keepNext/>
              <w:keepLines/>
              <w:rPr>
                <w:rFonts w:ascii="Times New Roman" w:hAnsi="Times New Roman" w:cs="Times New Roman"/>
                <w:sz w:val="22"/>
              </w:rPr>
            </w:pPr>
            <w:r>
              <w:rPr>
                <w:rFonts w:ascii="Times New Roman" w:hAnsi="Times New Roman" w:cs="Times New Roman"/>
                <w:sz w:val="22"/>
              </w:rPr>
              <w:t xml:space="preserve">Ing. Róbert Sinai, Prešov, </w:t>
            </w:r>
          </w:p>
          <w:p w:rsidR="008148D6">
            <w:pPr>
              <w:keepNext/>
              <w:keepLines/>
              <w:rPr>
                <w:rFonts w:ascii="Times New Roman" w:hAnsi="Times New Roman" w:cs="Times New Roman"/>
                <w:sz w:val="22"/>
              </w:rPr>
            </w:pPr>
            <w:r>
              <w:rPr>
                <w:rFonts w:ascii="Times New Roman" w:hAnsi="Times New Roman" w:cs="Times New Roman"/>
                <w:sz w:val="22"/>
              </w:rPr>
              <w:t xml:space="preserve">RH-Dúha projektová, inžiniersko-dodávateľská a stavebná spoločnosť s r.o., Prešov, </w:t>
            </w:r>
          </w:p>
          <w:p w:rsidR="008148D6">
            <w:pPr>
              <w:keepNext/>
              <w:keepLines/>
              <w:rPr>
                <w:rFonts w:ascii="Times New Roman" w:hAnsi="Times New Roman" w:cs="Times New Roman"/>
                <w:sz w:val="22"/>
              </w:rPr>
            </w:pPr>
            <w:r>
              <w:rPr>
                <w:rFonts w:ascii="Times New Roman" w:hAnsi="Times New Roman" w:cs="Times New Roman"/>
                <w:sz w:val="22"/>
              </w:rPr>
              <w:t xml:space="preserve">DÚHA a.s., Prešov, </w:t>
            </w: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Konatelia:</w:t>
            </w:r>
          </w:p>
          <w:p w:rsidR="008148D6">
            <w:pPr>
              <w:keepNext/>
              <w:keepLines/>
              <w:rPr>
                <w:rFonts w:ascii="Times New Roman" w:hAnsi="Times New Roman" w:cs="Times New Roman"/>
                <w:sz w:val="22"/>
              </w:rPr>
            </w:pPr>
            <w:r>
              <w:rPr>
                <w:rFonts w:ascii="Times New Roman" w:hAnsi="Times New Roman" w:cs="Times New Roman"/>
                <w:sz w:val="22"/>
              </w:rPr>
              <w:t>Ing. Miroslav Remeta, Prešov,</w:t>
            </w:r>
          </w:p>
          <w:p w:rsidR="008148D6">
            <w:pPr>
              <w:keepNext/>
              <w:keepLines/>
              <w:rPr>
                <w:rFonts w:ascii="Times New Roman" w:hAnsi="Times New Roman" w:cs="Times New Roman"/>
                <w:sz w:val="22"/>
                <w:u w:val="single"/>
              </w:rPr>
            </w:pPr>
            <w:r>
              <w:rPr>
                <w:rFonts w:ascii="Times New Roman" w:hAnsi="Times New Roman" w:cs="Times New Roman"/>
                <w:sz w:val="22"/>
              </w:rPr>
              <w:t>Ing. Peter Horvát, Prešov</w:t>
            </w:r>
          </w:p>
        </w:tc>
      </w:tr>
      <w:tr>
        <w:tblPrEx>
          <w:tblW w:w="14595" w:type="dxa"/>
          <w:tblInd w:w="-130" w:type="dxa"/>
          <w:tblLayout w:type="fixed"/>
          <w:tblCellMar>
            <w:top w:w="0" w:type="dxa"/>
            <w:left w:w="70" w:type="dxa"/>
            <w:bottom w:w="0" w:type="dxa"/>
            <w:right w:w="70" w:type="dxa"/>
          </w:tblCellMar>
        </w:tblPrEx>
        <w:trPr>
          <w:trHeight w:val="1016"/>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suppressAutoHyphens/>
              <w:jc w:val="both"/>
              <w:rPr>
                <w:rFonts w:ascii="Times New Roman" w:hAnsi="Times New Roman" w:cs="Times New Roman"/>
                <w:sz w:val="22"/>
              </w:rPr>
            </w:pPr>
            <w:r>
              <w:rPr>
                <w:rFonts w:ascii="Times New Roman" w:hAnsi="Times New Roman" w:cs="Times New Roman"/>
                <w:sz w:val="22"/>
              </w:rPr>
              <w:t>Rádio LUMEN, spol. s r.o.,</w:t>
            </w:r>
          </w:p>
          <w:p w:rsidR="008148D6">
            <w:pPr>
              <w:keepNext/>
              <w:keepLines/>
              <w:suppressAutoHyphens/>
              <w:jc w:val="both"/>
              <w:rPr>
                <w:rFonts w:ascii="Times New Roman" w:hAnsi="Times New Roman" w:cs="Times New Roman"/>
                <w:sz w:val="22"/>
              </w:rPr>
            </w:pPr>
            <w:r>
              <w:rPr>
                <w:rFonts w:ascii="Times New Roman" w:hAnsi="Times New Roman" w:cs="Times New Roman"/>
                <w:sz w:val="22"/>
              </w:rPr>
              <w:t xml:space="preserve">Kapitulská 2, </w:t>
            </w:r>
          </w:p>
          <w:p w:rsidR="008148D6">
            <w:pPr>
              <w:keepNext/>
              <w:keepLines/>
              <w:rPr>
                <w:rFonts w:ascii="Times New Roman" w:hAnsi="Times New Roman" w:cs="Times New Roman"/>
                <w:sz w:val="22"/>
              </w:rPr>
            </w:pPr>
            <w:r>
              <w:rPr>
                <w:rFonts w:ascii="Times New Roman" w:hAnsi="Times New Roman" w:cs="Times New Roman"/>
                <w:sz w:val="22"/>
              </w:rPr>
              <w:t>974 01 Banská  Bystrica</w:t>
            </w:r>
          </w:p>
          <w:p w:rsidR="008148D6">
            <w:pPr>
              <w:keepNext/>
              <w:keepLines/>
              <w:rPr>
                <w:rFonts w:ascii="Times New Roman" w:hAnsi="Times New Roman" w:cs="Times New Roman"/>
                <w:sz w:val="22"/>
              </w:rPr>
            </w:pP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75</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sz w:val="22"/>
              </w:rPr>
            </w:pPr>
            <w:r>
              <w:rPr>
                <w:rStyle w:val="ra"/>
                <w:rFonts w:ascii="Times New Roman" w:hAnsi="Times New Roman" w:cs="Times New Roman"/>
                <w:sz w:val="22"/>
              </w:rPr>
              <w:t>1 500 000</w:t>
            </w:r>
            <w:r>
              <w:rPr>
                <w:rFonts w:ascii="Times New Roman" w:hAnsi="Times New Roman" w:cs="Times New Roman"/>
                <w:sz w:val="22"/>
              </w:rPr>
              <w:t>,-</w:t>
            </w: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Style w:val="ra"/>
                <w:rFonts w:ascii="Times New Roman" w:hAnsi="Times New Roman" w:cs="Times New Roman"/>
                <w:sz w:val="22"/>
              </w:rPr>
            </w:pPr>
            <w:r>
              <w:rPr>
                <w:rStyle w:val="ra"/>
                <w:rFonts w:ascii="Times New Roman" w:hAnsi="Times New Roman" w:cs="Times New Roman"/>
                <w:sz w:val="22"/>
              </w:rPr>
              <w:t>Rímskokatolícka cirkev Biskupstvo Banská Bystrica, Banská Bystrica</w:t>
            </w:r>
          </w:p>
          <w:p w:rsidR="008148D6">
            <w:pPr>
              <w:keepNext/>
              <w:keepLines/>
              <w:rPr>
                <w:rStyle w:val="ra"/>
                <w:rFonts w:ascii="Times New Roman" w:hAnsi="Times New Roman" w:cs="Times New Roman"/>
                <w:sz w:val="22"/>
              </w:rPr>
            </w:pPr>
            <w:r>
              <w:rPr>
                <w:rStyle w:val="ra"/>
                <w:rFonts w:ascii="Times New Roman" w:hAnsi="Times New Roman" w:cs="Times New Roman"/>
                <w:sz w:val="22"/>
              </w:rPr>
              <w:t>Rímskokatolícka cirkev Biskupstvo Spišské Podhradie, Spišské Podhradie</w:t>
            </w:r>
          </w:p>
          <w:p w:rsidR="008148D6">
            <w:pPr>
              <w:keepNext/>
              <w:keepLines/>
              <w:rPr>
                <w:rStyle w:val="ra"/>
                <w:rFonts w:ascii="Times New Roman" w:hAnsi="Times New Roman" w:cs="Times New Roman"/>
                <w:sz w:val="22"/>
              </w:rPr>
            </w:pPr>
            <w:r>
              <w:rPr>
                <w:rStyle w:val="ra"/>
                <w:rFonts w:ascii="Times New Roman" w:hAnsi="Times New Roman" w:cs="Times New Roman"/>
                <w:sz w:val="22"/>
              </w:rPr>
              <w:t>Rímskokatolícka cirkev Biskupstvo Nitra, Nitra</w:t>
            </w:r>
          </w:p>
          <w:p w:rsidR="008148D6">
            <w:pPr>
              <w:keepNext/>
              <w:keepLines/>
              <w:rPr>
                <w:rStyle w:val="ra"/>
                <w:rFonts w:ascii="Times New Roman" w:hAnsi="Times New Roman" w:cs="Times New Roman"/>
                <w:sz w:val="22"/>
              </w:rPr>
            </w:pPr>
            <w:r>
              <w:rPr>
                <w:rStyle w:val="ra"/>
                <w:rFonts w:ascii="Times New Roman" w:hAnsi="Times New Roman" w:cs="Times New Roman"/>
                <w:sz w:val="22"/>
              </w:rPr>
              <w:t>Rímskokatolícka cirkev Biskupstvo Rožňava, Rožňava</w:t>
            </w:r>
          </w:p>
          <w:p w:rsidR="008148D6">
            <w:pPr>
              <w:keepNext/>
              <w:keepLines/>
              <w:rPr>
                <w:rStyle w:val="ra"/>
                <w:rFonts w:ascii="Times New Roman" w:hAnsi="Times New Roman" w:cs="Times New Roman"/>
                <w:sz w:val="22"/>
              </w:rPr>
            </w:pPr>
            <w:r>
              <w:rPr>
                <w:rStyle w:val="ra"/>
                <w:rFonts w:ascii="Times New Roman" w:hAnsi="Times New Roman" w:cs="Times New Roman"/>
                <w:sz w:val="22"/>
              </w:rPr>
              <w:t>AP ANDREAS, spol. s r.o., Košice</w:t>
            </w:r>
          </w:p>
          <w:p w:rsidR="008148D6">
            <w:pPr>
              <w:keepNext/>
              <w:keepLines/>
              <w:rPr>
                <w:rStyle w:val="ra"/>
                <w:rFonts w:ascii="Times New Roman" w:hAnsi="Times New Roman" w:cs="Times New Roman"/>
                <w:sz w:val="22"/>
              </w:rPr>
            </w:pPr>
            <w:r>
              <w:rPr>
                <w:rStyle w:val="ra"/>
                <w:rFonts w:ascii="Times New Roman" w:hAnsi="Times New Roman" w:cs="Times New Roman"/>
                <w:sz w:val="22"/>
              </w:rPr>
              <w:t>Gréckokatolícka cirkev Apoštolský Exarchát Košice, Košice</w:t>
            </w:r>
          </w:p>
          <w:p w:rsidR="008148D6">
            <w:pPr>
              <w:keepNext/>
              <w:keepLines/>
              <w:rPr>
                <w:rStyle w:val="ra"/>
                <w:rFonts w:ascii="Times New Roman" w:hAnsi="Times New Roman" w:cs="Times New Roman"/>
                <w:sz w:val="22"/>
              </w:rPr>
            </w:pPr>
            <w:r>
              <w:rPr>
                <w:rStyle w:val="ra"/>
                <w:rFonts w:ascii="Times New Roman" w:hAnsi="Times New Roman" w:cs="Times New Roman"/>
                <w:sz w:val="22"/>
              </w:rPr>
              <w:t>Gréckokatolícka cirkev Biskupstvo Prešov, Prešov</w:t>
            </w:r>
          </w:p>
          <w:p w:rsidR="008148D6">
            <w:pPr>
              <w:keepNext/>
              <w:keepLines/>
              <w:rPr>
                <w:rFonts w:ascii="Times New Roman" w:hAnsi="Times New Roman" w:cs="Times New Roman"/>
                <w:sz w:val="22"/>
              </w:rPr>
            </w:pPr>
            <w:r>
              <w:rPr>
                <w:rStyle w:val="ra"/>
                <w:rFonts w:ascii="Times New Roman" w:hAnsi="Times New Roman" w:cs="Times New Roman"/>
                <w:sz w:val="22"/>
              </w:rPr>
              <w:t>LUMEN TOUR, spol. s r.o., Trnava</w:t>
            </w: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Konateľ: </w:t>
            </w:r>
          </w:p>
          <w:p w:rsidR="008148D6">
            <w:pPr>
              <w:keepNext/>
              <w:keepLines/>
              <w:rPr>
                <w:rFonts w:ascii="Times New Roman" w:hAnsi="Times New Roman" w:cs="Times New Roman"/>
                <w:sz w:val="22"/>
              </w:rPr>
            </w:pPr>
            <w:r>
              <w:rPr>
                <w:rFonts w:ascii="Times New Roman" w:hAnsi="Times New Roman" w:cs="Times New Roman"/>
                <w:sz w:val="22"/>
              </w:rPr>
              <w:t xml:space="preserve">PhDr. PaedDr. Karol Orban, PhD. </w:t>
            </w:r>
          </w:p>
        </w:tc>
      </w:tr>
      <w:tr>
        <w:tblPrEx>
          <w:tblW w:w="14595" w:type="dxa"/>
          <w:tblInd w:w="-130" w:type="dxa"/>
          <w:tblLayout w:type="fixed"/>
          <w:tblCellMar>
            <w:top w:w="0" w:type="dxa"/>
            <w:left w:w="70" w:type="dxa"/>
            <w:bottom w:w="0" w:type="dxa"/>
            <w:right w:w="70" w:type="dxa"/>
          </w:tblCellMar>
        </w:tblPrEx>
        <w:trPr>
          <w:trHeight w:val="851"/>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RADIO BETA PRIEVIDZA, spol. s r.o.,  Rekreačná 1, </w:t>
            </w:r>
          </w:p>
          <w:p w:rsidR="008148D6">
            <w:pPr>
              <w:keepNext/>
              <w:keepLines/>
              <w:rPr>
                <w:rFonts w:ascii="Times New Roman" w:hAnsi="Times New Roman" w:cs="Times New Roman"/>
                <w:sz w:val="22"/>
              </w:rPr>
            </w:pPr>
            <w:r>
              <w:rPr>
                <w:rFonts w:ascii="Times New Roman" w:hAnsi="Times New Roman" w:cs="Times New Roman"/>
                <w:sz w:val="22"/>
              </w:rPr>
              <w:t>972 01 Bojnice</w:t>
            </w: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76</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sz w:val="22"/>
              </w:rPr>
            </w:pPr>
            <w:r>
              <w:rPr>
                <w:rFonts w:ascii="Times New Roman" w:hAnsi="Times New Roman" w:cs="Times New Roman"/>
                <w:sz w:val="22"/>
              </w:rPr>
              <w:t>207 000,-</w:t>
            </w: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Štefan Kurušta, Prievidza</w:t>
            </w:r>
          </w:p>
          <w:p w:rsidR="008148D6">
            <w:pPr>
              <w:keepNext/>
              <w:keepLines/>
              <w:rPr>
                <w:rFonts w:ascii="Times New Roman" w:hAnsi="Times New Roman" w:cs="Times New Roman"/>
                <w:sz w:val="22"/>
              </w:rPr>
            </w:pP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Konatelia:</w:t>
            </w:r>
          </w:p>
          <w:p w:rsidR="008148D6">
            <w:pPr>
              <w:keepNext/>
              <w:keepLines/>
              <w:rPr>
                <w:rFonts w:ascii="Times New Roman" w:hAnsi="Times New Roman" w:cs="Times New Roman"/>
                <w:sz w:val="22"/>
              </w:rPr>
            </w:pPr>
            <w:r>
              <w:rPr>
                <w:rFonts w:ascii="Times New Roman" w:hAnsi="Times New Roman" w:cs="Times New Roman"/>
                <w:sz w:val="22"/>
              </w:rPr>
              <w:t>Štefan Kurušta, Prievidza</w:t>
            </w:r>
          </w:p>
        </w:tc>
      </w:tr>
      <w:tr>
        <w:tblPrEx>
          <w:tblW w:w="14595" w:type="dxa"/>
          <w:tblInd w:w="-130" w:type="dxa"/>
          <w:tblLayout w:type="fixed"/>
          <w:tblCellMar>
            <w:top w:w="0" w:type="dxa"/>
            <w:left w:w="70" w:type="dxa"/>
            <w:bottom w:w="0" w:type="dxa"/>
            <w:right w:w="70" w:type="dxa"/>
          </w:tblCellMar>
        </w:tblPrEx>
        <w:trPr>
          <w:trHeight w:val="851"/>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Standard"/>
              <w:keepNext/>
              <w:keepLines/>
              <w:suppressAutoHyphens/>
              <w:adjustRightInd/>
              <w:rPr>
                <w:rFonts w:ascii="Times New Roman" w:hAnsi="Times New Roman" w:cs="Times New Roman"/>
                <w:sz w:val="22"/>
                <w:lang w:val="sk-SK" w:eastAsia="sk-SK"/>
              </w:rPr>
            </w:pPr>
            <w:r>
              <w:rPr>
                <w:rFonts w:ascii="Times New Roman" w:hAnsi="Times New Roman" w:cs="Times New Roman"/>
                <w:sz w:val="22"/>
                <w:lang w:val="sk-SK" w:eastAsia="sk-SK"/>
              </w:rPr>
              <w:t>RADIO KIKS,s.r.o.,</w:t>
            </w:r>
          </w:p>
          <w:p w:rsidR="008148D6">
            <w:pPr>
              <w:keepNext/>
              <w:keepLines/>
              <w:suppressAutoHyphens/>
              <w:rPr>
                <w:rFonts w:ascii="Times New Roman" w:hAnsi="Times New Roman" w:cs="Times New Roman"/>
                <w:sz w:val="22"/>
              </w:rPr>
            </w:pPr>
            <w:r>
              <w:rPr>
                <w:rFonts w:ascii="Times New Roman" w:hAnsi="Times New Roman" w:cs="Times New Roman"/>
                <w:sz w:val="22"/>
              </w:rPr>
              <w:t xml:space="preserve">Sama Chalupku 20, </w:t>
            </w:r>
          </w:p>
          <w:p w:rsidR="008148D6">
            <w:pPr>
              <w:keepNext/>
              <w:keepLines/>
              <w:suppressAutoHyphens/>
              <w:rPr>
                <w:rFonts w:ascii="Times New Roman" w:hAnsi="Times New Roman" w:cs="Times New Roman"/>
                <w:sz w:val="22"/>
              </w:rPr>
            </w:pPr>
            <w:r>
              <w:rPr>
                <w:rFonts w:ascii="Times New Roman" w:hAnsi="Times New Roman" w:cs="Times New Roman"/>
                <w:sz w:val="22"/>
              </w:rPr>
              <w:t>071 01  Michalovce</w:t>
            </w: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suppressAutoHyphens/>
              <w:jc w:val="both"/>
              <w:rPr>
                <w:rFonts w:ascii="Times New Roman" w:hAnsi="Times New Roman" w:cs="Times New Roman"/>
                <w:sz w:val="22"/>
              </w:rPr>
            </w:pPr>
            <w:r>
              <w:rPr>
                <w:rFonts w:ascii="Times New Roman" w:hAnsi="Times New Roman" w:cs="Times New Roman"/>
                <w:sz w:val="22"/>
              </w:rPr>
              <w:t>77</w:t>
            </w:r>
          </w:p>
          <w:p w:rsidR="008148D6">
            <w:pPr>
              <w:keepNext/>
              <w:keepLines/>
              <w:rPr>
                <w:rFonts w:ascii="Times New Roman" w:hAnsi="Times New Roman" w:cs="Times New Roman"/>
                <w:sz w:val="22"/>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sz w:val="22"/>
              </w:rPr>
            </w:pPr>
            <w:r>
              <w:rPr>
                <w:rFonts w:ascii="Times New Roman" w:hAnsi="Times New Roman" w:cs="Times New Roman"/>
                <w:sz w:val="22"/>
              </w:rPr>
              <w:t>1 500 000,-</w:t>
            </w: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Jaroslav Roško, Michalovce, Doc.Ing. Július Kováč, CSc., Košice, Juraj Farkaš</w:t>
            </w: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Konatelia:</w:t>
            </w:r>
          </w:p>
          <w:p w:rsidR="008148D6">
            <w:pPr>
              <w:keepNext/>
              <w:keepLines/>
              <w:rPr>
                <w:rFonts w:ascii="Times New Roman" w:hAnsi="Times New Roman" w:cs="Times New Roman"/>
                <w:sz w:val="22"/>
              </w:rPr>
            </w:pPr>
            <w:r>
              <w:rPr>
                <w:rFonts w:ascii="Times New Roman" w:hAnsi="Times New Roman" w:cs="Times New Roman"/>
                <w:sz w:val="22"/>
              </w:rPr>
              <w:t xml:space="preserve">Jaroslav Roško, </w:t>
            </w:r>
          </w:p>
          <w:p w:rsidR="008148D6">
            <w:pPr>
              <w:keepNext/>
              <w:keepLines/>
              <w:rPr>
                <w:rFonts w:ascii="Times New Roman" w:hAnsi="Times New Roman" w:cs="Times New Roman"/>
                <w:sz w:val="22"/>
              </w:rPr>
            </w:pPr>
            <w:r>
              <w:rPr>
                <w:rFonts w:ascii="Times New Roman" w:hAnsi="Times New Roman" w:cs="Times New Roman"/>
                <w:sz w:val="22"/>
              </w:rPr>
              <w:t>Doc. Ing Július Kováč, CSc.</w:t>
            </w:r>
          </w:p>
        </w:tc>
      </w:tr>
      <w:tr>
        <w:tblPrEx>
          <w:tblW w:w="14595" w:type="dxa"/>
          <w:tblInd w:w="-130" w:type="dxa"/>
          <w:tblLayout w:type="fixed"/>
          <w:tblCellMar>
            <w:top w:w="0" w:type="dxa"/>
            <w:left w:w="70" w:type="dxa"/>
            <w:bottom w:w="0" w:type="dxa"/>
            <w:right w:w="70" w:type="dxa"/>
          </w:tblCellMar>
        </w:tblPrEx>
        <w:trPr>
          <w:trHeight w:val="1703"/>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Radio Free Europe/ Radio Liberty Inc., 1201 Connecticut Av, S.W., Washington, D.C. 20036 U.S.A. Staromestská 6/D, 811 03 Bratislava</w:t>
            </w: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78</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keepNext/>
              <w:keepLines/>
              <w:tabs>
                <w:tab w:val="clear" w:pos="-1440"/>
              </w:tabs>
              <w:suppressAutoHyphens w:val="0"/>
              <w:spacing w:line="240" w:lineRule="auto"/>
              <w:rPr>
                <w:rFonts w:ascii="Times New Roman" w:hAnsi="Times New Roman"/>
                <w:sz w:val="22"/>
              </w:rPr>
            </w:pP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Organizačná zložka zahraničnej právnickej osoby </w:t>
            </w:r>
          </w:p>
          <w:p w:rsidR="008148D6">
            <w:pPr>
              <w:keepNext/>
              <w:keepLines/>
              <w:rPr>
                <w:rFonts w:ascii="Times New Roman" w:hAnsi="Times New Roman" w:cs="Times New Roman"/>
                <w:sz w:val="22"/>
              </w:rPr>
            </w:pPr>
            <w:r>
              <w:rPr>
                <w:rFonts w:ascii="Times New Roman" w:hAnsi="Times New Roman" w:cs="Times New Roman"/>
                <w:sz w:val="22"/>
              </w:rPr>
              <w:t>Vedúci organizačnej zložky:</w:t>
            </w:r>
          </w:p>
          <w:p w:rsidR="008148D6">
            <w:pPr>
              <w:keepNext/>
              <w:keepLines/>
              <w:rPr>
                <w:rFonts w:ascii="Times New Roman" w:hAnsi="Times New Roman" w:cs="Times New Roman"/>
                <w:sz w:val="22"/>
              </w:rPr>
            </w:pPr>
            <w:r>
              <w:rPr>
                <w:rFonts w:ascii="Times New Roman" w:hAnsi="Times New Roman" w:cs="Times New Roman"/>
                <w:sz w:val="22"/>
              </w:rPr>
              <w:t>Mgr. Hana Dobiášová, Bratislava</w:t>
            </w:r>
          </w:p>
          <w:p w:rsidR="008148D6">
            <w:pPr>
              <w:keepNext/>
              <w:keepLines/>
              <w:rPr>
                <w:rFonts w:ascii="Times New Roman" w:hAnsi="Times New Roman" w:cs="Times New Roman"/>
                <w:sz w:val="22"/>
              </w:rPr>
            </w:pPr>
            <w:r>
              <w:rPr>
                <w:rFonts w:ascii="Times New Roman" w:hAnsi="Times New Roman" w:cs="Times New Roman"/>
                <w:sz w:val="22"/>
              </w:rPr>
              <w:t>Prezident spoločnosti: Thomas A.Dine</w:t>
            </w:r>
          </w:p>
        </w:tc>
      </w:tr>
      <w:tr>
        <w:tblPrEx>
          <w:tblW w:w="14595" w:type="dxa"/>
          <w:tblInd w:w="-130" w:type="dxa"/>
          <w:tblLayout w:type="fixed"/>
          <w:tblCellMar>
            <w:top w:w="0" w:type="dxa"/>
            <w:left w:w="70" w:type="dxa"/>
            <w:bottom w:w="0" w:type="dxa"/>
            <w:right w:w="70" w:type="dxa"/>
          </w:tblCellMar>
        </w:tblPrEx>
        <w:trPr>
          <w:trHeight w:val="960"/>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ADUT PLUS a.s., </w:t>
            </w:r>
          </w:p>
          <w:p w:rsidR="008148D6">
            <w:pPr>
              <w:keepNext/>
              <w:keepLines/>
              <w:rPr>
                <w:rFonts w:ascii="Times New Roman" w:hAnsi="Times New Roman" w:cs="Times New Roman"/>
                <w:sz w:val="22"/>
              </w:rPr>
            </w:pPr>
            <w:r>
              <w:rPr>
                <w:rFonts w:ascii="Times New Roman" w:hAnsi="Times New Roman" w:cs="Times New Roman"/>
                <w:sz w:val="22"/>
              </w:rPr>
              <w:t>Potočná 85,</w:t>
            </w:r>
          </w:p>
          <w:p w:rsidR="008148D6">
            <w:pPr>
              <w:keepNext/>
              <w:keepLines/>
              <w:rPr>
                <w:rFonts w:ascii="Times New Roman" w:hAnsi="Times New Roman" w:cs="Times New Roman"/>
                <w:sz w:val="22"/>
              </w:rPr>
            </w:pPr>
            <w:r>
              <w:rPr>
                <w:rFonts w:ascii="Times New Roman" w:hAnsi="Times New Roman" w:cs="Times New Roman"/>
                <w:sz w:val="22"/>
              </w:rPr>
              <w:t>909 01  Skalica</w:t>
            </w: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79</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sz w:val="22"/>
              </w:rPr>
            </w:pPr>
            <w:r>
              <w:rPr>
                <w:rFonts w:ascii="Times New Roman" w:hAnsi="Times New Roman" w:cs="Times New Roman"/>
                <w:sz w:val="22"/>
              </w:rPr>
              <w:t>21 500 000,-</w:t>
            </w: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GRAFOBAL GROUP, a.s.,</w:t>
            </w:r>
          </w:p>
          <w:p w:rsidR="008148D6">
            <w:pPr>
              <w:keepNext/>
              <w:keepLines/>
              <w:rPr>
                <w:rFonts w:ascii="Times New Roman" w:hAnsi="Times New Roman" w:cs="Times New Roman"/>
                <w:sz w:val="22"/>
              </w:rPr>
            </w:pPr>
            <w:r>
              <w:rPr>
                <w:rFonts w:ascii="Times New Roman" w:hAnsi="Times New Roman" w:cs="Times New Roman"/>
                <w:sz w:val="22"/>
              </w:rPr>
              <w:t>Sasinkova 5,</w:t>
            </w:r>
          </w:p>
          <w:p w:rsidR="008148D6">
            <w:pPr>
              <w:keepNext/>
              <w:keepLines/>
              <w:rPr>
                <w:rFonts w:ascii="Times New Roman" w:hAnsi="Times New Roman" w:cs="Times New Roman"/>
                <w:sz w:val="22"/>
              </w:rPr>
            </w:pPr>
            <w:r>
              <w:rPr>
                <w:rFonts w:ascii="Times New Roman" w:hAnsi="Times New Roman" w:cs="Times New Roman"/>
                <w:sz w:val="22"/>
              </w:rPr>
              <w:t>811 08 Bratislava</w:t>
            </w: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Predstavenstvo: </w:t>
            </w:r>
          </w:p>
          <w:p w:rsidR="008148D6">
            <w:pPr>
              <w:keepNext/>
              <w:keepLines/>
              <w:rPr>
                <w:rFonts w:ascii="Times New Roman" w:hAnsi="Times New Roman" w:cs="Times New Roman"/>
                <w:sz w:val="22"/>
              </w:rPr>
            </w:pPr>
            <w:r>
              <w:rPr>
                <w:rFonts w:ascii="Times New Roman" w:hAnsi="Times New Roman" w:cs="Times New Roman"/>
                <w:sz w:val="22"/>
              </w:rPr>
              <w:t xml:space="preserve">Ing. Zdeněk Podrazil, Skalica </w:t>
            </w:r>
          </w:p>
          <w:p w:rsidR="008148D6">
            <w:pPr>
              <w:keepNext/>
              <w:keepLines/>
              <w:rPr>
                <w:rFonts w:ascii="Times New Roman" w:hAnsi="Times New Roman" w:cs="Times New Roman"/>
                <w:sz w:val="22"/>
              </w:rPr>
            </w:pPr>
            <w:r>
              <w:rPr>
                <w:rFonts w:ascii="Times New Roman" w:hAnsi="Times New Roman" w:cs="Times New Roman"/>
                <w:sz w:val="22"/>
              </w:rPr>
              <w:t xml:space="preserve">Ing. Roman Fagan, Popudinské Močidľany  </w:t>
            </w:r>
          </w:p>
          <w:p w:rsidR="008148D6">
            <w:pPr>
              <w:keepNext/>
              <w:keepLines/>
              <w:rPr>
                <w:rFonts w:ascii="Times New Roman" w:hAnsi="Times New Roman" w:cs="Times New Roman"/>
                <w:sz w:val="22"/>
              </w:rPr>
            </w:pPr>
            <w:r>
              <w:rPr>
                <w:rFonts w:ascii="Times New Roman" w:hAnsi="Times New Roman" w:cs="Times New Roman"/>
                <w:sz w:val="22"/>
              </w:rPr>
              <w:t>Ing. Michal Baričák, Dolný Kubín</w:t>
            </w:r>
          </w:p>
        </w:tc>
      </w:tr>
      <w:tr>
        <w:tblPrEx>
          <w:tblW w:w="14595" w:type="dxa"/>
          <w:tblInd w:w="-130" w:type="dxa"/>
          <w:tblLayout w:type="fixed"/>
          <w:tblCellMar>
            <w:top w:w="0" w:type="dxa"/>
            <w:left w:w="70" w:type="dxa"/>
            <w:bottom w:w="0" w:type="dxa"/>
            <w:right w:w="70" w:type="dxa"/>
          </w:tblCellMar>
        </w:tblPrEx>
        <w:trPr>
          <w:trHeight w:val="561"/>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RM PROGRES s.r.o., </w:t>
            </w:r>
          </w:p>
          <w:p w:rsidR="008148D6">
            <w:pPr>
              <w:keepNext/>
              <w:keepLines/>
              <w:rPr>
                <w:rFonts w:ascii="Times New Roman" w:hAnsi="Times New Roman" w:cs="Times New Roman"/>
                <w:sz w:val="22"/>
              </w:rPr>
            </w:pPr>
            <w:r>
              <w:rPr>
                <w:rFonts w:ascii="Times New Roman" w:hAnsi="Times New Roman" w:cs="Times New Roman"/>
                <w:sz w:val="22"/>
              </w:rPr>
              <w:t>Fačkov 241, 013 16</w:t>
            </w: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80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sz w:val="22"/>
              </w:rPr>
            </w:pPr>
            <w:r>
              <w:rPr>
                <w:rFonts w:ascii="Times New Roman" w:hAnsi="Times New Roman" w:cs="Times New Roman"/>
                <w:sz w:val="22"/>
              </w:rPr>
              <w:t>200 000,-</w:t>
            </w: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Milan Vendrinský, Žilina</w:t>
            </w: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Konateľ: </w:t>
            </w:r>
          </w:p>
          <w:p w:rsidR="008148D6">
            <w:pPr>
              <w:keepNext/>
              <w:keepLines/>
              <w:rPr>
                <w:rFonts w:ascii="Times New Roman" w:hAnsi="Times New Roman" w:cs="Times New Roman"/>
                <w:sz w:val="22"/>
              </w:rPr>
            </w:pPr>
            <w:r>
              <w:rPr>
                <w:rFonts w:ascii="Times New Roman" w:hAnsi="Times New Roman" w:cs="Times New Roman"/>
                <w:sz w:val="22"/>
              </w:rPr>
              <w:t>Milan Vendrinský, Žilina</w:t>
            </w:r>
          </w:p>
        </w:tc>
      </w:tr>
      <w:tr>
        <w:tblPrEx>
          <w:tblW w:w="14595" w:type="dxa"/>
          <w:tblInd w:w="-130" w:type="dxa"/>
          <w:tblLayout w:type="fixed"/>
          <w:tblCellMar>
            <w:top w:w="0" w:type="dxa"/>
            <w:left w:w="70" w:type="dxa"/>
            <w:bottom w:w="0" w:type="dxa"/>
            <w:right w:w="70" w:type="dxa"/>
          </w:tblCellMar>
        </w:tblPrEx>
        <w:trPr>
          <w:trHeight w:val="851"/>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A.W.G spol s.r.o., </w:t>
            </w:r>
          </w:p>
          <w:p w:rsidR="008148D6">
            <w:pPr>
              <w:keepNext/>
              <w:keepLines/>
              <w:rPr>
                <w:rFonts w:ascii="Times New Roman" w:hAnsi="Times New Roman" w:cs="Times New Roman"/>
                <w:sz w:val="22"/>
              </w:rPr>
            </w:pPr>
            <w:r>
              <w:rPr>
                <w:rStyle w:val="ra"/>
                <w:rFonts w:ascii="Times New Roman" w:hAnsi="Times New Roman" w:cs="Times New Roman"/>
                <w:sz w:val="22"/>
              </w:rPr>
              <w:t xml:space="preserve">Okružná 5 </w:t>
            </w:r>
            <w:r>
              <w:rPr>
                <w:rFonts w:ascii="Times New Roman" w:hAnsi="Times New Roman" w:cs="Times New Roman"/>
                <w:sz w:val="22"/>
              </w:rPr>
              <w:br/>
            </w:r>
            <w:r>
              <w:rPr>
                <w:rStyle w:val="ra"/>
                <w:rFonts w:ascii="Times New Roman" w:hAnsi="Times New Roman" w:cs="Times New Roman"/>
                <w:sz w:val="22"/>
              </w:rPr>
              <w:t xml:space="preserve">917 01 Trnava </w:t>
            </w: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R/81</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sz w:val="22"/>
              </w:rPr>
            </w:pPr>
            <w:r>
              <w:rPr>
                <w:rFonts w:ascii="Times New Roman" w:hAnsi="Times New Roman" w:cs="Times New Roman"/>
                <w:sz w:val="22"/>
              </w:rPr>
              <w:t>200 000,-</w:t>
            </w: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Miroslav Kurila, Belá</w:t>
            </w: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Konatelia: </w:t>
            </w:r>
          </w:p>
          <w:p w:rsidR="008148D6">
            <w:pPr>
              <w:pStyle w:val="ZkladntextIMP"/>
              <w:keepNext/>
              <w:keepLines/>
              <w:tabs>
                <w:tab w:val="clear" w:pos="-1440"/>
              </w:tabs>
              <w:suppressAutoHyphens w:val="0"/>
              <w:spacing w:line="240" w:lineRule="auto"/>
              <w:rPr>
                <w:rStyle w:val="ra"/>
                <w:rFonts w:ascii="Times New Roman" w:hAnsi="Times New Roman"/>
                <w:sz w:val="22"/>
              </w:rPr>
            </w:pPr>
            <w:r>
              <w:rPr>
                <w:rStyle w:val="ra"/>
                <w:rFonts w:ascii="Times New Roman" w:hAnsi="Times New Roman"/>
                <w:sz w:val="22"/>
              </w:rPr>
              <w:t>Mgr. Róbert Kováč, Bratislava</w:t>
            </w:r>
          </w:p>
          <w:p w:rsidR="008148D6">
            <w:pPr>
              <w:pStyle w:val="ZkladntextIMP"/>
              <w:keepNext/>
              <w:keepLines/>
              <w:tabs>
                <w:tab w:val="clear" w:pos="-1440"/>
              </w:tabs>
              <w:suppressAutoHyphens w:val="0"/>
              <w:spacing w:line="240" w:lineRule="auto"/>
              <w:rPr>
                <w:rFonts w:ascii="Times New Roman" w:hAnsi="Times New Roman"/>
                <w:sz w:val="22"/>
              </w:rPr>
            </w:pPr>
            <w:r>
              <w:rPr>
                <w:rStyle w:val="ra"/>
                <w:rFonts w:ascii="Times New Roman" w:hAnsi="Times New Roman"/>
                <w:sz w:val="22"/>
              </w:rPr>
              <w:t>JUDr. Rudolf Trella, Bratislava</w:t>
            </w:r>
          </w:p>
        </w:tc>
      </w:tr>
      <w:tr>
        <w:tblPrEx>
          <w:tblW w:w="14595" w:type="dxa"/>
          <w:tblInd w:w="-130" w:type="dxa"/>
          <w:tblLayout w:type="fixed"/>
          <w:tblCellMar>
            <w:top w:w="0" w:type="dxa"/>
            <w:left w:w="70" w:type="dxa"/>
            <w:bottom w:w="0" w:type="dxa"/>
            <w:right w:w="70" w:type="dxa"/>
          </w:tblCellMar>
        </w:tblPrEx>
        <w:trPr>
          <w:trHeight w:val="573"/>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LV – REALITY, s.r.o.,</w:t>
            </w:r>
          </w:p>
          <w:p w:rsidR="008148D6">
            <w:pPr>
              <w:keepNext/>
              <w:keepLines/>
              <w:rPr>
                <w:rFonts w:ascii="Times New Roman" w:hAnsi="Times New Roman" w:cs="Times New Roman"/>
                <w:sz w:val="22"/>
              </w:rPr>
            </w:pPr>
            <w:r>
              <w:rPr>
                <w:rFonts w:ascii="Times New Roman" w:hAnsi="Times New Roman" w:cs="Times New Roman"/>
                <w:sz w:val="22"/>
              </w:rPr>
              <w:t xml:space="preserve">Ludanská 7, </w:t>
            </w:r>
          </w:p>
          <w:p w:rsidR="008148D6">
            <w:pPr>
              <w:keepNext/>
              <w:keepLines/>
              <w:rPr>
                <w:rFonts w:ascii="Times New Roman" w:hAnsi="Times New Roman" w:cs="Times New Roman"/>
                <w:sz w:val="22"/>
              </w:rPr>
            </w:pPr>
            <w:r>
              <w:rPr>
                <w:rFonts w:ascii="Times New Roman" w:hAnsi="Times New Roman" w:cs="Times New Roman"/>
                <w:sz w:val="22"/>
              </w:rPr>
              <w:t>934 01  Levice</w:t>
            </w: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83</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sz w:val="22"/>
              </w:rPr>
            </w:pPr>
            <w:r>
              <w:rPr>
                <w:rFonts w:ascii="Times New Roman" w:hAnsi="Times New Roman" w:cs="Times New Roman"/>
                <w:sz w:val="22"/>
              </w:rPr>
              <w:t>14 000 000,-</w:t>
            </w: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Ján Salaj, Čajkov</w:t>
            </w: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 xml:space="preserve">Konateľ: </w:t>
            </w:r>
          </w:p>
          <w:p w:rsidR="008148D6">
            <w:pPr>
              <w:keepNext/>
              <w:keepLines/>
              <w:rPr>
                <w:rFonts w:ascii="Times New Roman" w:hAnsi="Times New Roman" w:cs="Times New Roman"/>
                <w:sz w:val="22"/>
              </w:rPr>
            </w:pPr>
            <w:r>
              <w:rPr>
                <w:rFonts w:ascii="Times New Roman" w:hAnsi="Times New Roman" w:cs="Times New Roman"/>
                <w:sz w:val="22"/>
              </w:rPr>
              <w:t>Ján Salaj, Čajkov</w:t>
            </w:r>
          </w:p>
        </w:tc>
      </w:tr>
      <w:tr>
        <w:tblPrEx>
          <w:tblW w:w="14595" w:type="dxa"/>
          <w:tblInd w:w="-130" w:type="dxa"/>
          <w:tblLayout w:type="fixed"/>
          <w:tblCellMar>
            <w:top w:w="0" w:type="dxa"/>
            <w:left w:w="70" w:type="dxa"/>
            <w:bottom w:w="0" w:type="dxa"/>
            <w:right w:w="70" w:type="dxa"/>
          </w:tblCellMar>
        </w:tblPrEx>
        <w:trPr>
          <w:trHeight w:val="149"/>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suppressAutoHyphens/>
              <w:jc w:val="both"/>
              <w:rPr>
                <w:rFonts w:ascii="Times New Roman" w:hAnsi="Times New Roman" w:cs="Times New Roman"/>
                <w:sz w:val="22"/>
              </w:rPr>
            </w:pPr>
            <w:r>
              <w:rPr>
                <w:rFonts w:ascii="Times New Roman" w:hAnsi="Times New Roman" w:cs="Times New Roman"/>
                <w:sz w:val="22"/>
              </w:rPr>
              <w:t>TAM ART PRODUCTIONS s.r.o.,</w:t>
            </w:r>
          </w:p>
          <w:p w:rsidR="008148D6">
            <w:pPr>
              <w:keepNext/>
              <w:keepLines/>
              <w:suppressAutoHyphens/>
              <w:jc w:val="both"/>
              <w:rPr>
                <w:rFonts w:ascii="Times New Roman" w:hAnsi="Times New Roman" w:cs="Times New Roman"/>
                <w:sz w:val="22"/>
              </w:rPr>
            </w:pPr>
            <w:r>
              <w:rPr>
                <w:rFonts w:ascii="Times New Roman" w:hAnsi="Times New Roman" w:cs="Times New Roman"/>
                <w:sz w:val="22"/>
              </w:rPr>
              <w:t>Priehradka 20,</w:t>
            </w:r>
          </w:p>
          <w:p w:rsidR="008148D6">
            <w:pPr>
              <w:keepNext/>
              <w:keepLines/>
              <w:suppressAutoHyphens/>
              <w:jc w:val="both"/>
              <w:rPr>
                <w:rFonts w:ascii="Times New Roman" w:hAnsi="Times New Roman" w:cs="Times New Roman"/>
                <w:sz w:val="22"/>
              </w:rPr>
            </w:pPr>
            <w:r>
              <w:rPr>
                <w:rFonts w:ascii="Times New Roman" w:hAnsi="Times New Roman" w:cs="Times New Roman"/>
                <w:sz w:val="22"/>
              </w:rPr>
              <w:t>036 01  Martin</w:t>
            </w: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84</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sz w:val="22"/>
              </w:rPr>
            </w:pPr>
            <w:r>
              <w:rPr>
                <w:rFonts w:ascii="Times New Roman" w:hAnsi="Times New Roman" w:cs="Times New Roman"/>
                <w:sz w:val="22"/>
              </w:rPr>
              <w:t>200 000,-</w:t>
            </w: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Style w:val="ra"/>
                <w:rFonts w:ascii="Times New Roman" w:hAnsi="Times New Roman" w:cs="Times New Roman"/>
                <w:sz w:val="22"/>
              </w:rPr>
              <w:t>Mgr. Milan Jakubík , Martin</w:t>
            </w: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Style w:val="ra"/>
                <w:rFonts w:ascii="Times New Roman" w:hAnsi="Times New Roman" w:cs="Times New Roman"/>
                <w:sz w:val="22"/>
              </w:rPr>
              <w:t>Mgr. Milan Jakubík , Martin</w:t>
            </w:r>
          </w:p>
        </w:tc>
      </w:tr>
      <w:tr>
        <w:tblPrEx>
          <w:tblW w:w="14595" w:type="dxa"/>
          <w:tblInd w:w="-130" w:type="dxa"/>
          <w:tblLayout w:type="fixed"/>
          <w:tblCellMar>
            <w:top w:w="0" w:type="dxa"/>
            <w:left w:w="70" w:type="dxa"/>
            <w:bottom w:w="0" w:type="dxa"/>
            <w:right w:w="70" w:type="dxa"/>
          </w:tblCellMar>
        </w:tblPrEx>
        <w:trPr>
          <w:trHeight w:val="851"/>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Poprad Reality Invest, a.s.,</w:t>
            </w:r>
          </w:p>
          <w:p w:rsidR="008148D6">
            <w:pPr>
              <w:keepNext/>
              <w:keepLines/>
              <w:rPr>
                <w:rFonts w:ascii="Times New Roman" w:hAnsi="Times New Roman" w:cs="Times New Roman"/>
                <w:sz w:val="22"/>
              </w:rPr>
            </w:pPr>
            <w:r>
              <w:rPr>
                <w:rFonts w:ascii="Times New Roman" w:hAnsi="Times New Roman" w:cs="Times New Roman"/>
                <w:sz w:val="22"/>
              </w:rPr>
              <w:t xml:space="preserve">Nám. Sv. Egídia 95, </w:t>
            </w:r>
          </w:p>
          <w:p w:rsidR="008148D6">
            <w:pPr>
              <w:keepNext/>
              <w:keepLines/>
              <w:rPr>
                <w:rFonts w:ascii="Times New Roman" w:hAnsi="Times New Roman" w:cs="Times New Roman"/>
                <w:sz w:val="22"/>
              </w:rPr>
            </w:pPr>
            <w:r>
              <w:rPr>
                <w:rFonts w:ascii="Times New Roman" w:hAnsi="Times New Roman" w:cs="Times New Roman"/>
                <w:sz w:val="22"/>
              </w:rPr>
              <w:t>058 01 Poprad</w:t>
            </w: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r>
              <w:rPr>
                <w:rFonts w:ascii="Times New Roman" w:hAnsi="Times New Roman" w:cs="Times New Roman"/>
                <w:sz w:val="22"/>
              </w:rPr>
              <w:t>86</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sz w:val="22"/>
              </w:rPr>
            </w:pPr>
            <w:r>
              <w:rPr>
                <w:rFonts w:ascii="Times New Roman" w:hAnsi="Times New Roman" w:cs="Times New Roman"/>
                <w:sz w:val="22"/>
              </w:rPr>
              <w:t>1 000 000,-</w:t>
            </w: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rsidRPr="00EA2B2D">
            <w:pPr>
              <w:keepNext/>
              <w:keepLines/>
              <w:rPr>
                <w:rFonts w:ascii="Times New Roman" w:hAnsi="Times New Roman" w:cs="Times New Roman"/>
                <w:sz w:val="22"/>
              </w:rPr>
            </w:pPr>
            <w:r>
              <w:rPr>
                <w:rFonts w:ascii="Times New Roman" w:hAnsi="Times New Roman" w:cs="Times New Roman"/>
                <w:sz w:val="22"/>
              </w:rPr>
              <w:t>Akcionári</w:t>
            </w:r>
            <w:r w:rsidRPr="00EA2B2D">
              <w:rPr>
                <w:rFonts w:ascii="Times New Roman" w:hAnsi="Times New Roman" w:cs="Times New Roman"/>
                <w:sz w:val="22"/>
              </w:rPr>
              <w:t xml:space="preserve">: </w:t>
            </w:r>
          </w:p>
          <w:p w:rsidR="008148D6">
            <w:pPr>
              <w:keepNext/>
              <w:keepLines/>
              <w:rPr>
                <w:rFonts w:ascii="Times New Roman" w:hAnsi="Times New Roman" w:cs="Times New Roman"/>
                <w:sz w:val="22"/>
              </w:rPr>
            </w:pPr>
            <w:r w:rsidRPr="00EA2B2D">
              <w:rPr>
                <w:rFonts w:ascii="Times New Roman" w:hAnsi="Times New Roman" w:cs="Times New Roman"/>
                <w:sz w:val="22"/>
              </w:rPr>
              <w:t>Mgr. Marek Lo</w:t>
            </w:r>
            <w:r>
              <w:rPr>
                <w:rFonts w:ascii="Times New Roman" w:hAnsi="Times New Roman" w:cs="Times New Roman"/>
                <w:sz w:val="22"/>
              </w:rPr>
              <w:t>šák, Humenné,</w:t>
            </w:r>
          </w:p>
          <w:p w:rsidR="008148D6">
            <w:pPr>
              <w:keepNext/>
              <w:keepLines/>
              <w:rPr>
                <w:rFonts w:ascii="Times New Roman" w:hAnsi="Times New Roman" w:cs="Times New Roman"/>
                <w:sz w:val="22"/>
              </w:rPr>
            </w:pPr>
            <w:r>
              <w:rPr>
                <w:rFonts w:ascii="Times New Roman" w:hAnsi="Times New Roman" w:cs="Times New Roman"/>
                <w:sz w:val="22"/>
              </w:rPr>
              <w:t>Magdaléna Baloghová, Vysoké Tatry</w:t>
            </w: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ZkladntextIMP"/>
              <w:keepNext/>
              <w:keepLines/>
              <w:tabs>
                <w:tab w:val="clear" w:pos="-1440"/>
              </w:tabs>
              <w:suppressAutoHyphens w:val="0"/>
              <w:spacing w:line="240" w:lineRule="auto"/>
              <w:rPr>
                <w:rFonts w:ascii="Times New Roman" w:hAnsi="Times New Roman"/>
                <w:sz w:val="22"/>
              </w:rPr>
            </w:pPr>
            <w:r>
              <w:rPr>
                <w:rFonts w:ascii="Times New Roman" w:hAnsi="Times New Roman"/>
                <w:sz w:val="22"/>
              </w:rPr>
              <w:t>Predstavenstvo</w:t>
            </w:r>
            <w:r w:rsidRPr="00EA2B2D">
              <w:rPr>
                <w:rFonts w:ascii="Times New Roman" w:hAnsi="Times New Roman"/>
                <w:sz w:val="22"/>
              </w:rPr>
              <w:t>:</w:t>
            </w:r>
            <w:r>
              <w:rPr>
                <w:rFonts w:ascii="Times New Roman" w:hAnsi="Times New Roman"/>
                <w:sz w:val="22"/>
              </w:rPr>
              <w:t xml:space="preserve"> </w:t>
            </w:r>
          </w:p>
          <w:p w:rsidR="008148D6">
            <w:pPr>
              <w:pStyle w:val="ZkladntextIMP"/>
              <w:keepNext/>
              <w:keepLines/>
              <w:tabs>
                <w:tab w:val="clear" w:pos="-1440"/>
              </w:tabs>
              <w:suppressAutoHyphens w:val="0"/>
              <w:spacing w:line="240" w:lineRule="auto"/>
              <w:rPr>
                <w:rFonts w:ascii="Times New Roman" w:hAnsi="Times New Roman"/>
                <w:sz w:val="22"/>
              </w:rPr>
            </w:pPr>
            <w:r>
              <w:rPr>
                <w:rFonts w:ascii="Times New Roman" w:hAnsi="Times New Roman"/>
                <w:sz w:val="22"/>
              </w:rPr>
              <w:t xml:space="preserve">Bc. Pavol Kováč, Poprad-Matejovce, </w:t>
            </w:r>
          </w:p>
          <w:p w:rsidR="008148D6">
            <w:pPr>
              <w:pStyle w:val="ZkladntextIMP"/>
              <w:keepNext/>
              <w:keepLines/>
              <w:tabs>
                <w:tab w:val="clear" w:pos="-1440"/>
              </w:tabs>
              <w:suppressAutoHyphens w:val="0"/>
              <w:spacing w:line="240" w:lineRule="auto"/>
              <w:rPr>
                <w:rFonts w:ascii="Times New Roman" w:hAnsi="Times New Roman"/>
                <w:sz w:val="22"/>
              </w:rPr>
            </w:pPr>
            <w:r>
              <w:rPr>
                <w:rFonts w:ascii="Times New Roman" w:hAnsi="Times New Roman"/>
                <w:sz w:val="22"/>
              </w:rPr>
              <w:t xml:space="preserve">Igor Ľuďma, Poprad, </w:t>
            </w:r>
          </w:p>
          <w:p w:rsidR="008148D6">
            <w:pPr>
              <w:pStyle w:val="ZkladntextIMP"/>
              <w:keepNext/>
              <w:keepLines/>
              <w:tabs>
                <w:tab w:val="clear" w:pos="-1440"/>
              </w:tabs>
              <w:suppressAutoHyphens w:val="0"/>
              <w:spacing w:line="240" w:lineRule="auto"/>
              <w:rPr>
                <w:rFonts w:ascii="Times New Roman" w:hAnsi="Times New Roman"/>
                <w:sz w:val="22"/>
              </w:rPr>
            </w:pPr>
            <w:r>
              <w:rPr>
                <w:rFonts w:ascii="Times New Roman" w:hAnsi="Times New Roman"/>
                <w:sz w:val="22"/>
              </w:rPr>
              <w:t>Ing. Milan Lučivjanský, Poprad</w:t>
            </w:r>
          </w:p>
        </w:tc>
      </w:tr>
      <w:tr>
        <w:tblPrEx>
          <w:tblW w:w="14595" w:type="dxa"/>
          <w:tblInd w:w="-130" w:type="dxa"/>
          <w:tblLayout w:type="fixed"/>
          <w:tblCellMar>
            <w:top w:w="0" w:type="dxa"/>
            <w:left w:w="70" w:type="dxa"/>
            <w:bottom w:w="0" w:type="dxa"/>
            <w:right w:w="70" w:type="dxa"/>
          </w:tblCellMar>
        </w:tblPrEx>
        <w:trPr>
          <w:trHeight w:val="730"/>
        </w:trPr>
        <w:tc>
          <w:tcPr>
            <w:tcW w:w="30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p>
        </w:tc>
        <w:tc>
          <w:tcPr>
            <w:tcW w:w="12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jc w:val="center"/>
              <w:rPr>
                <w:rFonts w:ascii="Times New Roman" w:hAnsi="Times New Roman" w:cs="Times New Roman"/>
                <w:sz w:val="22"/>
              </w:rPr>
            </w:pPr>
          </w:p>
        </w:tc>
        <w:tc>
          <w:tcPr>
            <w:tcW w:w="43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p>
        </w:tc>
        <w:tc>
          <w:tcPr>
            <w:tcW w:w="43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Next/>
              <w:keepLines/>
              <w:rPr>
                <w:rFonts w:ascii="Times New Roman" w:hAnsi="Times New Roman" w:cs="Times New Roman"/>
                <w:sz w:val="22"/>
              </w:rPr>
            </w:pPr>
          </w:p>
        </w:tc>
      </w:tr>
    </w:tbl>
    <w:p w:rsidR="008148D6">
      <w:pPr>
        <w:pStyle w:val="Title"/>
        <w:jc w:val="right"/>
        <w:rPr>
          <w:rFonts w:ascii="Times New Roman" w:hAnsi="Times New Roman" w:cs="Times New Roman"/>
          <w:sz w:val="22"/>
          <w:u w:val="none"/>
        </w:rPr>
      </w:pPr>
    </w:p>
    <w:p w:rsidR="008148D6">
      <w:pPr>
        <w:pStyle w:val="Title"/>
        <w:jc w:val="right"/>
        <w:rPr>
          <w:rFonts w:ascii="Times New Roman" w:hAnsi="Times New Roman" w:cs="Times New Roman"/>
          <w:sz w:val="22"/>
          <w:u w:val="none"/>
        </w:rPr>
      </w:pPr>
    </w:p>
    <w:p w:rsidR="008148D6">
      <w:pPr>
        <w:pStyle w:val="Title"/>
        <w:jc w:val="right"/>
        <w:rPr>
          <w:rFonts w:ascii="Times New Roman" w:hAnsi="Times New Roman" w:cs="Times New Roman"/>
          <w:sz w:val="22"/>
          <w:u w:val="none"/>
        </w:rPr>
      </w:pPr>
    </w:p>
    <w:p w:rsidR="008148D6">
      <w:pPr>
        <w:pStyle w:val="Title"/>
        <w:jc w:val="right"/>
        <w:rPr>
          <w:rFonts w:ascii="Times New Roman" w:hAnsi="Times New Roman" w:cs="Times New Roman"/>
          <w:sz w:val="22"/>
          <w:u w:val="none"/>
        </w:rPr>
      </w:pPr>
    </w:p>
    <w:p w:rsidR="008148D6">
      <w:pPr>
        <w:pStyle w:val="Title"/>
        <w:jc w:val="right"/>
        <w:rPr>
          <w:rFonts w:ascii="Times New Roman" w:hAnsi="Times New Roman" w:cs="Times New Roman"/>
          <w:sz w:val="22"/>
          <w:u w:val="none"/>
        </w:rPr>
      </w:pPr>
    </w:p>
    <w:p w:rsidR="008148D6">
      <w:pPr>
        <w:pStyle w:val="Title"/>
        <w:jc w:val="right"/>
        <w:rPr>
          <w:rFonts w:ascii="Times New Roman" w:hAnsi="Times New Roman" w:cs="Times New Roman"/>
          <w:sz w:val="22"/>
          <w:u w:val="none"/>
        </w:rPr>
      </w:pPr>
    </w:p>
    <w:p w:rsidR="008148D6">
      <w:pPr>
        <w:pStyle w:val="Title"/>
        <w:jc w:val="right"/>
        <w:rPr>
          <w:rFonts w:ascii="Times New Roman" w:hAnsi="Times New Roman" w:cs="Times New Roman"/>
          <w:sz w:val="22"/>
          <w:u w:val="none"/>
        </w:rPr>
      </w:pPr>
    </w:p>
    <w:p w:rsidR="008148D6">
      <w:pPr>
        <w:pStyle w:val="Title"/>
        <w:jc w:val="right"/>
        <w:rPr>
          <w:rFonts w:ascii="Times New Roman" w:hAnsi="Times New Roman" w:cs="Times New Roman"/>
          <w:sz w:val="22"/>
          <w:u w:val="none"/>
        </w:rPr>
      </w:pPr>
    </w:p>
    <w:p w:rsidR="008148D6">
      <w:pPr>
        <w:pStyle w:val="Title"/>
        <w:jc w:val="right"/>
        <w:rPr>
          <w:rFonts w:ascii="Times New Roman" w:hAnsi="Times New Roman" w:cs="Times New Roman"/>
          <w:sz w:val="22"/>
          <w:u w:val="none"/>
        </w:rPr>
      </w:pPr>
    </w:p>
    <w:p w:rsidR="008148D6">
      <w:pPr>
        <w:pStyle w:val="Title"/>
        <w:jc w:val="right"/>
        <w:rPr>
          <w:rFonts w:ascii="Times New Roman" w:hAnsi="Times New Roman" w:cs="Times New Roman"/>
          <w:sz w:val="22"/>
          <w:u w:val="none"/>
        </w:rPr>
      </w:pPr>
    </w:p>
    <w:p w:rsidR="008148D6">
      <w:pPr>
        <w:pStyle w:val="Title"/>
        <w:jc w:val="right"/>
        <w:rPr>
          <w:rFonts w:ascii="Times New Roman" w:hAnsi="Times New Roman" w:cs="Times New Roman"/>
          <w:sz w:val="22"/>
          <w:u w:val="none"/>
        </w:rPr>
      </w:pPr>
    </w:p>
    <w:p w:rsidR="008148D6">
      <w:pPr>
        <w:pStyle w:val="Title"/>
        <w:jc w:val="right"/>
        <w:rPr>
          <w:rFonts w:ascii="Times New Roman" w:hAnsi="Times New Roman" w:cs="Times New Roman"/>
          <w:sz w:val="22"/>
          <w:u w:val="none"/>
        </w:rPr>
      </w:pPr>
    </w:p>
    <w:p w:rsidR="008148D6">
      <w:pPr>
        <w:pStyle w:val="Title"/>
        <w:jc w:val="right"/>
        <w:rPr>
          <w:rFonts w:ascii="Times New Roman" w:hAnsi="Times New Roman" w:cs="Times New Roman"/>
          <w:sz w:val="22"/>
          <w:u w:val="none"/>
        </w:rPr>
      </w:pPr>
      <w:r>
        <w:rPr>
          <w:rFonts w:ascii="Times New Roman" w:hAnsi="Times New Roman" w:cs="Times New Roman"/>
          <w:sz w:val="22"/>
          <w:u w:val="none"/>
        </w:rPr>
        <w:t>Príloha č. 5</w:t>
      </w:r>
    </w:p>
    <w:p w:rsidR="008148D6">
      <w:pPr>
        <w:pStyle w:val="Title"/>
        <w:rPr>
          <w:rFonts w:ascii="Times New Roman" w:hAnsi="Times New Roman" w:cs="Times New Roman"/>
          <w:sz w:val="22"/>
        </w:rPr>
      </w:pPr>
    </w:p>
    <w:p w:rsidR="008148D6">
      <w:pPr>
        <w:pStyle w:val="Title"/>
        <w:rPr>
          <w:rFonts w:ascii="Times New Roman" w:hAnsi="Times New Roman" w:cs="Times New Roman"/>
          <w:sz w:val="22"/>
          <w:u w:val="none"/>
        </w:rPr>
      </w:pPr>
      <w:r>
        <w:rPr>
          <w:rFonts w:ascii="Times New Roman" w:hAnsi="Times New Roman" w:cs="Times New Roman"/>
          <w:sz w:val="22"/>
        </w:rPr>
        <w:t>Prehľad o vlastníckych štruktúrach držiteľov licencií na televízne vysielanie v SR</w:t>
      </w:r>
    </w:p>
    <w:p w:rsidR="008148D6">
      <w:pPr>
        <w:pStyle w:val="Title"/>
        <w:rPr>
          <w:rFonts w:ascii="Times New Roman" w:hAnsi="Times New Roman" w:cs="Times New Roman"/>
          <w:sz w:val="22"/>
        </w:rPr>
      </w:pPr>
      <w:r>
        <w:rPr>
          <w:rFonts w:ascii="Times New Roman" w:hAnsi="Times New Roman" w:cs="Times New Roman"/>
          <w:sz w:val="22"/>
        </w:rPr>
        <w:t>k 31.12.2003</w:t>
      </w:r>
    </w:p>
    <w:p w:rsidR="008148D6">
      <w:pPr>
        <w:pStyle w:val="Title"/>
        <w:rPr>
          <w:rFonts w:ascii="Times New Roman" w:hAnsi="Times New Roman" w:cs="Times New Roman"/>
          <w:b w:val="0"/>
          <w:bCs w:val="0"/>
          <w:sz w:val="22"/>
        </w:rPr>
      </w:pPr>
    </w:p>
    <w:p w:rsidR="008148D6">
      <w:pPr>
        <w:rPr>
          <w:rFonts w:ascii="Times New Roman" w:hAnsi="Times New Roman" w:cs="Times New Roman"/>
          <w:bCs/>
          <w:sz w:val="22"/>
        </w:rPr>
      </w:pPr>
    </w:p>
    <w:tbl>
      <w:tblPr>
        <w:tblW w:w="1389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2730"/>
        <w:gridCol w:w="1260"/>
        <w:gridCol w:w="1620"/>
        <w:gridCol w:w="3780"/>
        <w:gridCol w:w="4500"/>
      </w:tblGrid>
      <w:tr>
        <w:tblPrEx>
          <w:tblW w:w="1389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Subtitle"/>
              <w:rPr>
                <w:rFonts w:ascii="Times New Roman" w:hAnsi="Times New Roman" w:cs="Times New Roman"/>
                <w:sz w:val="22"/>
              </w:rPr>
            </w:pPr>
            <w:r>
              <w:rPr>
                <w:rFonts w:ascii="Times New Roman" w:hAnsi="Times New Roman" w:cs="Times New Roman"/>
                <w:sz w:val="22"/>
              </w:rPr>
              <w:t>Spoločnosť</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Číslo licencie</w:t>
            </w:r>
          </w:p>
          <w:p w:rsidR="008148D6">
            <w:pPr>
              <w:jc w:val="center"/>
              <w:rPr>
                <w:rFonts w:ascii="Times New Roman" w:hAnsi="Times New Roman" w:cs="Times New Roman"/>
                <w:bCs/>
                <w:sz w:val="22"/>
              </w:rPr>
            </w:pPr>
            <w:r>
              <w:rPr>
                <w:rFonts w:ascii="Times New Roman" w:hAnsi="Times New Roman" w:cs="Times New Roman"/>
                <w:b/>
                <w:sz w:val="22"/>
              </w:rPr>
              <w:t>/T/...)</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b/>
                <w:sz w:val="22"/>
              </w:rPr>
            </w:pPr>
            <w:r>
              <w:rPr>
                <w:rFonts w:ascii="Times New Roman" w:hAnsi="Times New Roman" w:cs="Times New Roman"/>
                <w:b/>
                <w:sz w:val="22"/>
              </w:rPr>
              <w:t>Základné imanie (Sk)</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bCs/>
                <w:sz w:val="22"/>
              </w:rPr>
            </w:pPr>
            <w:r>
              <w:rPr>
                <w:rFonts w:ascii="Times New Roman" w:hAnsi="Times New Roman" w:cs="Times New Roman"/>
                <w:b/>
                <w:sz w:val="22"/>
              </w:rPr>
              <w:t>Spoločníci / akcionári</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center"/>
              <w:rPr>
                <w:rFonts w:ascii="Times New Roman" w:hAnsi="Times New Roman" w:cs="Times New Roman"/>
                <w:bCs/>
                <w:sz w:val="22"/>
              </w:rPr>
            </w:pPr>
            <w:r>
              <w:rPr>
                <w:rFonts w:ascii="Times New Roman" w:hAnsi="Times New Roman" w:cs="Times New Roman"/>
                <w:b/>
                <w:sz w:val="22"/>
              </w:rPr>
              <w:t>Štatutárny orgán</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SATRO s.r.o., Polianky 9,  </w:t>
            </w:r>
          </w:p>
          <w:p w:rsidR="008148D6">
            <w:pPr>
              <w:rPr>
                <w:rFonts w:ascii="Times New Roman" w:hAnsi="Times New Roman" w:cs="Times New Roman"/>
                <w:bCs/>
                <w:sz w:val="22"/>
              </w:rPr>
            </w:pPr>
            <w:r>
              <w:rPr>
                <w:rFonts w:ascii="Times New Roman" w:hAnsi="Times New Roman" w:cs="Times New Roman"/>
                <w:bCs/>
                <w:sz w:val="22"/>
              </w:rPr>
              <w:t>844 37 Bratislava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19</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1 000 000,-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František Kadúch, Bratislava,</w:t>
            </w:r>
          </w:p>
          <w:p w:rsidR="008148D6">
            <w:pPr>
              <w:rPr>
                <w:rFonts w:ascii="Times New Roman" w:hAnsi="Times New Roman" w:cs="Times New Roman"/>
                <w:bCs/>
                <w:sz w:val="22"/>
              </w:rPr>
            </w:pPr>
            <w:r>
              <w:rPr>
                <w:rFonts w:ascii="Times New Roman" w:hAnsi="Times New Roman" w:cs="Times New Roman"/>
                <w:bCs/>
                <w:sz w:val="22"/>
              </w:rPr>
              <w:t>Ing. František Kadúch, Bratislava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František Kadúch, Bratislava.</w:t>
            </w:r>
          </w:p>
          <w:p w:rsidR="008148D6">
            <w:pPr>
              <w:rPr>
                <w:rFonts w:ascii="Times New Roman" w:hAnsi="Times New Roman" w:cs="Times New Roman"/>
                <w:bCs/>
                <w:sz w:val="22"/>
              </w:rPr>
            </w:pPr>
            <w:r>
              <w:rPr>
                <w:rFonts w:ascii="Times New Roman" w:hAnsi="Times New Roman" w:cs="Times New Roman"/>
                <w:bCs/>
                <w:sz w:val="22"/>
              </w:rPr>
              <w:t>Ing. František Kadúch, Bratislava</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Matús Marián, Strojárenská 1832/93, </w:t>
            </w:r>
          </w:p>
          <w:p w:rsidR="008148D6">
            <w:pPr>
              <w:rPr>
                <w:rFonts w:ascii="Times New Roman" w:hAnsi="Times New Roman" w:cs="Times New Roman"/>
                <w:bCs/>
                <w:sz w:val="22"/>
              </w:rPr>
            </w:pPr>
            <w:r>
              <w:rPr>
                <w:rFonts w:ascii="Times New Roman" w:hAnsi="Times New Roman" w:cs="Times New Roman"/>
                <w:bCs/>
                <w:sz w:val="22"/>
              </w:rPr>
              <w:t>069 01  Snina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T/30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i/>
                <w:iCs/>
                <w:sz w:val="22"/>
              </w:rPr>
            </w:pPr>
            <w:r>
              <w:rPr>
                <w:rFonts w:ascii="Times New Roman" w:hAnsi="Times New Roman" w:cs="Times New Roman"/>
                <w:bCs/>
                <w:i/>
                <w:iCs/>
                <w:sz w:val="22"/>
              </w:rPr>
              <w:t>samostatne podnikajúca fyzická osoba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podnikateľ:</w:t>
            </w:r>
          </w:p>
          <w:p w:rsidR="008148D6">
            <w:pPr>
              <w:rPr>
                <w:rFonts w:ascii="Times New Roman" w:hAnsi="Times New Roman" w:cs="Times New Roman"/>
                <w:bCs/>
                <w:sz w:val="22"/>
              </w:rPr>
            </w:pPr>
            <w:r>
              <w:rPr>
                <w:rFonts w:ascii="Times New Roman" w:hAnsi="Times New Roman" w:cs="Times New Roman"/>
                <w:bCs/>
                <w:sz w:val="22"/>
              </w:rPr>
              <w:t>Matús Marián, Snina</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Videoštúdio RIS, spol. s r.o.  Nám. Oslobodenia 11,</w:t>
            </w:r>
          </w:p>
          <w:p w:rsidR="008148D6">
            <w:pPr>
              <w:rPr>
                <w:rFonts w:ascii="Times New Roman" w:hAnsi="Times New Roman" w:cs="Times New Roman"/>
                <w:bCs/>
                <w:sz w:val="22"/>
              </w:rPr>
            </w:pPr>
            <w:r>
              <w:rPr>
                <w:rFonts w:ascii="Times New Roman" w:hAnsi="Times New Roman" w:cs="Times New Roman"/>
                <w:bCs/>
                <w:sz w:val="22"/>
              </w:rPr>
              <w:t>905 01  Senica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33</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Stanislav Prokeš, Senica,</w:t>
            </w:r>
          </w:p>
          <w:p w:rsidR="008148D6">
            <w:pPr>
              <w:rPr>
                <w:rFonts w:ascii="Times New Roman" w:hAnsi="Times New Roman" w:cs="Times New Roman"/>
                <w:bCs/>
                <w:sz w:val="22"/>
              </w:rPr>
            </w:pPr>
            <w:r>
              <w:rPr>
                <w:rFonts w:ascii="Times New Roman" w:hAnsi="Times New Roman" w:cs="Times New Roman"/>
                <w:bCs/>
                <w:sz w:val="22"/>
              </w:rPr>
              <w:t>PaeDr. Ivan Príkopa, Senica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Stanislav Prokeš, Senica</w:t>
            </w:r>
          </w:p>
          <w:p w:rsidR="008148D6">
            <w:pPr>
              <w:rPr>
                <w:rFonts w:ascii="Times New Roman" w:hAnsi="Times New Roman" w:cs="Times New Roman"/>
                <w:bCs/>
                <w:sz w:val="22"/>
              </w:rPr>
            </w:pPr>
            <w:r>
              <w:rPr>
                <w:rFonts w:ascii="Times New Roman" w:hAnsi="Times New Roman" w:cs="Times New Roman"/>
                <w:bCs/>
                <w:sz w:val="22"/>
              </w:rPr>
              <w:t>PaeDr. Ivan Príkopa, Senica</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SBD III., </w:t>
            </w:r>
          </w:p>
          <w:p w:rsidR="008148D6">
            <w:pPr>
              <w:rPr>
                <w:rFonts w:ascii="Times New Roman" w:hAnsi="Times New Roman" w:cs="Times New Roman"/>
                <w:bCs/>
                <w:sz w:val="22"/>
              </w:rPr>
            </w:pPr>
            <w:r>
              <w:rPr>
                <w:rFonts w:ascii="Times New Roman" w:hAnsi="Times New Roman" w:cs="Times New Roman"/>
                <w:bCs/>
                <w:sz w:val="22"/>
              </w:rPr>
              <w:t>Furčianska 60,</w:t>
            </w:r>
          </w:p>
          <w:p w:rsidR="008148D6">
            <w:pPr>
              <w:rPr>
                <w:rFonts w:ascii="Times New Roman" w:hAnsi="Times New Roman" w:cs="Times New Roman"/>
                <w:bCs/>
                <w:sz w:val="22"/>
              </w:rPr>
            </w:pPr>
            <w:r>
              <w:rPr>
                <w:rFonts w:ascii="Times New Roman" w:hAnsi="Times New Roman" w:cs="Times New Roman"/>
                <w:bCs/>
                <w:sz w:val="22"/>
              </w:rPr>
              <w:t>040 00 Košice</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36</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9 000 000,-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Predstavenstvo: </w:t>
            </w:r>
          </w:p>
          <w:p w:rsidR="008148D6">
            <w:pPr>
              <w:rPr>
                <w:rFonts w:ascii="Times New Roman" w:hAnsi="Times New Roman" w:cs="Times New Roman"/>
                <w:bCs/>
                <w:sz w:val="22"/>
              </w:rPr>
            </w:pPr>
            <w:r>
              <w:rPr>
                <w:rFonts w:ascii="Times New Roman" w:hAnsi="Times New Roman" w:cs="Times New Roman"/>
                <w:bCs/>
                <w:sz w:val="22"/>
              </w:rPr>
              <w:t xml:space="preserve">JUDr. Jaroslav Briančin CSc., Košice, </w:t>
            </w:r>
          </w:p>
          <w:p w:rsidR="008148D6">
            <w:pPr>
              <w:rPr>
                <w:rFonts w:ascii="Times New Roman" w:hAnsi="Times New Roman" w:cs="Times New Roman"/>
                <w:bCs/>
                <w:sz w:val="22"/>
              </w:rPr>
            </w:pPr>
            <w:r>
              <w:rPr>
                <w:rFonts w:ascii="Times New Roman" w:hAnsi="Times New Roman" w:cs="Times New Roman"/>
                <w:bCs/>
                <w:sz w:val="22"/>
              </w:rPr>
              <w:t xml:space="preserve">Mgr. František Oravec, Košice, </w:t>
            </w:r>
          </w:p>
          <w:p w:rsidR="008148D6">
            <w:pPr>
              <w:rPr>
                <w:rFonts w:ascii="Times New Roman" w:hAnsi="Times New Roman" w:cs="Times New Roman"/>
                <w:bCs/>
                <w:sz w:val="22"/>
              </w:rPr>
            </w:pPr>
            <w:r>
              <w:rPr>
                <w:rFonts w:ascii="Times New Roman" w:hAnsi="Times New Roman" w:cs="Times New Roman"/>
                <w:bCs/>
                <w:sz w:val="22"/>
              </w:rPr>
              <w:t>Ing. Vladimír Potemra, Košice, Magdaléna Župová, Košice,  Gabriel Kardošš, Košice, Nikola Svetozarov, Košice, Daniel Focko, Košice, Pavol Hopej, Košice, Ing. Jozef Hovanec, Košice, Jozef Klešč, Košice, Ing. Jozef Krištan, Košice, Ing. Juraj Velebír, Košice, Margita Mireková, Košice</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MAC TV, s.r.o., Brečtanová 1, </w:t>
            </w:r>
          </w:p>
          <w:p w:rsidR="008148D6">
            <w:pPr>
              <w:rPr>
                <w:rFonts w:ascii="Times New Roman" w:hAnsi="Times New Roman" w:cs="Times New Roman"/>
                <w:bCs/>
                <w:sz w:val="22"/>
              </w:rPr>
            </w:pPr>
            <w:r>
              <w:rPr>
                <w:rFonts w:ascii="Times New Roman" w:hAnsi="Times New Roman" w:cs="Times New Roman"/>
                <w:bCs/>
                <w:sz w:val="22"/>
              </w:rPr>
              <w:t xml:space="preserve">831 01 Bratislava </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39</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100 000 000,-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GRAFOBAL GROUP, a.s., Bratislava</w:t>
            </w:r>
          </w:p>
          <w:p w:rsidR="008148D6">
            <w:pPr>
              <w:rPr>
                <w:rFonts w:ascii="Times New Roman" w:hAnsi="Times New Roman" w:cs="Times New Roman"/>
                <w:bCs/>
                <w:sz w:val="22"/>
              </w:rPr>
            </w:pPr>
            <w:r>
              <w:rPr>
                <w:rFonts w:ascii="Times New Roman" w:hAnsi="Times New Roman" w:cs="Times New Roman"/>
                <w:bCs/>
                <w:sz w:val="22"/>
              </w:rPr>
              <w:t>Česká produkční invest, a.s., Praha, ČR</w:t>
            </w:r>
          </w:p>
          <w:p w:rsidR="008148D6">
            <w:pPr>
              <w:rPr>
                <w:rFonts w:ascii="Times New Roman" w:hAnsi="Times New Roman" w:cs="Times New Roman"/>
                <w:bCs/>
                <w:sz w:val="22"/>
              </w:rPr>
            </w:pPr>
            <w:r>
              <w:rPr>
                <w:rFonts w:ascii="Times New Roman" w:hAnsi="Times New Roman" w:cs="Times New Roman"/>
                <w:bCs/>
                <w:sz w:val="22"/>
              </w:rPr>
              <w:t>Mgr. Vladimír Komár, Vranov nad Topľou</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Pavol Horváth, Skalica</w:t>
            </w:r>
          </w:p>
          <w:p w:rsidR="008148D6">
            <w:pPr>
              <w:rPr>
                <w:rFonts w:ascii="Times New Roman" w:hAnsi="Times New Roman" w:cs="Times New Roman"/>
                <w:bCs/>
                <w:sz w:val="22"/>
              </w:rPr>
            </w:pPr>
            <w:r>
              <w:rPr>
                <w:rFonts w:ascii="Times New Roman" w:hAnsi="Times New Roman" w:cs="Times New Roman"/>
                <w:bCs/>
                <w:sz w:val="22"/>
              </w:rPr>
              <w:t>Mgr. Vladimír Komár, Vranov nad Topľou</w:t>
            </w:r>
          </w:p>
          <w:p w:rsidR="008148D6">
            <w:pPr>
              <w:rPr>
                <w:rFonts w:ascii="Times New Roman" w:hAnsi="Times New Roman" w:cs="Times New Roman"/>
                <w:bCs/>
                <w:sz w:val="22"/>
              </w:rPr>
            </w:pP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MARKÍZA- SLOVAKIA,  spol. s r.o., </w:t>
            </w:r>
          </w:p>
          <w:p w:rsidR="008148D6">
            <w:pPr>
              <w:rPr>
                <w:rFonts w:ascii="Times New Roman" w:hAnsi="Times New Roman" w:cs="Times New Roman"/>
                <w:bCs/>
                <w:sz w:val="22"/>
              </w:rPr>
            </w:pPr>
            <w:r>
              <w:rPr>
                <w:rFonts w:ascii="Times New Roman" w:hAnsi="Times New Roman" w:cs="Times New Roman"/>
                <w:bCs/>
                <w:sz w:val="22"/>
              </w:rPr>
              <w:t>Bratislavská 334/18</w:t>
            </w:r>
          </w:p>
          <w:p w:rsidR="008148D6">
            <w:pPr>
              <w:rPr>
                <w:rFonts w:ascii="Times New Roman" w:hAnsi="Times New Roman" w:cs="Times New Roman"/>
                <w:bCs/>
                <w:sz w:val="22"/>
              </w:rPr>
            </w:pPr>
            <w:r>
              <w:rPr>
                <w:rFonts w:ascii="Times New Roman" w:hAnsi="Times New Roman" w:cs="Times New Roman"/>
                <w:bCs/>
                <w:sz w:val="22"/>
              </w:rPr>
              <w:t>900 82 Blatné</w:t>
            </w:r>
          </w:p>
          <w:p w:rsidR="008148D6">
            <w:pPr>
              <w:rPr>
                <w:rFonts w:ascii="Times New Roman" w:hAnsi="Times New Roman" w:cs="Times New Roman"/>
                <w:bCs/>
                <w:sz w:val="22"/>
              </w:rPr>
            </w:pP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T/41</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A.R.J. a.s., Žilina</w:t>
            </w:r>
          </w:p>
          <w:p w:rsidR="008148D6">
            <w:pPr>
              <w:rPr>
                <w:rFonts w:ascii="Times New Roman" w:hAnsi="Times New Roman" w:cs="Times New Roman"/>
                <w:bCs/>
                <w:sz w:val="22"/>
              </w:rPr>
            </w:pPr>
            <w:r>
              <w:rPr>
                <w:rFonts w:ascii="Times New Roman" w:hAnsi="Times New Roman" w:cs="Times New Roman"/>
                <w:bCs/>
                <w:sz w:val="22"/>
              </w:rPr>
              <w:t>CME Media Enterprises B.V.,  Soest, Holandsko,</w:t>
            </w:r>
          </w:p>
          <w:p w:rsidR="008148D6">
            <w:pPr>
              <w:rPr>
                <w:rFonts w:ascii="Times New Roman" w:hAnsi="Times New Roman" w:cs="Times New Roman"/>
                <w:bCs/>
                <w:sz w:val="22"/>
              </w:rPr>
            </w:pPr>
            <w:r>
              <w:rPr>
                <w:rFonts w:ascii="Times New Roman" w:hAnsi="Times New Roman" w:cs="Times New Roman"/>
                <w:bCs/>
                <w:sz w:val="22"/>
              </w:rPr>
              <w:t>MEDIA INVEST, spol. s r.o., Banská Bystrica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Ing. František Vizváry, Bratislava,</w:t>
            </w:r>
          </w:p>
          <w:p w:rsidR="008148D6">
            <w:pPr>
              <w:rPr>
                <w:rFonts w:ascii="Times New Roman" w:hAnsi="Times New Roman" w:cs="Times New Roman"/>
                <w:bCs/>
                <w:sz w:val="22"/>
              </w:rPr>
            </w:pPr>
            <w:r>
              <w:rPr>
                <w:rFonts w:ascii="Times New Roman" w:hAnsi="Times New Roman" w:cs="Times New Roman"/>
                <w:bCs/>
                <w:sz w:val="22"/>
              </w:rPr>
              <w:t xml:space="preserve">Ján Kováčik, Čierny Balog, </w:t>
            </w:r>
          </w:p>
          <w:p w:rsidR="008148D6">
            <w:pPr>
              <w:rPr>
                <w:rFonts w:ascii="Times New Roman" w:hAnsi="Times New Roman" w:cs="Times New Roman"/>
                <w:bCs/>
                <w:sz w:val="22"/>
              </w:rPr>
            </w:pPr>
            <w:r>
              <w:rPr>
                <w:rFonts w:ascii="Times New Roman" w:hAnsi="Times New Roman" w:cs="Times New Roman"/>
                <w:bCs/>
                <w:sz w:val="22"/>
              </w:rPr>
              <w:t>Radka Doehring, Maryland, USA, prechodný pobyt v Bratislave</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František Kováts –  STUDIO PLUS TV, </w:t>
            </w:r>
          </w:p>
          <w:p w:rsidR="008148D6">
            <w:pPr>
              <w:rPr>
                <w:rFonts w:ascii="Times New Roman" w:hAnsi="Times New Roman" w:cs="Times New Roman"/>
                <w:bCs/>
                <w:sz w:val="22"/>
              </w:rPr>
            </w:pPr>
            <w:r>
              <w:rPr>
                <w:rFonts w:ascii="Times New Roman" w:hAnsi="Times New Roman" w:cs="Times New Roman"/>
                <w:bCs/>
                <w:sz w:val="22"/>
              </w:rPr>
              <w:t>Lesná ul. 2044/95,</w:t>
            </w:r>
          </w:p>
          <w:p w:rsidR="008148D6">
            <w:pPr>
              <w:rPr>
                <w:rFonts w:ascii="Times New Roman" w:hAnsi="Times New Roman" w:cs="Times New Roman"/>
                <w:bCs/>
                <w:sz w:val="22"/>
              </w:rPr>
            </w:pPr>
            <w:r>
              <w:rPr>
                <w:rFonts w:ascii="Times New Roman" w:hAnsi="Times New Roman" w:cs="Times New Roman"/>
                <w:bCs/>
                <w:sz w:val="22"/>
              </w:rPr>
              <w:t>932 04  Veľký Meder</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42</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Samostatne podnikajúca fyzická osoba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VIDEO TV  s.r.o., Hviezdoslavova 3,</w:t>
            </w:r>
          </w:p>
          <w:p w:rsidR="008148D6">
            <w:pPr>
              <w:rPr>
                <w:rFonts w:ascii="Times New Roman" w:hAnsi="Times New Roman" w:cs="Times New Roman"/>
                <w:bCs/>
                <w:sz w:val="22"/>
              </w:rPr>
            </w:pPr>
            <w:r>
              <w:rPr>
                <w:rFonts w:ascii="Times New Roman" w:hAnsi="Times New Roman" w:cs="Times New Roman"/>
                <w:bCs/>
                <w:sz w:val="22"/>
              </w:rPr>
              <w:t>971 01  Prievidza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43</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405 000,-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PRIAMOS, a.s., Prievidza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Konateľ: Ing. Daniel Rexa, Nedožery-Brezany</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KID a.s., </w:t>
            </w:r>
          </w:p>
          <w:p w:rsidR="008148D6">
            <w:pPr>
              <w:rPr>
                <w:rFonts w:ascii="Times New Roman" w:hAnsi="Times New Roman" w:cs="Times New Roman"/>
                <w:bCs/>
                <w:sz w:val="22"/>
              </w:rPr>
            </w:pPr>
            <w:r>
              <w:rPr>
                <w:rFonts w:ascii="Times New Roman" w:hAnsi="Times New Roman" w:cs="Times New Roman"/>
                <w:bCs/>
                <w:sz w:val="22"/>
              </w:rPr>
              <w:t>Huszova 12,</w:t>
            </w:r>
          </w:p>
          <w:p w:rsidR="008148D6">
            <w:pPr>
              <w:rPr>
                <w:rFonts w:ascii="Times New Roman" w:hAnsi="Times New Roman" w:cs="Times New Roman"/>
                <w:bCs/>
                <w:sz w:val="22"/>
              </w:rPr>
            </w:pPr>
            <w:r>
              <w:rPr>
                <w:rFonts w:ascii="Times New Roman" w:hAnsi="Times New Roman" w:cs="Times New Roman"/>
                <w:bCs/>
                <w:sz w:val="22"/>
              </w:rPr>
              <w:t>085 01  Poprad</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T/46</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Style w:val="ra"/>
                <w:rFonts w:ascii="Times New Roman" w:hAnsi="Times New Roman" w:cs="Times New Roman"/>
                <w:sz w:val="22"/>
              </w:rPr>
              <w:t>19 081 700</w:t>
            </w:r>
            <w:r>
              <w:rPr>
                <w:rFonts w:ascii="Times New Roman" w:hAnsi="Times New Roman" w:cs="Times New Roman"/>
                <w:bCs/>
                <w:sz w:val="22"/>
              </w:rPr>
              <w:t>,-</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Akcionári:</w:t>
            </w:r>
          </w:p>
          <w:p w:rsidR="008148D6">
            <w:pPr>
              <w:rPr>
                <w:rFonts w:ascii="Times New Roman" w:hAnsi="Times New Roman" w:cs="Times New Roman"/>
                <w:bCs/>
                <w:sz w:val="22"/>
              </w:rPr>
            </w:pPr>
            <w:r>
              <w:rPr>
                <w:rFonts w:ascii="Times New Roman" w:hAnsi="Times New Roman" w:cs="Times New Roman"/>
                <w:bCs/>
                <w:sz w:val="22"/>
              </w:rPr>
              <w:t>Apex, a.s., Košice</w:t>
            </w:r>
          </w:p>
          <w:p w:rsidR="008148D6">
            <w:pPr>
              <w:rPr>
                <w:rFonts w:ascii="Times New Roman" w:hAnsi="Times New Roman" w:cs="Times New Roman"/>
                <w:bCs/>
                <w:sz w:val="22"/>
              </w:rPr>
            </w:pPr>
            <w:r>
              <w:rPr>
                <w:rFonts w:ascii="Times New Roman" w:hAnsi="Times New Roman" w:cs="Times New Roman"/>
                <w:bCs/>
                <w:sz w:val="22"/>
              </w:rPr>
              <w:t>Almora Limited, London</w:t>
            </w:r>
          </w:p>
          <w:p w:rsidR="008148D6">
            <w:pPr>
              <w:rPr>
                <w:rFonts w:ascii="Times New Roman" w:hAnsi="Times New Roman" w:cs="Times New Roman"/>
                <w:bCs/>
                <w:sz w:val="22"/>
              </w:rPr>
            </w:pPr>
            <w:r>
              <w:rPr>
                <w:rFonts w:ascii="Times New Roman" w:hAnsi="Times New Roman" w:cs="Times New Roman"/>
                <w:bCs/>
                <w:sz w:val="22"/>
              </w:rPr>
              <w:t>Cassofin, a.s., Košice</w:t>
            </w:r>
          </w:p>
          <w:p w:rsidR="008148D6">
            <w:pPr>
              <w:rPr>
                <w:rFonts w:ascii="Times New Roman" w:hAnsi="Times New Roman" w:cs="Times New Roman"/>
                <w:bCs/>
                <w:sz w:val="22"/>
              </w:rPr>
            </w:pPr>
            <w:r>
              <w:rPr>
                <w:rFonts w:ascii="Times New Roman" w:hAnsi="Times New Roman" w:cs="Times New Roman"/>
                <w:bCs/>
                <w:sz w:val="22"/>
              </w:rPr>
              <w:t>Stavebná poisťovňa, a.s., Bratislava</w:t>
            </w:r>
          </w:p>
          <w:p w:rsidR="008148D6">
            <w:pPr>
              <w:rPr>
                <w:rFonts w:ascii="Times New Roman" w:hAnsi="Times New Roman" w:cs="Times New Roman"/>
                <w:bCs/>
                <w:sz w:val="22"/>
              </w:rPr>
            </w:pPr>
            <w:r>
              <w:rPr>
                <w:rFonts w:ascii="Times New Roman" w:hAnsi="Times New Roman" w:cs="Times New Roman"/>
                <w:bCs/>
                <w:sz w:val="22"/>
              </w:rPr>
              <w:t>Stavoprojekting, a.s., Košice</w:t>
            </w:r>
          </w:p>
          <w:p w:rsidR="008148D6">
            <w:pPr>
              <w:rPr>
                <w:rFonts w:ascii="Times New Roman" w:hAnsi="Times New Roman" w:cs="Times New Roman"/>
                <w:bCs/>
                <w:sz w:val="22"/>
              </w:rPr>
            </w:pPr>
            <w:r>
              <w:rPr>
                <w:rFonts w:ascii="Times New Roman" w:hAnsi="Times New Roman" w:cs="Times New Roman"/>
                <w:bCs/>
                <w:sz w:val="22"/>
              </w:rPr>
              <w:t>Ing. Rudolf Bukovina, Spišské Bystré</w:t>
            </w:r>
          </w:p>
          <w:p w:rsidR="008148D6">
            <w:pPr>
              <w:rPr>
                <w:rFonts w:ascii="Times New Roman" w:hAnsi="Times New Roman" w:cs="Times New Roman"/>
                <w:bCs/>
                <w:sz w:val="22"/>
              </w:rPr>
            </w:pPr>
            <w:r>
              <w:rPr>
                <w:rFonts w:ascii="Times New Roman" w:hAnsi="Times New Roman" w:cs="Times New Roman"/>
                <w:bCs/>
                <w:sz w:val="22"/>
              </w:rPr>
              <w:t>Ján Fečo, Rožňava</w:t>
            </w:r>
          </w:p>
          <w:p w:rsidR="008148D6">
            <w:pPr>
              <w:rPr>
                <w:rFonts w:ascii="Times New Roman" w:hAnsi="Times New Roman" w:cs="Times New Roman"/>
                <w:bCs/>
                <w:sz w:val="22"/>
              </w:rPr>
            </w:pPr>
            <w:r>
              <w:rPr>
                <w:rFonts w:ascii="Times New Roman" w:hAnsi="Times New Roman" w:cs="Times New Roman"/>
                <w:bCs/>
                <w:sz w:val="22"/>
              </w:rPr>
              <w:t>Ing. Tibor Orlovský, Poprad</w:t>
            </w:r>
          </w:p>
          <w:p w:rsidR="008148D6">
            <w:pPr>
              <w:rPr>
                <w:rFonts w:ascii="Times New Roman" w:hAnsi="Times New Roman" w:cs="Times New Roman"/>
                <w:bCs/>
                <w:sz w:val="22"/>
              </w:rPr>
            </w:pPr>
            <w:r>
              <w:rPr>
                <w:rFonts w:ascii="Times New Roman" w:hAnsi="Times New Roman" w:cs="Times New Roman"/>
                <w:bCs/>
                <w:sz w:val="22"/>
              </w:rPr>
              <w:t>Tamášová Anna, Poprad</w:t>
            </w:r>
          </w:p>
          <w:p w:rsidR="008148D6">
            <w:pPr>
              <w:rPr>
                <w:rFonts w:ascii="Times New Roman" w:hAnsi="Times New Roman" w:cs="Times New Roman"/>
                <w:bCs/>
                <w:sz w:val="22"/>
              </w:rPr>
            </w:pPr>
            <w:r>
              <w:rPr>
                <w:rFonts w:ascii="Times New Roman" w:hAnsi="Times New Roman" w:cs="Times New Roman"/>
                <w:bCs/>
                <w:sz w:val="22"/>
              </w:rPr>
              <w:t>Ľudovít Tamáš, Poprad</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Predstavenstvo:</w:t>
            </w:r>
          </w:p>
          <w:p w:rsidR="008148D6">
            <w:pPr>
              <w:rPr>
                <w:rFonts w:ascii="Times New Roman" w:hAnsi="Times New Roman" w:cs="Times New Roman"/>
                <w:bCs/>
                <w:sz w:val="22"/>
              </w:rPr>
            </w:pPr>
            <w:r>
              <w:rPr>
                <w:rFonts w:ascii="Times New Roman" w:hAnsi="Times New Roman" w:cs="Times New Roman"/>
                <w:bCs/>
                <w:sz w:val="22"/>
              </w:rPr>
              <w:t xml:space="preserve">Ing. Pavol Hric, Košice </w:t>
            </w:r>
          </w:p>
          <w:p w:rsidR="008148D6">
            <w:pPr>
              <w:rPr>
                <w:rFonts w:ascii="Times New Roman" w:hAnsi="Times New Roman" w:cs="Times New Roman"/>
                <w:bCs/>
                <w:sz w:val="22"/>
              </w:rPr>
            </w:pPr>
            <w:r>
              <w:rPr>
                <w:rFonts w:ascii="Times New Roman" w:hAnsi="Times New Roman" w:cs="Times New Roman"/>
                <w:bCs/>
                <w:sz w:val="22"/>
              </w:rPr>
              <w:t xml:space="preserve">Ing. Tibor Orlovský, Poprad </w:t>
            </w:r>
          </w:p>
          <w:p w:rsidR="008148D6">
            <w:pPr>
              <w:rPr>
                <w:rFonts w:ascii="Times New Roman" w:hAnsi="Times New Roman" w:cs="Times New Roman"/>
                <w:bCs/>
                <w:sz w:val="22"/>
              </w:rPr>
            </w:pPr>
            <w:r>
              <w:rPr>
                <w:rFonts w:ascii="Times New Roman" w:hAnsi="Times New Roman" w:cs="Times New Roman"/>
                <w:bCs/>
                <w:sz w:val="22"/>
              </w:rPr>
              <w:t>Ján Fečo, Rožňava</w:t>
            </w:r>
          </w:p>
          <w:p w:rsidR="008148D6">
            <w:pPr>
              <w:rPr>
                <w:rFonts w:ascii="Times New Roman" w:hAnsi="Times New Roman" w:cs="Times New Roman"/>
                <w:bCs/>
                <w:sz w:val="22"/>
              </w:rPr>
            </w:pP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KROM – SAT , s.r.o., Poštová 2, </w:t>
            </w:r>
          </w:p>
          <w:p w:rsidR="008148D6">
            <w:pPr>
              <w:rPr>
                <w:rFonts w:ascii="Times New Roman" w:hAnsi="Times New Roman" w:cs="Times New Roman"/>
                <w:bCs/>
                <w:sz w:val="22"/>
              </w:rPr>
            </w:pPr>
            <w:r>
              <w:rPr>
                <w:rFonts w:ascii="Times New Roman" w:hAnsi="Times New Roman" w:cs="Times New Roman"/>
                <w:bCs/>
                <w:sz w:val="22"/>
              </w:rPr>
              <w:t>053 42  Krompachy</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51</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ind w:left="708" w:hanging="708"/>
              <w:rPr>
                <w:rFonts w:ascii="Times New Roman" w:hAnsi="Times New Roman" w:cs="Times New Roman"/>
                <w:bCs/>
                <w:sz w:val="22"/>
              </w:rPr>
            </w:pPr>
            <w:r>
              <w:rPr>
                <w:rFonts w:ascii="Times New Roman" w:hAnsi="Times New Roman" w:cs="Times New Roman"/>
                <w:bCs/>
                <w:sz w:val="22"/>
              </w:rPr>
              <w:t xml:space="preserve">Mesto Krompachy, </w:t>
            </w:r>
          </w:p>
          <w:p w:rsidR="008148D6">
            <w:pPr>
              <w:ind w:left="708" w:hanging="708"/>
              <w:rPr>
                <w:rFonts w:ascii="Times New Roman" w:hAnsi="Times New Roman" w:cs="Times New Roman"/>
                <w:bCs/>
                <w:sz w:val="22"/>
              </w:rPr>
            </w:pPr>
            <w:r>
              <w:rPr>
                <w:rFonts w:ascii="Times New Roman" w:hAnsi="Times New Roman" w:cs="Times New Roman"/>
                <w:bCs/>
                <w:sz w:val="22"/>
              </w:rPr>
              <w:t xml:space="preserve">Igor Cuker, Krompachy, </w:t>
            </w:r>
          </w:p>
          <w:p w:rsidR="008148D6">
            <w:pPr>
              <w:ind w:left="708" w:hanging="708"/>
              <w:rPr>
                <w:rFonts w:ascii="Times New Roman" w:hAnsi="Times New Roman" w:cs="Times New Roman"/>
                <w:bCs/>
                <w:sz w:val="22"/>
              </w:rPr>
            </w:pPr>
            <w:r>
              <w:rPr>
                <w:rFonts w:ascii="Times New Roman" w:hAnsi="Times New Roman" w:cs="Times New Roman"/>
                <w:bCs/>
                <w:sz w:val="22"/>
              </w:rPr>
              <w:t xml:space="preserve">Ing. Štefan Hedvig, Krompachy </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Konateľ: Igor Cuker, Krompachy </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AUDIO VIDEO TRANSFER, v.o.s., skrátená forma AVT, v.o.s., Športová 32,</w:t>
            </w:r>
          </w:p>
          <w:p w:rsidR="008148D6">
            <w:pPr>
              <w:rPr>
                <w:rFonts w:ascii="Times New Roman" w:hAnsi="Times New Roman" w:cs="Times New Roman"/>
                <w:bCs/>
                <w:sz w:val="22"/>
              </w:rPr>
            </w:pPr>
            <w:r>
              <w:rPr>
                <w:rFonts w:ascii="Times New Roman" w:hAnsi="Times New Roman" w:cs="Times New Roman"/>
                <w:bCs/>
                <w:sz w:val="22"/>
              </w:rPr>
              <w:t>971 01  Prievidza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52</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Milan Kormaňák, Prievidza, </w:t>
            </w:r>
          </w:p>
          <w:p w:rsidR="008148D6">
            <w:pPr>
              <w:rPr>
                <w:rFonts w:ascii="Times New Roman" w:hAnsi="Times New Roman" w:cs="Times New Roman"/>
                <w:bCs/>
                <w:sz w:val="22"/>
              </w:rPr>
            </w:pPr>
            <w:r>
              <w:rPr>
                <w:rFonts w:ascii="Times New Roman" w:hAnsi="Times New Roman" w:cs="Times New Roman"/>
                <w:bCs/>
                <w:sz w:val="22"/>
              </w:rPr>
              <w:t xml:space="preserve">Ing. Margita Drozdová, Prievidza, </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Spoločníci:</w:t>
            </w:r>
          </w:p>
          <w:p w:rsidR="008148D6">
            <w:pPr>
              <w:rPr>
                <w:rFonts w:ascii="Times New Roman" w:hAnsi="Times New Roman" w:cs="Times New Roman"/>
                <w:bCs/>
                <w:sz w:val="22"/>
              </w:rPr>
            </w:pPr>
            <w:r>
              <w:rPr>
                <w:rFonts w:ascii="Times New Roman" w:hAnsi="Times New Roman" w:cs="Times New Roman"/>
                <w:bCs/>
                <w:sz w:val="22"/>
              </w:rPr>
              <w:t>Milan Kormaňák, Prievidza,</w:t>
            </w:r>
          </w:p>
          <w:p w:rsidR="008148D6">
            <w:pPr>
              <w:rPr>
                <w:rFonts w:ascii="Times New Roman" w:hAnsi="Times New Roman" w:cs="Times New Roman"/>
                <w:bCs/>
                <w:sz w:val="22"/>
              </w:rPr>
            </w:pPr>
            <w:r>
              <w:rPr>
                <w:rFonts w:ascii="Times New Roman" w:hAnsi="Times New Roman" w:cs="Times New Roman"/>
                <w:bCs/>
                <w:sz w:val="22"/>
              </w:rPr>
              <w:t xml:space="preserve">Ing. Margita Drozdová, Prievidza, </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MARTICO  s.r.o., Jilemnického 12</w:t>
            </w:r>
          </w:p>
          <w:p w:rsidR="008148D6">
            <w:pPr>
              <w:rPr>
                <w:rFonts w:ascii="Times New Roman" w:hAnsi="Times New Roman" w:cs="Times New Roman"/>
                <w:bCs/>
                <w:sz w:val="22"/>
              </w:rPr>
            </w:pPr>
            <w:r>
              <w:rPr>
                <w:rFonts w:ascii="Times New Roman" w:hAnsi="Times New Roman" w:cs="Times New Roman"/>
                <w:bCs/>
                <w:sz w:val="22"/>
              </w:rPr>
              <w:t>098 01  Martin</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54</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390 000,-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Mesto Martin</w:t>
            </w:r>
          </w:p>
          <w:p w:rsidR="008148D6">
            <w:pPr>
              <w:rPr>
                <w:rFonts w:ascii="Times New Roman" w:hAnsi="Times New Roman" w:cs="Times New Roman"/>
                <w:bCs/>
                <w:sz w:val="22"/>
              </w:rPr>
            </w:pPr>
            <w:r>
              <w:rPr>
                <w:rFonts w:ascii="Times New Roman" w:hAnsi="Times New Roman" w:cs="Times New Roman"/>
                <w:bCs/>
                <w:sz w:val="22"/>
              </w:rPr>
              <w:t xml:space="preserve">Ing. Miroslav Obšivaný, Martin,  Ing. Ján Jarema, Martin, Ing. Ján Maruňák,  Martin, JUDr. Peter Vyletel, Martin, </w:t>
            </w:r>
          </w:p>
          <w:p w:rsidR="008148D6">
            <w:pPr>
              <w:rPr>
                <w:rFonts w:ascii="Times New Roman" w:hAnsi="Times New Roman" w:cs="Times New Roman"/>
                <w:bCs/>
                <w:sz w:val="22"/>
              </w:rPr>
            </w:pPr>
            <w:r>
              <w:rPr>
                <w:rFonts w:ascii="Times New Roman" w:hAnsi="Times New Roman" w:cs="Times New Roman"/>
                <w:bCs/>
                <w:sz w:val="22"/>
              </w:rPr>
              <w:t xml:space="preserve">Ing. Emil Ruščák, Necpaly, </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 xml:space="preserve">Ing. Ján Maruňák </w:t>
            </w:r>
          </w:p>
          <w:p w:rsidR="008148D6">
            <w:pPr>
              <w:rPr>
                <w:rFonts w:ascii="Times New Roman" w:hAnsi="Times New Roman" w:cs="Times New Roman"/>
                <w:bCs/>
                <w:sz w:val="22"/>
              </w:rPr>
            </w:pPr>
            <w:r>
              <w:rPr>
                <w:rFonts w:ascii="Times New Roman" w:hAnsi="Times New Roman" w:cs="Times New Roman"/>
                <w:bCs/>
                <w:sz w:val="22"/>
              </w:rPr>
              <w:t>JUDr. Peter Vyletel</w:t>
            </w:r>
          </w:p>
          <w:p w:rsidR="008148D6">
            <w:pPr>
              <w:rPr>
                <w:rFonts w:ascii="Times New Roman" w:hAnsi="Times New Roman" w:cs="Times New Roman"/>
                <w:bCs/>
                <w:sz w:val="22"/>
              </w:rPr>
            </w:pPr>
            <w:r>
              <w:rPr>
                <w:rFonts w:ascii="Times New Roman" w:hAnsi="Times New Roman" w:cs="Times New Roman"/>
                <w:bCs/>
                <w:sz w:val="22"/>
              </w:rPr>
              <w:t xml:space="preserve">Dozorná rada: </w:t>
            </w:r>
          </w:p>
          <w:p w:rsidR="008148D6">
            <w:pPr>
              <w:rPr>
                <w:rFonts w:ascii="Times New Roman" w:hAnsi="Times New Roman" w:cs="Times New Roman"/>
                <w:bCs/>
                <w:sz w:val="22"/>
              </w:rPr>
            </w:pPr>
            <w:r>
              <w:rPr>
                <w:rFonts w:ascii="Times New Roman" w:hAnsi="Times New Roman" w:cs="Times New Roman"/>
                <w:bCs/>
                <w:sz w:val="22"/>
              </w:rPr>
              <w:t>Ing. Miroslav Obšivaný, Ing. Ján Jarema,Ing. Emil Ruščák</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TATRA TEMEX CABLE, a.s., Legionárov 5,</w:t>
            </w:r>
          </w:p>
          <w:p w:rsidR="008148D6">
            <w:pPr>
              <w:rPr>
                <w:rFonts w:ascii="Times New Roman" w:hAnsi="Times New Roman" w:cs="Times New Roman"/>
                <w:bCs/>
                <w:sz w:val="22"/>
              </w:rPr>
            </w:pPr>
            <w:r>
              <w:rPr>
                <w:rFonts w:ascii="Times New Roman" w:hAnsi="Times New Roman" w:cs="Times New Roman"/>
                <w:bCs/>
                <w:sz w:val="22"/>
              </w:rPr>
              <w:t>080 01  Prešov</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66</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130 000 000,-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Akcionári:</w:t>
            </w:r>
          </w:p>
          <w:p w:rsidR="008148D6">
            <w:pPr>
              <w:rPr>
                <w:rFonts w:ascii="Times New Roman" w:hAnsi="Times New Roman" w:cs="Times New Roman"/>
                <w:bCs/>
                <w:sz w:val="22"/>
              </w:rPr>
            </w:pPr>
            <w:r>
              <w:rPr>
                <w:rFonts w:ascii="Times New Roman" w:hAnsi="Times New Roman" w:cs="Times New Roman"/>
                <w:bCs/>
                <w:sz w:val="22"/>
              </w:rPr>
              <w:t>Investičná spoločnosť regióninvest, a.s., Košice, Investičný fond regiónfond, Slovenská poisťovňa, a.s, Košice, Tatra Temex Electric, s.r.o., Prešov</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Predstavenstvo: </w:t>
            </w:r>
          </w:p>
          <w:p w:rsidR="008148D6">
            <w:pPr>
              <w:rPr>
                <w:rFonts w:ascii="Times New Roman" w:hAnsi="Times New Roman" w:cs="Times New Roman"/>
                <w:bCs/>
                <w:sz w:val="22"/>
              </w:rPr>
            </w:pPr>
            <w:r>
              <w:rPr>
                <w:rFonts w:ascii="Times New Roman" w:hAnsi="Times New Roman" w:cs="Times New Roman"/>
                <w:bCs/>
                <w:sz w:val="22"/>
              </w:rPr>
              <w:t xml:space="preserve">Ing. Peter Sukovský, Prešov, Onofrej Peter, Sabinov, </w:t>
            </w:r>
          </w:p>
          <w:p w:rsidR="008148D6">
            <w:pPr>
              <w:rPr>
                <w:rFonts w:ascii="Times New Roman" w:hAnsi="Times New Roman" w:cs="Times New Roman"/>
                <w:bCs/>
                <w:sz w:val="22"/>
              </w:rPr>
            </w:pPr>
            <w:r>
              <w:rPr>
                <w:rFonts w:ascii="Times New Roman" w:hAnsi="Times New Roman" w:cs="Times New Roman"/>
                <w:bCs/>
                <w:sz w:val="22"/>
              </w:rPr>
              <w:t xml:space="preserve">JUDr. Ivan Čopák, Prešov, </w:t>
            </w:r>
          </w:p>
          <w:p w:rsidR="008148D6">
            <w:pPr>
              <w:rPr>
                <w:rFonts w:ascii="Times New Roman" w:hAnsi="Times New Roman" w:cs="Times New Roman"/>
                <w:bCs/>
                <w:sz w:val="22"/>
              </w:rPr>
            </w:pPr>
            <w:r>
              <w:rPr>
                <w:rFonts w:ascii="Times New Roman" w:hAnsi="Times New Roman" w:cs="Times New Roman"/>
                <w:bCs/>
                <w:sz w:val="22"/>
              </w:rPr>
              <w:t>JUDr. Jozef Kravec, Košice</w:t>
            </w:r>
          </w:p>
          <w:p w:rsidR="008148D6">
            <w:pPr>
              <w:rPr>
                <w:rFonts w:ascii="Times New Roman" w:hAnsi="Times New Roman" w:cs="Times New Roman"/>
                <w:bCs/>
                <w:sz w:val="22"/>
              </w:rPr>
            </w:pPr>
            <w:r>
              <w:rPr>
                <w:rFonts w:ascii="Times New Roman" w:hAnsi="Times New Roman" w:cs="Times New Roman"/>
                <w:bCs/>
                <w:sz w:val="22"/>
              </w:rPr>
              <w:t xml:space="preserve">Dozorná rada: </w:t>
            </w:r>
          </w:p>
          <w:p w:rsidR="008148D6">
            <w:pPr>
              <w:rPr>
                <w:rFonts w:ascii="Times New Roman" w:hAnsi="Times New Roman" w:cs="Times New Roman"/>
                <w:bCs/>
                <w:sz w:val="22"/>
              </w:rPr>
            </w:pPr>
            <w:r>
              <w:rPr>
                <w:rFonts w:ascii="Times New Roman" w:hAnsi="Times New Roman" w:cs="Times New Roman"/>
                <w:bCs/>
                <w:sz w:val="22"/>
              </w:rPr>
              <w:t xml:space="preserve">JUDr. Jaroslav Nemčík, Košice, Peter Herceg, Komárno, PaedDr. Andrea Čopáková </w:t>
            </w:r>
            <w:r w:rsidRPr="006D24C1">
              <w:rPr>
                <w:rFonts w:ascii="Times New Roman" w:hAnsi="Times New Roman" w:cs="Times New Roman"/>
                <w:bCs/>
                <w:sz w:val="22"/>
              </w:rPr>
              <w:t>MESTO</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ATELIÉR s r.o., Svätotrojičné nám. 4/4, 963 01  Krupina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69</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Pavel Alakša, Krupina,</w:t>
            </w:r>
          </w:p>
          <w:p w:rsidR="008148D6">
            <w:pPr>
              <w:rPr>
                <w:rFonts w:ascii="Times New Roman" w:hAnsi="Times New Roman" w:cs="Times New Roman"/>
                <w:bCs/>
                <w:sz w:val="22"/>
              </w:rPr>
            </w:pPr>
            <w:r>
              <w:rPr>
                <w:rFonts w:ascii="Times New Roman" w:hAnsi="Times New Roman" w:cs="Times New Roman"/>
                <w:bCs/>
                <w:sz w:val="22"/>
              </w:rPr>
              <w:t xml:space="preserve">Ing. Pavel Lopušník, Babiná,  </w:t>
            </w:r>
          </w:p>
          <w:p w:rsidR="008148D6">
            <w:pPr>
              <w:rPr>
                <w:rFonts w:ascii="Times New Roman" w:hAnsi="Times New Roman" w:cs="Times New Roman"/>
                <w:bCs/>
                <w:sz w:val="22"/>
              </w:rPr>
            </w:pPr>
            <w:r>
              <w:rPr>
                <w:rFonts w:ascii="Times New Roman" w:hAnsi="Times New Roman" w:cs="Times New Roman"/>
                <w:bCs/>
                <w:sz w:val="22"/>
              </w:rPr>
              <w:t>Gabriel Benko, Krupina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Konateľ: Gabriel Benko, Krupina</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Mestské kultúrne stredisko spol. s r.o., Farská 7,</w:t>
            </w:r>
          </w:p>
          <w:p w:rsidR="008148D6">
            <w:pPr>
              <w:rPr>
                <w:rFonts w:ascii="Times New Roman" w:hAnsi="Times New Roman" w:cs="Times New Roman"/>
                <w:bCs/>
                <w:sz w:val="22"/>
              </w:rPr>
            </w:pPr>
            <w:r>
              <w:rPr>
                <w:rFonts w:ascii="Times New Roman" w:hAnsi="Times New Roman" w:cs="Times New Roman"/>
                <w:bCs/>
                <w:sz w:val="22"/>
              </w:rPr>
              <w:t>957 01  Bánovce nad Bebravou</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T/71</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Mesto Bánovce nad Bebravou</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Konateľ: </w:t>
            </w:r>
          </w:p>
          <w:p w:rsidR="008148D6">
            <w:pPr>
              <w:rPr>
                <w:rFonts w:ascii="Times New Roman" w:hAnsi="Times New Roman" w:cs="Times New Roman"/>
                <w:bCs/>
                <w:sz w:val="22"/>
              </w:rPr>
            </w:pPr>
            <w:r>
              <w:rPr>
                <w:rFonts w:ascii="Times New Roman" w:hAnsi="Times New Roman" w:cs="Times New Roman"/>
                <w:bCs/>
                <w:sz w:val="22"/>
              </w:rPr>
              <w:t xml:space="preserve">Ing. Stanislav Vavro, Bánovce nad Bebravou  </w:t>
            </w:r>
          </w:p>
          <w:p w:rsidR="008148D6">
            <w:pPr>
              <w:rPr>
                <w:rFonts w:ascii="Times New Roman" w:hAnsi="Times New Roman" w:cs="Times New Roman"/>
                <w:bCs/>
                <w:sz w:val="22"/>
              </w:rPr>
            </w:pP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Televízia Turiec, s.r.o., Moskovská 1,</w:t>
            </w:r>
          </w:p>
          <w:p w:rsidR="008148D6">
            <w:pPr>
              <w:rPr>
                <w:rFonts w:ascii="Times New Roman" w:hAnsi="Times New Roman" w:cs="Times New Roman"/>
                <w:bCs/>
                <w:sz w:val="22"/>
              </w:rPr>
            </w:pPr>
            <w:r>
              <w:rPr>
                <w:rFonts w:ascii="Times New Roman" w:hAnsi="Times New Roman" w:cs="Times New Roman"/>
                <w:bCs/>
                <w:sz w:val="22"/>
              </w:rPr>
              <w:t>036 01  Martin</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T/73</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Mesto Martin</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Konateľ: </w:t>
            </w:r>
          </w:p>
          <w:p w:rsidR="008148D6">
            <w:pPr>
              <w:rPr>
                <w:rFonts w:ascii="Times New Roman" w:hAnsi="Times New Roman" w:cs="Times New Roman"/>
                <w:bCs/>
                <w:sz w:val="22"/>
              </w:rPr>
            </w:pPr>
            <w:r>
              <w:rPr>
                <w:rFonts w:ascii="Times New Roman" w:hAnsi="Times New Roman" w:cs="Times New Roman"/>
                <w:bCs/>
                <w:sz w:val="22"/>
              </w:rPr>
              <w:t>Ing. Rudolf Kollár, Martin</w:t>
            </w:r>
          </w:p>
          <w:p w:rsidR="008148D6">
            <w:pPr>
              <w:rPr>
                <w:rFonts w:ascii="Times New Roman" w:hAnsi="Times New Roman" w:cs="Times New Roman"/>
                <w:bCs/>
                <w:sz w:val="22"/>
              </w:rPr>
            </w:pPr>
            <w:r>
              <w:rPr>
                <w:rFonts w:ascii="Times New Roman" w:hAnsi="Times New Roman" w:cs="Times New Roman"/>
                <w:bCs/>
                <w:sz w:val="22"/>
              </w:rPr>
              <w:t xml:space="preserve"> </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Omega Plus s.r.o., </w:t>
            </w:r>
          </w:p>
          <w:p w:rsidR="008148D6">
            <w:pPr>
              <w:rPr>
                <w:rFonts w:ascii="Times New Roman" w:hAnsi="Times New Roman" w:cs="Times New Roman"/>
                <w:bCs/>
                <w:sz w:val="22"/>
              </w:rPr>
            </w:pPr>
            <w:r>
              <w:rPr>
                <w:rFonts w:ascii="Times New Roman" w:hAnsi="Times New Roman" w:cs="Times New Roman"/>
                <w:bCs/>
                <w:sz w:val="22"/>
              </w:rPr>
              <w:t>Jelšová 11</w:t>
            </w:r>
          </w:p>
          <w:p w:rsidR="008148D6">
            <w:pPr>
              <w:rPr>
                <w:rFonts w:ascii="Times New Roman" w:hAnsi="Times New Roman" w:cs="Times New Roman"/>
                <w:bCs/>
                <w:sz w:val="22"/>
              </w:rPr>
            </w:pPr>
            <w:r>
              <w:rPr>
                <w:rFonts w:ascii="Times New Roman" w:hAnsi="Times New Roman" w:cs="Times New Roman"/>
                <w:bCs/>
                <w:sz w:val="22"/>
              </w:rPr>
              <w:t>831 03  Bratislava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74</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Ing. Jozef Biro, Bratislava, </w:t>
            </w:r>
          </w:p>
          <w:p w:rsidR="008148D6">
            <w:pPr>
              <w:rPr>
                <w:rFonts w:ascii="Times New Roman" w:hAnsi="Times New Roman" w:cs="Times New Roman"/>
                <w:bCs/>
                <w:sz w:val="22"/>
              </w:rPr>
            </w:pPr>
            <w:r>
              <w:rPr>
                <w:rFonts w:ascii="Times New Roman" w:hAnsi="Times New Roman" w:cs="Times New Roman"/>
                <w:bCs/>
                <w:sz w:val="22"/>
              </w:rPr>
              <w:t>PhDr. Ladislav Slaninka, Bratislava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Konateľ: Ing. Jozef Biro</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UPC Slovensko s r.o., Lamačská cesta 3,</w:t>
            </w:r>
          </w:p>
          <w:p w:rsidR="008148D6">
            <w:pPr>
              <w:rPr>
                <w:rFonts w:ascii="Times New Roman" w:hAnsi="Times New Roman" w:cs="Times New Roman"/>
                <w:bCs/>
                <w:sz w:val="22"/>
              </w:rPr>
            </w:pPr>
            <w:r>
              <w:rPr>
                <w:rFonts w:ascii="Times New Roman" w:hAnsi="Times New Roman" w:cs="Times New Roman"/>
                <w:bCs/>
                <w:sz w:val="22"/>
              </w:rPr>
              <w:t>841 04   Bratislava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76</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935 000 000,-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UPC Slovakia Holding, B.V. Holandsko</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Martin Maťašeje, Trenčín</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COM-MÉDIA spol. s r.o.</w:t>
            </w:r>
          </w:p>
          <w:p w:rsidR="008148D6">
            <w:pPr>
              <w:rPr>
                <w:rFonts w:ascii="Times New Roman" w:hAnsi="Times New Roman" w:cs="Times New Roman"/>
                <w:bCs/>
                <w:sz w:val="22"/>
              </w:rPr>
            </w:pPr>
            <w:r>
              <w:rPr>
                <w:rFonts w:ascii="Times New Roman" w:hAnsi="Times New Roman" w:cs="Times New Roman"/>
                <w:bCs/>
                <w:sz w:val="22"/>
              </w:rPr>
              <w:t>Nám. Gen. Klapku 1,</w:t>
            </w:r>
          </w:p>
          <w:p w:rsidR="008148D6">
            <w:pPr>
              <w:rPr>
                <w:rFonts w:ascii="Times New Roman" w:hAnsi="Times New Roman" w:cs="Times New Roman"/>
                <w:bCs/>
                <w:sz w:val="22"/>
              </w:rPr>
            </w:pPr>
            <w:r>
              <w:rPr>
                <w:rFonts w:ascii="Times New Roman" w:hAnsi="Times New Roman" w:cs="Times New Roman"/>
                <w:bCs/>
                <w:sz w:val="22"/>
              </w:rPr>
              <w:t>945 01  Komárno</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77</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Mesto Komárno</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Konateľ: PhDr. Anna Hernádiová</w:t>
            </w:r>
          </w:p>
          <w:p w:rsidR="008148D6">
            <w:pPr>
              <w:rPr>
                <w:rFonts w:ascii="Times New Roman" w:hAnsi="Times New Roman" w:cs="Times New Roman"/>
                <w:bCs/>
                <w:sz w:val="22"/>
              </w:rPr>
            </w:pPr>
            <w:r>
              <w:rPr>
                <w:rFonts w:ascii="Times New Roman" w:hAnsi="Times New Roman" w:cs="Times New Roman"/>
                <w:bCs/>
                <w:sz w:val="22"/>
              </w:rPr>
              <w:t xml:space="preserve">Dozorná rada: </w:t>
            </w:r>
          </w:p>
          <w:p w:rsidR="008148D6">
            <w:pPr>
              <w:rPr>
                <w:rFonts w:ascii="Times New Roman" w:hAnsi="Times New Roman" w:cs="Times New Roman"/>
                <w:bCs/>
                <w:sz w:val="22"/>
              </w:rPr>
            </w:pPr>
            <w:r>
              <w:rPr>
                <w:rFonts w:ascii="Times New Roman" w:hAnsi="Times New Roman" w:cs="Times New Roman"/>
                <w:bCs/>
                <w:sz w:val="22"/>
              </w:rPr>
              <w:t xml:space="preserve">Mgr. Imre Andrusko, </w:t>
            </w:r>
          </w:p>
          <w:p w:rsidR="008148D6">
            <w:pPr>
              <w:rPr>
                <w:rFonts w:ascii="Times New Roman" w:hAnsi="Times New Roman" w:cs="Times New Roman"/>
                <w:bCs/>
                <w:sz w:val="22"/>
              </w:rPr>
            </w:pPr>
            <w:r>
              <w:rPr>
                <w:rFonts w:ascii="Times New Roman" w:hAnsi="Times New Roman" w:cs="Times New Roman"/>
                <w:bCs/>
                <w:sz w:val="22"/>
              </w:rPr>
              <w:t>PhDr. Eva Dohnanec</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Mestská televízia Trnava, s.r.o., </w:t>
            </w:r>
          </w:p>
          <w:p w:rsidR="008148D6">
            <w:pPr>
              <w:rPr>
                <w:rFonts w:ascii="Times New Roman" w:hAnsi="Times New Roman" w:cs="Times New Roman"/>
                <w:bCs/>
                <w:sz w:val="22"/>
              </w:rPr>
            </w:pPr>
            <w:r>
              <w:rPr>
                <w:rFonts w:ascii="Times New Roman" w:hAnsi="Times New Roman" w:cs="Times New Roman"/>
                <w:bCs/>
                <w:sz w:val="22"/>
              </w:rPr>
              <w:t xml:space="preserve">Hlavná 1, </w:t>
            </w:r>
          </w:p>
          <w:p w:rsidR="008148D6">
            <w:pPr>
              <w:rPr>
                <w:rFonts w:ascii="Times New Roman" w:hAnsi="Times New Roman" w:cs="Times New Roman"/>
                <w:bCs/>
                <w:sz w:val="22"/>
              </w:rPr>
            </w:pPr>
            <w:r>
              <w:rPr>
                <w:rFonts w:ascii="Times New Roman" w:hAnsi="Times New Roman" w:cs="Times New Roman"/>
                <w:bCs/>
                <w:sz w:val="22"/>
              </w:rPr>
              <w:t>917 01  Trnava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78</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3 105 000,-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Mesto Trnava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Mgr. Miroslav Hrubý, Trnava</w:t>
            </w:r>
          </w:p>
          <w:p w:rsidR="008148D6">
            <w:pPr>
              <w:rPr>
                <w:rFonts w:ascii="Times New Roman" w:hAnsi="Times New Roman" w:cs="Times New Roman"/>
                <w:bCs/>
                <w:sz w:val="22"/>
              </w:rPr>
            </w:pPr>
            <w:r>
              <w:rPr>
                <w:rFonts w:ascii="Times New Roman" w:hAnsi="Times New Roman" w:cs="Times New Roman"/>
                <w:bCs/>
                <w:sz w:val="22"/>
              </w:rPr>
              <w:t>Ing. Pavol Tamašovič, Trnava</w:t>
            </w:r>
          </w:p>
          <w:p w:rsidR="008148D6">
            <w:pPr>
              <w:rPr>
                <w:rFonts w:ascii="Times New Roman" w:hAnsi="Times New Roman" w:cs="Times New Roman"/>
                <w:bCs/>
                <w:sz w:val="22"/>
              </w:rPr>
            </w:pP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VEPROS spol. s.r.o., Hlavná 126,</w:t>
            </w:r>
          </w:p>
          <w:p w:rsidR="008148D6">
            <w:pPr>
              <w:rPr>
                <w:rFonts w:ascii="Times New Roman" w:hAnsi="Times New Roman" w:cs="Times New Roman"/>
                <w:bCs/>
                <w:sz w:val="22"/>
              </w:rPr>
            </w:pPr>
            <w:r>
              <w:rPr>
                <w:rFonts w:ascii="Times New Roman" w:hAnsi="Times New Roman" w:cs="Times New Roman"/>
                <w:bCs/>
                <w:sz w:val="22"/>
              </w:rPr>
              <w:t xml:space="preserve">930 11  Topoľníky </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82</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218 000,-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Obec Topoľníky</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Mária Pappová, Trhová Hradská,</w:t>
            </w:r>
          </w:p>
          <w:p w:rsidR="008148D6">
            <w:pPr>
              <w:rPr>
                <w:rFonts w:ascii="Times New Roman" w:hAnsi="Times New Roman" w:cs="Times New Roman"/>
                <w:bCs/>
                <w:sz w:val="22"/>
              </w:rPr>
            </w:pPr>
            <w:r>
              <w:rPr>
                <w:rFonts w:ascii="Times New Roman" w:hAnsi="Times New Roman" w:cs="Times New Roman"/>
                <w:bCs/>
                <w:sz w:val="22"/>
              </w:rPr>
              <w:t>Alexander Kamocsai, Topoľníky</w:t>
            </w:r>
          </w:p>
          <w:p w:rsidR="008148D6">
            <w:pPr>
              <w:rPr>
                <w:rFonts w:ascii="Times New Roman" w:hAnsi="Times New Roman" w:cs="Times New Roman"/>
                <w:bCs/>
                <w:sz w:val="22"/>
              </w:rPr>
            </w:pP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BodyText"/>
              <w:rPr>
                <w:rFonts w:ascii="Times New Roman" w:hAnsi="Times New Roman" w:cs="Times New Roman"/>
                <w:bCs/>
                <w:sz w:val="22"/>
              </w:rPr>
            </w:pPr>
            <w:r>
              <w:rPr>
                <w:rFonts w:ascii="Times New Roman" w:hAnsi="Times New Roman" w:cs="Times New Roman"/>
                <w:bCs/>
                <w:sz w:val="22"/>
              </w:rPr>
              <w:t>Ozarea – news, spol. s r.o., Škultétyho nám. 35,</w:t>
            </w:r>
          </w:p>
          <w:p w:rsidR="008148D6">
            <w:pPr>
              <w:rPr>
                <w:rFonts w:ascii="Times New Roman" w:hAnsi="Times New Roman" w:cs="Times New Roman"/>
                <w:bCs/>
                <w:sz w:val="22"/>
              </w:rPr>
            </w:pPr>
            <w:r>
              <w:rPr>
                <w:rFonts w:ascii="Times New Roman" w:hAnsi="Times New Roman" w:cs="Times New Roman"/>
                <w:bCs/>
                <w:sz w:val="22"/>
              </w:rPr>
              <w:t>990 01  Veľký Krtíš</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83</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EnvelopeReturn"/>
              <w:rPr>
                <w:rFonts w:ascii="Times New Roman" w:hAnsi="Times New Roman" w:cs="Times New Roman"/>
                <w:bCs/>
                <w:sz w:val="22"/>
                <w:szCs w:val="24"/>
              </w:rPr>
            </w:pPr>
            <w:r>
              <w:rPr>
                <w:rFonts w:ascii="Times New Roman" w:hAnsi="Times New Roman" w:cs="Times New Roman"/>
                <w:bCs/>
                <w:sz w:val="22"/>
                <w:szCs w:val="24"/>
              </w:rPr>
              <w:t>254 000,-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Marian Vladovič, Veľký Krtíš </w:t>
            </w:r>
          </w:p>
          <w:p w:rsidR="008148D6">
            <w:pPr>
              <w:rPr>
                <w:rFonts w:ascii="Times New Roman" w:hAnsi="Times New Roman" w:cs="Times New Roman"/>
                <w:bCs/>
                <w:sz w:val="22"/>
              </w:rPr>
            </w:pPr>
            <w:r>
              <w:rPr>
                <w:rFonts w:ascii="Times New Roman" w:hAnsi="Times New Roman" w:cs="Times New Roman"/>
                <w:bCs/>
                <w:sz w:val="22"/>
              </w:rPr>
              <w:t>Marián Homola, Banská Bystrica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Marian Vladovič, Veľký Krtíš</w:t>
            </w:r>
          </w:p>
          <w:p w:rsidR="008148D6">
            <w:pPr>
              <w:rPr>
                <w:rFonts w:ascii="Times New Roman" w:hAnsi="Times New Roman" w:cs="Times New Roman"/>
                <w:bCs/>
                <w:sz w:val="22"/>
              </w:rPr>
            </w:pPr>
            <w:r>
              <w:rPr>
                <w:rFonts w:ascii="Times New Roman" w:hAnsi="Times New Roman" w:cs="Times New Roman"/>
                <w:bCs/>
                <w:sz w:val="22"/>
              </w:rPr>
              <w:t>Marián Homola, Banská Bystrica</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Karloveská realizačná spoločnosť s.r.o. (v skratke K.R.S. s.r.o.), Matejkova 20,</w:t>
            </w:r>
          </w:p>
          <w:p w:rsidR="008148D6">
            <w:pPr>
              <w:rPr>
                <w:rFonts w:ascii="Times New Roman" w:hAnsi="Times New Roman" w:cs="Times New Roman"/>
                <w:bCs/>
                <w:sz w:val="22"/>
              </w:rPr>
            </w:pPr>
            <w:r>
              <w:rPr>
                <w:rFonts w:ascii="Times New Roman" w:hAnsi="Times New Roman" w:cs="Times New Roman"/>
                <w:bCs/>
                <w:sz w:val="22"/>
              </w:rPr>
              <w:t>841 05  Bratislava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84</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Ing. Jozef Harvančík, Bratislava, </w:t>
            </w:r>
          </w:p>
          <w:p w:rsidR="008148D6">
            <w:pPr>
              <w:rPr>
                <w:rFonts w:ascii="Times New Roman" w:hAnsi="Times New Roman" w:cs="Times New Roman"/>
                <w:bCs/>
                <w:sz w:val="22"/>
              </w:rPr>
            </w:pPr>
            <w:r>
              <w:rPr>
                <w:rFonts w:ascii="Times New Roman" w:hAnsi="Times New Roman" w:cs="Times New Roman"/>
                <w:bCs/>
                <w:sz w:val="22"/>
              </w:rPr>
              <w:t>Matej Hollý, Bratislava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Konateľ: Matej Hollý, Bratislava</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Mestské televízne štúdio, s.r.o. Rožňava</w:t>
            </w:r>
          </w:p>
          <w:p w:rsidR="008148D6">
            <w:pPr>
              <w:rPr>
                <w:rFonts w:ascii="Times New Roman" w:hAnsi="Times New Roman" w:cs="Times New Roman"/>
                <w:bCs/>
                <w:sz w:val="22"/>
              </w:rPr>
            </w:pPr>
            <w:r>
              <w:rPr>
                <w:rFonts w:ascii="Times New Roman" w:hAnsi="Times New Roman" w:cs="Times New Roman"/>
                <w:bCs/>
                <w:sz w:val="22"/>
              </w:rPr>
              <w:t>Šafárikova 29,</w:t>
            </w:r>
          </w:p>
          <w:p w:rsidR="008148D6">
            <w:pPr>
              <w:rPr>
                <w:rFonts w:ascii="Times New Roman" w:hAnsi="Times New Roman" w:cs="Times New Roman"/>
                <w:bCs/>
                <w:sz w:val="22"/>
              </w:rPr>
            </w:pPr>
            <w:r>
              <w:rPr>
                <w:rFonts w:ascii="Times New Roman" w:hAnsi="Times New Roman" w:cs="Times New Roman"/>
                <w:bCs/>
                <w:sz w:val="22"/>
              </w:rPr>
              <w:t>048 01  Rožňava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T/85</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Mesto Rožňava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Konateľ: </w:t>
            </w:r>
          </w:p>
          <w:p w:rsidR="008148D6">
            <w:pPr>
              <w:rPr>
                <w:rFonts w:ascii="Times New Roman" w:hAnsi="Times New Roman" w:cs="Times New Roman"/>
                <w:bCs/>
                <w:sz w:val="22"/>
              </w:rPr>
            </w:pPr>
            <w:r>
              <w:rPr>
                <w:rFonts w:ascii="Times New Roman" w:hAnsi="Times New Roman" w:cs="Times New Roman"/>
                <w:bCs/>
                <w:sz w:val="22"/>
              </w:rPr>
              <w:t xml:space="preserve">Ondrej Potočný, Rožňava  </w:t>
            </w:r>
          </w:p>
          <w:p w:rsidR="008148D6">
            <w:pPr>
              <w:rPr>
                <w:rFonts w:ascii="Times New Roman" w:hAnsi="Times New Roman" w:cs="Times New Roman"/>
                <w:bCs/>
                <w:sz w:val="22"/>
              </w:rPr>
            </w:pP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Infoštúdio mesta Dolný Kubín spol. s r.o., Hviezdoslavovo nám. 1651/2, </w:t>
            </w:r>
          </w:p>
          <w:p w:rsidR="008148D6">
            <w:pPr>
              <w:rPr>
                <w:rFonts w:ascii="Times New Roman" w:hAnsi="Times New Roman" w:cs="Times New Roman"/>
                <w:bCs/>
                <w:sz w:val="22"/>
              </w:rPr>
            </w:pPr>
            <w:r>
              <w:rPr>
                <w:rFonts w:ascii="Times New Roman" w:hAnsi="Times New Roman" w:cs="Times New Roman"/>
                <w:bCs/>
                <w:sz w:val="22"/>
              </w:rPr>
              <w:t>026 27  Dolný Kubín</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T/86</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398 000,-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Mesto Dolný Kubín</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Konateľ: </w:t>
            </w:r>
          </w:p>
          <w:p w:rsidR="008148D6">
            <w:pPr>
              <w:rPr>
                <w:rFonts w:ascii="Times New Roman" w:hAnsi="Times New Roman" w:cs="Times New Roman"/>
                <w:bCs/>
                <w:sz w:val="22"/>
              </w:rPr>
            </w:pPr>
            <w:r>
              <w:rPr>
                <w:rFonts w:ascii="Times New Roman" w:hAnsi="Times New Roman" w:cs="Times New Roman"/>
                <w:bCs/>
                <w:sz w:val="22"/>
              </w:rPr>
              <w:t>PhDr. Branislav Kaššovič, Dolný Kubín</w:t>
            </w:r>
          </w:p>
          <w:p w:rsidR="008148D6">
            <w:pPr>
              <w:rPr>
                <w:rFonts w:ascii="Times New Roman" w:hAnsi="Times New Roman" w:cs="Times New Roman"/>
                <w:bCs/>
                <w:sz w:val="22"/>
              </w:rPr>
            </w:pP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KÁBEL MEDIA, s.r.o., M.C.Sklodowskej 2,</w:t>
            </w:r>
          </w:p>
          <w:p w:rsidR="008148D6">
            <w:pPr>
              <w:rPr>
                <w:rFonts w:ascii="Times New Roman" w:hAnsi="Times New Roman" w:cs="Times New Roman"/>
                <w:bCs/>
                <w:sz w:val="22"/>
              </w:rPr>
            </w:pPr>
            <w:r>
              <w:rPr>
                <w:rFonts w:ascii="Times New Roman" w:hAnsi="Times New Roman" w:cs="Times New Roman"/>
                <w:bCs/>
                <w:sz w:val="22"/>
              </w:rPr>
              <w:t>851  04  Bratislava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T/88</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201 000,-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Štefan Potočnák, Prešov,  </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Konateľ: </w:t>
            </w:r>
          </w:p>
          <w:p w:rsidR="008148D6">
            <w:pPr>
              <w:rPr>
                <w:rFonts w:ascii="Times New Roman" w:hAnsi="Times New Roman" w:cs="Times New Roman"/>
                <w:bCs/>
                <w:sz w:val="22"/>
              </w:rPr>
            </w:pPr>
            <w:r>
              <w:rPr>
                <w:rFonts w:ascii="Times New Roman" w:hAnsi="Times New Roman" w:cs="Times New Roman"/>
                <w:bCs/>
                <w:sz w:val="22"/>
              </w:rPr>
              <w:t>Štefan Potočnák, Prešov</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TV R a RE, s.r.o., </w:t>
            </w:r>
          </w:p>
          <w:p w:rsidR="008148D6">
            <w:pPr>
              <w:rPr>
                <w:rFonts w:ascii="Times New Roman" w:hAnsi="Times New Roman" w:cs="Times New Roman"/>
                <w:bCs/>
                <w:sz w:val="22"/>
              </w:rPr>
            </w:pPr>
            <w:r>
              <w:rPr>
                <w:rFonts w:ascii="Times New Roman" w:hAnsi="Times New Roman" w:cs="Times New Roman"/>
                <w:bCs/>
                <w:sz w:val="22"/>
              </w:rPr>
              <w:t>Mierová 21,</w:t>
            </w:r>
          </w:p>
          <w:p w:rsidR="008148D6">
            <w:pPr>
              <w:rPr>
                <w:rFonts w:ascii="Times New Roman" w:hAnsi="Times New Roman" w:cs="Times New Roman"/>
                <w:bCs/>
                <w:sz w:val="22"/>
              </w:rPr>
            </w:pPr>
            <w:r>
              <w:rPr>
                <w:rFonts w:ascii="Times New Roman" w:hAnsi="Times New Roman" w:cs="Times New Roman"/>
                <w:bCs/>
                <w:sz w:val="22"/>
              </w:rPr>
              <w:t>827 05  Bratislava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89</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Mestská časť Bratislava – Ružinov</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Konateľ: JUDr. Eva Fajnorová </w:t>
            </w:r>
          </w:p>
          <w:p w:rsidR="008148D6">
            <w:pPr>
              <w:rPr>
                <w:rFonts w:ascii="Times New Roman" w:hAnsi="Times New Roman" w:cs="Times New Roman"/>
                <w:bCs/>
                <w:sz w:val="22"/>
              </w:rPr>
            </w:pPr>
            <w:r>
              <w:rPr>
                <w:rFonts w:ascii="Times New Roman" w:hAnsi="Times New Roman" w:cs="Times New Roman"/>
                <w:bCs/>
                <w:sz w:val="22"/>
              </w:rPr>
              <w:t xml:space="preserve">Dozorná rada: </w:t>
            </w:r>
          </w:p>
          <w:p w:rsidR="008148D6">
            <w:pPr>
              <w:rPr>
                <w:rFonts w:ascii="Times New Roman" w:hAnsi="Times New Roman" w:cs="Times New Roman"/>
                <w:bCs/>
                <w:sz w:val="22"/>
              </w:rPr>
            </w:pPr>
            <w:r>
              <w:rPr>
                <w:rFonts w:ascii="Times New Roman" w:hAnsi="Times New Roman" w:cs="Times New Roman"/>
                <w:bCs/>
                <w:sz w:val="22"/>
              </w:rPr>
              <w:t xml:space="preserve">Mgr. Mária Lalíková, Bratislava, </w:t>
            </w:r>
          </w:p>
          <w:p w:rsidR="008148D6">
            <w:pPr>
              <w:rPr>
                <w:rFonts w:ascii="Times New Roman" w:hAnsi="Times New Roman" w:cs="Times New Roman"/>
                <w:bCs/>
                <w:sz w:val="22"/>
              </w:rPr>
            </w:pPr>
            <w:r>
              <w:rPr>
                <w:rFonts w:ascii="Times New Roman" w:hAnsi="Times New Roman" w:cs="Times New Roman"/>
                <w:bCs/>
                <w:sz w:val="22"/>
              </w:rPr>
              <w:t>Eva Kollárová, Bratislava,Ing. Boris Dobrotka, Bratislava, JUDr. Peter Kolesár, Bratislava, Ing. Peter Ilčík, Bratislava</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Perfects akciová spoločnosť</w:t>
            </w:r>
          </w:p>
          <w:p w:rsidR="008148D6">
            <w:pPr>
              <w:rPr>
                <w:rFonts w:ascii="Times New Roman" w:hAnsi="Times New Roman" w:cs="Times New Roman"/>
                <w:bCs/>
                <w:sz w:val="22"/>
              </w:rPr>
            </w:pPr>
            <w:r>
              <w:rPr>
                <w:rFonts w:ascii="Times New Roman" w:hAnsi="Times New Roman" w:cs="Times New Roman"/>
                <w:bCs/>
                <w:sz w:val="22"/>
              </w:rPr>
              <w:t xml:space="preserve">Alžbetínske nám. 1203, </w:t>
            </w:r>
          </w:p>
          <w:p w:rsidR="008148D6">
            <w:pPr>
              <w:rPr>
                <w:rFonts w:ascii="Times New Roman" w:hAnsi="Times New Roman" w:cs="Times New Roman"/>
                <w:bCs/>
                <w:sz w:val="22"/>
              </w:rPr>
            </w:pPr>
            <w:r>
              <w:rPr>
                <w:rFonts w:ascii="Times New Roman" w:hAnsi="Times New Roman" w:cs="Times New Roman"/>
                <w:bCs/>
                <w:sz w:val="22"/>
              </w:rPr>
              <w:t>929 01  Dunajská Streda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90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32 111 000,-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630 akcií na meno verejne neobchodovateľné, listinné, menovitá hodnota  50 000,- SK na jednu akciu</w:t>
            </w:r>
          </w:p>
          <w:p w:rsidR="008148D6">
            <w:pPr>
              <w:rPr>
                <w:rFonts w:ascii="Times New Roman" w:hAnsi="Times New Roman" w:cs="Times New Roman"/>
                <w:bCs/>
                <w:sz w:val="22"/>
              </w:rPr>
            </w:pPr>
            <w:r>
              <w:rPr>
                <w:rFonts w:ascii="Times New Roman" w:hAnsi="Times New Roman" w:cs="Times New Roman"/>
                <w:bCs/>
                <w:sz w:val="22"/>
              </w:rPr>
              <w:t>25 akcií na meno verejne neobchodovateľné, listinné, menovitá hodnota  20 000,- SK na jednu akciu</w:t>
            </w:r>
          </w:p>
          <w:p w:rsidR="008148D6">
            <w:pPr>
              <w:rPr>
                <w:rFonts w:ascii="Times New Roman" w:hAnsi="Times New Roman" w:cs="Times New Roman"/>
                <w:bCs/>
                <w:sz w:val="22"/>
              </w:rPr>
            </w:pPr>
            <w:r>
              <w:rPr>
                <w:rFonts w:ascii="Times New Roman" w:hAnsi="Times New Roman" w:cs="Times New Roman"/>
                <w:bCs/>
                <w:sz w:val="22"/>
              </w:rPr>
              <w:t>111 akcií na meno, verejne neobchodovateľné, listinné, menovitá hodnota 1 000,- SK na jednu akciu</w:t>
            </w:r>
          </w:p>
          <w:p w:rsidR="008148D6">
            <w:pPr>
              <w:rPr>
                <w:rFonts w:ascii="Times New Roman" w:hAnsi="Times New Roman" w:cs="Times New Roman"/>
                <w:bCs/>
                <w:sz w:val="22"/>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Predstavenstvo:</w:t>
            </w:r>
          </w:p>
          <w:p w:rsidR="008148D6">
            <w:pPr>
              <w:rPr>
                <w:rFonts w:ascii="Times New Roman" w:hAnsi="Times New Roman" w:cs="Times New Roman"/>
                <w:bCs/>
                <w:sz w:val="22"/>
              </w:rPr>
            </w:pPr>
            <w:r>
              <w:rPr>
                <w:rFonts w:ascii="Times New Roman" w:hAnsi="Times New Roman" w:cs="Times New Roman"/>
                <w:bCs/>
                <w:sz w:val="22"/>
              </w:rPr>
              <w:t xml:space="preserve">Prof. Ing. Gabriel Hulkó, DrSc. Dunajská Streda, </w:t>
            </w:r>
          </w:p>
          <w:p w:rsidR="008148D6">
            <w:pPr>
              <w:rPr>
                <w:rFonts w:ascii="Times New Roman" w:hAnsi="Times New Roman" w:cs="Times New Roman"/>
                <w:bCs/>
                <w:sz w:val="22"/>
              </w:rPr>
            </w:pPr>
            <w:r>
              <w:rPr>
                <w:rFonts w:ascii="Times New Roman" w:hAnsi="Times New Roman" w:cs="Times New Roman"/>
                <w:bCs/>
                <w:sz w:val="22"/>
              </w:rPr>
              <w:t xml:space="preserve">RNDr. György Fekete, CSc., Dunajská Streda, </w:t>
            </w:r>
          </w:p>
          <w:p w:rsidR="008148D6">
            <w:pPr>
              <w:rPr>
                <w:rFonts w:ascii="Times New Roman" w:hAnsi="Times New Roman" w:cs="Times New Roman"/>
                <w:bCs/>
                <w:sz w:val="22"/>
              </w:rPr>
            </w:pPr>
            <w:r>
              <w:rPr>
                <w:rFonts w:ascii="Times New Roman" w:hAnsi="Times New Roman" w:cs="Times New Roman"/>
                <w:bCs/>
                <w:sz w:val="22"/>
              </w:rPr>
              <w:t>Mgr. László Huszár, Dunajská Streda</w:t>
            </w:r>
          </w:p>
          <w:p w:rsidR="008148D6">
            <w:pPr>
              <w:rPr>
                <w:rFonts w:ascii="Times New Roman" w:hAnsi="Times New Roman" w:cs="Times New Roman"/>
                <w:bCs/>
                <w:sz w:val="22"/>
              </w:rPr>
            </w:pP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SEWARE multimédiá, v.o.s., Ul. SNP č. 101/3,</w:t>
            </w:r>
          </w:p>
          <w:p w:rsidR="008148D6">
            <w:pPr>
              <w:rPr>
                <w:rFonts w:ascii="Times New Roman" w:hAnsi="Times New Roman" w:cs="Times New Roman"/>
                <w:bCs/>
                <w:sz w:val="22"/>
              </w:rPr>
            </w:pPr>
            <w:r>
              <w:rPr>
                <w:rFonts w:ascii="Times New Roman" w:hAnsi="Times New Roman" w:cs="Times New Roman"/>
                <w:bCs/>
                <w:sz w:val="22"/>
              </w:rPr>
              <w:t>965 01  Žiar  n. Hronom</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91</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Ing. Boris Šeševička, Žiar nad Hronom, </w:t>
            </w:r>
          </w:p>
          <w:p w:rsidR="008148D6">
            <w:pPr>
              <w:rPr>
                <w:rFonts w:ascii="Times New Roman" w:hAnsi="Times New Roman" w:cs="Times New Roman"/>
                <w:bCs/>
                <w:sz w:val="22"/>
              </w:rPr>
            </w:pPr>
            <w:r>
              <w:rPr>
                <w:rFonts w:ascii="Times New Roman" w:hAnsi="Times New Roman" w:cs="Times New Roman"/>
                <w:bCs/>
                <w:sz w:val="22"/>
              </w:rPr>
              <w:t>Stela Šeševičková, Žiar nad Hronom</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Ing. Boris Šeševička, Žiar n. Hronom</w:t>
            </w:r>
          </w:p>
          <w:p w:rsidR="008148D6">
            <w:pPr>
              <w:rPr>
                <w:rFonts w:ascii="Times New Roman" w:hAnsi="Times New Roman" w:cs="Times New Roman"/>
                <w:bCs/>
                <w:sz w:val="22"/>
              </w:rPr>
            </w:pPr>
            <w:r>
              <w:rPr>
                <w:rFonts w:ascii="Times New Roman" w:hAnsi="Times New Roman" w:cs="Times New Roman"/>
                <w:bCs/>
                <w:sz w:val="22"/>
              </w:rPr>
              <w:t>Stela Šeševičková, Žiar n. Hronom</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MESTSKÝ BYTOVÝ PODNIK,  s.r.o.,</w:t>
            </w:r>
          </w:p>
          <w:p w:rsidR="008148D6">
            <w:pPr>
              <w:rPr>
                <w:rFonts w:ascii="Times New Roman" w:hAnsi="Times New Roman" w:cs="Times New Roman"/>
                <w:bCs/>
                <w:sz w:val="22"/>
              </w:rPr>
            </w:pPr>
            <w:r>
              <w:rPr>
                <w:rFonts w:ascii="Times New Roman" w:hAnsi="Times New Roman" w:cs="Times New Roman"/>
                <w:bCs/>
                <w:sz w:val="22"/>
              </w:rPr>
              <w:t xml:space="preserve">Sedlišťská 1446/7, </w:t>
            </w:r>
          </w:p>
          <w:p w:rsidR="008148D6">
            <w:pPr>
              <w:rPr>
                <w:rFonts w:ascii="Times New Roman" w:hAnsi="Times New Roman" w:cs="Times New Roman"/>
                <w:bCs/>
                <w:sz w:val="22"/>
              </w:rPr>
            </w:pPr>
            <w:r>
              <w:rPr>
                <w:rFonts w:ascii="Times New Roman" w:hAnsi="Times New Roman" w:cs="Times New Roman"/>
                <w:bCs/>
                <w:sz w:val="22"/>
              </w:rPr>
              <w:t>020 01 Púchov</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92</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2 127 000,-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Mesto Púchov, </w:t>
            </w:r>
          </w:p>
          <w:p w:rsidR="008148D6">
            <w:pPr>
              <w:rPr>
                <w:rFonts w:ascii="Times New Roman" w:hAnsi="Times New Roman" w:cs="Times New Roman"/>
                <w:bCs/>
                <w:sz w:val="22"/>
              </w:rPr>
            </w:pPr>
            <w:r>
              <w:rPr>
                <w:rFonts w:ascii="Times New Roman" w:hAnsi="Times New Roman" w:cs="Times New Roman"/>
                <w:bCs/>
                <w:sz w:val="22"/>
              </w:rPr>
              <w:t>Ing. Vladimír Motúz, Lysá pod Makytou,</w:t>
            </w:r>
          </w:p>
          <w:p w:rsidR="008148D6">
            <w:pPr>
              <w:rPr>
                <w:rFonts w:ascii="Times New Roman" w:hAnsi="Times New Roman" w:cs="Times New Roman"/>
                <w:bCs/>
                <w:sz w:val="22"/>
              </w:rPr>
            </w:pPr>
            <w:r>
              <w:rPr>
                <w:rFonts w:ascii="Times New Roman" w:hAnsi="Times New Roman" w:cs="Times New Roman"/>
                <w:bCs/>
                <w:sz w:val="22"/>
              </w:rPr>
              <w:t>Ing. Zdenek Šamánek, Púchov</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Ing. Vladimír Motúz, Lysá pod Makytou,</w:t>
            </w:r>
          </w:p>
          <w:p w:rsidR="008148D6">
            <w:pPr>
              <w:rPr>
                <w:rFonts w:ascii="Times New Roman" w:hAnsi="Times New Roman" w:cs="Times New Roman"/>
                <w:bCs/>
                <w:sz w:val="22"/>
              </w:rPr>
            </w:pPr>
            <w:r>
              <w:rPr>
                <w:rFonts w:ascii="Times New Roman" w:hAnsi="Times New Roman" w:cs="Times New Roman"/>
                <w:bCs/>
                <w:sz w:val="22"/>
              </w:rPr>
              <w:t>Ing. Zdenek Šamánek, Púchov</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Humenská televízia s.r.o.,</w:t>
            </w:r>
          </w:p>
          <w:p w:rsidR="008148D6">
            <w:pPr>
              <w:rPr>
                <w:rFonts w:ascii="Times New Roman" w:hAnsi="Times New Roman" w:cs="Times New Roman"/>
                <w:bCs/>
                <w:sz w:val="22"/>
              </w:rPr>
            </w:pPr>
            <w:r>
              <w:rPr>
                <w:rFonts w:ascii="Times New Roman" w:hAnsi="Times New Roman" w:cs="Times New Roman"/>
                <w:bCs/>
                <w:sz w:val="22"/>
              </w:rPr>
              <w:t>Gorkého 1,</w:t>
            </w:r>
          </w:p>
          <w:p w:rsidR="008148D6">
            <w:pPr>
              <w:rPr>
                <w:rFonts w:ascii="Times New Roman" w:hAnsi="Times New Roman" w:cs="Times New Roman"/>
                <w:bCs/>
                <w:sz w:val="22"/>
              </w:rPr>
            </w:pPr>
            <w:r>
              <w:rPr>
                <w:rFonts w:ascii="Times New Roman" w:hAnsi="Times New Roman" w:cs="Times New Roman"/>
                <w:bCs/>
                <w:sz w:val="22"/>
              </w:rPr>
              <w:t>066 01  Humenné</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94</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1 864 000,-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Mesto Humenné </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Konateľ: </w:t>
            </w:r>
          </w:p>
          <w:p w:rsidR="008148D6">
            <w:pPr>
              <w:rPr>
                <w:rFonts w:ascii="Times New Roman" w:hAnsi="Times New Roman" w:cs="Times New Roman"/>
                <w:bCs/>
                <w:sz w:val="22"/>
              </w:rPr>
            </w:pPr>
            <w:r>
              <w:rPr>
                <w:rFonts w:ascii="Times New Roman" w:hAnsi="Times New Roman" w:cs="Times New Roman"/>
                <w:bCs/>
                <w:sz w:val="22"/>
              </w:rPr>
              <w:t>Marta Jakubovová, Humenné</w:t>
            </w:r>
          </w:p>
          <w:p w:rsidR="008148D6">
            <w:pPr>
              <w:rPr>
                <w:rFonts w:ascii="Times New Roman" w:hAnsi="Times New Roman" w:cs="Times New Roman"/>
                <w:bCs/>
                <w:sz w:val="22"/>
              </w:rPr>
            </w:pP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INFO KANÁL Pliešovce s.r.o., </w:t>
            </w:r>
          </w:p>
          <w:p w:rsidR="008148D6">
            <w:pPr>
              <w:rPr>
                <w:rFonts w:ascii="Times New Roman" w:hAnsi="Times New Roman" w:cs="Times New Roman"/>
                <w:bCs/>
                <w:sz w:val="22"/>
              </w:rPr>
            </w:pPr>
            <w:r>
              <w:rPr>
                <w:rFonts w:ascii="Times New Roman" w:hAnsi="Times New Roman" w:cs="Times New Roman"/>
                <w:bCs/>
                <w:sz w:val="22"/>
              </w:rPr>
              <w:t>Kostolná 1,</w:t>
            </w:r>
          </w:p>
          <w:p w:rsidR="008148D6">
            <w:pPr>
              <w:rPr>
                <w:rFonts w:ascii="Times New Roman" w:hAnsi="Times New Roman" w:cs="Times New Roman"/>
                <w:bCs/>
                <w:sz w:val="22"/>
              </w:rPr>
            </w:pPr>
            <w:r>
              <w:rPr>
                <w:rFonts w:ascii="Times New Roman" w:hAnsi="Times New Roman" w:cs="Times New Roman"/>
                <w:bCs/>
                <w:sz w:val="22"/>
              </w:rPr>
              <w:t>962 63  Pliešovce</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95</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209 000,-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Obec Pliešovce</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 xml:space="preserve">Ing. Štefan Sýkora, Pliešovce, </w:t>
            </w:r>
          </w:p>
          <w:p w:rsidR="008148D6">
            <w:pPr>
              <w:rPr>
                <w:rFonts w:ascii="Times New Roman" w:hAnsi="Times New Roman" w:cs="Times New Roman"/>
                <w:bCs/>
                <w:sz w:val="22"/>
              </w:rPr>
            </w:pPr>
            <w:r>
              <w:rPr>
                <w:rFonts w:ascii="Times New Roman" w:hAnsi="Times New Roman" w:cs="Times New Roman"/>
                <w:bCs/>
                <w:sz w:val="22"/>
              </w:rPr>
              <w:t xml:space="preserve">Ján Kacian, Pliešovce, </w:t>
            </w:r>
          </w:p>
          <w:p w:rsidR="008148D6">
            <w:pPr>
              <w:rPr>
                <w:rFonts w:ascii="Times New Roman" w:hAnsi="Times New Roman" w:cs="Times New Roman"/>
                <w:bCs/>
                <w:sz w:val="22"/>
              </w:rPr>
            </w:pPr>
            <w:r>
              <w:rPr>
                <w:rFonts w:ascii="Times New Roman" w:hAnsi="Times New Roman" w:cs="Times New Roman"/>
                <w:bCs/>
                <w:sz w:val="22"/>
              </w:rPr>
              <w:t xml:space="preserve">Dozorná rada: </w:t>
            </w:r>
          </w:p>
          <w:p w:rsidR="008148D6">
            <w:pPr>
              <w:rPr>
                <w:rFonts w:ascii="Times New Roman" w:hAnsi="Times New Roman" w:cs="Times New Roman"/>
                <w:bCs/>
                <w:sz w:val="22"/>
              </w:rPr>
            </w:pPr>
            <w:r>
              <w:rPr>
                <w:rFonts w:ascii="Times New Roman" w:hAnsi="Times New Roman" w:cs="Times New Roman"/>
                <w:bCs/>
                <w:sz w:val="22"/>
              </w:rPr>
              <w:t xml:space="preserve">Norbert Matejka, Pliešovce, </w:t>
            </w:r>
          </w:p>
          <w:p w:rsidR="008148D6">
            <w:pPr>
              <w:rPr>
                <w:rFonts w:ascii="Times New Roman" w:hAnsi="Times New Roman" w:cs="Times New Roman"/>
                <w:bCs/>
                <w:sz w:val="22"/>
              </w:rPr>
            </w:pPr>
            <w:r>
              <w:rPr>
                <w:rFonts w:ascii="Times New Roman" w:hAnsi="Times New Roman" w:cs="Times New Roman"/>
                <w:bCs/>
                <w:sz w:val="22"/>
              </w:rPr>
              <w:t xml:space="preserve">Anna Ďuríková Pliešovce, </w:t>
            </w:r>
          </w:p>
          <w:p w:rsidR="008148D6">
            <w:pPr>
              <w:rPr>
                <w:rFonts w:ascii="Times New Roman" w:hAnsi="Times New Roman" w:cs="Times New Roman"/>
                <w:bCs/>
                <w:sz w:val="22"/>
              </w:rPr>
            </w:pPr>
            <w:r>
              <w:rPr>
                <w:rFonts w:ascii="Times New Roman" w:hAnsi="Times New Roman" w:cs="Times New Roman"/>
                <w:bCs/>
                <w:sz w:val="22"/>
              </w:rPr>
              <w:t>Anna Peničková, Pliešovce</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VARES s.r.o., </w:t>
            </w:r>
          </w:p>
          <w:p w:rsidR="008148D6">
            <w:pPr>
              <w:rPr>
                <w:rFonts w:ascii="Times New Roman" w:hAnsi="Times New Roman" w:cs="Times New Roman"/>
                <w:bCs/>
                <w:sz w:val="22"/>
              </w:rPr>
            </w:pPr>
            <w:r>
              <w:rPr>
                <w:rFonts w:ascii="Times New Roman" w:hAnsi="Times New Roman" w:cs="Times New Roman"/>
                <w:bCs/>
                <w:sz w:val="22"/>
              </w:rPr>
              <w:t>Chalupkova 25,</w:t>
            </w:r>
          </w:p>
          <w:p w:rsidR="008148D6">
            <w:pPr>
              <w:rPr>
                <w:rFonts w:ascii="Times New Roman" w:hAnsi="Times New Roman" w:cs="Times New Roman"/>
                <w:bCs/>
                <w:sz w:val="22"/>
              </w:rPr>
            </w:pPr>
            <w:r>
              <w:rPr>
                <w:rFonts w:ascii="Times New Roman" w:hAnsi="Times New Roman" w:cs="Times New Roman"/>
                <w:bCs/>
                <w:sz w:val="22"/>
              </w:rPr>
              <w:t>974 00  Banská Bystrica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96</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CATV HOLDING a.s., Prostějov, Ing. Marián Svetlík, Sliač, </w:t>
            </w:r>
          </w:p>
          <w:p w:rsidR="008148D6">
            <w:pPr>
              <w:rPr>
                <w:rFonts w:ascii="Times New Roman" w:hAnsi="Times New Roman" w:cs="Times New Roman"/>
                <w:bCs/>
                <w:sz w:val="22"/>
              </w:rPr>
            </w:pPr>
            <w:r>
              <w:rPr>
                <w:rFonts w:ascii="Times New Roman" w:hAnsi="Times New Roman" w:cs="Times New Roman"/>
                <w:bCs/>
                <w:sz w:val="22"/>
              </w:rPr>
              <w:t xml:space="preserve">Ing. Ján Pecník, Banská Bystrica, </w:t>
            </w:r>
          </w:p>
          <w:p w:rsidR="008148D6">
            <w:pPr>
              <w:rPr>
                <w:rFonts w:ascii="Times New Roman" w:hAnsi="Times New Roman" w:cs="Times New Roman"/>
                <w:bCs/>
                <w:sz w:val="22"/>
              </w:rPr>
            </w:pPr>
            <w:r>
              <w:rPr>
                <w:rFonts w:ascii="Times New Roman" w:hAnsi="Times New Roman" w:cs="Times New Roman"/>
                <w:bCs/>
                <w:sz w:val="22"/>
              </w:rPr>
              <w:t>Ing. Milan Kortiš, Banská Bystrica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Ing. Marián Svetlík, Sliač</w:t>
            </w:r>
          </w:p>
          <w:p w:rsidR="008148D6">
            <w:pPr>
              <w:rPr>
                <w:rFonts w:ascii="Times New Roman" w:hAnsi="Times New Roman" w:cs="Times New Roman"/>
                <w:bCs/>
                <w:sz w:val="22"/>
              </w:rPr>
            </w:pPr>
            <w:r>
              <w:rPr>
                <w:rFonts w:ascii="Times New Roman" w:hAnsi="Times New Roman" w:cs="Times New Roman"/>
                <w:bCs/>
                <w:sz w:val="22"/>
              </w:rPr>
              <w:t>Ing. Milan Kortiš, Banská Bystrica</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Kábel TV Močenok s.r.o., Ul. Sv. Gorazda 1475,</w:t>
            </w:r>
          </w:p>
          <w:p w:rsidR="008148D6">
            <w:pPr>
              <w:rPr>
                <w:rFonts w:ascii="Times New Roman" w:hAnsi="Times New Roman" w:cs="Times New Roman"/>
                <w:bCs/>
                <w:sz w:val="22"/>
              </w:rPr>
            </w:pPr>
            <w:r>
              <w:rPr>
                <w:rFonts w:ascii="Times New Roman" w:hAnsi="Times New Roman" w:cs="Times New Roman"/>
                <w:bCs/>
                <w:sz w:val="22"/>
              </w:rPr>
              <w:t>951 31  Močenok</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p>
          <w:p w:rsidR="008148D6">
            <w:pPr>
              <w:rPr>
                <w:rFonts w:ascii="Times New Roman" w:hAnsi="Times New Roman" w:cs="Times New Roman"/>
                <w:bCs/>
                <w:sz w:val="22"/>
              </w:rPr>
            </w:pPr>
            <w:r>
              <w:rPr>
                <w:rFonts w:ascii="Times New Roman" w:hAnsi="Times New Roman" w:cs="Times New Roman"/>
                <w:bCs/>
                <w:sz w:val="22"/>
              </w:rPr>
              <w:t>97</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Obec Močenok</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Konateľ: Ing. Marián Borza, Močenok</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TV PEZINOK s.r.o., Holubyho 42,</w:t>
            </w:r>
          </w:p>
          <w:p w:rsidR="008148D6">
            <w:pPr>
              <w:rPr>
                <w:rFonts w:ascii="Times New Roman" w:hAnsi="Times New Roman" w:cs="Times New Roman"/>
                <w:bCs/>
                <w:sz w:val="22"/>
              </w:rPr>
            </w:pPr>
            <w:r>
              <w:rPr>
                <w:rFonts w:ascii="Times New Roman" w:hAnsi="Times New Roman" w:cs="Times New Roman"/>
                <w:bCs/>
                <w:sz w:val="22"/>
              </w:rPr>
              <w:t>902 01  Pezinok</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99</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Mesto Pezinok</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Mgr. Oliver Solga, Pezinok,</w:t>
            </w:r>
          </w:p>
          <w:p w:rsidR="008148D6">
            <w:pPr>
              <w:rPr>
                <w:rFonts w:ascii="Times New Roman" w:hAnsi="Times New Roman" w:cs="Times New Roman"/>
                <w:bCs/>
                <w:sz w:val="22"/>
              </w:rPr>
            </w:pPr>
            <w:r>
              <w:rPr>
                <w:rFonts w:ascii="Times New Roman" w:hAnsi="Times New Roman" w:cs="Times New Roman"/>
                <w:bCs/>
                <w:sz w:val="22"/>
              </w:rPr>
              <w:t>Ing. Oľga Bejdáková, Pezinok</w:t>
            </w:r>
          </w:p>
          <w:p w:rsidR="008148D6">
            <w:pPr>
              <w:rPr>
                <w:rFonts w:ascii="Times New Roman" w:hAnsi="Times New Roman" w:cs="Times New Roman"/>
                <w:bCs/>
                <w:sz w:val="22"/>
              </w:rPr>
            </w:pPr>
            <w:r>
              <w:rPr>
                <w:rFonts w:ascii="Times New Roman" w:hAnsi="Times New Roman" w:cs="Times New Roman"/>
                <w:bCs/>
                <w:sz w:val="22"/>
              </w:rPr>
              <w:t xml:space="preserve">Dozorná rada: </w:t>
            </w:r>
          </w:p>
          <w:p w:rsidR="008148D6">
            <w:pPr>
              <w:rPr>
                <w:rFonts w:ascii="Times New Roman" w:hAnsi="Times New Roman" w:cs="Times New Roman"/>
                <w:bCs/>
                <w:sz w:val="22"/>
              </w:rPr>
            </w:pPr>
            <w:r>
              <w:rPr>
                <w:rFonts w:ascii="Times New Roman" w:hAnsi="Times New Roman" w:cs="Times New Roman"/>
                <w:bCs/>
                <w:sz w:val="22"/>
              </w:rPr>
              <w:t xml:space="preserve">Bohuslav Bula, Pezinok, Ing. Vojtech Gottschall, Pezinok, Ing. Pavol Skovajsa, Pezinok, Ing. Ján Bíž, Pezinok, Juraj Guštafík, Pezinok, </w:t>
            </w:r>
          </w:p>
          <w:p w:rsidR="008148D6">
            <w:pPr>
              <w:rPr>
                <w:rFonts w:ascii="Times New Roman" w:hAnsi="Times New Roman" w:cs="Times New Roman"/>
                <w:bCs/>
                <w:sz w:val="22"/>
              </w:rPr>
            </w:pPr>
            <w:r>
              <w:rPr>
                <w:rFonts w:ascii="Times New Roman" w:hAnsi="Times New Roman" w:cs="Times New Roman"/>
                <w:bCs/>
                <w:sz w:val="22"/>
              </w:rPr>
              <w:t xml:space="preserve">Ing. Ján Hácaj, Pezinok, PhDr. Vladimír Miškovský, Pezinok, </w:t>
            </w:r>
          </w:p>
          <w:p w:rsidR="008148D6">
            <w:pPr>
              <w:rPr>
                <w:rFonts w:ascii="Times New Roman" w:hAnsi="Times New Roman" w:cs="Times New Roman"/>
                <w:bCs/>
                <w:sz w:val="22"/>
              </w:rPr>
            </w:pPr>
            <w:r>
              <w:rPr>
                <w:rFonts w:ascii="Times New Roman" w:hAnsi="Times New Roman" w:cs="Times New Roman"/>
                <w:bCs/>
                <w:sz w:val="22"/>
              </w:rPr>
              <w:t>Ing. Ján Satko, CSc. , Pezinok, Ing. Ľubomír Straka, Pezinok, Ing. Alžbeta Šipošová, Pezinok, Elena Antalová, Pezinok</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Dúbravská televízia, spol. s.r.o., Žatevná 2,</w:t>
            </w:r>
          </w:p>
          <w:p w:rsidR="008148D6">
            <w:pPr>
              <w:rPr>
                <w:rFonts w:ascii="Times New Roman" w:hAnsi="Times New Roman" w:cs="Times New Roman"/>
                <w:bCs/>
                <w:sz w:val="22"/>
              </w:rPr>
            </w:pPr>
            <w:r>
              <w:rPr>
                <w:rFonts w:ascii="Times New Roman" w:hAnsi="Times New Roman" w:cs="Times New Roman"/>
                <w:bCs/>
                <w:sz w:val="22"/>
              </w:rPr>
              <w:t>841 02  Bratislava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pStyle w:val="Standard"/>
              <w:adjustRightInd/>
              <w:rPr>
                <w:rFonts w:ascii="Times New Roman" w:hAnsi="Times New Roman" w:cs="Times New Roman"/>
                <w:bCs/>
                <w:sz w:val="22"/>
              </w:rPr>
            </w:pPr>
            <w:r>
              <w:rPr>
                <w:rFonts w:ascii="Times New Roman" w:hAnsi="Times New Roman" w:cs="Times New Roman"/>
                <w:bCs/>
                <w:sz w:val="22"/>
              </w:rPr>
              <w:t>Mestská časť Bratislava - Dúbravka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Konateľ: Ing. Otto Riesz, Bratislava </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OTS s.r.o., </w:t>
            </w:r>
          </w:p>
          <w:p w:rsidR="008148D6">
            <w:pPr>
              <w:rPr>
                <w:rFonts w:ascii="Times New Roman" w:hAnsi="Times New Roman" w:cs="Times New Roman"/>
                <w:bCs/>
                <w:sz w:val="22"/>
              </w:rPr>
            </w:pPr>
            <w:r>
              <w:rPr>
                <w:rFonts w:ascii="Times New Roman" w:hAnsi="Times New Roman" w:cs="Times New Roman"/>
                <w:bCs/>
                <w:sz w:val="22"/>
              </w:rPr>
              <w:t>023 57 Podvysoká 370</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101</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204 000,-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Jozef Škulavík, Podvysoká,</w:t>
            </w:r>
          </w:p>
          <w:p w:rsidR="008148D6">
            <w:pPr>
              <w:rPr>
                <w:rFonts w:ascii="Times New Roman" w:hAnsi="Times New Roman" w:cs="Times New Roman"/>
                <w:bCs/>
                <w:sz w:val="22"/>
              </w:rPr>
            </w:pPr>
            <w:r>
              <w:rPr>
                <w:rFonts w:ascii="Times New Roman" w:hAnsi="Times New Roman" w:cs="Times New Roman"/>
                <w:bCs/>
                <w:sz w:val="22"/>
              </w:rPr>
              <w:t>PROXIMA, a.s., Rajec</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both"/>
              <w:rPr>
                <w:rFonts w:ascii="Times New Roman" w:hAnsi="Times New Roman" w:cs="Times New Roman"/>
                <w:bCs/>
                <w:sz w:val="22"/>
              </w:rPr>
            </w:pPr>
            <w:r>
              <w:rPr>
                <w:rFonts w:ascii="Times New Roman" w:hAnsi="Times New Roman" w:cs="Times New Roman"/>
                <w:bCs/>
                <w:sz w:val="22"/>
              </w:rPr>
              <w:t>Konatelia:</w:t>
            </w:r>
          </w:p>
          <w:p w:rsidR="008148D6">
            <w:pPr>
              <w:jc w:val="both"/>
              <w:rPr>
                <w:rFonts w:ascii="Times New Roman" w:hAnsi="Times New Roman" w:cs="Times New Roman"/>
                <w:bCs/>
                <w:sz w:val="22"/>
              </w:rPr>
            </w:pPr>
            <w:r>
              <w:rPr>
                <w:rFonts w:ascii="Times New Roman" w:hAnsi="Times New Roman" w:cs="Times New Roman"/>
                <w:bCs/>
                <w:sz w:val="22"/>
              </w:rPr>
              <w:t>Jozef Škuľavík, Podvysoká</w:t>
            </w:r>
          </w:p>
          <w:p w:rsidR="008148D6">
            <w:pPr>
              <w:jc w:val="both"/>
              <w:rPr>
                <w:rFonts w:ascii="Times New Roman" w:hAnsi="Times New Roman" w:cs="Times New Roman"/>
                <w:bCs/>
                <w:sz w:val="22"/>
              </w:rPr>
            </w:pPr>
            <w:r>
              <w:rPr>
                <w:rFonts w:ascii="Times New Roman" w:hAnsi="Times New Roman" w:cs="Times New Roman"/>
                <w:bCs/>
                <w:sz w:val="22"/>
              </w:rPr>
              <w:t>Ing. Ľubomír Galamboš, Čadca</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PROGRES – telekomunikačné stavby s.r.o., Hrachová 4, </w:t>
            </w:r>
          </w:p>
          <w:p w:rsidR="008148D6">
            <w:pPr>
              <w:rPr>
                <w:rFonts w:ascii="Times New Roman" w:hAnsi="Times New Roman" w:cs="Times New Roman"/>
                <w:bCs/>
                <w:sz w:val="22"/>
              </w:rPr>
            </w:pPr>
            <w:r>
              <w:rPr>
                <w:rFonts w:ascii="Times New Roman" w:hAnsi="Times New Roman" w:cs="Times New Roman"/>
                <w:bCs/>
                <w:sz w:val="22"/>
              </w:rPr>
              <w:t>821 05  Bratislava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102</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Ing. Marián Kutaj, Bratislava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Konateľ: Ing. Marián Kutaj, Bratislava</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Kabelovka s.r.o., </w:t>
            </w:r>
          </w:p>
          <w:p w:rsidR="008148D6">
            <w:pPr>
              <w:rPr>
                <w:rFonts w:ascii="Times New Roman" w:hAnsi="Times New Roman" w:cs="Times New Roman"/>
                <w:bCs/>
                <w:sz w:val="22"/>
              </w:rPr>
            </w:pPr>
            <w:r>
              <w:rPr>
                <w:rFonts w:ascii="Times New Roman" w:hAnsi="Times New Roman" w:cs="Times New Roman"/>
                <w:bCs/>
                <w:sz w:val="22"/>
              </w:rPr>
              <w:t>065 45  Plavnica č. 121</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107</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Obec Plavnica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Konateľ: Vincent Kupec, Plavnica</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both"/>
              <w:rPr>
                <w:rFonts w:ascii="Times New Roman" w:hAnsi="Times New Roman" w:cs="Times New Roman"/>
                <w:bCs/>
                <w:sz w:val="22"/>
              </w:rPr>
            </w:pPr>
            <w:r>
              <w:rPr>
                <w:rFonts w:ascii="Times New Roman" w:hAnsi="Times New Roman" w:cs="Times New Roman"/>
                <w:bCs/>
                <w:sz w:val="22"/>
              </w:rPr>
              <w:t>Quartex group, spol.s.r.o., Školská 6,</w:t>
            </w:r>
          </w:p>
          <w:p w:rsidR="008148D6">
            <w:pPr>
              <w:jc w:val="both"/>
              <w:rPr>
                <w:rFonts w:ascii="Times New Roman" w:hAnsi="Times New Roman" w:cs="Times New Roman"/>
                <w:bCs/>
                <w:sz w:val="22"/>
              </w:rPr>
            </w:pPr>
            <w:r>
              <w:rPr>
                <w:rFonts w:ascii="Times New Roman" w:hAnsi="Times New Roman" w:cs="Times New Roman"/>
                <w:bCs/>
                <w:sz w:val="22"/>
              </w:rPr>
              <w:t>908 51 Holíč</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108</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300 000,-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Ing. Martin Hrušecký, Bratislava, Milan Mikota, Holíč, </w:t>
            </w:r>
          </w:p>
          <w:p w:rsidR="008148D6">
            <w:pPr>
              <w:rPr>
                <w:rFonts w:ascii="Times New Roman" w:hAnsi="Times New Roman" w:cs="Times New Roman"/>
                <w:bCs/>
                <w:sz w:val="22"/>
              </w:rPr>
            </w:pPr>
            <w:r>
              <w:rPr>
                <w:rFonts w:ascii="Times New Roman" w:hAnsi="Times New Roman" w:cs="Times New Roman"/>
                <w:bCs/>
                <w:sz w:val="22"/>
              </w:rPr>
              <w:t xml:space="preserve"> Mgr. Anna Šeniglová, Senica, </w:t>
            </w:r>
          </w:p>
          <w:p w:rsidR="008148D6">
            <w:pPr>
              <w:rPr>
                <w:rFonts w:ascii="Times New Roman" w:hAnsi="Times New Roman" w:cs="Times New Roman"/>
                <w:bCs/>
                <w:sz w:val="22"/>
              </w:rPr>
            </w:pPr>
            <w:r>
              <w:rPr>
                <w:rFonts w:ascii="Times New Roman" w:hAnsi="Times New Roman" w:cs="Times New Roman"/>
                <w:bCs/>
                <w:sz w:val="22"/>
              </w:rPr>
              <w:t>JUDr. Viera Kučerová, Holíč</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Ing. Martin Hrušecký, Bratislava</w:t>
            </w:r>
          </w:p>
          <w:p w:rsidR="008148D6">
            <w:pPr>
              <w:rPr>
                <w:rFonts w:ascii="Times New Roman" w:hAnsi="Times New Roman" w:cs="Times New Roman"/>
                <w:bCs/>
                <w:sz w:val="22"/>
              </w:rPr>
            </w:pPr>
            <w:r>
              <w:rPr>
                <w:rFonts w:ascii="Times New Roman" w:hAnsi="Times New Roman" w:cs="Times New Roman"/>
                <w:bCs/>
                <w:sz w:val="22"/>
              </w:rPr>
              <w:t>Milan Mikota, Holíč</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ind w:left="45"/>
              <w:jc w:val="both"/>
              <w:rPr>
                <w:rFonts w:ascii="Times New Roman" w:hAnsi="Times New Roman" w:cs="Times New Roman"/>
                <w:bCs/>
                <w:sz w:val="22"/>
              </w:rPr>
            </w:pPr>
            <w:r>
              <w:rPr>
                <w:rFonts w:ascii="Times New Roman" w:hAnsi="Times New Roman" w:cs="Times New Roman"/>
                <w:bCs/>
                <w:sz w:val="22"/>
              </w:rPr>
              <w:t xml:space="preserve">SBD Kysucké Nové Mesto, </w:t>
            </w:r>
          </w:p>
          <w:p w:rsidR="008148D6">
            <w:pPr>
              <w:ind w:left="45"/>
              <w:jc w:val="both"/>
              <w:rPr>
                <w:rFonts w:ascii="Times New Roman" w:hAnsi="Times New Roman" w:cs="Times New Roman"/>
                <w:bCs/>
                <w:sz w:val="22"/>
              </w:rPr>
            </w:pPr>
            <w:r>
              <w:rPr>
                <w:rFonts w:ascii="Times New Roman" w:hAnsi="Times New Roman" w:cs="Times New Roman"/>
                <w:bCs/>
                <w:sz w:val="22"/>
              </w:rPr>
              <w:t xml:space="preserve">Jesenského 1374, </w:t>
            </w:r>
          </w:p>
          <w:p w:rsidR="008148D6">
            <w:pPr>
              <w:ind w:left="45"/>
              <w:jc w:val="both"/>
              <w:rPr>
                <w:rFonts w:ascii="Times New Roman" w:hAnsi="Times New Roman" w:cs="Times New Roman"/>
                <w:bCs/>
                <w:sz w:val="22"/>
              </w:rPr>
            </w:pPr>
            <w:r>
              <w:rPr>
                <w:rFonts w:ascii="Times New Roman" w:hAnsi="Times New Roman" w:cs="Times New Roman"/>
                <w:bCs/>
                <w:sz w:val="22"/>
              </w:rPr>
              <w:t xml:space="preserve">024 04 Kysucké </w:t>
            </w:r>
          </w:p>
          <w:p w:rsidR="008148D6">
            <w:pPr>
              <w:ind w:left="45"/>
              <w:jc w:val="both"/>
              <w:rPr>
                <w:rFonts w:ascii="Times New Roman" w:hAnsi="Times New Roman" w:cs="Times New Roman"/>
                <w:bCs/>
                <w:sz w:val="22"/>
              </w:rPr>
            </w:pPr>
            <w:r>
              <w:rPr>
                <w:rFonts w:ascii="Times New Roman" w:hAnsi="Times New Roman" w:cs="Times New Roman"/>
                <w:bCs/>
                <w:sz w:val="22"/>
              </w:rPr>
              <w:t>Nové  Mesto</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110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937 000,-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tabs>
                <w:tab w:val="left" w:pos="213"/>
              </w:tabs>
              <w:rPr>
                <w:rFonts w:ascii="Times New Roman" w:hAnsi="Times New Roman" w:cs="Times New Roman"/>
                <w:bCs/>
                <w:sz w:val="22"/>
              </w:rPr>
            </w:pPr>
            <w:r>
              <w:rPr>
                <w:rFonts w:ascii="Times New Roman" w:hAnsi="Times New Roman" w:cs="Times New Roman"/>
                <w:bCs/>
                <w:sz w:val="22"/>
              </w:rPr>
              <w:t>Predstavenstvo:</w:t>
            </w:r>
          </w:p>
          <w:p w:rsidR="008148D6">
            <w:pPr>
              <w:tabs>
                <w:tab w:val="left" w:pos="213"/>
              </w:tabs>
              <w:rPr>
                <w:rFonts w:ascii="Times New Roman" w:hAnsi="Times New Roman" w:cs="Times New Roman"/>
                <w:bCs/>
                <w:sz w:val="22"/>
              </w:rPr>
            </w:pPr>
            <w:r>
              <w:rPr>
                <w:rFonts w:ascii="Times New Roman" w:hAnsi="Times New Roman" w:cs="Times New Roman"/>
                <w:bCs/>
                <w:sz w:val="22"/>
              </w:rPr>
              <w:t>Doc. Ing. Jozef Čuntala PhD., Kysucké Nové Mesto, Ing. Pavol Brezina, Kysucké Nové Mesto, Ing. Miroslav Labudík, Kysucké Nové Mesto, Ľubomír Šteininger, Kysucké Nové Mesto</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ind w:left="45"/>
              <w:jc w:val="both"/>
              <w:rPr>
                <w:rFonts w:ascii="Times New Roman" w:hAnsi="Times New Roman" w:cs="Times New Roman"/>
                <w:bCs/>
                <w:sz w:val="22"/>
              </w:rPr>
            </w:pPr>
            <w:r>
              <w:rPr>
                <w:rFonts w:ascii="Times New Roman" w:hAnsi="Times New Roman" w:cs="Times New Roman"/>
                <w:bCs/>
                <w:sz w:val="22"/>
              </w:rPr>
              <w:t>Seperdeo Vita TV, spol.     s r.o., Námestie Baníkov 7, 972 51 Handlová</w:t>
            </w:r>
          </w:p>
          <w:p w:rsidR="008148D6">
            <w:pPr>
              <w:rPr>
                <w:rFonts w:ascii="Times New Roman" w:hAnsi="Times New Roman" w:cs="Times New Roman"/>
                <w:bCs/>
                <w:sz w:val="22"/>
              </w:rPr>
            </w:pP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111</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Mesto Handlová</w:t>
            </w:r>
          </w:p>
          <w:p w:rsidR="008148D6">
            <w:pPr>
              <w:rPr>
                <w:rFonts w:ascii="Times New Roman" w:hAnsi="Times New Roman" w:cs="Times New Roman"/>
                <w:bCs/>
                <w:sz w:val="22"/>
              </w:rPr>
            </w:pPr>
            <w:r>
              <w:rPr>
                <w:rFonts w:ascii="Times New Roman" w:hAnsi="Times New Roman" w:cs="Times New Roman"/>
                <w:bCs/>
                <w:sz w:val="22"/>
              </w:rPr>
              <w:t>Zástupca: Silvester Gašparovič</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 Jozef Pavelka, Handlová</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jc w:val="both"/>
              <w:rPr>
                <w:rFonts w:ascii="Times New Roman" w:hAnsi="Times New Roman" w:cs="Times New Roman"/>
                <w:bCs/>
                <w:sz w:val="22"/>
              </w:rPr>
            </w:pPr>
            <w:r>
              <w:rPr>
                <w:rFonts w:ascii="Times New Roman" w:hAnsi="Times New Roman" w:cs="Times New Roman"/>
                <w:bCs/>
                <w:sz w:val="22"/>
              </w:rPr>
              <w:t xml:space="preserve">Devínskonovoveská televízia spol. s r.o., </w:t>
            </w:r>
          </w:p>
          <w:p w:rsidR="008148D6">
            <w:pPr>
              <w:jc w:val="both"/>
              <w:rPr>
                <w:rFonts w:ascii="Times New Roman" w:hAnsi="Times New Roman" w:cs="Times New Roman"/>
                <w:bCs/>
                <w:sz w:val="22"/>
              </w:rPr>
            </w:pPr>
            <w:r>
              <w:rPr>
                <w:rFonts w:ascii="Times New Roman" w:hAnsi="Times New Roman" w:cs="Times New Roman"/>
                <w:bCs/>
                <w:sz w:val="22"/>
              </w:rPr>
              <w:t xml:space="preserve">Milana Marečka 18, </w:t>
            </w:r>
          </w:p>
          <w:p w:rsidR="008148D6">
            <w:pPr>
              <w:jc w:val="both"/>
              <w:rPr>
                <w:rFonts w:ascii="Times New Roman" w:hAnsi="Times New Roman" w:cs="Times New Roman"/>
                <w:bCs/>
                <w:sz w:val="22"/>
              </w:rPr>
            </w:pPr>
            <w:r>
              <w:rPr>
                <w:rFonts w:ascii="Times New Roman" w:hAnsi="Times New Roman" w:cs="Times New Roman"/>
                <w:bCs/>
                <w:sz w:val="22"/>
              </w:rPr>
              <w:t xml:space="preserve">841 07 Bratislava   </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112</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Mestská časť Bratislava – Devínska Nová Ves</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Konateľ:</w:t>
            </w:r>
          </w:p>
          <w:p w:rsidR="008148D6">
            <w:pPr>
              <w:rPr>
                <w:rFonts w:ascii="Times New Roman" w:hAnsi="Times New Roman" w:cs="Times New Roman"/>
                <w:bCs/>
                <w:sz w:val="22"/>
              </w:rPr>
            </w:pPr>
            <w:r>
              <w:rPr>
                <w:rFonts w:ascii="Times New Roman" w:hAnsi="Times New Roman" w:cs="Times New Roman"/>
                <w:bCs/>
                <w:sz w:val="22"/>
              </w:rPr>
              <w:t>Ing. Ján Žatko, Bratislava</w:t>
            </w:r>
          </w:p>
          <w:p w:rsidR="008148D6">
            <w:pPr>
              <w:rPr>
                <w:rFonts w:ascii="Times New Roman" w:hAnsi="Times New Roman" w:cs="Times New Roman"/>
                <w:bCs/>
                <w:sz w:val="22"/>
              </w:rPr>
            </w:pP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CARISMA, spol. s r.o., Družstevná 1, 941 31 Dvory nad Žitavou</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115</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Ing. Tibor Farkas, Dvory nad Žitavou</w:t>
            </w:r>
          </w:p>
          <w:p w:rsidR="008148D6">
            <w:pPr>
              <w:keepLines/>
              <w:jc w:val="both"/>
              <w:rPr>
                <w:rFonts w:ascii="Times New Roman" w:hAnsi="Times New Roman" w:cs="Times New Roman"/>
                <w:bCs/>
                <w:sz w:val="22"/>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Konateľ: Ing. Tibor Farkas, Dvory nad Žitavou,</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Novocentrum  Nové Zámky a.s., </w:t>
            </w:r>
          </w:p>
          <w:p w:rsidR="008148D6">
            <w:pPr>
              <w:rPr>
                <w:rFonts w:ascii="Times New Roman" w:hAnsi="Times New Roman" w:cs="Times New Roman"/>
                <w:bCs/>
                <w:sz w:val="22"/>
              </w:rPr>
            </w:pPr>
            <w:r>
              <w:rPr>
                <w:rFonts w:ascii="Times New Roman" w:hAnsi="Times New Roman" w:cs="Times New Roman"/>
                <w:bCs/>
                <w:sz w:val="22"/>
              </w:rPr>
              <w:t xml:space="preserve">Kasárenská 3, </w:t>
            </w:r>
          </w:p>
          <w:p w:rsidR="008148D6">
            <w:pPr>
              <w:rPr>
                <w:rFonts w:ascii="Times New Roman" w:hAnsi="Times New Roman" w:cs="Times New Roman"/>
                <w:bCs/>
                <w:sz w:val="22"/>
              </w:rPr>
            </w:pPr>
            <w:r>
              <w:rPr>
                <w:rFonts w:ascii="Times New Roman" w:hAnsi="Times New Roman" w:cs="Times New Roman"/>
                <w:bCs/>
                <w:sz w:val="22"/>
              </w:rPr>
              <w:t>940 00</w:t>
            </w:r>
          </w:p>
          <w:p w:rsidR="008148D6">
            <w:pPr>
              <w:rPr>
                <w:rFonts w:ascii="Times New Roman" w:hAnsi="Times New Roman" w:cs="Times New Roman"/>
                <w:bCs/>
                <w:sz w:val="22"/>
              </w:rPr>
            </w:pPr>
            <w:r>
              <w:rPr>
                <w:rFonts w:ascii="Times New Roman" w:hAnsi="Times New Roman" w:cs="Times New Roman"/>
                <w:bCs/>
                <w:sz w:val="22"/>
              </w:rPr>
              <w:t>Nové Zámky</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T/116</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53 533 000,-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Akcionári:</w:t>
            </w:r>
          </w:p>
          <w:p w:rsidR="008148D6">
            <w:pPr>
              <w:keepLines/>
              <w:jc w:val="both"/>
              <w:rPr>
                <w:rFonts w:ascii="Times New Roman" w:hAnsi="Times New Roman" w:cs="Times New Roman"/>
                <w:bCs/>
                <w:sz w:val="22"/>
              </w:rPr>
            </w:pPr>
            <w:r>
              <w:rPr>
                <w:rFonts w:ascii="Times New Roman" w:hAnsi="Times New Roman" w:cs="Times New Roman"/>
                <w:bCs/>
                <w:sz w:val="22"/>
              </w:rPr>
              <w:t>Mesto Nové Zámky</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Predstavenstvo: </w:t>
            </w:r>
          </w:p>
          <w:p w:rsidR="008148D6">
            <w:pPr>
              <w:rPr>
                <w:rFonts w:ascii="Times New Roman" w:hAnsi="Times New Roman" w:cs="Times New Roman"/>
                <w:bCs/>
                <w:sz w:val="22"/>
              </w:rPr>
            </w:pPr>
            <w:r>
              <w:rPr>
                <w:rFonts w:ascii="Times New Roman" w:hAnsi="Times New Roman" w:cs="Times New Roman"/>
                <w:bCs/>
                <w:sz w:val="22"/>
              </w:rPr>
              <w:t>Ing. Karol Horváth, Nové Zámky - predseda</w:t>
            </w:r>
          </w:p>
          <w:p w:rsidR="008148D6">
            <w:pPr>
              <w:rPr>
                <w:rFonts w:ascii="Times New Roman" w:hAnsi="Times New Roman" w:cs="Times New Roman"/>
                <w:bCs/>
                <w:sz w:val="22"/>
              </w:rPr>
            </w:pPr>
            <w:r>
              <w:rPr>
                <w:rFonts w:ascii="Times New Roman" w:hAnsi="Times New Roman" w:cs="Times New Roman"/>
                <w:bCs/>
                <w:sz w:val="22"/>
              </w:rPr>
              <w:t>Ing. Alexander Valaška, Nové Zámky</w:t>
            </w:r>
          </w:p>
          <w:p w:rsidR="008148D6">
            <w:pPr>
              <w:rPr>
                <w:rFonts w:ascii="Times New Roman" w:hAnsi="Times New Roman" w:cs="Times New Roman"/>
                <w:bCs/>
                <w:sz w:val="22"/>
              </w:rPr>
            </w:pP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TV MISTRAL s.r.o., Mestský úrad, Nám. Osloboditeľov 30, </w:t>
            </w:r>
          </w:p>
          <w:p w:rsidR="008148D6">
            <w:pPr>
              <w:rPr>
                <w:rFonts w:ascii="Times New Roman" w:hAnsi="Times New Roman" w:cs="Times New Roman"/>
                <w:bCs/>
                <w:sz w:val="22"/>
              </w:rPr>
            </w:pPr>
            <w:r>
              <w:rPr>
                <w:rFonts w:ascii="Times New Roman" w:hAnsi="Times New Roman" w:cs="Times New Roman"/>
                <w:bCs/>
                <w:sz w:val="22"/>
              </w:rPr>
              <w:t>071 01 Michalovce</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118</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3 000 000,-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Mesto Michalovce</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 xml:space="preserve">Ing. Jozef Bobík, Michalovce, </w:t>
            </w:r>
          </w:p>
          <w:p w:rsidR="008148D6">
            <w:pPr>
              <w:rPr>
                <w:rFonts w:ascii="Times New Roman" w:hAnsi="Times New Roman" w:cs="Times New Roman"/>
                <w:bCs/>
                <w:sz w:val="22"/>
              </w:rPr>
            </w:pPr>
            <w:r>
              <w:rPr>
                <w:rFonts w:ascii="Times New Roman" w:hAnsi="Times New Roman" w:cs="Times New Roman"/>
                <w:bCs/>
                <w:sz w:val="22"/>
              </w:rPr>
              <w:t xml:space="preserve">Ing. Ján Ďurovčík, CSc., Michalovce, </w:t>
            </w:r>
          </w:p>
          <w:p w:rsidR="008148D6">
            <w:pPr>
              <w:rPr>
                <w:rFonts w:ascii="Times New Roman" w:hAnsi="Times New Roman" w:cs="Times New Roman"/>
                <w:bCs/>
                <w:sz w:val="22"/>
              </w:rPr>
            </w:pPr>
            <w:r>
              <w:rPr>
                <w:rFonts w:ascii="Times New Roman" w:hAnsi="Times New Roman" w:cs="Times New Roman"/>
                <w:bCs/>
                <w:sz w:val="22"/>
              </w:rPr>
              <w:t>Dozorná rada:</w:t>
            </w:r>
          </w:p>
          <w:p w:rsidR="008148D6">
            <w:pPr>
              <w:rPr>
                <w:rFonts w:ascii="Times New Roman" w:hAnsi="Times New Roman" w:cs="Times New Roman"/>
                <w:bCs/>
                <w:sz w:val="22"/>
              </w:rPr>
            </w:pPr>
            <w:r>
              <w:rPr>
                <w:rFonts w:ascii="Times New Roman" w:hAnsi="Times New Roman" w:cs="Times New Roman"/>
                <w:bCs/>
                <w:sz w:val="22"/>
              </w:rPr>
              <w:t>Milan Hvižďák, Michalovce,</w:t>
            </w:r>
          </w:p>
          <w:p w:rsidR="008148D6">
            <w:pPr>
              <w:rPr>
                <w:rFonts w:ascii="Times New Roman" w:hAnsi="Times New Roman" w:cs="Times New Roman"/>
                <w:bCs/>
                <w:sz w:val="22"/>
              </w:rPr>
            </w:pPr>
            <w:r>
              <w:rPr>
                <w:rFonts w:ascii="Times New Roman" w:hAnsi="Times New Roman" w:cs="Times New Roman"/>
                <w:bCs/>
                <w:sz w:val="22"/>
              </w:rPr>
              <w:t xml:space="preserve"> Pavol Guláš, Michalovce,</w:t>
            </w:r>
          </w:p>
          <w:p w:rsidR="008148D6">
            <w:pPr>
              <w:rPr>
                <w:rFonts w:ascii="Times New Roman" w:hAnsi="Times New Roman" w:cs="Times New Roman"/>
                <w:bCs/>
                <w:sz w:val="22"/>
              </w:rPr>
            </w:pPr>
            <w:r>
              <w:rPr>
                <w:rFonts w:ascii="Times New Roman" w:hAnsi="Times New Roman" w:cs="Times New Roman"/>
                <w:bCs/>
                <w:sz w:val="22"/>
              </w:rPr>
              <w:t>Mgr. Imrich Polák, Michalovce,</w:t>
            </w:r>
          </w:p>
          <w:p w:rsidR="008148D6">
            <w:pPr>
              <w:rPr>
                <w:rFonts w:ascii="Times New Roman" w:hAnsi="Times New Roman" w:cs="Times New Roman"/>
                <w:bCs/>
                <w:sz w:val="22"/>
              </w:rPr>
            </w:pPr>
            <w:r>
              <w:rPr>
                <w:rFonts w:ascii="Times New Roman" w:hAnsi="Times New Roman" w:cs="Times New Roman"/>
                <w:bCs/>
                <w:sz w:val="22"/>
              </w:rPr>
              <w:t xml:space="preserve">Ing. Eva Pašúthová, Michalovce,  MUDr. Stanislav Tomovčík, Michalovce, </w:t>
            </w:r>
          </w:p>
          <w:p w:rsidR="008148D6">
            <w:pPr>
              <w:rPr>
                <w:rFonts w:ascii="Times New Roman" w:hAnsi="Times New Roman" w:cs="Times New Roman"/>
                <w:bCs/>
                <w:sz w:val="22"/>
              </w:rPr>
            </w:pPr>
            <w:r>
              <w:rPr>
                <w:rFonts w:ascii="Times New Roman" w:hAnsi="Times New Roman" w:cs="Times New Roman"/>
                <w:bCs/>
                <w:sz w:val="22"/>
              </w:rPr>
              <w:t xml:space="preserve">MUDr. Ján Mydlo, Michalovce, </w:t>
            </w:r>
          </w:p>
          <w:p w:rsidR="008148D6">
            <w:pPr>
              <w:rPr>
                <w:rFonts w:ascii="Times New Roman" w:hAnsi="Times New Roman" w:cs="Times New Roman"/>
                <w:bCs/>
                <w:sz w:val="22"/>
              </w:rPr>
            </w:pPr>
            <w:r>
              <w:rPr>
                <w:rFonts w:ascii="Times New Roman" w:hAnsi="Times New Roman" w:cs="Times New Roman"/>
                <w:bCs/>
                <w:sz w:val="22"/>
              </w:rPr>
              <w:t>Ivan Čollák, Michalovce</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TV COM, s.r.o., ul.1. mája 10, 900 21 Svätý Jur</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119</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 xml:space="preserve">Peter Gabura, Svätý Jur, </w:t>
            </w:r>
          </w:p>
          <w:p w:rsidR="008148D6">
            <w:pPr>
              <w:keepLines/>
              <w:jc w:val="both"/>
              <w:rPr>
                <w:rFonts w:ascii="Times New Roman" w:hAnsi="Times New Roman" w:cs="Times New Roman"/>
                <w:bCs/>
                <w:sz w:val="22"/>
              </w:rPr>
            </w:pPr>
            <w:r>
              <w:rPr>
                <w:rFonts w:ascii="Times New Roman" w:hAnsi="Times New Roman" w:cs="Times New Roman"/>
                <w:bCs/>
                <w:sz w:val="22"/>
              </w:rPr>
              <w:t>Juraj Varga, Bratislava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Konateľ: Peter Gabura, Svätý Jur</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PROGRES MALACKY s.r.o. Kollárova 375/17, </w:t>
            </w:r>
          </w:p>
          <w:p w:rsidR="008148D6">
            <w:pPr>
              <w:rPr>
                <w:rFonts w:ascii="Times New Roman" w:hAnsi="Times New Roman" w:cs="Times New Roman"/>
                <w:bCs/>
                <w:sz w:val="22"/>
              </w:rPr>
            </w:pPr>
            <w:r>
              <w:rPr>
                <w:rFonts w:ascii="Times New Roman" w:hAnsi="Times New Roman" w:cs="Times New Roman"/>
                <w:bCs/>
                <w:sz w:val="22"/>
              </w:rPr>
              <w:t>901 01 Malacky</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120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 xml:space="preserve">Mesto Malacky, </w:t>
            </w:r>
          </w:p>
          <w:p w:rsidR="008148D6">
            <w:pPr>
              <w:keepLines/>
              <w:jc w:val="both"/>
              <w:rPr>
                <w:rFonts w:ascii="Times New Roman" w:hAnsi="Times New Roman" w:cs="Times New Roman"/>
                <w:bCs/>
                <w:sz w:val="22"/>
              </w:rPr>
            </w:pPr>
            <w:r>
              <w:rPr>
                <w:rFonts w:ascii="Times New Roman" w:hAnsi="Times New Roman" w:cs="Times New Roman"/>
                <w:bCs/>
                <w:sz w:val="22"/>
              </w:rPr>
              <w:t>PROGRES – Telekomunikačné stavby s.r.o., Bratislava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Konateľ:</w:t>
            </w:r>
          </w:p>
          <w:p w:rsidR="008148D6">
            <w:pPr>
              <w:keepLines/>
              <w:jc w:val="both"/>
              <w:rPr>
                <w:rFonts w:ascii="Times New Roman" w:hAnsi="Times New Roman" w:cs="Times New Roman"/>
                <w:bCs/>
                <w:sz w:val="22"/>
              </w:rPr>
            </w:pPr>
            <w:r>
              <w:rPr>
                <w:rFonts w:ascii="Times New Roman" w:hAnsi="Times New Roman" w:cs="Times New Roman"/>
                <w:bCs/>
                <w:sz w:val="22"/>
              </w:rPr>
              <w:t xml:space="preserve">Ján Držka, Malacky, </w:t>
            </w:r>
          </w:p>
          <w:p w:rsidR="008148D6">
            <w:pPr>
              <w:keepLines/>
              <w:jc w:val="both"/>
              <w:rPr>
                <w:rFonts w:ascii="Times New Roman" w:hAnsi="Times New Roman" w:cs="Times New Roman"/>
                <w:bCs/>
                <w:sz w:val="22"/>
              </w:rPr>
            </w:pPr>
            <w:r>
              <w:rPr>
                <w:rFonts w:ascii="Times New Roman" w:hAnsi="Times New Roman" w:cs="Times New Roman"/>
                <w:bCs/>
                <w:sz w:val="22"/>
              </w:rPr>
              <w:t>Ing.Marián Kutaj, Bratislava</w:t>
            </w:r>
          </w:p>
        </w:tc>
      </w:tr>
      <w:tr>
        <w:tblPrEx>
          <w:tblW w:w="13890" w:type="dxa"/>
          <w:tblInd w:w="220" w:type="dxa"/>
          <w:tblLayout w:type="fixed"/>
          <w:tblCellMar>
            <w:top w:w="0" w:type="dxa"/>
            <w:left w:w="70" w:type="dxa"/>
            <w:bottom w:w="0" w:type="dxa"/>
            <w:right w:w="70" w:type="dxa"/>
          </w:tblCellMar>
        </w:tblPrEx>
        <w:trPr>
          <w:trHeight w:val="898"/>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E L E C T R I S, spol. s r.o.,  Zvolenská cesta 29, 974 05 Banská Bystrica</w:t>
            </w:r>
          </w:p>
          <w:p w:rsidR="008148D6">
            <w:pPr>
              <w:rPr>
                <w:rFonts w:ascii="Times New Roman" w:hAnsi="Times New Roman" w:cs="Times New Roman"/>
                <w:bCs/>
                <w:sz w:val="22"/>
              </w:rPr>
            </w:pP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121</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Ing. Vladimír Štubňa, Banská Bystrica,  Marián Adzima, Banská Bystrica, Vladimír Peťko, Banská Bystrica, Milan Babiar, Banská Bystrica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 xml:space="preserve">Marián Adzima, Banská Bystrica, </w:t>
            </w:r>
          </w:p>
          <w:p w:rsidR="008148D6">
            <w:pPr>
              <w:rPr>
                <w:rFonts w:ascii="Times New Roman" w:hAnsi="Times New Roman" w:cs="Times New Roman"/>
                <w:bCs/>
                <w:sz w:val="22"/>
              </w:rPr>
            </w:pPr>
            <w:r>
              <w:rPr>
                <w:rFonts w:ascii="Times New Roman" w:hAnsi="Times New Roman" w:cs="Times New Roman"/>
                <w:bCs/>
                <w:sz w:val="22"/>
              </w:rPr>
              <w:t>Vladimír Peťko, Banská Bystrica</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BENET, s.r.o. , Nám. SNP 974/28, 972 71 Nováky</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122</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 xml:space="preserve">Ing. Ladislav Bittara </w:t>
            </w:r>
            <w:r w:rsidRPr="006D24C1">
              <w:rPr>
                <w:rFonts w:ascii="Times New Roman" w:hAnsi="Times New Roman" w:cs="Times New Roman"/>
                <w:bCs/>
                <w:sz w:val="22"/>
              </w:rPr>
              <w:t>MESTO</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Konateľ: Ing. Ladislav Bittara </w:t>
            </w:r>
            <w:r w:rsidRPr="006D24C1">
              <w:rPr>
                <w:rFonts w:ascii="Times New Roman" w:hAnsi="Times New Roman" w:cs="Times New Roman"/>
                <w:bCs/>
                <w:sz w:val="22"/>
              </w:rPr>
              <w:t>MESTO</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nil"/>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TV Poprad, s.r.o., Podtatranská 1,</w:t>
            </w:r>
          </w:p>
          <w:p w:rsidR="008148D6">
            <w:pPr>
              <w:rPr>
                <w:rFonts w:ascii="Times New Roman" w:hAnsi="Times New Roman" w:cs="Times New Roman"/>
                <w:bCs/>
                <w:sz w:val="22"/>
              </w:rPr>
            </w:pPr>
            <w:r>
              <w:rPr>
                <w:rFonts w:ascii="Times New Roman" w:hAnsi="Times New Roman" w:cs="Times New Roman"/>
                <w:bCs/>
                <w:sz w:val="22"/>
              </w:rPr>
              <w:t>058 01 Poprad</w:t>
            </w:r>
          </w:p>
        </w:tc>
        <w:tc>
          <w:tcPr>
            <w:tcW w:w="1260" w:type="dxa"/>
            <w:tcBorders>
              <w:top w:val="single" w:sz="4" w:space="0" w:color="auto"/>
              <w:left w:val="single" w:sz="4" w:space="0" w:color="auto"/>
              <w:bottom w:val="nil"/>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123</w:t>
            </w:r>
          </w:p>
        </w:tc>
        <w:tc>
          <w:tcPr>
            <w:tcW w:w="1620" w:type="dxa"/>
            <w:tcBorders>
              <w:top w:val="single" w:sz="4" w:space="0" w:color="auto"/>
              <w:left w:val="single" w:sz="4" w:space="0" w:color="auto"/>
              <w:bottom w:val="nil"/>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nil"/>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Mesto Poprad</w:t>
            </w:r>
          </w:p>
        </w:tc>
        <w:tc>
          <w:tcPr>
            <w:tcW w:w="4500" w:type="dxa"/>
            <w:tcBorders>
              <w:top w:val="single" w:sz="4" w:space="0" w:color="auto"/>
              <w:left w:val="single" w:sz="4" w:space="0" w:color="auto"/>
              <w:bottom w:val="nil"/>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Konateľ: </w:t>
            </w:r>
          </w:p>
          <w:p w:rsidR="008148D6">
            <w:pPr>
              <w:pStyle w:val="ZkladntextIMP"/>
              <w:tabs>
                <w:tab w:val="clear" w:pos="-1440"/>
              </w:tabs>
              <w:suppressAutoHyphens w:val="0"/>
              <w:spacing w:line="240" w:lineRule="auto"/>
              <w:rPr>
                <w:rFonts w:ascii="Times New Roman" w:hAnsi="Times New Roman" w:cs="Times New Roman"/>
                <w:bCs/>
                <w:sz w:val="22"/>
              </w:rPr>
            </w:pPr>
            <w:r>
              <w:rPr>
                <w:rFonts w:ascii="Times New Roman" w:hAnsi="Times New Roman" w:cs="Times New Roman"/>
                <w:bCs/>
                <w:sz w:val="22"/>
              </w:rPr>
              <w:t>Gejza Skokan, Spišská Teplica</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BYTENERG spol. s r.o., Duchnovičova 530/2, </w:t>
            </w:r>
          </w:p>
          <w:p w:rsidR="008148D6">
            <w:pPr>
              <w:rPr>
                <w:rFonts w:ascii="Times New Roman" w:hAnsi="Times New Roman" w:cs="Times New Roman"/>
                <w:bCs/>
                <w:sz w:val="22"/>
              </w:rPr>
            </w:pPr>
            <w:r>
              <w:rPr>
                <w:rFonts w:ascii="Times New Roman" w:hAnsi="Times New Roman" w:cs="Times New Roman"/>
                <w:bCs/>
                <w:sz w:val="22"/>
              </w:rPr>
              <w:t>068 01 Medzilaborce</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124</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 xml:space="preserve">Mesto Medzilaborce, </w:t>
            </w:r>
          </w:p>
          <w:p w:rsidR="008148D6">
            <w:pPr>
              <w:keepLines/>
              <w:jc w:val="both"/>
              <w:rPr>
                <w:rFonts w:ascii="Times New Roman" w:hAnsi="Times New Roman" w:cs="Times New Roman"/>
                <w:bCs/>
                <w:sz w:val="22"/>
              </w:rPr>
            </w:pPr>
            <w:r>
              <w:rPr>
                <w:rFonts w:ascii="Times New Roman" w:hAnsi="Times New Roman" w:cs="Times New Roman"/>
                <w:bCs/>
                <w:sz w:val="22"/>
              </w:rPr>
              <w:t>Ing. Marián Tyrpák, Ing. Slavomír Fecura,  Mária Maliková,</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 xml:space="preserve">Ing. Marián Tyrpák, </w:t>
            </w:r>
            <w:r w:rsidRPr="006D24C1">
              <w:rPr>
                <w:rFonts w:ascii="Times New Roman" w:hAnsi="Times New Roman" w:cs="Times New Roman"/>
                <w:bCs/>
                <w:sz w:val="22"/>
              </w:rPr>
              <w:t>MESTO</w:t>
            </w:r>
          </w:p>
          <w:p w:rsidR="008148D6">
            <w:pPr>
              <w:rPr>
                <w:rFonts w:ascii="Times New Roman" w:hAnsi="Times New Roman" w:cs="Times New Roman"/>
                <w:bCs/>
                <w:sz w:val="22"/>
              </w:rPr>
            </w:pPr>
            <w:r>
              <w:rPr>
                <w:rFonts w:ascii="Times New Roman" w:hAnsi="Times New Roman" w:cs="Times New Roman"/>
                <w:bCs/>
                <w:sz w:val="22"/>
              </w:rPr>
              <w:t>Ing. Slavomír Fecura</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C.E.N. s.r.o., Župné nám.3, 811 03 Bratislava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125</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147 727 000,-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Mgr.Igor Čekirda, Bratislava</w:t>
            </w:r>
          </w:p>
          <w:p w:rsidR="008148D6">
            <w:pPr>
              <w:keepLines/>
              <w:jc w:val="both"/>
              <w:rPr>
                <w:rFonts w:ascii="Times New Roman" w:hAnsi="Times New Roman" w:cs="Times New Roman"/>
                <w:bCs/>
                <w:sz w:val="22"/>
              </w:rPr>
            </w:pPr>
            <w:r>
              <w:rPr>
                <w:rFonts w:ascii="Times New Roman" w:hAnsi="Times New Roman" w:cs="Times New Roman"/>
                <w:bCs/>
                <w:sz w:val="22"/>
              </w:rPr>
              <w:t>J&amp;T Finance Group a.s., Bratislava</w:t>
            </w:r>
          </w:p>
          <w:p w:rsidR="008148D6">
            <w:pPr>
              <w:keepLines/>
              <w:jc w:val="both"/>
              <w:rPr>
                <w:rFonts w:ascii="Times New Roman" w:hAnsi="Times New Roman" w:cs="Times New Roman"/>
                <w:bCs/>
                <w:sz w:val="22"/>
              </w:rPr>
            </w:pPr>
            <w:r>
              <w:rPr>
                <w:rFonts w:ascii="Times New Roman" w:hAnsi="Times New Roman" w:cs="Times New Roman"/>
                <w:bCs/>
                <w:sz w:val="22"/>
              </w:rPr>
              <w:t>Martin Lengyel Bratislava</w:t>
            </w:r>
          </w:p>
          <w:p w:rsidR="008148D6">
            <w:pPr>
              <w:keepLines/>
              <w:jc w:val="both"/>
              <w:rPr>
                <w:rFonts w:ascii="Times New Roman" w:hAnsi="Times New Roman" w:cs="Times New Roman"/>
                <w:bCs/>
                <w:sz w:val="22"/>
              </w:rPr>
            </w:pPr>
            <w:r>
              <w:rPr>
                <w:rFonts w:ascii="Times New Roman" w:hAnsi="Times New Roman" w:cs="Times New Roman"/>
                <w:bCs/>
                <w:sz w:val="22"/>
              </w:rPr>
              <w:t>Jozef Sedlák, Bratislava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Mgr. Ľubomír Čechovič, Bratislava</w:t>
            </w:r>
          </w:p>
          <w:p w:rsidR="008148D6">
            <w:pPr>
              <w:rPr>
                <w:rFonts w:ascii="Times New Roman" w:hAnsi="Times New Roman" w:cs="Times New Roman"/>
                <w:bCs/>
                <w:sz w:val="22"/>
              </w:rPr>
            </w:pPr>
            <w:r>
              <w:rPr>
                <w:rFonts w:ascii="Times New Roman" w:hAnsi="Times New Roman" w:cs="Times New Roman"/>
                <w:bCs/>
                <w:sz w:val="22"/>
              </w:rPr>
              <w:t>Ing. Andrej Lang, Bratislava</w:t>
            </w:r>
          </w:p>
        </w:tc>
      </w:tr>
      <w:tr>
        <w:tblPrEx>
          <w:tblW w:w="13890" w:type="dxa"/>
          <w:tblInd w:w="220" w:type="dxa"/>
          <w:tblLayout w:type="fixed"/>
          <w:tblCellMar>
            <w:top w:w="0" w:type="dxa"/>
            <w:left w:w="70" w:type="dxa"/>
            <w:bottom w:w="0" w:type="dxa"/>
            <w:right w:w="70" w:type="dxa"/>
          </w:tblCellMar>
        </w:tblPrEx>
        <w:trPr>
          <w:trHeight w:hRule="auto" w:val="0"/>
        </w:trPr>
        <w:tc>
          <w:tcPr>
            <w:tcW w:w="2730" w:type="dxa"/>
            <w:tcBorders>
              <w:top w:val="single" w:sz="4" w:space="0" w:color="auto"/>
              <w:left w:val="single" w:sz="4" w:space="0" w:color="auto"/>
              <w:bottom w:val="nil"/>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SLOVAKIA OKOLO SVETA s.r.o. , Mierové nám. 22,  911 01 Trenčín</w:t>
            </w:r>
          </w:p>
        </w:tc>
        <w:tc>
          <w:tcPr>
            <w:tcW w:w="1260" w:type="dxa"/>
            <w:tcBorders>
              <w:top w:val="single" w:sz="4" w:space="0" w:color="auto"/>
              <w:left w:val="single" w:sz="4" w:space="0" w:color="auto"/>
              <w:bottom w:val="nil"/>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126</w:t>
            </w:r>
          </w:p>
        </w:tc>
        <w:tc>
          <w:tcPr>
            <w:tcW w:w="1620" w:type="dxa"/>
            <w:tcBorders>
              <w:top w:val="single" w:sz="4" w:space="0" w:color="auto"/>
              <w:left w:val="single" w:sz="4" w:space="0" w:color="auto"/>
              <w:bottom w:val="nil"/>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nil"/>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Ing. Peter Hlucháň, Bratislava,</w:t>
            </w:r>
          </w:p>
          <w:p w:rsidR="008148D6">
            <w:pPr>
              <w:rPr>
                <w:rFonts w:ascii="Times New Roman" w:hAnsi="Times New Roman" w:cs="Times New Roman"/>
                <w:bCs/>
                <w:sz w:val="22"/>
              </w:rPr>
            </w:pPr>
            <w:r>
              <w:rPr>
                <w:rFonts w:ascii="Times New Roman" w:hAnsi="Times New Roman" w:cs="Times New Roman"/>
                <w:bCs/>
                <w:sz w:val="22"/>
              </w:rPr>
              <w:t>Ing. Ján Hlucháň, Bratislava</w:t>
            </w:r>
          </w:p>
        </w:tc>
        <w:tc>
          <w:tcPr>
            <w:tcW w:w="4500" w:type="dxa"/>
            <w:tcBorders>
              <w:top w:val="single" w:sz="4" w:space="0" w:color="auto"/>
              <w:left w:val="single" w:sz="4" w:space="0" w:color="auto"/>
              <w:bottom w:val="nil"/>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 xml:space="preserve">Ing. Peter Hlucháň, Bratislava, </w:t>
            </w:r>
          </w:p>
          <w:p w:rsidR="008148D6">
            <w:pPr>
              <w:rPr>
                <w:rFonts w:ascii="Times New Roman" w:hAnsi="Times New Roman" w:cs="Times New Roman"/>
                <w:bCs/>
                <w:sz w:val="22"/>
              </w:rPr>
            </w:pPr>
            <w:r>
              <w:rPr>
                <w:rFonts w:ascii="Times New Roman" w:hAnsi="Times New Roman" w:cs="Times New Roman"/>
                <w:bCs/>
                <w:sz w:val="22"/>
              </w:rPr>
              <w:t>Ing. Ján Hlucháň, Bratislava</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KABEL TELEKOM s.r.o., Duklianskych hrdinov 2, 984 01 Lučenec</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127</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Ing. Milan Kortiš, Banská Bystrica</w:t>
            </w:r>
          </w:p>
          <w:p w:rsidR="008148D6">
            <w:pPr>
              <w:keepLines/>
              <w:jc w:val="both"/>
              <w:rPr>
                <w:rFonts w:ascii="Times New Roman" w:hAnsi="Times New Roman" w:cs="Times New Roman"/>
                <w:bCs/>
                <w:sz w:val="22"/>
              </w:rPr>
            </w:pPr>
            <w:r>
              <w:rPr>
                <w:rFonts w:ascii="Times New Roman" w:hAnsi="Times New Roman" w:cs="Times New Roman"/>
                <w:bCs/>
                <w:sz w:val="22"/>
              </w:rPr>
              <w:t>Róbert Kováč, Halič</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Ing. Milan Kortiš, Banská Bystrica</w:t>
            </w:r>
          </w:p>
          <w:p w:rsidR="008148D6">
            <w:pPr>
              <w:rPr>
                <w:rFonts w:ascii="Times New Roman" w:hAnsi="Times New Roman" w:cs="Times New Roman"/>
                <w:bCs/>
                <w:sz w:val="22"/>
              </w:rPr>
            </w:pPr>
            <w:r>
              <w:rPr>
                <w:rFonts w:ascii="Times New Roman" w:hAnsi="Times New Roman" w:cs="Times New Roman"/>
                <w:bCs/>
                <w:sz w:val="22"/>
              </w:rPr>
              <w:t>Róbert Kováč, Halič</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NTV Nesvady, s.r.o.,</w:t>
            </w:r>
          </w:p>
          <w:p w:rsidR="008148D6">
            <w:pPr>
              <w:rPr>
                <w:rFonts w:ascii="Times New Roman" w:hAnsi="Times New Roman" w:cs="Times New Roman"/>
                <w:bCs/>
                <w:sz w:val="22"/>
              </w:rPr>
            </w:pPr>
            <w:r>
              <w:rPr>
                <w:rFonts w:ascii="Times New Roman" w:hAnsi="Times New Roman" w:cs="Times New Roman"/>
                <w:bCs/>
                <w:sz w:val="22"/>
              </w:rPr>
              <w:t>Obchodná 23</w:t>
            </w:r>
          </w:p>
          <w:p w:rsidR="008148D6">
            <w:pPr>
              <w:rPr>
                <w:rFonts w:ascii="Times New Roman" w:hAnsi="Times New Roman" w:cs="Times New Roman"/>
                <w:bCs/>
                <w:sz w:val="22"/>
              </w:rPr>
            </w:pPr>
            <w:r>
              <w:rPr>
                <w:rFonts w:ascii="Times New Roman" w:hAnsi="Times New Roman" w:cs="Times New Roman"/>
                <w:bCs/>
                <w:sz w:val="22"/>
              </w:rPr>
              <w:t>946 51 Nesvady</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128</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285 000,-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Obec Nesvady</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František Holop, Nesvady,  Ing. Ján Luca, Nesvady, Ján Dibusz, Nesvady</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Imrich Hrabovský, </w:t>
            </w:r>
          </w:p>
          <w:p w:rsidR="008148D6">
            <w:pPr>
              <w:rPr>
                <w:rFonts w:ascii="Times New Roman" w:hAnsi="Times New Roman" w:cs="Times New Roman"/>
                <w:bCs/>
                <w:sz w:val="22"/>
              </w:rPr>
            </w:pPr>
            <w:r>
              <w:rPr>
                <w:rFonts w:ascii="Times New Roman" w:hAnsi="Times New Roman" w:cs="Times New Roman"/>
                <w:bCs/>
                <w:sz w:val="22"/>
              </w:rPr>
              <w:t>941 32 Semerovo</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129</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i/>
                <w:iCs/>
                <w:sz w:val="22"/>
              </w:rPr>
              <w:t>Samostatne podnikajúca fyzická osoba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 xml:space="preserve">Milan Janovec,  - RTV, Pod Zámkom 29, </w:t>
            </w:r>
          </w:p>
          <w:p w:rsidR="008148D6">
            <w:pPr>
              <w:rPr>
                <w:rFonts w:ascii="Times New Roman" w:hAnsi="Times New Roman" w:cs="Times New Roman"/>
                <w:bCs/>
                <w:sz w:val="22"/>
                <w:szCs w:val="22"/>
              </w:rPr>
            </w:pPr>
            <w:r>
              <w:rPr>
                <w:rFonts w:ascii="Times New Roman" w:hAnsi="Times New Roman" w:cs="Times New Roman"/>
                <w:bCs/>
                <w:sz w:val="22"/>
                <w:szCs w:val="22"/>
              </w:rPr>
              <w:t>976 13 Slovenská Ľupča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130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i/>
                <w:iCs/>
                <w:sz w:val="22"/>
              </w:rPr>
            </w:pPr>
            <w:r>
              <w:rPr>
                <w:rFonts w:ascii="Times New Roman" w:hAnsi="Times New Roman" w:cs="Times New Roman"/>
                <w:bCs/>
                <w:i/>
                <w:iCs/>
                <w:sz w:val="22"/>
              </w:rPr>
              <w:t>Samostatne podnikajúca fyzická osoba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 xml:space="preserve">MsTV Moldava – STUDIO 7S,  s.r.o., </w:t>
            </w:r>
          </w:p>
          <w:p w:rsidR="008148D6">
            <w:pPr>
              <w:rPr>
                <w:rFonts w:ascii="Times New Roman" w:hAnsi="Times New Roman" w:cs="Times New Roman"/>
                <w:bCs/>
                <w:sz w:val="22"/>
                <w:szCs w:val="22"/>
              </w:rPr>
            </w:pPr>
            <w:r>
              <w:rPr>
                <w:rFonts w:ascii="Times New Roman" w:hAnsi="Times New Roman" w:cs="Times New Roman"/>
                <w:bCs/>
                <w:sz w:val="22"/>
                <w:szCs w:val="22"/>
              </w:rPr>
              <w:t xml:space="preserve">Hlavná 58, </w:t>
            </w:r>
          </w:p>
          <w:p w:rsidR="008148D6">
            <w:pPr>
              <w:rPr>
                <w:rFonts w:ascii="Times New Roman" w:hAnsi="Times New Roman" w:cs="Times New Roman"/>
                <w:bCs/>
                <w:sz w:val="22"/>
              </w:rPr>
            </w:pPr>
            <w:r>
              <w:rPr>
                <w:rFonts w:ascii="Times New Roman" w:hAnsi="Times New Roman" w:cs="Times New Roman"/>
                <w:bCs/>
                <w:sz w:val="22"/>
                <w:szCs w:val="22"/>
              </w:rPr>
              <w:t>045 01 Moldava n. Bodvou</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131</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Style w:val="ra"/>
                <w:rFonts w:ascii="Times New Roman" w:hAnsi="Times New Roman" w:cs="Times New Roman"/>
                <w:sz w:val="22"/>
              </w:rPr>
              <w:t>237 000,-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Mesto Moldava nad Bodvou</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Konateľ : </w:t>
            </w:r>
          </w:p>
          <w:p w:rsidR="008148D6">
            <w:pPr>
              <w:rPr>
                <w:rFonts w:ascii="Times New Roman" w:hAnsi="Times New Roman" w:cs="Times New Roman"/>
                <w:bCs/>
                <w:sz w:val="22"/>
              </w:rPr>
            </w:pPr>
            <w:r>
              <w:rPr>
                <w:rFonts w:ascii="Times New Roman" w:hAnsi="Times New Roman" w:cs="Times New Roman"/>
                <w:bCs/>
                <w:sz w:val="22"/>
              </w:rPr>
              <w:t>Csaba Bartók, Moldava nad Bodvou</w:t>
            </w:r>
          </w:p>
          <w:p w:rsidR="008148D6">
            <w:pPr>
              <w:rPr>
                <w:rFonts w:ascii="Times New Roman" w:hAnsi="Times New Roman" w:cs="Times New Roman"/>
                <w:bCs/>
                <w:sz w:val="22"/>
              </w:rPr>
            </w:pP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 xml:space="preserve">Bardejovská televízna spoločnosť s.r.o., Radničné nám. 16, </w:t>
            </w:r>
          </w:p>
          <w:p w:rsidR="008148D6">
            <w:pPr>
              <w:rPr>
                <w:rFonts w:ascii="Times New Roman" w:hAnsi="Times New Roman" w:cs="Times New Roman"/>
                <w:bCs/>
                <w:sz w:val="22"/>
              </w:rPr>
            </w:pPr>
            <w:r>
              <w:rPr>
                <w:rFonts w:ascii="Times New Roman" w:hAnsi="Times New Roman" w:cs="Times New Roman"/>
                <w:bCs/>
                <w:sz w:val="22"/>
                <w:szCs w:val="22"/>
              </w:rPr>
              <w:t>085 01 Bardejov</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132</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243 000,-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Mesto Bardejov</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Konateľ: </w:t>
            </w:r>
          </w:p>
          <w:p w:rsidR="008148D6">
            <w:pPr>
              <w:rPr>
                <w:rFonts w:ascii="Times New Roman" w:hAnsi="Times New Roman" w:cs="Times New Roman"/>
                <w:bCs/>
                <w:sz w:val="22"/>
              </w:rPr>
            </w:pPr>
            <w:r>
              <w:rPr>
                <w:rFonts w:ascii="Times New Roman" w:hAnsi="Times New Roman" w:cs="Times New Roman"/>
                <w:bCs/>
                <w:sz w:val="22"/>
              </w:rPr>
              <w:t>Jozef Novák, Bardejov</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Televízia Trenčianske Teplice, s.r.o.,</w:t>
            </w:r>
          </w:p>
          <w:p w:rsidR="008148D6">
            <w:pPr>
              <w:rPr>
                <w:rFonts w:ascii="Times New Roman" w:hAnsi="Times New Roman" w:cs="Times New Roman"/>
                <w:bCs/>
                <w:sz w:val="22"/>
                <w:szCs w:val="22"/>
              </w:rPr>
            </w:pPr>
            <w:r>
              <w:rPr>
                <w:rFonts w:ascii="Times New Roman" w:hAnsi="Times New Roman" w:cs="Times New Roman"/>
                <w:bCs/>
                <w:sz w:val="22"/>
                <w:szCs w:val="22"/>
              </w:rPr>
              <w:t xml:space="preserve">M.R. Štefánika 2, </w:t>
            </w:r>
          </w:p>
          <w:p w:rsidR="008148D6">
            <w:pPr>
              <w:rPr>
                <w:rFonts w:ascii="Times New Roman" w:hAnsi="Times New Roman" w:cs="Times New Roman"/>
                <w:bCs/>
                <w:sz w:val="22"/>
              </w:rPr>
            </w:pPr>
            <w:r>
              <w:rPr>
                <w:rFonts w:ascii="Times New Roman" w:hAnsi="Times New Roman" w:cs="Times New Roman"/>
                <w:bCs/>
                <w:sz w:val="22"/>
                <w:szCs w:val="22"/>
              </w:rPr>
              <w:t>914 51 Trenčianske Teplice</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133</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Mesto Trenčianske Teplice</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Konateľ: Ferdinand Rybníček, Trenčín</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szCs w:val="22"/>
              </w:rPr>
              <w:t>Káblová televízia Komjatice, s.r.o., Nádražná 97, 941 06 Komjatice</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134</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Obec Komjatice</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Konateľ: Milan Homola, Komjatice</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 xml:space="preserve">Šuňava OTV, s.r.o, </w:t>
            </w:r>
          </w:p>
          <w:p w:rsidR="008148D6">
            <w:pPr>
              <w:rPr>
                <w:rFonts w:ascii="Times New Roman" w:hAnsi="Times New Roman" w:cs="Times New Roman"/>
                <w:bCs/>
                <w:sz w:val="22"/>
                <w:szCs w:val="22"/>
              </w:rPr>
            </w:pPr>
            <w:r>
              <w:rPr>
                <w:rFonts w:ascii="Times New Roman" w:hAnsi="Times New Roman" w:cs="Times New Roman"/>
                <w:bCs/>
                <w:sz w:val="22"/>
                <w:szCs w:val="22"/>
              </w:rPr>
              <w:t>SNP 255,</w:t>
            </w:r>
          </w:p>
          <w:p w:rsidR="008148D6">
            <w:pPr>
              <w:rPr>
                <w:rFonts w:ascii="Times New Roman" w:hAnsi="Times New Roman" w:cs="Times New Roman"/>
                <w:bCs/>
                <w:sz w:val="22"/>
              </w:rPr>
            </w:pPr>
            <w:r>
              <w:rPr>
                <w:rFonts w:ascii="Times New Roman" w:hAnsi="Times New Roman" w:cs="Times New Roman"/>
                <w:bCs/>
                <w:sz w:val="22"/>
                <w:szCs w:val="22"/>
              </w:rPr>
              <w:t>059 39 Šuňava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135</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Obec Šuňava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Konateľ: Michal Zajac, Šuňava, </w:t>
            </w:r>
          </w:p>
          <w:p w:rsidR="008148D6">
            <w:pPr>
              <w:rPr>
                <w:rFonts w:ascii="Times New Roman" w:hAnsi="Times New Roman" w:cs="Times New Roman"/>
                <w:bCs/>
                <w:sz w:val="22"/>
              </w:rPr>
            </w:pPr>
            <w:r>
              <w:rPr>
                <w:rFonts w:ascii="Times New Roman" w:hAnsi="Times New Roman" w:cs="Times New Roman"/>
                <w:bCs/>
                <w:sz w:val="22"/>
              </w:rPr>
              <w:t>Dozorná rada:</w:t>
            </w:r>
          </w:p>
          <w:p w:rsidR="008148D6">
            <w:pPr>
              <w:rPr>
                <w:rFonts w:ascii="Times New Roman" w:hAnsi="Times New Roman" w:cs="Times New Roman"/>
                <w:bCs/>
                <w:sz w:val="22"/>
              </w:rPr>
            </w:pPr>
            <w:r>
              <w:rPr>
                <w:rFonts w:ascii="Times New Roman" w:hAnsi="Times New Roman" w:cs="Times New Roman"/>
                <w:bCs/>
                <w:sz w:val="22"/>
              </w:rPr>
              <w:t xml:space="preserve">Ing. Michal Vilim, Šuňava, </w:t>
            </w:r>
          </w:p>
          <w:p w:rsidR="008148D6">
            <w:pPr>
              <w:rPr>
                <w:rFonts w:ascii="Times New Roman" w:hAnsi="Times New Roman" w:cs="Times New Roman"/>
                <w:bCs/>
                <w:sz w:val="22"/>
              </w:rPr>
            </w:pPr>
            <w:r>
              <w:rPr>
                <w:rFonts w:ascii="Times New Roman" w:hAnsi="Times New Roman" w:cs="Times New Roman"/>
                <w:bCs/>
                <w:sz w:val="22"/>
              </w:rPr>
              <w:t xml:space="preserve">Žofia Šebestová, Šuňava, </w:t>
            </w:r>
          </w:p>
          <w:p w:rsidR="008148D6">
            <w:pPr>
              <w:rPr>
                <w:rFonts w:ascii="Times New Roman" w:hAnsi="Times New Roman" w:cs="Times New Roman"/>
                <w:bCs/>
                <w:sz w:val="22"/>
              </w:rPr>
            </w:pPr>
            <w:r>
              <w:rPr>
                <w:rFonts w:ascii="Times New Roman" w:hAnsi="Times New Roman" w:cs="Times New Roman"/>
                <w:bCs/>
                <w:sz w:val="22"/>
              </w:rPr>
              <w:t>Ján Zachara, Šuňava</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 xml:space="preserve">Bytový podnik Trebišov, s. r.o., Puškinova 18, </w:t>
            </w:r>
          </w:p>
          <w:p w:rsidR="008148D6">
            <w:pPr>
              <w:rPr>
                <w:rFonts w:ascii="Times New Roman" w:hAnsi="Times New Roman" w:cs="Times New Roman"/>
                <w:bCs/>
                <w:sz w:val="22"/>
              </w:rPr>
            </w:pPr>
            <w:r>
              <w:rPr>
                <w:rFonts w:ascii="Times New Roman" w:hAnsi="Times New Roman" w:cs="Times New Roman"/>
                <w:bCs/>
                <w:sz w:val="22"/>
                <w:szCs w:val="22"/>
              </w:rPr>
              <w:t>075 86 Trebišov</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136</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Mesto Trebišov</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Ing. Dušan Poľacký, Trebišov, JUDr. Ján Šípoš, Trebišov</w:t>
            </w:r>
          </w:p>
          <w:p w:rsidR="008148D6">
            <w:pPr>
              <w:rPr>
                <w:rFonts w:ascii="Times New Roman" w:hAnsi="Times New Roman" w:cs="Times New Roman"/>
                <w:bCs/>
                <w:sz w:val="22"/>
              </w:rPr>
            </w:pPr>
            <w:r>
              <w:rPr>
                <w:rFonts w:ascii="Times New Roman" w:hAnsi="Times New Roman" w:cs="Times New Roman"/>
                <w:bCs/>
                <w:sz w:val="22"/>
              </w:rPr>
              <w:t xml:space="preserve">Dozorná rada: </w:t>
            </w:r>
          </w:p>
          <w:p w:rsidR="008148D6">
            <w:pPr>
              <w:rPr>
                <w:rFonts w:ascii="Times New Roman" w:hAnsi="Times New Roman" w:cs="Times New Roman"/>
                <w:bCs/>
                <w:sz w:val="22"/>
              </w:rPr>
            </w:pPr>
            <w:r>
              <w:rPr>
                <w:rFonts w:ascii="Times New Roman" w:hAnsi="Times New Roman" w:cs="Times New Roman"/>
                <w:bCs/>
                <w:sz w:val="22"/>
              </w:rPr>
              <w:t>JUDr. Eleonóra Prokopovičová, Trebišov, MUDr. Vladimír Anďal, Trebišov, Ľubomír Mičko, Trebišov, RSDr. Mikuláš Kopka, Trebišov, JUDr. Ľubomír Cibere, Trebišov, Karol Baranyi, Trebišov, Ing. Miroslav Velgos PhD., Trebišov</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 xml:space="preserve">Hlohovská televízia s.r.o., </w:t>
            </w:r>
          </w:p>
          <w:p w:rsidR="008148D6">
            <w:pPr>
              <w:rPr>
                <w:rFonts w:ascii="Times New Roman" w:hAnsi="Times New Roman" w:cs="Times New Roman"/>
                <w:bCs/>
                <w:sz w:val="22"/>
                <w:szCs w:val="22"/>
              </w:rPr>
            </w:pPr>
            <w:r>
              <w:rPr>
                <w:rFonts w:ascii="Times New Roman" w:hAnsi="Times New Roman" w:cs="Times New Roman"/>
                <w:bCs/>
                <w:sz w:val="22"/>
                <w:szCs w:val="22"/>
              </w:rPr>
              <w:t xml:space="preserve">Nám. sv. Michala 3, </w:t>
            </w:r>
          </w:p>
          <w:p w:rsidR="008148D6">
            <w:pPr>
              <w:rPr>
                <w:rFonts w:ascii="Times New Roman" w:hAnsi="Times New Roman" w:cs="Times New Roman"/>
                <w:bCs/>
                <w:sz w:val="22"/>
              </w:rPr>
            </w:pPr>
            <w:r>
              <w:rPr>
                <w:rFonts w:ascii="Times New Roman" w:hAnsi="Times New Roman" w:cs="Times New Roman"/>
                <w:bCs/>
                <w:sz w:val="22"/>
                <w:szCs w:val="22"/>
              </w:rPr>
              <w:t>920 01 Hlohovec</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137</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Mesto Hlohovec</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Konateľ: </w:t>
            </w:r>
          </w:p>
          <w:p w:rsidR="008148D6">
            <w:pPr>
              <w:rPr>
                <w:rFonts w:ascii="Times New Roman" w:hAnsi="Times New Roman" w:cs="Times New Roman"/>
                <w:bCs/>
                <w:sz w:val="22"/>
              </w:rPr>
            </w:pPr>
            <w:r>
              <w:rPr>
                <w:rFonts w:ascii="Times New Roman" w:hAnsi="Times New Roman" w:cs="Times New Roman"/>
                <w:bCs/>
                <w:sz w:val="22"/>
              </w:rPr>
              <w:t>Ján Libant, Hlohovec</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 xml:space="preserve">BIC Spišská   Nová Ves, s.r.o., Zimná 72, </w:t>
            </w:r>
          </w:p>
          <w:p w:rsidR="008148D6">
            <w:pPr>
              <w:rPr>
                <w:rFonts w:ascii="Times New Roman" w:hAnsi="Times New Roman" w:cs="Times New Roman"/>
                <w:bCs/>
                <w:sz w:val="22"/>
              </w:rPr>
            </w:pPr>
            <w:r>
              <w:rPr>
                <w:rFonts w:ascii="Times New Roman" w:hAnsi="Times New Roman" w:cs="Times New Roman"/>
                <w:bCs/>
                <w:sz w:val="22"/>
                <w:szCs w:val="22"/>
              </w:rPr>
              <w:t>052 01 Spišská Nová Ves</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138</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562 000,-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Mesto Spišská Nová Ves</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Konateľ: </w:t>
            </w:r>
          </w:p>
          <w:p w:rsidR="008148D6">
            <w:pPr>
              <w:rPr>
                <w:rFonts w:ascii="Times New Roman" w:hAnsi="Times New Roman" w:cs="Times New Roman"/>
                <w:bCs/>
                <w:sz w:val="22"/>
              </w:rPr>
            </w:pPr>
            <w:r>
              <w:rPr>
                <w:rFonts w:ascii="Times New Roman" w:hAnsi="Times New Roman" w:cs="Times New Roman"/>
                <w:bCs/>
                <w:sz w:val="22"/>
              </w:rPr>
              <w:t>Ing. Katarína Krotáková, Levoča</w:t>
            </w:r>
          </w:p>
          <w:p w:rsidR="008148D6">
            <w:pPr>
              <w:rPr>
                <w:rFonts w:ascii="Times New Roman" w:hAnsi="Times New Roman" w:cs="Times New Roman"/>
                <w:bCs/>
                <w:sz w:val="22"/>
              </w:rPr>
            </w:pP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 xml:space="preserve">KID, a.s., </w:t>
            </w:r>
          </w:p>
          <w:p w:rsidR="008148D6">
            <w:pPr>
              <w:rPr>
                <w:rFonts w:ascii="Times New Roman" w:hAnsi="Times New Roman" w:cs="Times New Roman"/>
                <w:bCs/>
                <w:sz w:val="22"/>
                <w:szCs w:val="22"/>
              </w:rPr>
            </w:pPr>
            <w:r>
              <w:rPr>
                <w:rFonts w:ascii="Times New Roman" w:hAnsi="Times New Roman" w:cs="Times New Roman"/>
                <w:bCs/>
                <w:sz w:val="22"/>
                <w:szCs w:val="22"/>
              </w:rPr>
              <w:t xml:space="preserve">Huszova 12, </w:t>
            </w:r>
          </w:p>
          <w:p w:rsidR="008148D6">
            <w:pPr>
              <w:rPr>
                <w:rFonts w:ascii="Times New Roman" w:hAnsi="Times New Roman" w:cs="Times New Roman"/>
                <w:bCs/>
                <w:sz w:val="22"/>
              </w:rPr>
            </w:pPr>
            <w:r>
              <w:rPr>
                <w:rFonts w:ascii="Times New Roman" w:hAnsi="Times New Roman" w:cs="Times New Roman"/>
                <w:bCs/>
                <w:sz w:val="22"/>
                <w:szCs w:val="22"/>
              </w:rPr>
              <w:t>058 01 Poprad</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139</w:t>
            </w:r>
          </w:p>
          <w:p w:rsidR="008148D6">
            <w:pPr>
              <w:rPr>
                <w:rFonts w:ascii="Times New Roman" w:hAnsi="Times New Roman" w:cs="Times New Roman"/>
                <w:bCs/>
                <w:i/>
                <w:iCs/>
                <w:sz w:val="22"/>
              </w:rPr>
            </w:pPr>
            <w:r>
              <w:rPr>
                <w:rFonts w:ascii="Times New Roman" w:hAnsi="Times New Roman" w:cs="Times New Roman"/>
                <w:bCs/>
                <w:i/>
                <w:iCs/>
                <w:sz w:val="22"/>
              </w:rPr>
              <w:t>Licencia odňatá ku dňu 26.6.2003</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Style w:val="ra"/>
                <w:rFonts w:ascii="Times New Roman" w:hAnsi="Times New Roman" w:cs="Times New Roman"/>
                <w:sz w:val="22"/>
              </w:rPr>
              <w:t>19 081 700</w:t>
            </w:r>
            <w:r>
              <w:rPr>
                <w:rFonts w:ascii="Times New Roman" w:hAnsi="Times New Roman" w:cs="Times New Roman"/>
                <w:bCs/>
                <w:sz w:val="22"/>
              </w:rPr>
              <w:t>,-</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Akcionári:</w:t>
            </w:r>
          </w:p>
          <w:p w:rsidR="008148D6">
            <w:pPr>
              <w:rPr>
                <w:rFonts w:ascii="Times New Roman" w:hAnsi="Times New Roman" w:cs="Times New Roman"/>
                <w:bCs/>
                <w:sz w:val="22"/>
              </w:rPr>
            </w:pPr>
            <w:r>
              <w:rPr>
                <w:rFonts w:ascii="Times New Roman" w:hAnsi="Times New Roman" w:cs="Times New Roman"/>
                <w:bCs/>
                <w:sz w:val="22"/>
              </w:rPr>
              <w:t>Apex, a.s., Košice</w:t>
            </w:r>
          </w:p>
          <w:p w:rsidR="008148D6">
            <w:pPr>
              <w:rPr>
                <w:rFonts w:ascii="Times New Roman" w:hAnsi="Times New Roman" w:cs="Times New Roman"/>
                <w:bCs/>
                <w:sz w:val="22"/>
              </w:rPr>
            </w:pPr>
            <w:r>
              <w:rPr>
                <w:rFonts w:ascii="Times New Roman" w:hAnsi="Times New Roman" w:cs="Times New Roman"/>
                <w:bCs/>
                <w:sz w:val="22"/>
              </w:rPr>
              <w:t>Almora Limited, London</w:t>
            </w:r>
          </w:p>
          <w:p w:rsidR="008148D6">
            <w:pPr>
              <w:rPr>
                <w:rFonts w:ascii="Times New Roman" w:hAnsi="Times New Roman" w:cs="Times New Roman"/>
                <w:bCs/>
                <w:sz w:val="22"/>
              </w:rPr>
            </w:pPr>
            <w:r>
              <w:rPr>
                <w:rFonts w:ascii="Times New Roman" w:hAnsi="Times New Roman" w:cs="Times New Roman"/>
                <w:bCs/>
                <w:sz w:val="22"/>
              </w:rPr>
              <w:t>Cassofin, a.s., Košice</w:t>
            </w:r>
          </w:p>
          <w:p w:rsidR="008148D6">
            <w:pPr>
              <w:rPr>
                <w:rFonts w:ascii="Times New Roman" w:hAnsi="Times New Roman" w:cs="Times New Roman"/>
                <w:bCs/>
                <w:sz w:val="22"/>
              </w:rPr>
            </w:pPr>
            <w:r>
              <w:rPr>
                <w:rFonts w:ascii="Times New Roman" w:hAnsi="Times New Roman" w:cs="Times New Roman"/>
                <w:bCs/>
                <w:sz w:val="22"/>
              </w:rPr>
              <w:t>Stavebná poisťovňa, a.s., Bratislava</w:t>
            </w:r>
          </w:p>
          <w:p w:rsidR="008148D6">
            <w:pPr>
              <w:rPr>
                <w:rFonts w:ascii="Times New Roman" w:hAnsi="Times New Roman" w:cs="Times New Roman"/>
                <w:bCs/>
                <w:sz w:val="22"/>
              </w:rPr>
            </w:pPr>
            <w:r>
              <w:rPr>
                <w:rFonts w:ascii="Times New Roman" w:hAnsi="Times New Roman" w:cs="Times New Roman"/>
                <w:bCs/>
                <w:sz w:val="22"/>
              </w:rPr>
              <w:t>Stavoprojekting, a.s., Košice</w:t>
            </w:r>
          </w:p>
          <w:p w:rsidR="008148D6">
            <w:pPr>
              <w:rPr>
                <w:rFonts w:ascii="Times New Roman" w:hAnsi="Times New Roman" w:cs="Times New Roman"/>
                <w:bCs/>
                <w:sz w:val="22"/>
              </w:rPr>
            </w:pPr>
            <w:r>
              <w:rPr>
                <w:rFonts w:ascii="Times New Roman" w:hAnsi="Times New Roman" w:cs="Times New Roman"/>
                <w:bCs/>
                <w:sz w:val="22"/>
              </w:rPr>
              <w:t>Ing. Rudolf Bukovina, Spišské Bystré</w:t>
            </w:r>
          </w:p>
          <w:p w:rsidR="008148D6">
            <w:pPr>
              <w:rPr>
                <w:rFonts w:ascii="Times New Roman" w:hAnsi="Times New Roman" w:cs="Times New Roman"/>
                <w:bCs/>
                <w:sz w:val="22"/>
              </w:rPr>
            </w:pPr>
            <w:r>
              <w:rPr>
                <w:rFonts w:ascii="Times New Roman" w:hAnsi="Times New Roman" w:cs="Times New Roman"/>
                <w:bCs/>
                <w:sz w:val="22"/>
              </w:rPr>
              <w:t>Ján Fečo, Rožňava</w:t>
            </w:r>
          </w:p>
          <w:p w:rsidR="008148D6">
            <w:pPr>
              <w:rPr>
                <w:rFonts w:ascii="Times New Roman" w:hAnsi="Times New Roman" w:cs="Times New Roman"/>
                <w:bCs/>
                <w:sz w:val="22"/>
              </w:rPr>
            </w:pPr>
            <w:r>
              <w:rPr>
                <w:rFonts w:ascii="Times New Roman" w:hAnsi="Times New Roman" w:cs="Times New Roman"/>
                <w:bCs/>
                <w:sz w:val="22"/>
              </w:rPr>
              <w:t>Ing. Tibor Orlovský, Poprad</w:t>
            </w:r>
          </w:p>
          <w:p w:rsidR="008148D6">
            <w:pPr>
              <w:rPr>
                <w:rFonts w:ascii="Times New Roman" w:hAnsi="Times New Roman" w:cs="Times New Roman"/>
                <w:bCs/>
                <w:sz w:val="22"/>
              </w:rPr>
            </w:pPr>
            <w:r>
              <w:rPr>
                <w:rFonts w:ascii="Times New Roman" w:hAnsi="Times New Roman" w:cs="Times New Roman"/>
                <w:bCs/>
                <w:sz w:val="22"/>
              </w:rPr>
              <w:t>AnnaTamášová , Poprad</w:t>
            </w:r>
          </w:p>
          <w:p w:rsidR="008148D6">
            <w:pPr>
              <w:keepLines/>
              <w:jc w:val="both"/>
              <w:rPr>
                <w:rFonts w:ascii="Times New Roman" w:hAnsi="Times New Roman" w:cs="Times New Roman"/>
                <w:bCs/>
                <w:sz w:val="22"/>
              </w:rPr>
            </w:pPr>
            <w:r>
              <w:rPr>
                <w:rFonts w:ascii="Times New Roman" w:hAnsi="Times New Roman" w:cs="Times New Roman"/>
                <w:bCs/>
                <w:sz w:val="22"/>
              </w:rPr>
              <w:t>Ľudovít Tamáš, Poprad</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Predstavenstvo:</w:t>
            </w:r>
          </w:p>
          <w:p w:rsidR="008148D6">
            <w:pPr>
              <w:rPr>
                <w:rFonts w:ascii="Times New Roman" w:hAnsi="Times New Roman" w:cs="Times New Roman"/>
                <w:bCs/>
                <w:sz w:val="22"/>
              </w:rPr>
            </w:pPr>
            <w:r>
              <w:rPr>
                <w:rFonts w:ascii="Times New Roman" w:hAnsi="Times New Roman" w:cs="Times New Roman"/>
                <w:bCs/>
                <w:sz w:val="22"/>
              </w:rPr>
              <w:t xml:space="preserve">Ing. Pavol Hric, Košice </w:t>
            </w:r>
          </w:p>
          <w:p w:rsidR="008148D6">
            <w:pPr>
              <w:rPr>
                <w:rFonts w:ascii="Times New Roman" w:hAnsi="Times New Roman" w:cs="Times New Roman"/>
                <w:bCs/>
                <w:sz w:val="22"/>
              </w:rPr>
            </w:pPr>
            <w:r>
              <w:rPr>
                <w:rFonts w:ascii="Times New Roman" w:hAnsi="Times New Roman" w:cs="Times New Roman"/>
                <w:bCs/>
                <w:sz w:val="22"/>
              </w:rPr>
              <w:t xml:space="preserve">Ing. Tibor Orlovský, Poprad </w:t>
            </w:r>
          </w:p>
          <w:p w:rsidR="008148D6">
            <w:pPr>
              <w:rPr>
                <w:rFonts w:ascii="Times New Roman" w:hAnsi="Times New Roman" w:cs="Times New Roman"/>
                <w:bCs/>
                <w:sz w:val="22"/>
              </w:rPr>
            </w:pPr>
            <w:r>
              <w:rPr>
                <w:rFonts w:ascii="Times New Roman" w:hAnsi="Times New Roman" w:cs="Times New Roman"/>
                <w:bCs/>
                <w:sz w:val="22"/>
              </w:rPr>
              <w:t>Ján Fečo, Rožňava</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 xml:space="preserve">Juraj Tomeček, </w:t>
            </w:r>
          </w:p>
          <w:p w:rsidR="008148D6">
            <w:pPr>
              <w:rPr>
                <w:rFonts w:ascii="Times New Roman" w:hAnsi="Times New Roman" w:cs="Times New Roman"/>
                <w:bCs/>
                <w:sz w:val="22"/>
              </w:rPr>
            </w:pPr>
            <w:r>
              <w:rPr>
                <w:rFonts w:ascii="Times New Roman" w:hAnsi="Times New Roman" w:cs="Times New Roman"/>
                <w:bCs/>
                <w:sz w:val="22"/>
                <w:szCs w:val="22"/>
              </w:rPr>
              <w:t>059 94 Ihľany č. 204</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140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i/>
                <w:iCs/>
                <w:sz w:val="22"/>
              </w:rPr>
              <w:t>Samostatne podnikajúca fyzická osoba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 xml:space="preserve">Levická televízna spoločnosť, s.r.o., </w:t>
            </w:r>
          </w:p>
          <w:p w:rsidR="008148D6">
            <w:pPr>
              <w:rPr>
                <w:rFonts w:ascii="Times New Roman" w:hAnsi="Times New Roman" w:cs="Times New Roman"/>
                <w:bCs/>
                <w:sz w:val="22"/>
                <w:szCs w:val="22"/>
              </w:rPr>
            </w:pPr>
            <w:r>
              <w:rPr>
                <w:rFonts w:ascii="Times New Roman" w:hAnsi="Times New Roman" w:cs="Times New Roman"/>
                <w:bCs/>
                <w:sz w:val="22"/>
                <w:szCs w:val="22"/>
              </w:rPr>
              <w:t xml:space="preserve">Nám. hrdinov 1, </w:t>
            </w:r>
          </w:p>
          <w:p w:rsidR="008148D6">
            <w:pPr>
              <w:rPr>
                <w:rFonts w:ascii="Times New Roman" w:hAnsi="Times New Roman" w:cs="Times New Roman"/>
                <w:bCs/>
                <w:sz w:val="22"/>
              </w:rPr>
            </w:pPr>
            <w:r>
              <w:rPr>
                <w:rFonts w:ascii="Times New Roman" w:hAnsi="Times New Roman" w:cs="Times New Roman"/>
                <w:bCs/>
                <w:sz w:val="22"/>
                <w:szCs w:val="22"/>
              </w:rPr>
              <w:t>934 01 Levice</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141</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300 000,-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Mesto Levice</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Konateľ: Adriana Slažanská, Levice</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TV Štrba, s.r.o.,</w:t>
            </w:r>
          </w:p>
          <w:p w:rsidR="008148D6">
            <w:pPr>
              <w:rPr>
                <w:rFonts w:ascii="Times New Roman" w:hAnsi="Times New Roman" w:cs="Times New Roman"/>
                <w:bCs/>
                <w:sz w:val="22"/>
                <w:szCs w:val="22"/>
              </w:rPr>
            </w:pPr>
            <w:r>
              <w:rPr>
                <w:rFonts w:ascii="Times New Roman" w:hAnsi="Times New Roman" w:cs="Times New Roman"/>
                <w:bCs/>
                <w:sz w:val="22"/>
                <w:szCs w:val="22"/>
              </w:rPr>
              <w:t>Hlavná 188/67,</w:t>
            </w:r>
          </w:p>
          <w:p w:rsidR="008148D6">
            <w:pPr>
              <w:rPr>
                <w:rFonts w:ascii="Times New Roman" w:hAnsi="Times New Roman" w:cs="Times New Roman"/>
                <w:bCs/>
                <w:sz w:val="22"/>
                <w:szCs w:val="22"/>
              </w:rPr>
            </w:pPr>
            <w:r>
              <w:rPr>
                <w:rFonts w:ascii="Times New Roman" w:hAnsi="Times New Roman" w:cs="Times New Roman"/>
                <w:bCs/>
                <w:sz w:val="22"/>
                <w:szCs w:val="22"/>
              </w:rPr>
              <w:t>059 38  Štrba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142</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Obec Štrba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Konateľ: Jaroslav Chalúpka, Štrba</w:t>
            </w:r>
          </w:p>
          <w:p w:rsidR="008148D6">
            <w:pPr>
              <w:rPr>
                <w:rFonts w:ascii="Times New Roman" w:hAnsi="Times New Roman" w:cs="Times New Roman"/>
                <w:bCs/>
                <w:sz w:val="22"/>
              </w:rPr>
            </w:pPr>
            <w:r>
              <w:rPr>
                <w:rFonts w:ascii="Times New Roman" w:hAnsi="Times New Roman" w:cs="Times New Roman"/>
                <w:bCs/>
                <w:sz w:val="22"/>
              </w:rPr>
              <w:t>Dozorná rada:</w:t>
            </w:r>
          </w:p>
          <w:p w:rsidR="008148D6">
            <w:pPr>
              <w:rPr>
                <w:rFonts w:ascii="Times New Roman" w:hAnsi="Times New Roman" w:cs="Times New Roman"/>
                <w:bCs/>
                <w:sz w:val="22"/>
              </w:rPr>
            </w:pPr>
            <w:r>
              <w:rPr>
                <w:rFonts w:ascii="Times New Roman" w:hAnsi="Times New Roman" w:cs="Times New Roman"/>
                <w:bCs/>
                <w:sz w:val="22"/>
              </w:rPr>
              <w:t>Michal Sýkora, Štrba,</w:t>
            </w:r>
          </w:p>
          <w:p w:rsidR="008148D6">
            <w:pPr>
              <w:rPr>
                <w:rFonts w:ascii="Times New Roman" w:hAnsi="Times New Roman" w:cs="Times New Roman"/>
                <w:bCs/>
                <w:sz w:val="22"/>
              </w:rPr>
            </w:pPr>
            <w:r>
              <w:rPr>
                <w:rFonts w:ascii="Times New Roman" w:hAnsi="Times New Roman" w:cs="Times New Roman"/>
                <w:bCs/>
                <w:sz w:val="22"/>
              </w:rPr>
              <w:t>Mgr. Ján Klimko, Podtatranská Štrba,</w:t>
            </w:r>
          </w:p>
          <w:p w:rsidR="008148D6">
            <w:pPr>
              <w:rPr>
                <w:rFonts w:ascii="Times New Roman" w:hAnsi="Times New Roman" w:cs="Times New Roman"/>
                <w:bCs/>
                <w:sz w:val="22"/>
              </w:rPr>
            </w:pPr>
            <w:r>
              <w:rPr>
                <w:rFonts w:ascii="Times New Roman" w:hAnsi="Times New Roman" w:cs="Times New Roman"/>
                <w:bCs/>
                <w:sz w:val="22"/>
              </w:rPr>
              <w:t>Ing. Ľubomír Otčenáš, Štrba</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 xml:space="preserve">SYDES – print, spoločnosť s ručením obmedzeným Svit, </w:t>
            </w:r>
          </w:p>
          <w:p w:rsidR="008148D6">
            <w:pPr>
              <w:rPr>
                <w:rFonts w:ascii="Times New Roman" w:hAnsi="Times New Roman" w:cs="Times New Roman"/>
                <w:bCs/>
                <w:sz w:val="22"/>
                <w:szCs w:val="22"/>
              </w:rPr>
            </w:pPr>
            <w:r>
              <w:rPr>
                <w:rFonts w:ascii="Times New Roman" w:hAnsi="Times New Roman" w:cs="Times New Roman"/>
                <w:bCs/>
                <w:sz w:val="22"/>
                <w:szCs w:val="22"/>
              </w:rPr>
              <w:t>Jesenského 12, 059 21  Svit</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143</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Vladimír Schnáger, Svit</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Konateľ: Vladimír Schnáger, Svit</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3 C s.r.o.,</w:t>
            </w:r>
          </w:p>
          <w:p w:rsidR="008148D6">
            <w:pPr>
              <w:rPr>
                <w:rFonts w:ascii="Times New Roman" w:hAnsi="Times New Roman" w:cs="Times New Roman"/>
                <w:bCs/>
                <w:sz w:val="22"/>
                <w:szCs w:val="22"/>
              </w:rPr>
            </w:pPr>
            <w:r>
              <w:rPr>
                <w:rFonts w:ascii="Times New Roman" w:hAnsi="Times New Roman" w:cs="Times New Roman"/>
                <w:bCs/>
                <w:sz w:val="22"/>
                <w:szCs w:val="22"/>
              </w:rPr>
              <w:t>Štiavnička 211/46,</w:t>
            </w:r>
          </w:p>
          <w:p w:rsidR="008148D6">
            <w:pPr>
              <w:rPr>
                <w:rFonts w:ascii="Times New Roman" w:hAnsi="Times New Roman" w:cs="Times New Roman"/>
                <w:bCs/>
                <w:sz w:val="22"/>
                <w:szCs w:val="22"/>
              </w:rPr>
            </w:pPr>
            <w:r>
              <w:rPr>
                <w:rFonts w:ascii="Times New Roman" w:hAnsi="Times New Roman" w:cs="Times New Roman"/>
                <w:bCs/>
                <w:sz w:val="22"/>
                <w:szCs w:val="22"/>
              </w:rPr>
              <w:t>976 81  Podbrezová</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144</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Ing. Emil Krondiak, Kútniky,</w:t>
            </w:r>
          </w:p>
          <w:p w:rsidR="008148D6">
            <w:pPr>
              <w:keepLines/>
              <w:jc w:val="both"/>
              <w:rPr>
                <w:rFonts w:ascii="Times New Roman" w:hAnsi="Times New Roman" w:cs="Times New Roman"/>
                <w:bCs/>
                <w:sz w:val="22"/>
              </w:rPr>
            </w:pPr>
            <w:r>
              <w:rPr>
                <w:rFonts w:ascii="Times New Roman" w:hAnsi="Times New Roman" w:cs="Times New Roman"/>
                <w:bCs/>
                <w:sz w:val="22"/>
              </w:rPr>
              <w:t>RNDr. Eugen Šimko, Podbrezová</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Ing. Emil Krondiak, Kútniky</w:t>
            </w:r>
          </w:p>
          <w:p w:rsidR="008148D6">
            <w:pPr>
              <w:rPr>
                <w:rFonts w:ascii="Times New Roman" w:hAnsi="Times New Roman" w:cs="Times New Roman"/>
                <w:bCs/>
                <w:sz w:val="22"/>
              </w:rPr>
            </w:pPr>
            <w:r>
              <w:rPr>
                <w:rFonts w:ascii="Times New Roman" w:hAnsi="Times New Roman" w:cs="Times New Roman"/>
                <w:bCs/>
                <w:sz w:val="22"/>
              </w:rPr>
              <w:t>RNDr. Eugen Šimko, Podbrezová</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Káblová televízia Bánov s.r.o.( v skratke KTB, s.r.o.)</w:t>
            </w:r>
          </w:p>
          <w:p w:rsidR="008148D6">
            <w:pPr>
              <w:rPr>
                <w:rFonts w:ascii="Times New Roman" w:hAnsi="Times New Roman" w:cs="Times New Roman"/>
                <w:bCs/>
                <w:sz w:val="22"/>
                <w:szCs w:val="22"/>
              </w:rPr>
            </w:pPr>
            <w:r>
              <w:rPr>
                <w:rFonts w:ascii="Times New Roman" w:hAnsi="Times New Roman" w:cs="Times New Roman"/>
                <w:bCs/>
                <w:sz w:val="22"/>
                <w:szCs w:val="22"/>
              </w:rPr>
              <w:t xml:space="preserve">Hviezdoslavova 34, </w:t>
            </w:r>
          </w:p>
          <w:p w:rsidR="008148D6">
            <w:pPr>
              <w:rPr>
                <w:rFonts w:ascii="Times New Roman" w:hAnsi="Times New Roman" w:cs="Times New Roman"/>
                <w:bCs/>
                <w:sz w:val="22"/>
                <w:szCs w:val="22"/>
              </w:rPr>
            </w:pPr>
            <w:r>
              <w:rPr>
                <w:rFonts w:ascii="Times New Roman" w:hAnsi="Times New Roman" w:cs="Times New Roman"/>
                <w:bCs/>
                <w:sz w:val="22"/>
                <w:szCs w:val="22"/>
              </w:rPr>
              <w:t>941 01  Bánov</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145</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Obec Bánov</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Konateľ: Peter Kozár, Bánov</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Ing. Jozef Maslík ELTRON,</w:t>
            </w:r>
          </w:p>
          <w:p w:rsidR="008148D6">
            <w:pPr>
              <w:rPr>
                <w:rFonts w:ascii="Times New Roman" w:hAnsi="Times New Roman" w:cs="Times New Roman"/>
                <w:bCs/>
                <w:sz w:val="22"/>
                <w:szCs w:val="22"/>
              </w:rPr>
            </w:pPr>
            <w:r>
              <w:rPr>
                <w:rFonts w:ascii="Times New Roman" w:hAnsi="Times New Roman" w:cs="Times New Roman"/>
                <w:bCs/>
                <w:sz w:val="22"/>
                <w:szCs w:val="22"/>
              </w:rPr>
              <w:t>Majerská cesta 36, 974 00  Banská Bystrica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146</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i/>
                <w:iCs/>
                <w:sz w:val="22"/>
              </w:rPr>
              <w:t>Samostatne podnikajúca fyzická osoba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TV SERVIS, spol. s.r.o.,</w:t>
            </w:r>
          </w:p>
          <w:p w:rsidR="008148D6">
            <w:pPr>
              <w:rPr>
                <w:rFonts w:ascii="Times New Roman" w:hAnsi="Times New Roman" w:cs="Times New Roman"/>
                <w:bCs/>
                <w:sz w:val="22"/>
                <w:szCs w:val="22"/>
              </w:rPr>
            </w:pPr>
            <w:r>
              <w:rPr>
                <w:rFonts w:ascii="Times New Roman" w:hAnsi="Times New Roman" w:cs="Times New Roman"/>
                <w:bCs/>
                <w:sz w:val="22"/>
                <w:szCs w:val="22"/>
              </w:rPr>
              <w:t>Leškova 5,</w:t>
            </w:r>
          </w:p>
          <w:p w:rsidR="008148D6">
            <w:pPr>
              <w:rPr>
                <w:rFonts w:ascii="Times New Roman" w:hAnsi="Times New Roman" w:cs="Times New Roman"/>
                <w:bCs/>
                <w:sz w:val="22"/>
                <w:szCs w:val="22"/>
              </w:rPr>
            </w:pPr>
            <w:r>
              <w:rPr>
                <w:rFonts w:ascii="Times New Roman" w:hAnsi="Times New Roman" w:cs="Times New Roman"/>
                <w:bCs/>
                <w:sz w:val="22"/>
                <w:szCs w:val="22"/>
              </w:rPr>
              <w:t>811 04  Bratislava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147</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Ing. Róbert Oravec, Mojmírovce</w:t>
            </w:r>
          </w:p>
          <w:p w:rsidR="008148D6">
            <w:pPr>
              <w:keepLines/>
              <w:jc w:val="both"/>
              <w:rPr>
                <w:rFonts w:ascii="Times New Roman" w:hAnsi="Times New Roman" w:cs="Times New Roman"/>
                <w:bCs/>
                <w:sz w:val="22"/>
              </w:rPr>
            </w:pPr>
            <w:r>
              <w:rPr>
                <w:rFonts w:ascii="Times New Roman" w:hAnsi="Times New Roman" w:cs="Times New Roman"/>
                <w:bCs/>
                <w:sz w:val="22"/>
              </w:rPr>
              <w:t>Mgr. Adrian Hamzič, dlhodobý pobyt SR – BA- Ružinov</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Konateľ: Ing. Róbert Oravec, Mojmírovce</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 xml:space="preserve">AGENTURA S, s.r.o., </w:t>
            </w:r>
          </w:p>
          <w:p w:rsidR="008148D6">
            <w:pPr>
              <w:rPr>
                <w:rFonts w:ascii="Times New Roman" w:hAnsi="Times New Roman" w:cs="Times New Roman"/>
                <w:bCs/>
                <w:sz w:val="22"/>
                <w:szCs w:val="22"/>
              </w:rPr>
            </w:pPr>
            <w:r>
              <w:rPr>
                <w:rFonts w:ascii="Times New Roman" w:hAnsi="Times New Roman" w:cs="Times New Roman"/>
                <w:bCs/>
                <w:sz w:val="22"/>
                <w:szCs w:val="22"/>
              </w:rPr>
              <w:t>Veľká Okružná 1310/19,</w:t>
            </w:r>
          </w:p>
          <w:p w:rsidR="008148D6">
            <w:pPr>
              <w:rPr>
                <w:rFonts w:ascii="Times New Roman" w:hAnsi="Times New Roman" w:cs="Times New Roman"/>
                <w:bCs/>
                <w:sz w:val="22"/>
                <w:szCs w:val="22"/>
              </w:rPr>
            </w:pPr>
            <w:r>
              <w:rPr>
                <w:rFonts w:ascii="Times New Roman" w:hAnsi="Times New Roman" w:cs="Times New Roman"/>
                <w:bCs/>
                <w:sz w:val="22"/>
                <w:szCs w:val="22"/>
              </w:rPr>
              <w:t>010 01  Žilina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148</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Ing. Viera Slaninková, Žilina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Konateľ: Ing. Viera Slaninková</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TELECOM TKR, s.r.o., Staničná 1329,</w:t>
            </w:r>
          </w:p>
          <w:p w:rsidR="008148D6">
            <w:pPr>
              <w:rPr>
                <w:rFonts w:ascii="Times New Roman" w:hAnsi="Times New Roman" w:cs="Times New Roman"/>
                <w:bCs/>
                <w:sz w:val="22"/>
                <w:szCs w:val="22"/>
              </w:rPr>
            </w:pPr>
            <w:r>
              <w:rPr>
                <w:rFonts w:ascii="Times New Roman" w:hAnsi="Times New Roman" w:cs="Times New Roman"/>
                <w:bCs/>
                <w:sz w:val="22"/>
                <w:szCs w:val="22"/>
              </w:rPr>
              <w:t>093 02  Vranov nad Topľou</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149</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Lulajka Pavol, Vranov n. Topľou</w:t>
            </w:r>
          </w:p>
          <w:p w:rsidR="008148D6">
            <w:pPr>
              <w:keepLines/>
              <w:jc w:val="both"/>
              <w:rPr>
                <w:rFonts w:ascii="Times New Roman" w:hAnsi="Times New Roman" w:cs="Times New Roman"/>
                <w:bCs/>
                <w:sz w:val="22"/>
              </w:rPr>
            </w:pPr>
            <w:r>
              <w:rPr>
                <w:rFonts w:ascii="Times New Roman" w:hAnsi="Times New Roman" w:cs="Times New Roman"/>
                <w:bCs/>
                <w:sz w:val="22"/>
              </w:rPr>
              <w:t>Lulajková Jana, Ing., Vranov n. Topľou</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Konateľ: Lulajka Pavol, Vranov nad Topľou</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Panonia Media Production s.r.o.,</w:t>
            </w:r>
          </w:p>
          <w:p w:rsidR="008148D6">
            <w:pPr>
              <w:rPr>
                <w:rFonts w:ascii="Times New Roman" w:hAnsi="Times New Roman" w:cs="Times New Roman"/>
                <w:bCs/>
                <w:sz w:val="22"/>
                <w:szCs w:val="22"/>
              </w:rPr>
            </w:pPr>
            <w:r>
              <w:rPr>
                <w:rFonts w:ascii="Times New Roman" w:hAnsi="Times New Roman" w:cs="Times New Roman"/>
                <w:bCs/>
                <w:sz w:val="22"/>
                <w:szCs w:val="22"/>
              </w:rPr>
              <w:t xml:space="preserve">Benediktiho 5 </w:t>
            </w:r>
          </w:p>
          <w:p w:rsidR="008148D6">
            <w:pPr>
              <w:rPr>
                <w:rFonts w:ascii="Times New Roman" w:hAnsi="Times New Roman" w:cs="Times New Roman"/>
                <w:bCs/>
                <w:sz w:val="22"/>
                <w:szCs w:val="22"/>
              </w:rPr>
            </w:pPr>
            <w:r>
              <w:rPr>
                <w:rFonts w:ascii="Times New Roman" w:hAnsi="Times New Roman" w:cs="Times New Roman"/>
                <w:bCs/>
                <w:sz w:val="22"/>
                <w:szCs w:val="22"/>
              </w:rPr>
              <w:t>811 05  Bratislava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150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VOX 134, s. r. o., Bratislava</w:t>
            </w:r>
          </w:p>
          <w:p w:rsidR="008148D6">
            <w:pPr>
              <w:keepLines/>
              <w:jc w:val="both"/>
              <w:rPr>
                <w:rFonts w:ascii="Times New Roman" w:hAnsi="Times New Roman" w:cs="Times New Roman"/>
                <w:bCs/>
                <w:sz w:val="22"/>
              </w:rPr>
            </w:pPr>
            <w:r>
              <w:rPr>
                <w:rFonts w:ascii="Times New Roman" w:hAnsi="Times New Roman" w:cs="Times New Roman"/>
                <w:bCs/>
                <w:sz w:val="22"/>
              </w:rPr>
              <w:t>Pavel Gábor, Bratislava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 xml:space="preserve">Konateľ: </w:t>
            </w:r>
          </w:p>
          <w:p w:rsidR="008148D6">
            <w:pPr>
              <w:rPr>
                <w:rFonts w:ascii="Times New Roman" w:hAnsi="Times New Roman" w:cs="Times New Roman"/>
                <w:bCs/>
                <w:sz w:val="22"/>
              </w:rPr>
            </w:pPr>
            <w:r>
              <w:rPr>
                <w:rFonts w:ascii="Times New Roman" w:hAnsi="Times New Roman" w:cs="Times New Roman"/>
                <w:bCs/>
                <w:sz w:val="22"/>
              </w:rPr>
              <w:t xml:space="preserve">Pavel Gábor, Bratislava </w:t>
            </w:r>
          </w:p>
          <w:p w:rsidR="008148D6">
            <w:pPr>
              <w:rPr>
                <w:rFonts w:ascii="Times New Roman" w:hAnsi="Times New Roman" w:cs="Times New Roman"/>
                <w:bCs/>
                <w:sz w:val="22"/>
              </w:rPr>
            </w:pPr>
            <w:r>
              <w:rPr>
                <w:rFonts w:ascii="Times New Roman" w:hAnsi="Times New Roman" w:cs="Times New Roman"/>
                <w:bCs/>
                <w:sz w:val="22"/>
              </w:rPr>
              <w:t>Ing. Viera Konštiaková, Bratislava</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MKTS s.r.o., Sečovce</w:t>
            </w:r>
          </w:p>
          <w:p w:rsidR="008148D6">
            <w:pPr>
              <w:rPr>
                <w:rFonts w:ascii="Times New Roman" w:hAnsi="Times New Roman" w:cs="Times New Roman"/>
                <w:bCs/>
                <w:sz w:val="22"/>
                <w:szCs w:val="22"/>
              </w:rPr>
            </w:pPr>
            <w:r>
              <w:rPr>
                <w:rFonts w:ascii="Times New Roman" w:hAnsi="Times New Roman" w:cs="Times New Roman"/>
                <w:bCs/>
                <w:sz w:val="22"/>
                <w:szCs w:val="22"/>
              </w:rPr>
              <w:t>Nám. Sv. Cyrila a Metoda 43/27, 078 01  Sečovce</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151</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Mesto Sečovce</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Monika Šebová, Sečovce,</w:t>
            </w:r>
          </w:p>
          <w:p w:rsidR="008148D6">
            <w:pPr>
              <w:rPr>
                <w:rFonts w:ascii="Times New Roman" w:hAnsi="Times New Roman" w:cs="Times New Roman"/>
                <w:bCs/>
                <w:sz w:val="22"/>
              </w:rPr>
            </w:pPr>
            <w:r>
              <w:rPr>
                <w:rFonts w:ascii="Times New Roman" w:hAnsi="Times New Roman" w:cs="Times New Roman"/>
                <w:bCs/>
                <w:sz w:val="22"/>
              </w:rPr>
              <w:t>Gabriela Nagyová, Sečovce</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CREA TV, spoločnosť s ručením obmedzeným,</w:t>
            </w:r>
          </w:p>
          <w:p w:rsidR="008148D6">
            <w:pPr>
              <w:rPr>
                <w:rFonts w:ascii="Times New Roman" w:hAnsi="Times New Roman" w:cs="Times New Roman"/>
                <w:bCs/>
                <w:sz w:val="22"/>
                <w:szCs w:val="22"/>
              </w:rPr>
            </w:pPr>
            <w:r>
              <w:rPr>
                <w:rFonts w:ascii="Times New Roman" w:hAnsi="Times New Roman" w:cs="Times New Roman"/>
                <w:bCs/>
                <w:sz w:val="22"/>
                <w:szCs w:val="22"/>
              </w:rPr>
              <w:t>Jesenského 10</w:t>
            </w:r>
          </w:p>
          <w:p w:rsidR="008148D6">
            <w:pPr>
              <w:rPr>
                <w:rFonts w:ascii="Times New Roman" w:hAnsi="Times New Roman" w:cs="Times New Roman"/>
                <w:bCs/>
                <w:sz w:val="22"/>
                <w:szCs w:val="22"/>
              </w:rPr>
            </w:pPr>
            <w:r>
              <w:rPr>
                <w:rFonts w:ascii="Times New Roman" w:hAnsi="Times New Roman" w:cs="Times New Roman"/>
                <w:bCs/>
                <w:sz w:val="22"/>
                <w:szCs w:val="22"/>
              </w:rPr>
              <w:t>040 01  Košice</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152</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Eva Děkanovská, Košice,</w:t>
            </w:r>
          </w:p>
          <w:p w:rsidR="008148D6">
            <w:pPr>
              <w:keepLines/>
              <w:jc w:val="both"/>
              <w:rPr>
                <w:rFonts w:ascii="Times New Roman" w:hAnsi="Times New Roman" w:cs="Times New Roman"/>
                <w:bCs/>
                <w:sz w:val="22"/>
              </w:rPr>
            </w:pPr>
            <w:r>
              <w:rPr>
                <w:rFonts w:ascii="Times New Roman" w:hAnsi="Times New Roman" w:cs="Times New Roman"/>
                <w:bCs/>
                <w:sz w:val="22"/>
              </w:rPr>
              <w:t>Marcel Děkanovský, Košice</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Konateľ: Eva Děkanovská, Košice</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 xml:space="preserve">RTV, spol. s r.o. , </w:t>
            </w:r>
          </w:p>
          <w:p w:rsidR="008148D6">
            <w:pPr>
              <w:rPr>
                <w:rFonts w:ascii="Times New Roman" w:hAnsi="Times New Roman" w:cs="Times New Roman"/>
                <w:bCs/>
                <w:sz w:val="22"/>
                <w:szCs w:val="22"/>
              </w:rPr>
            </w:pPr>
            <w:r>
              <w:rPr>
                <w:rFonts w:ascii="Times New Roman" w:hAnsi="Times New Roman" w:cs="Times New Roman"/>
                <w:bCs/>
                <w:sz w:val="22"/>
                <w:szCs w:val="22"/>
              </w:rPr>
              <w:t>Nám. Štefana Moyzesa 16</w:t>
            </w:r>
          </w:p>
          <w:p w:rsidR="008148D6">
            <w:pPr>
              <w:rPr>
                <w:rFonts w:ascii="Times New Roman" w:hAnsi="Times New Roman" w:cs="Times New Roman"/>
                <w:bCs/>
                <w:sz w:val="22"/>
                <w:szCs w:val="22"/>
              </w:rPr>
            </w:pPr>
            <w:r>
              <w:rPr>
                <w:rFonts w:ascii="Times New Roman" w:hAnsi="Times New Roman" w:cs="Times New Roman"/>
                <w:bCs/>
                <w:sz w:val="22"/>
                <w:szCs w:val="22"/>
              </w:rPr>
              <w:t>974 01  Banská Bystrica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153</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Ján Medvedský, Čeladice, Katarína Janovcová, Slovenská Ľupča, Ing. Ľubomír Šimko, Žiar nad Hronom</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Ján Medvecký, Čeladice</w:t>
            </w:r>
          </w:p>
          <w:p w:rsidR="008148D6">
            <w:pPr>
              <w:rPr>
                <w:rFonts w:ascii="Times New Roman" w:hAnsi="Times New Roman" w:cs="Times New Roman"/>
                <w:bCs/>
                <w:sz w:val="22"/>
              </w:rPr>
            </w:pPr>
            <w:r>
              <w:rPr>
                <w:rFonts w:ascii="Times New Roman" w:hAnsi="Times New Roman" w:cs="Times New Roman"/>
                <w:bCs/>
                <w:sz w:val="22"/>
              </w:rPr>
              <w:t>Katarína Janovcová, Slovenská Ľupča, Ing. Ľubomír Šimko, Žiar nad Hronom</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KTR, s.r.o.,</w:t>
            </w:r>
          </w:p>
          <w:p w:rsidR="008148D6">
            <w:pPr>
              <w:rPr>
                <w:rFonts w:ascii="Times New Roman" w:hAnsi="Times New Roman" w:cs="Times New Roman"/>
                <w:bCs/>
                <w:sz w:val="22"/>
                <w:szCs w:val="22"/>
              </w:rPr>
            </w:pPr>
            <w:r>
              <w:rPr>
                <w:rFonts w:ascii="Times New Roman" w:hAnsi="Times New Roman" w:cs="Times New Roman"/>
                <w:bCs/>
                <w:sz w:val="22"/>
                <w:szCs w:val="22"/>
              </w:rPr>
              <w:t xml:space="preserve">946 52  Imeľ 507 </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154</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Obec Imeľ</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rPr>
                <w:rFonts w:ascii="Times New Roman" w:hAnsi="Times New Roman" w:cs="Times New Roman"/>
                <w:bCs/>
                <w:sz w:val="22"/>
              </w:rPr>
            </w:pPr>
            <w:r>
              <w:rPr>
                <w:rFonts w:ascii="Times New Roman" w:hAnsi="Times New Roman" w:cs="Times New Roman"/>
                <w:bCs/>
                <w:sz w:val="22"/>
              </w:rPr>
              <w:t>Tibor Mihalek, Imeľ,</w:t>
            </w:r>
          </w:p>
          <w:p w:rsidR="008148D6">
            <w:pPr>
              <w:rPr>
                <w:rFonts w:ascii="Times New Roman" w:hAnsi="Times New Roman" w:cs="Times New Roman"/>
                <w:bCs/>
                <w:sz w:val="22"/>
              </w:rPr>
            </w:pPr>
            <w:r>
              <w:rPr>
                <w:rFonts w:ascii="Times New Roman" w:hAnsi="Times New Roman" w:cs="Times New Roman"/>
                <w:bCs/>
                <w:sz w:val="22"/>
              </w:rPr>
              <w:t>RSDr. Vendelín Vrábel, Imeľ</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Style w:val="ra"/>
                <w:rFonts w:ascii="Times New Roman" w:hAnsi="Times New Roman" w:cs="Times New Roman"/>
                <w:sz w:val="22"/>
              </w:rPr>
            </w:pPr>
            <w:r>
              <w:rPr>
                <w:rStyle w:val="ra"/>
                <w:rFonts w:ascii="Times New Roman" w:hAnsi="Times New Roman" w:cs="Times New Roman"/>
                <w:sz w:val="22"/>
              </w:rPr>
              <w:t>PROGRES - Telekomunikačné systémy, s.r.o.</w:t>
            </w:r>
          </w:p>
          <w:p w:rsidR="008148D6">
            <w:pPr>
              <w:rPr>
                <w:rFonts w:ascii="Times New Roman" w:hAnsi="Times New Roman" w:cs="Times New Roman"/>
                <w:bCs/>
                <w:sz w:val="22"/>
                <w:szCs w:val="22"/>
              </w:rPr>
            </w:pPr>
            <w:r>
              <w:rPr>
                <w:rStyle w:val="ra"/>
                <w:rFonts w:ascii="Times New Roman" w:hAnsi="Times New Roman" w:cs="Times New Roman"/>
                <w:sz w:val="22"/>
              </w:rPr>
              <w:t xml:space="preserve">Hrachová 4 </w:t>
            </w:r>
            <w:r>
              <w:rPr>
                <w:rFonts w:ascii="Times New Roman" w:hAnsi="Times New Roman" w:cs="Times New Roman"/>
                <w:sz w:val="22"/>
              </w:rPr>
              <w:br/>
            </w:r>
            <w:r>
              <w:rPr>
                <w:rStyle w:val="ra"/>
                <w:rFonts w:ascii="Times New Roman" w:hAnsi="Times New Roman" w:cs="Times New Roman"/>
                <w:sz w:val="22"/>
              </w:rPr>
              <w:t>821 05 Bratislava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155</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Style w:val="ra"/>
                <w:rFonts w:ascii="Times New Roman" w:hAnsi="Times New Roman" w:cs="Times New Roman"/>
                <w:sz w:val="22"/>
              </w:rPr>
              <w:t>Ing. Marián Kutaj, Limbach</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Konateľ:</w:t>
            </w:r>
          </w:p>
          <w:p w:rsidR="008148D6">
            <w:pPr>
              <w:rPr>
                <w:rFonts w:ascii="Times New Roman" w:hAnsi="Times New Roman" w:cs="Times New Roman"/>
                <w:bCs/>
                <w:sz w:val="22"/>
              </w:rPr>
            </w:pPr>
            <w:r>
              <w:rPr>
                <w:rStyle w:val="ra"/>
                <w:rFonts w:ascii="Times New Roman" w:hAnsi="Times New Roman" w:cs="Times New Roman"/>
                <w:sz w:val="22"/>
              </w:rPr>
              <w:t>Ing. Marián Kutaj, Limbach</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 xml:space="preserve">ELEKTROCENTRUM TV, spol. s r. o., </w:t>
            </w:r>
          </w:p>
          <w:p w:rsidR="008148D6">
            <w:pPr>
              <w:rPr>
                <w:rFonts w:ascii="Times New Roman" w:hAnsi="Times New Roman" w:cs="Times New Roman"/>
                <w:bCs/>
                <w:sz w:val="22"/>
                <w:szCs w:val="22"/>
              </w:rPr>
            </w:pPr>
            <w:r>
              <w:rPr>
                <w:rFonts w:ascii="Times New Roman" w:hAnsi="Times New Roman" w:cs="Times New Roman"/>
                <w:bCs/>
                <w:sz w:val="22"/>
                <w:szCs w:val="22"/>
              </w:rPr>
              <w:t>M. R. Štefánika 149</w:t>
            </w:r>
          </w:p>
          <w:p w:rsidR="008148D6">
            <w:pPr>
              <w:rPr>
                <w:rFonts w:ascii="Times New Roman" w:hAnsi="Times New Roman" w:cs="Times New Roman"/>
                <w:bCs/>
                <w:sz w:val="22"/>
                <w:szCs w:val="22"/>
              </w:rPr>
            </w:pPr>
            <w:r>
              <w:rPr>
                <w:rFonts w:ascii="Times New Roman" w:hAnsi="Times New Roman" w:cs="Times New Roman"/>
                <w:bCs/>
                <w:sz w:val="22"/>
                <w:szCs w:val="22"/>
              </w:rPr>
              <w:t>017 01  Považská Bystrica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156</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200 000,-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Peter Galovič, Hatné</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Konateľ:</w:t>
            </w:r>
          </w:p>
          <w:p w:rsidR="008148D6">
            <w:pPr>
              <w:rPr>
                <w:rFonts w:ascii="Times New Roman" w:hAnsi="Times New Roman" w:cs="Times New Roman"/>
                <w:bCs/>
                <w:sz w:val="22"/>
              </w:rPr>
            </w:pPr>
            <w:r>
              <w:rPr>
                <w:rFonts w:ascii="Times New Roman" w:hAnsi="Times New Roman" w:cs="Times New Roman"/>
                <w:bCs/>
                <w:sz w:val="22"/>
              </w:rPr>
              <w:t>Peter Galovič, Hatné</w:t>
            </w:r>
          </w:p>
        </w:tc>
      </w:tr>
      <w:tr>
        <w:tblPrEx>
          <w:tblW w:w="13890" w:type="dxa"/>
          <w:tblInd w:w="220" w:type="dxa"/>
          <w:tblLayout w:type="fixed"/>
          <w:tblCellMar>
            <w:top w:w="0" w:type="dxa"/>
            <w:left w:w="70" w:type="dxa"/>
            <w:bottom w:w="0" w:type="dxa"/>
            <w:right w:w="70" w:type="dxa"/>
          </w:tblCellMar>
        </w:tblPrEx>
        <w:trPr>
          <w:trHeight w:val="77"/>
        </w:trPr>
        <w:tc>
          <w:tcPr>
            <w:tcW w:w="27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szCs w:val="22"/>
              </w:rPr>
            </w:pPr>
            <w:r>
              <w:rPr>
                <w:rFonts w:ascii="Times New Roman" w:hAnsi="Times New Roman" w:cs="Times New Roman"/>
                <w:bCs/>
                <w:sz w:val="22"/>
                <w:szCs w:val="22"/>
              </w:rPr>
              <w:t>BMU, s.r.o.</w:t>
            </w:r>
          </w:p>
          <w:p w:rsidR="008148D6">
            <w:pPr>
              <w:rPr>
                <w:rFonts w:ascii="Times New Roman" w:hAnsi="Times New Roman" w:cs="Times New Roman"/>
                <w:bCs/>
                <w:sz w:val="22"/>
                <w:szCs w:val="22"/>
              </w:rPr>
            </w:pPr>
            <w:r>
              <w:rPr>
                <w:rFonts w:ascii="Times New Roman" w:hAnsi="Times New Roman" w:cs="Times New Roman"/>
                <w:bCs/>
                <w:sz w:val="22"/>
                <w:szCs w:val="22"/>
              </w:rPr>
              <w:t>027 32 Zuberec 449</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157</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300 000,-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keepLines/>
              <w:jc w:val="both"/>
              <w:rPr>
                <w:rFonts w:ascii="Times New Roman" w:hAnsi="Times New Roman" w:cs="Times New Roman"/>
                <w:bCs/>
                <w:sz w:val="22"/>
              </w:rPr>
            </w:pPr>
            <w:r>
              <w:rPr>
                <w:rFonts w:ascii="Times New Roman" w:hAnsi="Times New Roman" w:cs="Times New Roman"/>
                <w:bCs/>
                <w:sz w:val="22"/>
              </w:rPr>
              <w:t>Ing. Ján Urban, Habovka</w:t>
            </w:r>
          </w:p>
          <w:p w:rsidR="008148D6">
            <w:pPr>
              <w:keepLines/>
              <w:jc w:val="both"/>
              <w:rPr>
                <w:rFonts w:ascii="Times New Roman" w:hAnsi="Times New Roman" w:cs="Times New Roman"/>
                <w:bCs/>
                <w:sz w:val="22"/>
              </w:rPr>
            </w:pPr>
            <w:r>
              <w:rPr>
                <w:rFonts w:ascii="Times New Roman" w:hAnsi="Times New Roman" w:cs="Times New Roman"/>
                <w:bCs/>
                <w:sz w:val="22"/>
              </w:rPr>
              <w:t>Miroslav Urban, Zuberec</w:t>
            </w:r>
          </w:p>
          <w:p w:rsidR="008148D6">
            <w:pPr>
              <w:keepLines/>
              <w:jc w:val="both"/>
              <w:rPr>
                <w:rFonts w:ascii="Times New Roman" w:hAnsi="Times New Roman" w:cs="Times New Roman"/>
                <w:bCs/>
                <w:sz w:val="22"/>
              </w:rPr>
            </w:pPr>
            <w:r>
              <w:rPr>
                <w:rFonts w:ascii="Times New Roman" w:hAnsi="Times New Roman" w:cs="Times New Roman"/>
                <w:bCs/>
                <w:sz w:val="22"/>
              </w:rPr>
              <w:t>Vladimír Magerčák, Zuberec,</w:t>
            </w:r>
          </w:p>
          <w:p w:rsidR="008148D6">
            <w:pPr>
              <w:keepLines/>
              <w:jc w:val="both"/>
              <w:rPr>
                <w:rFonts w:ascii="Times New Roman" w:hAnsi="Times New Roman" w:cs="Times New Roman"/>
                <w:bCs/>
                <w:sz w:val="22"/>
              </w:rPr>
            </w:pPr>
            <w:r>
              <w:rPr>
                <w:rFonts w:ascii="Times New Roman" w:hAnsi="Times New Roman" w:cs="Times New Roman"/>
                <w:bCs/>
                <w:sz w:val="22"/>
              </w:rPr>
              <w:t>Janka Uhercová, Bratislava</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48D6">
            <w:pPr>
              <w:rPr>
                <w:rFonts w:ascii="Times New Roman" w:hAnsi="Times New Roman" w:cs="Times New Roman"/>
                <w:bCs/>
                <w:sz w:val="22"/>
              </w:rPr>
            </w:pPr>
            <w:r>
              <w:rPr>
                <w:rFonts w:ascii="Times New Roman" w:hAnsi="Times New Roman" w:cs="Times New Roman"/>
                <w:bCs/>
                <w:sz w:val="22"/>
              </w:rPr>
              <w:t>Konatelia:</w:t>
            </w:r>
          </w:p>
          <w:p w:rsidR="008148D6">
            <w:pPr>
              <w:keepLines/>
              <w:jc w:val="both"/>
              <w:rPr>
                <w:rFonts w:ascii="Times New Roman" w:hAnsi="Times New Roman" w:cs="Times New Roman"/>
                <w:bCs/>
                <w:sz w:val="22"/>
              </w:rPr>
            </w:pPr>
            <w:r>
              <w:rPr>
                <w:rFonts w:ascii="Times New Roman" w:hAnsi="Times New Roman" w:cs="Times New Roman"/>
                <w:bCs/>
                <w:sz w:val="22"/>
              </w:rPr>
              <w:t>Ing. Ján Urban, Habovka</w:t>
            </w:r>
          </w:p>
          <w:p w:rsidR="008148D6">
            <w:pPr>
              <w:keepLines/>
              <w:jc w:val="both"/>
              <w:rPr>
                <w:rFonts w:ascii="Times New Roman" w:hAnsi="Times New Roman" w:cs="Times New Roman"/>
                <w:bCs/>
                <w:sz w:val="22"/>
              </w:rPr>
            </w:pPr>
            <w:r>
              <w:rPr>
                <w:rFonts w:ascii="Times New Roman" w:hAnsi="Times New Roman" w:cs="Times New Roman"/>
                <w:bCs/>
                <w:sz w:val="22"/>
              </w:rPr>
              <w:t xml:space="preserve">Vladimír Magerčák, Zuberec, </w:t>
            </w:r>
          </w:p>
          <w:p w:rsidR="008148D6">
            <w:pPr>
              <w:rPr>
                <w:rFonts w:ascii="Times New Roman" w:hAnsi="Times New Roman" w:cs="Times New Roman"/>
                <w:bCs/>
                <w:sz w:val="22"/>
              </w:rPr>
            </w:pPr>
            <w:r>
              <w:rPr>
                <w:rFonts w:ascii="Times New Roman" w:hAnsi="Times New Roman" w:cs="Times New Roman"/>
                <w:bCs/>
                <w:sz w:val="22"/>
              </w:rPr>
              <w:t>Janka Uhercová, Bratislava</w:t>
            </w:r>
          </w:p>
        </w:tc>
      </w:tr>
    </w:tbl>
    <w:p w:rsidR="008148D6">
      <w:pPr>
        <w:rPr>
          <w:rFonts w:ascii="Times New Roman" w:hAnsi="Times New Roman" w:cs="Times New Roman"/>
          <w:sz w:val="22"/>
        </w:rPr>
      </w:pPr>
    </w:p>
    <w:p w:rsidR="008148D6">
      <w:pPr>
        <w:rPr>
          <w:rFonts w:ascii="Times New Roman" w:hAnsi="Times New Roman" w:cs="Times New Roman"/>
          <w:sz w:val="22"/>
        </w:rPr>
      </w:pPr>
    </w:p>
    <w:p w:rsidR="008148D6">
      <w:pPr>
        <w:rPr>
          <w:rFonts w:ascii="Times New Roman" w:hAnsi="Times New Roman" w:cs="Times New Roman"/>
          <w:sz w:val="22"/>
        </w:rPr>
      </w:pPr>
    </w:p>
    <w:p w:rsidR="008148D6">
      <w:pPr>
        <w:rPr>
          <w:rFonts w:ascii="Times New Roman" w:hAnsi="Times New Roman" w:cs="Times New Roman"/>
          <w:sz w:val="22"/>
        </w:rPr>
      </w:pPr>
    </w:p>
    <w:p w:rsidR="008148D6">
      <w:pPr>
        <w:tabs>
          <w:tab w:val="left" w:pos="1980"/>
        </w:tabs>
        <w:rPr>
          <w:rFonts w:ascii="Times New Roman" w:hAnsi="Times New Roman" w:cs="Times New Roman"/>
          <w:sz w:val="22"/>
        </w:rPr>
      </w:pPr>
    </w:p>
    <w:p w:rsidR="008148D6">
      <w:pPr>
        <w:rPr>
          <w:rFonts w:ascii="Times New Roman" w:hAnsi="Times New Roman" w:cs="Times New Roman"/>
          <w:sz w:val="22"/>
        </w:rPr>
      </w:pPr>
    </w:p>
    <w:sectPr>
      <w:pgSz w:w="16838" w:h="11906" w:orient="landscape" w:code="9"/>
      <w:pgMar w:top="1418" w:right="1418" w:bottom="1418" w:left="1418"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MS Mincho">
    <w:altName w:val="ＭＳ 明朝"/>
    <w:panose1 w:val="020206090402050803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 w:name="SimSun">
    <w:altName w:val="宋体"/>
    <w:panose1 w:val="02010600030101010101"/>
    <w:charset w:val="00"/>
    <w:family w:val="auto"/>
    <w:pitch w:val="variable"/>
    <w:sig w:usb0="00000000" w:usb1="00000000" w:usb2="00000000" w:usb3="00000000" w:csb0="00000001" w:csb1="00000000"/>
  </w:font>
  <w:font w:name="Verdana">
    <w:panose1 w:val="020B060403050404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0CD">
    <w:pPr>
      <w:pStyle w:val="Footer"/>
      <w:framePr w:vAnchor="text" w:hAnchor="margin" w:xAlign="right"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rPr>
      <w:fldChar w:fldCharType="end"/>
    </w:r>
  </w:p>
  <w:p w:rsidR="002120CD">
    <w:pPr>
      <w:pStyle w:val="Footer"/>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0CD">
    <w:pPr>
      <w:pStyle w:val="Footer"/>
      <w:framePr w:vAnchor="text" w:hAnchor="margin" w:xAlign="right"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sidR="00710EB6">
      <w:rPr>
        <w:rStyle w:val="PageNumber"/>
        <w:rFonts w:cs="Times New Roman"/>
        <w:noProof/>
      </w:rPr>
      <w:t>1</w:t>
    </w:r>
    <w:r>
      <w:rPr>
        <w:rStyle w:val="PageNumber"/>
        <w:rFonts w:cs="Times New Roman"/>
      </w:rPr>
      <w:fldChar w:fldCharType="end"/>
    </w:r>
  </w:p>
  <w:p w:rsidR="002120CD">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rPr>
          <w:rFonts w:ascii="Times New Roman" w:hAnsi="Times New Roman" w:cs="Times New Roman"/>
        </w:rPr>
      </w:pPr>
      <w:r w:rsidR="002120CD">
        <w:rPr>
          <w:rStyle w:val="FootnoteReference"/>
          <w:rFonts w:ascii="Times New Roman" w:hAnsi="Times New Roman" w:cs="Times New Roman"/>
          <w:i/>
          <w:iCs/>
        </w:rPr>
        <w:footnoteRef/>
      </w:r>
      <w:r w:rsidR="002120CD">
        <w:rPr>
          <w:rFonts w:ascii="Times New Roman" w:hAnsi="Times New Roman" w:cs="Times New Roman"/>
          <w:i/>
          <w:iCs/>
        </w:rPr>
        <w:t xml:space="preserve"> Prvý právny dokument, ktorý na európskej úrovni definoval spoločné princípy pre cezhraničný pohyb televíznych programov</w:t>
      </w:r>
    </w:p>
  </w:footnote>
  <w:footnote w:id="1">
    <w:p>
      <w:pPr>
        <w:pStyle w:val="FootnoteText"/>
        <w:rPr>
          <w:rFonts w:ascii="Times New Roman" w:hAnsi="Times New Roman" w:cs="Times New Roman"/>
        </w:rPr>
      </w:pPr>
      <w:r w:rsidR="002120CD">
        <w:rPr>
          <w:rStyle w:val="FootnoteReference"/>
          <w:rFonts w:ascii="Times New Roman" w:hAnsi="Times New Roman" w:cs="Times New Roman"/>
          <w:i/>
          <w:iCs/>
        </w:rPr>
        <w:footnoteRef/>
      </w:r>
      <w:r w:rsidR="002120CD">
        <w:rPr>
          <w:rFonts w:ascii="Times New Roman" w:hAnsi="Times New Roman" w:cs="Times New Roman"/>
          <w:i/>
          <w:iCs/>
        </w:rPr>
        <w:t xml:space="preserve"> Správy o stave vysielania a činnosti Rady .... za rok 2001,2002</w:t>
      </w:r>
    </w:p>
  </w:footnote>
  <w:footnote w:id="2">
    <w:p>
      <w:pPr>
        <w:pStyle w:val="FootnoteText"/>
        <w:rPr>
          <w:rFonts w:ascii="Times New Roman" w:hAnsi="Times New Roman" w:cs="Times New Roman"/>
        </w:rPr>
      </w:pPr>
      <w:r w:rsidR="002120CD">
        <w:rPr>
          <w:rStyle w:val="FootnoteReference"/>
          <w:rFonts w:ascii="Times New Roman" w:hAnsi="Times New Roman" w:cs="Times New Roman"/>
          <w:i/>
          <w:iCs/>
        </w:rPr>
        <w:footnoteRef/>
      </w:r>
      <w:r w:rsidR="002120CD">
        <w:rPr>
          <w:rFonts w:ascii="Times New Roman" w:hAnsi="Times New Roman" w:cs="Times New Roman"/>
          <w:i/>
          <w:iCs/>
        </w:rPr>
        <w:t xml:space="preserve">  Virtuálna reklama je skrytá reklama</w:t>
      </w:r>
    </w:p>
  </w:footnote>
  <w:footnote w:id="3">
    <w:p>
      <w:pPr>
        <w:pStyle w:val="FootnoteText"/>
        <w:rPr>
          <w:rFonts w:ascii="Times New Roman" w:hAnsi="Times New Roman" w:cs="Times New Roman"/>
        </w:rPr>
      </w:pPr>
      <w:r w:rsidR="002120CD">
        <w:rPr>
          <w:rStyle w:val="FootnoteReference"/>
          <w:rFonts w:ascii="Times New Roman" w:hAnsi="Times New Roman" w:cs="Times New Roman"/>
        </w:rPr>
        <w:footnoteRef/>
      </w:r>
      <w:r w:rsidR="002120CD">
        <w:rPr>
          <w:rFonts w:ascii="Times New Roman" w:hAnsi="Times New Roman" w:cs="Times New Roman"/>
        </w:rPr>
        <w:t xml:space="preserve">  www.coe.int</w:t>
      </w:r>
    </w:p>
  </w:footnote>
  <w:footnote w:id="4">
    <w:p>
      <w:pPr>
        <w:pStyle w:val="FootnoteText"/>
        <w:rPr>
          <w:rFonts w:ascii="Times New Roman" w:hAnsi="Times New Roman" w:cs="Times New Roman"/>
        </w:rPr>
      </w:pPr>
      <w:r w:rsidR="002120CD">
        <w:rPr>
          <w:rStyle w:val="FootnoteReference"/>
          <w:rFonts w:ascii="Times New Roman" w:hAnsi="Times New Roman" w:cs="Times New Roman"/>
          <w:i/>
          <w:sz w:val="20"/>
        </w:rPr>
        <w:footnoteRef/>
      </w:r>
      <w:r w:rsidR="002120CD">
        <w:rPr>
          <w:rFonts w:ascii="Times New Roman" w:hAnsi="Times New Roman" w:cs="Times New Roman"/>
          <w:i/>
          <w:sz w:val="20"/>
        </w:rPr>
        <w:t xml:space="preserve"> Svoj návrh zoznamu podujatí predložilo v r.2003 iba Slovinsko. Ostatné (k EÚ) pristupujúce krajiny budú predkladať svoj návrh zoznamu významných podujatí prostredníctvom Stálych misií  Európskej Komisii</w:t>
      </w:r>
    </w:p>
  </w:footnote>
  <w:footnote w:id="5">
    <w:p>
      <w:pPr>
        <w:pStyle w:val="FootnoteText"/>
        <w:rPr>
          <w:rFonts w:ascii="Times New Roman" w:hAnsi="Times New Roman" w:cs="Times New Roman"/>
        </w:rPr>
      </w:pPr>
      <w:r w:rsidR="002120CD">
        <w:rPr>
          <w:rStyle w:val="FootnoteReference"/>
          <w:rFonts w:ascii="Times New Roman" w:hAnsi="Times New Roman" w:cs="Times New Roman"/>
          <w:i/>
          <w:sz w:val="20"/>
        </w:rPr>
        <w:footnoteRef/>
      </w:r>
      <w:r w:rsidR="002120CD">
        <w:rPr>
          <w:rFonts w:ascii="Times New Roman" w:hAnsi="Times New Roman" w:cs="Times New Roman"/>
          <w:i/>
          <w:sz w:val="20"/>
        </w:rPr>
        <w:t xml:space="preserve"> Náklady na účasť  pozorovateľa  znáša vysielajúca krajina, ktorá je oprávnená pre štatút  pozorovateľa </w:t>
      </w:r>
    </w:p>
  </w:footnote>
  <w:footnote w:id="6">
    <w:p w:rsidR="002120CD">
      <w:pPr>
        <w:rPr>
          <w:rFonts w:ascii="Times New Roman" w:hAnsi="Times New Roman" w:cs="Times New Roman"/>
          <w:i/>
          <w:sz w:val="20"/>
          <w:szCs w:val="20"/>
        </w:rPr>
      </w:pPr>
      <w:r>
        <w:rPr>
          <w:rStyle w:val="FootnoteReference"/>
          <w:rFonts w:ascii="Times New Roman" w:hAnsi="Times New Roman" w:cs="Times New Roman"/>
          <w:i/>
          <w:sz w:val="20"/>
          <w:szCs w:val="20"/>
        </w:rPr>
        <w:footnoteRef/>
      </w:r>
      <w:r>
        <w:rPr>
          <w:rFonts w:ascii="Times New Roman" w:hAnsi="Times New Roman" w:cs="Times New Roman"/>
          <w:i/>
          <w:sz w:val="20"/>
          <w:szCs w:val="20"/>
        </w:rPr>
        <w:t xml:space="preserve"> V roku 2002  študijná stáž zástupcov regulačného orgánu z Ukrajiny </w:t>
      </w:r>
    </w:p>
    <w:p>
      <w:pPr>
        <w:pStyle w:val="FootnoteText"/>
        <w:rPr>
          <w:rFonts w:ascii="Times New Roman" w:hAnsi="Times New Roman" w:cs="Times New Roman"/>
        </w:rPr>
      </w:pPr>
    </w:p>
  </w:footnote>
  <w:footnote w:id="7">
    <w:p>
      <w:pPr>
        <w:pStyle w:val="FootnoteText"/>
        <w:rPr>
          <w:rFonts w:ascii="Times New Roman" w:hAnsi="Times New Roman" w:cs="Times New Roman"/>
        </w:rPr>
      </w:pPr>
      <w:r w:rsidR="002120CD">
        <w:rPr>
          <w:rStyle w:val="FootnoteReference"/>
          <w:rFonts w:ascii="Times New Roman" w:hAnsi="Times New Roman" w:cs="Times New Roman"/>
          <w:i/>
          <w:sz w:val="20"/>
        </w:rPr>
        <w:footnoteRef/>
      </w:r>
      <w:r w:rsidR="002120CD">
        <w:rPr>
          <w:rFonts w:ascii="Times New Roman" w:hAnsi="Times New Roman" w:cs="Times New Roman"/>
          <w:i/>
          <w:sz w:val="20"/>
        </w:rPr>
        <w:t xml:space="preserve">  European Platform of Regulatory Authorities  http://www.epra.org </w:t>
      </w:r>
    </w:p>
  </w:footnote>
  <w:footnote w:id="8">
    <w:p>
      <w:pPr>
        <w:pStyle w:val="FootnoteText"/>
        <w:rPr>
          <w:rFonts w:ascii="Times New Roman" w:hAnsi="Times New Roman" w:cs="Times New Roman"/>
        </w:rPr>
      </w:pPr>
      <w:r w:rsidR="002120CD">
        <w:rPr>
          <w:rStyle w:val="FootnoteReference"/>
          <w:rFonts w:ascii="Times New Roman" w:hAnsi="Times New Roman" w:cs="Times New Roman"/>
          <w:i/>
          <w:sz w:val="20"/>
        </w:rPr>
        <w:footnoteRef/>
      </w:r>
      <w:r w:rsidR="002120CD">
        <w:rPr>
          <w:rFonts w:ascii="Times New Roman" w:hAnsi="Times New Roman" w:cs="Times New Roman"/>
          <w:i/>
          <w:sz w:val="20"/>
        </w:rPr>
        <w:t xml:space="preserve"> Aj v prípade prijatia obsahu “Smernice“ do právneho poriadku členských štátov nastávajú odchýlky v jednotlivých úpravách spôsobené rôznou mierou implementácie príslušnej smernice.</w:t>
      </w:r>
    </w:p>
  </w:footnote>
  <w:footnote w:id="9">
    <w:p>
      <w:pPr>
        <w:pStyle w:val="FootnoteText"/>
        <w:rPr>
          <w:rFonts w:ascii="Times New Roman" w:hAnsi="Times New Roman" w:cs="Times New Roman"/>
        </w:rPr>
      </w:pPr>
      <w:r w:rsidR="002120CD">
        <w:rPr>
          <w:rStyle w:val="FootnoteReference"/>
          <w:rFonts w:ascii="Times New Roman" w:hAnsi="Times New Roman" w:cs="Times New Roman"/>
          <w:i/>
          <w:sz w:val="20"/>
        </w:rPr>
        <w:footnoteRef/>
      </w:r>
      <w:r w:rsidR="002120CD">
        <w:rPr>
          <w:rFonts w:ascii="Times New Roman" w:hAnsi="Times New Roman" w:cs="Times New Roman"/>
          <w:i/>
          <w:sz w:val="20"/>
        </w:rPr>
        <w:t xml:space="preserve"> Členom Stálej skupiny WG-DTT sa v novembri 2003 stal Mgr.Milan Hlušák – pracovník Rady.</w:t>
      </w:r>
    </w:p>
  </w:footnote>
  <w:footnote w:id="10">
    <w:p>
      <w:pPr>
        <w:pStyle w:val="FootnoteText"/>
        <w:rPr>
          <w:rFonts w:ascii="Times New Roman" w:hAnsi="Times New Roman" w:cs="Times New Roman"/>
        </w:rPr>
      </w:pPr>
      <w:r w:rsidR="002120CD">
        <w:rPr>
          <w:rStyle w:val="FootnoteReference"/>
          <w:rFonts w:ascii="Times New Roman" w:hAnsi="Times New Roman" w:cs="Times New Roman"/>
          <w:i/>
          <w:sz w:val="20"/>
        </w:rPr>
        <w:footnoteRef/>
      </w:r>
      <w:r w:rsidR="002120CD">
        <w:rPr>
          <w:rFonts w:ascii="Times New Roman" w:hAnsi="Times New Roman" w:cs="Times New Roman"/>
          <w:i/>
          <w:sz w:val="20"/>
        </w:rPr>
        <w:t xml:space="preserve"> EPRA 2003/03 Neapol máj 2003</w:t>
      </w:r>
    </w:p>
  </w:footnote>
  <w:footnote w:id="11">
    <w:p>
      <w:pPr>
        <w:pStyle w:val="FootnoteText"/>
        <w:rPr>
          <w:rFonts w:ascii="Times New Roman" w:hAnsi="Times New Roman" w:cs="Times New Roman"/>
        </w:rPr>
      </w:pPr>
      <w:r w:rsidR="002120CD">
        <w:rPr>
          <w:rStyle w:val="FootnoteReference"/>
          <w:rFonts w:ascii="Times New Roman" w:hAnsi="Times New Roman" w:cs="Times New Roman"/>
          <w:i/>
          <w:sz w:val="20"/>
        </w:rPr>
        <w:footnoteRef/>
      </w:r>
      <w:r w:rsidR="002120CD">
        <w:rPr>
          <w:rFonts w:ascii="Times New Roman" w:hAnsi="Times New Roman" w:cs="Times New Roman"/>
          <w:i/>
          <w:sz w:val="20"/>
        </w:rPr>
        <w:t xml:space="preserve"> § 35 ods.2  zákona č.308/2000 o vysielaní a retransmisii</w:t>
      </w:r>
    </w:p>
  </w:footnote>
  <w:footnote w:id="12">
    <w:p>
      <w:pPr>
        <w:pStyle w:val="FootnoteText"/>
        <w:rPr>
          <w:rFonts w:ascii="Times New Roman" w:hAnsi="Times New Roman" w:cs="Times New Roman"/>
        </w:rPr>
      </w:pPr>
      <w:r w:rsidR="002120CD">
        <w:rPr>
          <w:rStyle w:val="FootnoteReference"/>
          <w:rFonts w:ascii="Times New Roman" w:hAnsi="Times New Roman" w:cs="Times New Roman"/>
          <w:i/>
          <w:sz w:val="20"/>
        </w:rPr>
        <w:footnoteRef/>
      </w:r>
      <w:r w:rsidR="002120CD">
        <w:rPr>
          <w:rFonts w:ascii="Times New Roman" w:hAnsi="Times New Roman" w:cs="Times New Roman"/>
          <w:i/>
          <w:sz w:val="20"/>
        </w:rPr>
        <w:t xml:space="preserve"> EPRA/2003/....   Nikózia, október 2003 – www.epra.org</w:t>
      </w:r>
    </w:p>
  </w:footnote>
  <w:footnote w:id="13">
    <w:p>
      <w:pPr>
        <w:pStyle w:val="FootnoteText"/>
        <w:rPr>
          <w:rFonts w:ascii="Times New Roman" w:hAnsi="Times New Roman" w:cs="Times New Roman"/>
        </w:rPr>
      </w:pPr>
      <w:r w:rsidR="002120CD">
        <w:rPr>
          <w:rStyle w:val="FootnoteReference"/>
          <w:rFonts w:ascii="Times New Roman" w:hAnsi="Times New Roman" w:cs="Times New Roman"/>
          <w:i/>
          <w:sz w:val="20"/>
        </w:rPr>
        <w:footnoteRef/>
      </w:r>
      <w:r w:rsidR="002120CD">
        <w:rPr>
          <w:rFonts w:ascii="Times New Roman" w:hAnsi="Times New Roman" w:cs="Times New Roman"/>
          <w:i/>
          <w:sz w:val="20"/>
        </w:rPr>
        <w:t xml:space="preserve"> Országos Rádió és Televízió Testutelet (ORTT)</w:t>
      </w:r>
    </w:p>
  </w:footnote>
  <w:footnote w:id="14">
    <w:p>
      <w:pPr>
        <w:rPr>
          <w:rFonts w:ascii="Times New Roman" w:hAnsi="Times New Roman" w:cs="Times New Roman"/>
        </w:rPr>
      </w:pPr>
      <w:r w:rsidR="002120CD">
        <w:rPr>
          <w:rFonts w:ascii="Times New Roman" w:hAnsi="Times New Roman" w:cs="Times New Roman"/>
          <w:i/>
          <w:iCs/>
          <w:sz w:val="22"/>
          <w:szCs w:val="20"/>
          <w:vertAlign w:val="superscript"/>
        </w:rPr>
        <w:footnoteRef/>
      </w:r>
      <w:r w:rsidR="002120CD">
        <w:rPr>
          <w:rFonts w:ascii="Times New Roman" w:hAnsi="Times New Roman" w:cs="Times New Roman"/>
          <w:i/>
          <w:iCs/>
          <w:sz w:val="22"/>
        </w:rPr>
        <w:t xml:space="preserve"> Do pôsobnosti Rady pre vysielanie a retransmisiu  ako orgánu príslušného  podľa § 5 ods. 1 zákona 308/2000 Z.z.o vysielaní a retransmisii a o zmene zákona č. 195/2000 Z. z. o telekomunikáciách  </w:t>
      </w:r>
      <w:r w:rsidR="002120CD">
        <w:rPr>
          <w:rFonts w:ascii="Times New Roman" w:hAnsi="Times New Roman" w:cs="Times New Roman"/>
          <w:b/>
          <w:bCs/>
          <w:i/>
          <w:iCs/>
          <w:sz w:val="22"/>
        </w:rPr>
        <w:t xml:space="preserve">patrí začatie </w:t>
      </w:r>
      <w:r w:rsidR="002120CD">
        <w:rPr>
          <w:rFonts w:ascii="Times New Roman" w:hAnsi="Times New Roman" w:cs="Times New Roman"/>
          <w:b/>
          <w:bCs/>
          <w:i/>
          <w:iCs/>
          <w:sz w:val="22"/>
        </w:rPr>
        <w:t xml:space="preserve"> konania o udelenie licencie na terestriálne vysielanie</w:t>
      </w:r>
      <w:r w:rsidR="002120CD">
        <w:rPr>
          <w:rFonts w:ascii="Times New Roman" w:hAnsi="Times New Roman" w:cs="Times New Roman"/>
          <w:i/>
          <w:iCs/>
          <w:sz w:val="22"/>
        </w:rPr>
        <w:t xml:space="preserve">. Takéto konanie začína Rada v súlade s  </w:t>
      </w:r>
      <w:r w:rsidR="002120CD">
        <w:rPr>
          <w:rFonts w:ascii="Times New Roman" w:hAnsi="Times New Roman" w:cs="Times New Roman"/>
          <w:i/>
          <w:iCs/>
          <w:sz w:val="22"/>
        </w:rPr>
        <w:t>§ 48 ods. 1  uvedeného zákona  z vlastného podnetu, na základe informácií  o disponibilných frekvenciách a začína sa</w:t>
      </w:r>
      <w:r w:rsidR="002120CD">
        <w:rPr>
          <w:rFonts w:ascii="Times New Roman" w:hAnsi="Times New Roman" w:cs="Times New Roman"/>
          <w:i/>
          <w:iCs/>
          <w:sz w:val="22"/>
        </w:rPr>
        <w:t xml:space="preserve">  dňom, keď rada verejne vyhlási najmenej v dvoch celoštátnych denníkoch a na svojej úradnej tabuli v mieste svojho sídla, ako aj na svojej internetovej stránke základné podmienky konania o udelenie licencie na terestriálne vysielanie. V základných podmienkach konania Rada určí lehotu a miesto podania žiadosti o licenciu na terestriálne vysielanie, územný rozsah vysielania</w:t>
      </w:r>
      <w:r w:rsidR="002120CD">
        <w:rPr>
          <w:rFonts w:ascii="Times New Roman" w:hAnsi="Times New Roman" w:cs="Times New Roman"/>
          <w:b/>
          <w:bCs/>
          <w:i/>
          <w:iCs/>
          <w:sz w:val="22"/>
        </w:rPr>
        <w:t>, konkrétne frekvencie</w:t>
      </w:r>
      <w:r w:rsidR="002120CD">
        <w:rPr>
          <w:rFonts w:ascii="Times New Roman" w:hAnsi="Times New Roman" w:cs="Times New Roman"/>
          <w:i/>
          <w:iCs/>
          <w:sz w:val="22"/>
        </w:rPr>
        <w:t xml:space="preserve"> a dátum verejného vypočutia žiadateľov o licenciu.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8CB"/>
    <w:multiLevelType w:val="hybridMultilevel"/>
    <w:tmpl w:val="9FB0AB34"/>
    <w:lvl w:ilvl="0">
      <w:start w:val="7"/>
      <w:numFmt w:val="decimal"/>
      <w:lvlText w:val="%1."/>
      <w:lvlJc w:val="left"/>
      <w:pPr>
        <w:tabs>
          <w:tab w:val="num" w:pos="720"/>
        </w:tabs>
        <w:ind w:left="720" w:hanging="360"/>
      </w:pPr>
      <w:rPr>
        <w:b w:val="0"/>
        <w:i w:val="0"/>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6D095C"/>
    <w:multiLevelType w:val="hybridMultilevel"/>
    <w:tmpl w:val="4184E5F0"/>
    <w:lvl w:ilvl="0">
      <w:start w:val="1"/>
      <w:numFmt w:val="bullet"/>
      <w:lvlText w:val="-"/>
      <w:lvlJc w:val="left"/>
      <w:pPr>
        <w:tabs>
          <w:tab w:val="num" w:pos="720"/>
        </w:tabs>
        <w:ind w:left="720" w:hanging="360"/>
      </w:pPr>
      <w:rPr>
        <w:rFonts w:ascii="Verdana" w:hAnsi="Verdana"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
    <w:nsid w:val="10222051"/>
    <w:multiLevelType w:val="hybridMultilevel"/>
    <w:tmpl w:val="84ECD2EA"/>
    <w:lvl w:ilvl="0">
      <w:start w:val="1"/>
      <w:numFmt w:val="lowerLetter"/>
      <w:lvlText w:val="%1)"/>
      <w:lvlJc w:val="left"/>
      <w:pPr>
        <w:tabs>
          <w:tab w:val="num" w:pos="720"/>
        </w:tabs>
        <w:ind w:left="720" w:hanging="360"/>
      </w:pPr>
      <w:rPr>
        <w:sz w:val="22"/>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862005"/>
    <w:multiLevelType w:val="hybridMultilevel"/>
    <w:tmpl w:val="3BBC2FD6"/>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4">
    <w:nsid w:val="1C0A73AA"/>
    <w:multiLevelType w:val="hybridMultilevel"/>
    <w:tmpl w:val="D2BAB3FC"/>
    <w:lvl w:ilvl="0">
      <w:start w:val="8"/>
      <w:numFmt w:val="decimal"/>
      <w:lvlText w:val="%1."/>
      <w:lvlJc w:val="left"/>
      <w:pPr>
        <w:tabs>
          <w:tab w:val="num" w:pos="720"/>
        </w:tabs>
        <w:ind w:left="720" w:hanging="360"/>
      </w:pPr>
      <w:rPr>
        <w:b w:val="0"/>
        <w:i w:val="0"/>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6357D51"/>
    <w:multiLevelType w:val="hybridMultilevel"/>
    <w:tmpl w:val="CADAADF2"/>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6">
    <w:nsid w:val="27075F09"/>
    <w:multiLevelType w:val="multilevel"/>
    <w:tmpl w:val="EFDEA8FC"/>
    <w:lvl w:ilvl="0">
      <w:start w:val="14"/>
      <w:numFmt w:val="bullet"/>
      <w:lvlText w:val="-"/>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8541B4"/>
    <w:multiLevelType w:val="hybridMultilevel"/>
    <w:tmpl w:val="CA329BCE"/>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8">
    <w:nsid w:val="2D695F3E"/>
    <w:multiLevelType w:val="hybridMultilevel"/>
    <w:tmpl w:val="55BA56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FDD7843"/>
    <w:multiLevelType w:val="hybridMultilevel"/>
    <w:tmpl w:val="F4FAB464"/>
    <w:lvl w:ilvl="0">
      <w:start w:val="1"/>
      <w:numFmt w:val="decimal"/>
      <w:lvlText w:val="%1."/>
      <w:lvlJc w:val="left"/>
      <w:pPr>
        <w:tabs>
          <w:tab w:val="num" w:pos="720"/>
        </w:tabs>
        <w:ind w:left="720" w:hanging="360"/>
      </w:pPr>
      <w:rPr>
        <w:b w:val="0"/>
        <w:i w:val="0"/>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19147F9"/>
    <w:multiLevelType w:val="hybridMultilevel"/>
    <w:tmpl w:val="A5ECCF0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EF9246A"/>
    <w:multiLevelType w:val="multilevel"/>
    <w:tmpl w:val="55366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5AF1A63"/>
    <w:multiLevelType w:val="hybridMultilevel"/>
    <w:tmpl w:val="1A42B822"/>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3">
    <w:nsid w:val="4BBC23B7"/>
    <w:multiLevelType w:val="hybridMultilevel"/>
    <w:tmpl w:val="C9E280EA"/>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4">
    <w:nsid w:val="4D364CF0"/>
    <w:multiLevelType w:val="hybridMultilevel"/>
    <w:tmpl w:val="AAD05754"/>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5">
    <w:nsid w:val="4FE4142B"/>
    <w:multiLevelType w:val="hybridMultilevel"/>
    <w:tmpl w:val="746A9E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F71980"/>
    <w:multiLevelType w:val="hybridMultilevel"/>
    <w:tmpl w:val="25D605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9276562"/>
    <w:multiLevelType w:val="hybridMultilevel"/>
    <w:tmpl w:val="0A70DC2C"/>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571309C"/>
    <w:multiLevelType w:val="hybridMultilevel"/>
    <w:tmpl w:val="18FA6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9B31513"/>
    <w:multiLevelType w:val="hybridMultilevel"/>
    <w:tmpl w:val="0F78F5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0">
    <w:nsid w:val="7AF44190"/>
    <w:multiLevelType w:val="hybridMultilevel"/>
    <w:tmpl w:val="B76C62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C5B13A6"/>
    <w:multiLevelType w:val="singleLevel"/>
    <w:tmpl w:val="1984426E"/>
    <w:lvl w:ilvl="0">
      <w:start w:val="1"/>
      <w:numFmt w:val="decimal"/>
      <w:lvlText w:val="%1."/>
      <w:lvlJc w:val="left"/>
      <w:pPr>
        <w:tabs>
          <w:tab w:val="num" w:pos="360"/>
        </w:tabs>
        <w:ind w:left="360" w:hanging="360"/>
      </w:pPr>
    </w:lvl>
  </w:abstractNum>
  <w:num w:numId="1">
    <w:abstractNumId w:val="11"/>
  </w:num>
  <w:num w:numId="2">
    <w:abstractNumId w:val="16"/>
  </w:num>
  <w:num w:numId="3">
    <w:abstractNumId w:val="6"/>
  </w:num>
  <w:num w:numId="4">
    <w:abstractNumId w:val="3"/>
  </w:num>
  <w:num w:numId="5">
    <w:abstractNumId w:val="7"/>
  </w:num>
  <w:num w:numId="6">
    <w:abstractNumId w:val="13"/>
  </w:num>
  <w:num w:numId="7">
    <w:abstractNumId w:val="19"/>
  </w:num>
  <w:num w:numId="8">
    <w:abstractNumId w:val="5"/>
  </w:num>
  <w:num w:numId="9">
    <w:abstractNumId w:val="12"/>
  </w:num>
  <w:num w:numId="10">
    <w:abstractNumId w:val="14"/>
  </w:num>
  <w:num w:numId="11">
    <w:abstractNumId w:val="15"/>
  </w:num>
  <w:num w:numId="12">
    <w:abstractNumId w:val="8"/>
  </w:num>
  <w:num w:numId="13">
    <w:abstractNumId w:val="17"/>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20"/>
  </w:num>
  <w:num w:numId="18">
    <w:abstractNumId w:val="4"/>
  </w:num>
  <w:num w:numId="19">
    <w:abstractNumId w:val="18"/>
  </w:num>
  <w:num w:numId="20">
    <w:abstractNumId w:val="10"/>
  </w:num>
  <w:num w:numId="21">
    <w:abstractNumId w:val="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834A4"/>
    <w:rsid w:val="002120CD"/>
    <w:rsid w:val="00226A8D"/>
    <w:rsid w:val="002A7BBC"/>
    <w:rsid w:val="003540E7"/>
    <w:rsid w:val="00366D70"/>
    <w:rsid w:val="00445572"/>
    <w:rsid w:val="005271F2"/>
    <w:rsid w:val="0056203A"/>
    <w:rsid w:val="00602D0A"/>
    <w:rsid w:val="006A7E3C"/>
    <w:rsid w:val="006D24C1"/>
    <w:rsid w:val="00710EB6"/>
    <w:rsid w:val="00720449"/>
    <w:rsid w:val="00747FD5"/>
    <w:rsid w:val="0079269E"/>
    <w:rsid w:val="007B7BC8"/>
    <w:rsid w:val="008148D6"/>
    <w:rsid w:val="008704D4"/>
    <w:rsid w:val="008F2972"/>
    <w:rsid w:val="00A044A2"/>
    <w:rsid w:val="00A06717"/>
    <w:rsid w:val="00B82125"/>
    <w:rsid w:val="00B9373E"/>
    <w:rsid w:val="00CD0090"/>
    <w:rsid w:val="00EA2B2D"/>
    <w:rsid w:val="00EB3737"/>
    <w:rsid w:val="00F34A9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autoSpaceDE/>
      <w:autoSpaceDN/>
      <w:ind w:left="284"/>
      <w:jc w:val="both"/>
      <w:outlineLvl w:val="0"/>
    </w:pPr>
    <w:rPr>
      <w:b/>
      <w:bCs/>
      <w:sz w:val="22"/>
      <w:szCs w:val="22"/>
    </w:rPr>
  </w:style>
  <w:style w:type="paragraph" w:styleId="Heading2">
    <w:name w:val="heading 2"/>
    <w:basedOn w:val="Normal"/>
    <w:next w:val="Normal"/>
    <w:uiPriority w:val="9"/>
    <w:qFormat/>
    <w:pPr>
      <w:keepNext/>
      <w:autoSpaceDE/>
      <w:autoSpaceDN/>
      <w:jc w:val="left"/>
      <w:outlineLvl w:val="1"/>
    </w:pPr>
    <w:rPr>
      <w:b/>
      <w:bCs/>
      <w:sz w:val="20"/>
      <w:szCs w:val="20"/>
    </w:rPr>
  </w:style>
  <w:style w:type="paragraph" w:styleId="Heading3">
    <w:name w:val="heading 3"/>
    <w:basedOn w:val="Normal"/>
    <w:next w:val="Normal"/>
    <w:uiPriority w:val="9"/>
    <w:qFormat/>
    <w:pPr>
      <w:keepNext/>
      <w:autoSpaceDE/>
      <w:autoSpaceDN/>
      <w:jc w:val="both"/>
      <w:outlineLvl w:val="2"/>
    </w:pPr>
    <w:rPr>
      <w:b/>
      <w:bCs/>
      <w:sz w:val="28"/>
      <w:szCs w:val="28"/>
    </w:rPr>
  </w:style>
  <w:style w:type="paragraph" w:styleId="Heading4">
    <w:name w:val="heading 4"/>
    <w:basedOn w:val="Normal"/>
    <w:next w:val="Normal"/>
    <w:uiPriority w:val="9"/>
    <w:qFormat/>
    <w:pPr>
      <w:keepNext/>
      <w:autoSpaceDE/>
      <w:autoSpaceDN/>
      <w:spacing w:before="240" w:after="60"/>
      <w:jc w:val="left"/>
      <w:outlineLvl w:val="3"/>
    </w:pPr>
    <w:rPr>
      <w:b/>
      <w:bCs/>
      <w:sz w:val="28"/>
      <w:szCs w:val="28"/>
    </w:rPr>
  </w:style>
  <w:style w:type="paragraph" w:styleId="Heading5">
    <w:name w:val="heading 5"/>
    <w:basedOn w:val="Normal"/>
    <w:next w:val="Normal"/>
    <w:uiPriority w:val="9"/>
    <w:qFormat/>
    <w:pPr>
      <w:keepNext/>
      <w:autoSpaceDE/>
      <w:autoSpaceDN/>
      <w:jc w:val="center"/>
      <w:outlineLvl w:val="4"/>
    </w:pPr>
    <w:rPr>
      <w:b/>
      <w:bCs/>
      <w:sz w:val="22"/>
      <w:szCs w:val="22"/>
    </w:rPr>
  </w:style>
  <w:style w:type="paragraph" w:styleId="Heading6">
    <w:name w:val="heading 6"/>
    <w:basedOn w:val="Normal"/>
    <w:next w:val="Normal"/>
    <w:uiPriority w:val="9"/>
    <w:qFormat/>
    <w:pPr>
      <w:keepNext/>
      <w:autoSpaceDE/>
      <w:autoSpaceDN/>
      <w:jc w:val="both"/>
      <w:outlineLvl w:val="5"/>
    </w:pPr>
    <w:rPr>
      <w:b/>
      <w:bCs/>
      <w:sz w:val="20"/>
      <w:szCs w:val="20"/>
    </w:rPr>
  </w:style>
  <w:style w:type="paragraph" w:styleId="Heading7">
    <w:name w:val="heading 7"/>
    <w:basedOn w:val="Normal"/>
    <w:next w:val="Normal"/>
    <w:uiPriority w:val="9"/>
    <w:qFormat/>
    <w:pPr>
      <w:keepNext/>
      <w:autoSpaceDE/>
      <w:autoSpaceDN/>
      <w:jc w:val="left"/>
      <w:outlineLvl w:val="6"/>
    </w:pPr>
    <w:rPr>
      <w:sz w:val="28"/>
      <w:szCs w:val="28"/>
    </w:rPr>
  </w:style>
  <w:style w:type="paragraph" w:styleId="Heading8">
    <w:name w:val="heading 8"/>
    <w:basedOn w:val="Normal"/>
    <w:next w:val="Normal"/>
    <w:uiPriority w:val="9"/>
    <w:qFormat/>
    <w:pPr>
      <w:keepNext/>
      <w:autoSpaceDE/>
      <w:autoSpaceDN/>
      <w:jc w:val="left"/>
      <w:outlineLvl w:val="7"/>
    </w:pPr>
    <w:rPr>
      <w:b/>
      <w:bCs/>
      <w:sz w:val="22"/>
      <w:szCs w:val="22"/>
    </w:rPr>
  </w:style>
  <w:style w:type="paragraph" w:styleId="Heading9">
    <w:name w:val="heading 9"/>
    <w:basedOn w:val="Normal"/>
    <w:next w:val="Normal"/>
    <w:uiPriority w:val="9"/>
    <w:qFormat/>
    <w:pPr>
      <w:keepNext/>
      <w:jc w:val="both"/>
      <w:outlineLvl w:val="8"/>
    </w:pPr>
    <w:rPr>
      <w:b/>
      <w:bCs/>
      <w:i/>
      <w:iCs/>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Indent">
    <w:name w:val="Body Text Indent"/>
    <w:basedOn w:val="Normal"/>
    <w:pPr>
      <w:autoSpaceDE/>
      <w:autoSpaceDN/>
      <w:jc w:val="left"/>
    </w:pPr>
    <w:rPr>
      <w:i/>
      <w:iCs/>
      <w:sz w:val="22"/>
      <w:szCs w:val="22"/>
    </w:rPr>
  </w:style>
  <w:style w:type="paragraph" w:styleId="BodyTextIndent2">
    <w:name w:val="Body Text Indent 2"/>
    <w:basedOn w:val="Normal"/>
    <w:pPr>
      <w:spacing w:after="120" w:line="480" w:lineRule="auto"/>
      <w:ind w:left="283"/>
      <w:jc w:val="left"/>
    </w:pPr>
  </w:style>
  <w:style w:type="paragraph" w:styleId="BodyText">
    <w:name w:val="Body Text"/>
    <w:basedOn w:val="Normal"/>
    <w:pPr>
      <w:autoSpaceDE/>
      <w:autoSpaceDN/>
      <w:jc w:val="both"/>
    </w:pPr>
    <w:rPr>
      <w:sz w:val="20"/>
      <w:szCs w:val="20"/>
    </w:rPr>
  </w:style>
  <w:style w:type="paragraph" w:styleId="BodyText2">
    <w:name w:val="Body Text 2"/>
    <w:basedOn w:val="Normal"/>
    <w:pPr>
      <w:autoSpaceDE/>
      <w:autoSpaceDN/>
      <w:spacing w:after="120" w:line="480" w:lineRule="auto"/>
      <w:jc w:val="left"/>
    </w:pPr>
  </w:style>
  <w:style w:type="paragraph" w:styleId="BodyTextIndent3">
    <w:name w:val="Body Text Indent 3"/>
    <w:basedOn w:val="Normal"/>
    <w:pPr>
      <w:spacing w:after="120"/>
      <w:ind w:left="283"/>
      <w:jc w:val="left"/>
    </w:pPr>
    <w:rPr>
      <w:sz w:val="16"/>
      <w:szCs w:val="16"/>
    </w:rPr>
  </w:style>
  <w:style w:type="paragraph" w:styleId="Title">
    <w:name w:val="Title"/>
    <w:basedOn w:val="Normal"/>
    <w:uiPriority w:val="10"/>
    <w:qFormat/>
    <w:pPr>
      <w:autoSpaceDE/>
      <w:autoSpaceDN/>
      <w:jc w:val="center"/>
    </w:pPr>
    <w:rPr>
      <w:b/>
      <w:bCs/>
      <w:sz w:val="28"/>
      <w:szCs w:val="28"/>
      <w:u w:val="single"/>
    </w:rPr>
  </w:style>
  <w:style w:type="character" w:styleId="Hyperlink">
    <w:name w:val="Hyperlink"/>
    <w:basedOn w:val="DefaultParagraphFont"/>
    <w:rPr>
      <w:color w:val="0000FF"/>
      <w:u w:val="single"/>
    </w:rPr>
  </w:style>
  <w:style w:type="paragraph" w:customStyle="1" w:styleId="ZkladntextIMP">
    <w:name w:val="Základní text_IMP"/>
    <w:basedOn w:val="Normal"/>
    <w:pPr>
      <w:tabs>
        <w:tab w:val="left" w:pos="-1440"/>
      </w:tabs>
      <w:suppressAutoHyphens/>
      <w:autoSpaceDE/>
      <w:autoSpaceDN/>
      <w:spacing w:line="276" w:lineRule="auto"/>
      <w:jc w:val="left"/>
    </w:pPr>
    <w:rPr>
      <w:rFonts w:ascii="Arial" w:hAnsi="Arial" w:cs="Arial"/>
    </w:rPr>
  </w:style>
  <w:style w:type="character" w:styleId="Strong">
    <w:name w:val="Strong"/>
    <w:basedOn w:val="DefaultParagraphFont"/>
    <w:uiPriority w:val="22"/>
    <w:qFormat/>
    <w:rPr>
      <w:b/>
      <w:bCs/>
      <w:rtl w:val="0"/>
    </w:rPr>
  </w:style>
  <w:style w:type="paragraph" w:styleId="BodyText3">
    <w:name w:val="Body Text 3"/>
    <w:basedOn w:val="Normal"/>
    <w:pPr>
      <w:autoSpaceDE/>
      <w:autoSpaceDN/>
      <w:jc w:val="left"/>
    </w:pPr>
    <w:rPr>
      <w:sz w:val="22"/>
      <w:szCs w:val="22"/>
    </w:rPr>
  </w:style>
  <w:style w:type="paragraph" w:styleId="Subtitle">
    <w:name w:val="Subtitle"/>
    <w:basedOn w:val="Normal"/>
    <w:uiPriority w:val="11"/>
    <w:qFormat/>
    <w:pPr>
      <w:autoSpaceDE/>
      <w:autoSpaceDN/>
      <w:ind w:left="180" w:hanging="180"/>
      <w:jc w:val="left"/>
    </w:pPr>
    <w:rPr>
      <w:sz w:val="28"/>
      <w:szCs w:val="28"/>
    </w:rPr>
  </w:style>
  <w:style w:type="paragraph" w:styleId="Header">
    <w:name w:val="header"/>
    <w:basedOn w:val="Normal"/>
    <w:pPr>
      <w:tabs>
        <w:tab w:val="center" w:pos="4536"/>
        <w:tab w:val="right" w:pos="9072"/>
      </w:tabs>
      <w:autoSpaceDE/>
      <w:autoSpaceDN/>
      <w:jc w:val="left"/>
    </w:pPr>
    <w:rPr>
      <w:sz w:val="20"/>
      <w:szCs w:val="20"/>
    </w:rPr>
  </w:style>
  <w:style w:type="paragraph" w:styleId="NormalWeb">
    <w:name w:val="Normal (Web)"/>
    <w:basedOn w:val="Normal"/>
    <w:pPr>
      <w:autoSpaceDE/>
      <w:autoSpaceDN/>
      <w:spacing w:before="100" w:after="100"/>
      <w:jc w:val="left"/>
    </w:pPr>
  </w:style>
  <w:style w:type="character" w:customStyle="1" w:styleId="textnormal1">
    <w:name w:val="textnormal1"/>
    <w:basedOn w:val="DefaultParagraphFont"/>
    <w:rPr>
      <w:rFonts w:ascii="Verdana" w:hAnsi="Verdana"/>
      <w:color w:val="auto"/>
      <w:sz w:val="18"/>
      <w:szCs w:val="18"/>
      <w:rtl w:val="0"/>
    </w:rPr>
  </w:style>
  <w:style w:type="paragraph" w:customStyle="1" w:styleId="Textbody">
    <w:name w:val="Text body"/>
    <w:basedOn w:val="Normal"/>
    <w:pPr>
      <w:autoSpaceDE/>
      <w:autoSpaceDN/>
      <w:jc w:val="center"/>
    </w:pPr>
    <w:rPr>
      <w:b/>
      <w:bCs/>
      <w:noProof/>
      <w:sz w:val="32"/>
      <w:szCs w:val="32"/>
    </w:rPr>
  </w:style>
  <w:style w:type="paragraph" w:customStyle="1" w:styleId="BodyText21">
    <w:name w:val="Body Text 21"/>
    <w:basedOn w:val="Normal"/>
    <w:pPr>
      <w:jc w:val="both"/>
    </w:pPr>
    <w:rPr>
      <w:rFonts w:ascii="Arial" w:hAnsi="Arial"/>
      <w:sz w:val="22"/>
      <w:szCs w:val="20"/>
    </w:rPr>
  </w:style>
  <w:style w:type="paragraph" w:customStyle="1" w:styleId="Standard">
    <w:name w:val="Standard"/>
    <w:pPr>
      <w:widowControl w:val="0"/>
      <w:autoSpaceDE/>
      <w:autoSpaceDN/>
      <w:bidi w:val="0"/>
      <w:adjustRightInd w:val="0"/>
      <w:ind w:left="0" w:right="0"/>
      <w:jc w:val="left"/>
      <w:textAlignment w:val="auto"/>
    </w:pPr>
    <w:rPr>
      <w:noProof/>
      <w:sz w:val="20"/>
      <w:szCs w:val="20"/>
      <w:rtl w:val="0"/>
      <w:lang w:bidi="ar-SA"/>
    </w:rPr>
  </w:style>
  <w:style w:type="character" w:styleId="PageNumber">
    <w:name w:val="page number"/>
    <w:basedOn w:val="DefaultParagraphFont"/>
  </w:style>
  <w:style w:type="character" w:customStyle="1" w:styleId="ra">
    <w:name w:val="ra"/>
    <w:basedOn w:val="DefaultParagraphFont"/>
  </w:style>
  <w:style w:type="paragraph" w:styleId="Caption">
    <w:name w:val="caption"/>
    <w:basedOn w:val="Normal"/>
    <w:next w:val="Normal"/>
    <w:uiPriority w:val="35"/>
    <w:qFormat/>
    <w:pPr>
      <w:jc w:val="both"/>
    </w:pPr>
    <w:rPr>
      <w:b/>
      <w:sz w:val="22"/>
      <w:szCs w:val="20"/>
    </w:rPr>
  </w:style>
  <w:style w:type="paragraph" w:styleId="Footer">
    <w:name w:val="footer"/>
    <w:basedOn w:val="Normal"/>
    <w:pPr>
      <w:tabs>
        <w:tab w:val="center" w:pos="4536"/>
        <w:tab w:val="right" w:pos="9072"/>
      </w:tabs>
      <w:jc w:val="left"/>
    </w:pPr>
    <w:rPr>
      <w:rFonts w:ascii="Tahoma" w:hAnsi="Tahoma"/>
      <w:sz w:val="22"/>
      <w:lang w:val="en-GB"/>
    </w:rPr>
  </w:style>
  <w:style w:type="paragraph" w:customStyle="1" w:styleId="BodyText31">
    <w:name w:val="Body Text 31"/>
    <w:basedOn w:val="Normal"/>
    <w:pPr>
      <w:jc w:val="both"/>
    </w:pPr>
    <w:rPr>
      <w:rFonts w:ascii="Arial" w:hAnsi="Arial"/>
      <w:szCs w:val="20"/>
    </w:rPr>
  </w:style>
  <w:style w:type="paragraph" w:customStyle="1" w:styleId="BodyTextIndent21">
    <w:name w:val="Body Text Indent 21"/>
    <w:basedOn w:val="Normal"/>
    <w:pPr>
      <w:framePr w:w="8849" w:h="2305" w:hRule="atLeast" w:hSpace="141" w:vAnchor="text" w:hAnchor="page" w:x="1440" w:y="575"/>
      <w:pBdr>
        <w:top w:val="single" w:sz="6" w:space="1" w:color="auto"/>
        <w:left w:val="single" w:sz="6" w:space="1" w:color="auto"/>
        <w:bottom w:val="single" w:sz="6" w:space="1" w:color="auto"/>
        <w:right w:val="single" w:sz="6" w:space="1" w:color="auto"/>
      </w:pBdr>
      <w:ind w:left="142"/>
      <w:jc w:val="both"/>
    </w:pPr>
    <w:rPr>
      <w:rFonts w:ascii="Arial" w:hAnsi="Arial"/>
      <w:szCs w:val="20"/>
    </w:rPr>
  </w:style>
  <w:style w:type="paragraph" w:customStyle="1" w:styleId="rasto">
    <w:name w:val="rasto"/>
    <w:basedOn w:val="Normal"/>
    <w:pPr>
      <w:spacing w:line="360" w:lineRule="auto"/>
      <w:jc w:val="both"/>
    </w:pPr>
    <w:rPr>
      <w:rFonts w:ascii="Arial" w:hAnsi="Arial"/>
      <w:szCs w:val="20"/>
    </w:rPr>
  </w:style>
  <w:style w:type="paragraph" w:styleId="FootnoteText">
    <w:name w:val="footnote text"/>
    <w:basedOn w:val="Normal"/>
    <w:semiHidden/>
    <w:pPr>
      <w:jc w:val="left"/>
    </w:pPr>
    <w:rPr>
      <w:sz w:val="22"/>
      <w:szCs w:val="20"/>
    </w:rPr>
  </w:style>
  <w:style w:type="character" w:styleId="FootnoteReference">
    <w:name w:val="footnote reference"/>
    <w:basedOn w:val="DefaultParagraphFont"/>
    <w:semiHidden/>
    <w:rPr>
      <w:vertAlign w:val="superscript"/>
    </w:rPr>
  </w:style>
  <w:style w:type="paragraph" w:customStyle="1" w:styleId="BodyText22">
    <w:name w:val="Body Text 22"/>
    <w:basedOn w:val="Normal"/>
    <w:pPr>
      <w:overflowPunct w:val="0"/>
      <w:autoSpaceDE/>
      <w:autoSpaceDN/>
      <w:ind w:left="360"/>
      <w:jc w:val="left"/>
      <w:textAlignment w:val="baseline"/>
    </w:pPr>
    <w:rPr>
      <w:szCs w:val="20"/>
    </w:rPr>
  </w:style>
  <w:style w:type="paragraph" w:styleId="EnvelopeReturn">
    <w:name w:val="envelope return"/>
    <w:basedOn w:val="Normal"/>
    <w:pPr>
      <w:jc w:val="left"/>
    </w:pPr>
    <w:rPr>
      <w:noProof/>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slobodka.org/" TargetMode="External" /><Relationship Id="rId11" Type="http://schemas.openxmlformats.org/officeDocument/2006/relationships/hyperlink" Target="http://www.bbc.sk/" TargetMode="External" /><Relationship Id="rId12" Type="http://schemas.openxmlformats.org/officeDocument/2006/relationships/hyperlink" Target="http://www.okey.sk/" TargetMode="External" /><Relationship Id="rId13" Type="http://schemas.openxmlformats.org/officeDocument/2006/relationships/hyperlink" Target="http://www.expres.sk/" TargetMode="External" /><Relationship Id="rId14" Type="http://schemas.openxmlformats.org/officeDocument/2006/relationships/hyperlink" Target="http://www.twist.sk/" TargetMode="External" /><Relationship Id="rId15" Type="http://schemas.openxmlformats.org/officeDocument/2006/relationships/hyperlink" Target="http://www.funradio.sk/" TargetMode="External" /><Relationship Id="rId16" Type="http://schemas.openxmlformats.org/officeDocument/2006/relationships/hyperlink" Target="http://www.lumen.sk/" TargetMode="External" /><Relationship Id="rId17" Type="http://schemas.openxmlformats.org/officeDocument/2006/relationships/hyperlink" Target="http://www.radionitra.sk/" TargetMode="External" /><Relationship Id="rId18" Type="http://schemas.openxmlformats.org/officeDocument/2006/relationships/hyperlink" Target="http://www.b1.sk/" TargetMode="External" /><Relationship Id="rId19" Type="http://schemas.openxmlformats.org/officeDocument/2006/relationships/hyperlink" Target="http://www.radiovychod.sk/" TargetMode="External" /><Relationship Id="rId2" Type="http://schemas.openxmlformats.org/officeDocument/2006/relationships/settings" Target="settings.xml" /><Relationship Id="rId20" Type="http://schemas.openxmlformats.org/officeDocument/2006/relationships/hyperlink" Target="http://www.radioduha.sk/" TargetMode="External" /><Relationship Id="rId21" Type="http://schemas.openxmlformats.org/officeDocument/2006/relationships/hyperlink" Target="http://www.hitfm .sk/" TargetMode="External" /><Relationship Id="rId22" Type="http://schemas.openxmlformats.org/officeDocument/2006/relationships/hyperlink" Target="http://www.frontinus.sk/" TargetMode="External" /><Relationship Id="rId23" Type="http://schemas.openxmlformats.org/officeDocument/2006/relationships/hyperlink" Target="http://www.nradio.sk/" TargetMode="External" /><Relationship Id="rId24" Type="http://schemas.openxmlformats.org/officeDocument/2006/relationships/hyperlink" Target="http://www.topradio.sk/" TargetMode="External" /><Relationship Id="rId25" Type="http://schemas.openxmlformats.org/officeDocument/2006/relationships/hyperlink" Target="http://www.kiks.sk/" TargetMode="External" /><Relationship Id="rId26" Type="http://schemas.openxmlformats.org/officeDocument/2006/relationships/hyperlink" Target="http://www.radiozet.sk/" TargetMode="External" /><Relationship Id="rId27" Type="http://schemas.openxmlformats.org/officeDocument/2006/relationships/hyperlink" Target="mailto:radionaj@radionaj.com" TargetMode="External" /><Relationship Id="rId28" Type="http://schemas.openxmlformats.org/officeDocument/2006/relationships/hyperlink" Target="http://www.radiomax.sk/" TargetMode="External" /><Relationship Id="rId29" Type="http://schemas.openxmlformats.org/officeDocument/2006/relationships/hyperlink" Target="http://www.flashradio.sk/" TargetMode="External" /><Relationship Id="rId3" Type="http://schemas.openxmlformats.org/officeDocument/2006/relationships/webSettings" Target="webSettings.xml" /><Relationship Id="rId30" Type="http://schemas.openxmlformats.org/officeDocument/2006/relationships/hyperlink" Target="http://www.beta.sk/" TargetMode="External" /><Relationship Id="rId31" Type="http://schemas.openxmlformats.org/officeDocument/2006/relationships/hyperlink" Target="http://www.radio-adut.sk/" TargetMode="External" /><Relationship Id="rId32" Type="http://schemas.openxmlformats.org/officeDocument/2006/relationships/hyperlink" Target="http://www.lovefm.sk/" TargetMode="External" /><Relationship Id="rId33" Type="http://schemas.openxmlformats.org/officeDocument/2006/relationships/hyperlink" Target="http://www.upc.sk/" TargetMode="External" /><Relationship Id="rId34" Type="http://schemas.openxmlformats.org/officeDocument/2006/relationships/hyperlink" Target="http://www.ta3.com/" TargetMode="External" /><Relationship Id="rId35" Type="http://schemas.openxmlformats.org/officeDocument/2006/relationships/hyperlink" Target="mailto:panoniamedia@panonia.sk" TargetMode="External" /><Relationship Id="rId36" Type="http://schemas.openxmlformats.org/officeDocument/2006/relationships/hyperlink" Target="http://www.joj.sk/" TargetMode="External" /><Relationship Id="rId37" Type="http://schemas.openxmlformats.org/officeDocument/2006/relationships/hyperlink" Target="http://www.markiza.sk/" TargetMode="External" /><Relationship Id="rId38" Type="http://schemas.openxmlformats.org/officeDocument/2006/relationships/hyperlink" Target="http://www.satro.sk/" TargetMode="External" /><Relationship Id="rId39" Type="http://schemas.openxmlformats.org/officeDocument/2006/relationships/hyperlink" Target="mailto:teleprior@teleprior.com" TargetMode="External" /><Relationship Id="rId4" Type="http://schemas.openxmlformats.org/officeDocument/2006/relationships/fontTable" Target="fontTable.xml" /><Relationship Id="rId40" Type="http://schemas.openxmlformats.org/officeDocument/2006/relationships/hyperlink" Target="http://www.rtvbb.sk/" TargetMode="External" /><Relationship Id="rId41" Type="http://schemas.openxmlformats.org/officeDocument/2006/relationships/hyperlink" Target="mailto:studio@epc.sk" TargetMode="External" /><Relationship Id="rId42" Type="http://schemas.openxmlformats.org/officeDocument/2006/relationships/hyperlink" Target="http://www.sccba.sk" TargetMode="External" /><Relationship Id="rId43" Type="http://schemas.openxmlformats.org/officeDocument/2006/relationships/footer" Target="footer1.xml" /><Relationship Id="rId44" Type="http://schemas.openxmlformats.org/officeDocument/2006/relationships/footer" Target="footer2.xml" /><Relationship Id="rId45" Type="http://schemas.openxmlformats.org/officeDocument/2006/relationships/theme" Target="theme/theme1.xml" /><Relationship Id="rId46" Type="http://schemas.openxmlformats.org/officeDocument/2006/relationships/numbering" Target="numbering.xml" /><Relationship Id="rId47" Type="http://schemas.openxmlformats.org/officeDocument/2006/relationships/styles" Target="styles.xml" /><Relationship Id="rId5" Type="http://schemas.openxmlformats.org/officeDocument/2006/relationships/hyperlink" Target="http://www.rada-rtv.sk" TargetMode="External" /><Relationship Id="rId6" Type="http://schemas.openxmlformats.org/officeDocument/2006/relationships/hyperlink" Target="http://www.radioweb.sk" TargetMode="External" /><Relationship Id="rId7" Type="http://schemas.openxmlformats.org/officeDocument/2006/relationships/hyperlink" Target="http://www.kinoserver.sk" TargetMode="External" /><Relationship Id="rId8" Type="http://schemas.openxmlformats.org/officeDocument/2006/relationships/hyperlink" Target="http://www.europa.eu.int/comm/avpolicy/index en.htm" TargetMode="External" /><Relationship Id="rId9" Type="http://schemas.openxmlformats.org/officeDocument/2006/relationships/hyperlink" Target="http://www.vus.sk/skd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Pages>
  <Words>76323</Words>
  <Characters>450308</Characters>
  <Application>Microsoft Office Word</Application>
  <DocSecurity>0</DocSecurity>
  <Lines>0</Lines>
  <Paragraphs>0</Paragraphs>
  <ScaleCrop>false</ScaleCrop>
  <Company>rada</Company>
  <LinksUpToDate>false</LinksUpToDate>
  <CharactersWithSpaces>525580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abraham</dc:creator>
  <cp:lastModifiedBy>Jméno uživatele</cp:lastModifiedBy>
  <cp:revision>2</cp:revision>
  <cp:lastPrinted>2004-03-02T12:00:00Z</cp:lastPrinted>
  <dcterms:created xsi:type="dcterms:W3CDTF">2004-03-09T22:00:00Z</dcterms:created>
  <dcterms:modified xsi:type="dcterms:W3CDTF">2004-03-09T22:00:00Z</dcterms:modified>
</cp:coreProperties>
</file>