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B2666" w:rsidP="007B2666">
      <w:pPr>
        <w:keepNext/>
        <w:bidi w:val="0"/>
        <w:spacing w:after="0" w:line="240" w:lineRule="auto"/>
        <w:outlineLvl w:val="5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>Výbor Národnej rady Slovenskej republiky</w:t>
        <w:tab/>
        <w:tab/>
        <w:tab/>
        <w:tab/>
      </w:r>
    </w:p>
    <w:p w:rsidR="007B2666" w:rsidP="007B2666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  pre obranu a bezpečnosť</w:t>
      </w:r>
    </w:p>
    <w:p w:rsidR="007B2666" w:rsidP="007B2666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7B2666" w:rsidP="007B2666">
      <w:pPr>
        <w:bidi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25. schôdza výboru</w:t>
      </w:r>
    </w:p>
    <w:p w:rsidR="007B2666" w:rsidP="007B2666">
      <w:pPr>
        <w:bidi w:val="0"/>
        <w:spacing w:after="0" w:line="240" w:lineRule="auto"/>
        <w:ind w:left="6372"/>
        <w:jc w:val="center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 CRD:  1346/2013</w:t>
      </w:r>
    </w:p>
    <w:p w:rsidR="007B2666" w:rsidP="007B2666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</w:p>
    <w:p w:rsidR="007B2666" w:rsidP="007B2666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>98</w:t>
      </w:r>
    </w:p>
    <w:p w:rsidR="007B2666" w:rsidP="007B2666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>Uznesenie</w:t>
      </w:r>
    </w:p>
    <w:p w:rsidR="007B2666" w:rsidP="007B2666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Výboru Národnej rady Slovenskej republiky</w:t>
      </w:r>
    </w:p>
    <w:p w:rsidR="007B2666" w:rsidP="007B2666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pre obranu a bezpečnosť</w:t>
      </w:r>
    </w:p>
    <w:p w:rsidR="007B2666" w:rsidP="007B2666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z 26. júna 2013 </w:t>
      </w:r>
    </w:p>
    <w:p w:rsidR="007B2666" w:rsidP="007B2666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7B2666" w:rsidP="007B2666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7B2666" w:rsidP="007B2666">
      <w:pPr>
        <w:bidi w:val="0"/>
        <w:spacing w:after="0" w:line="240" w:lineRule="auto"/>
        <w:ind w:left="360" w:firstLine="34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Výbor Národnej rady Slovenskej republiky pre obranu a bezpečnosť prerokoval informáciu Ministerstva obrany Slovenskej republiky týkajúcu sa možného ohrozenia </w:t>
      </w:r>
      <w:r>
        <w:rPr>
          <w:rFonts w:ascii="Times New Roman" w:hAnsi="Times New Roman"/>
          <w:szCs w:val="24"/>
          <w:lang w:eastAsia="sk-SK"/>
        </w:rPr>
        <w:t xml:space="preserve">bojaschopnosti </w:t>
      </w:r>
      <w:r>
        <w:rPr>
          <w:rFonts w:ascii="Times New Roman" w:hAnsi="Times New Roman"/>
          <w:szCs w:val="24"/>
          <w:lang w:eastAsia="sk-SK"/>
        </w:rPr>
        <w:t>časti ozbrojených síl</w:t>
      </w:r>
      <w:r>
        <w:rPr>
          <w:rFonts w:ascii="Times New Roman" w:hAnsi="Times New Roman"/>
          <w:szCs w:val="24"/>
          <w:lang w:eastAsia="sk-SK"/>
        </w:rPr>
        <w:t xml:space="preserve"> a</w:t>
      </w:r>
    </w:p>
    <w:p w:rsidR="007B2666" w:rsidP="007B2666">
      <w:pPr>
        <w:keepNext/>
        <w:bidi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 xml:space="preserve"> </w:t>
      </w:r>
    </w:p>
    <w:p w:rsidR="007B2666" w:rsidP="007B2666">
      <w:pPr>
        <w:tabs>
          <w:tab w:val="left" w:pos="5580"/>
        </w:tabs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7B2666" w:rsidRPr="007B2666" w:rsidP="007B2666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7B2666">
        <w:rPr>
          <w:rFonts w:ascii="Times New Roman" w:hAnsi="Times New Roman"/>
          <w:szCs w:val="24"/>
          <w:lang w:eastAsia="sk-SK"/>
        </w:rPr>
        <w:t>je znepokojený tým, aké nepravdivé údaje poskytuje p</w:t>
      </w:r>
      <w:r>
        <w:rPr>
          <w:rFonts w:ascii="Times New Roman" w:hAnsi="Times New Roman"/>
          <w:szCs w:val="24"/>
          <w:lang w:eastAsia="sk-SK"/>
        </w:rPr>
        <w:t xml:space="preserve">oslanec Ľubomír Galko pre médiá o </w:t>
      </w:r>
      <w:r w:rsidRPr="007B2666">
        <w:rPr>
          <w:rFonts w:ascii="Times New Roman" w:hAnsi="Times New Roman"/>
          <w:szCs w:val="24"/>
          <w:lang w:eastAsia="sk-SK"/>
        </w:rPr>
        <w:t>existujúcom ohrození obranyschopnosti Slovenskej republiky pri nasadení ozbrojených síl Slovenskej republiky v zahraničných operáciách. Naopak</w:t>
      </w:r>
      <w:r>
        <w:rPr>
          <w:rFonts w:ascii="Times New Roman" w:hAnsi="Times New Roman"/>
          <w:szCs w:val="24"/>
          <w:lang w:eastAsia="sk-SK"/>
        </w:rPr>
        <w:t xml:space="preserve"> posl. Ľ. Galko svojimi vyjadreniami </w:t>
      </w:r>
      <w:r w:rsidRPr="007B2666">
        <w:rPr>
          <w:rFonts w:ascii="Times New Roman" w:hAnsi="Times New Roman"/>
          <w:szCs w:val="24"/>
          <w:lang w:eastAsia="sk-SK"/>
        </w:rPr>
        <w:t xml:space="preserve"> sám  ohrozuje ozbrojené sily Slovenskej republiky a</w:t>
      </w:r>
      <w:r>
        <w:rPr>
          <w:rFonts w:ascii="Times New Roman" w:hAnsi="Times New Roman"/>
          <w:szCs w:val="24"/>
          <w:lang w:eastAsia="sk-SK"/>
        </w:rPr>
        <w:t> </w:t>
      </w:r>
      <w:r w:rsidRPr="007B2666">
        <w:rPr>
          <w:rFonts w:ascii="Times New Roman" w:hAnsi="Times New Roman"/>
          <w:szCs w:val="24"/>
          <w:lang w:eastAsia="sk-SK"/>
        </w:rPr>
        <w:t>dehonestuje</w:t>
      </w:r>
      <w:r>
        <w:rPr>
          <w:rFonts w:ascii="Times New Roman" w:hAnsi="Times New Roman"/>
          <w:szCs w:val="24"/>
          <w:lang w:eastAsia="sk-SK"/>
        </w:rPr>
        <w:t xml:space="preserve"> tým</w:t>
      </w:r>
      <w:r w:rsidRPr="007B2666">
        <w:rPr>
          <w:rFonts w:ascii="Times New Roman" w:hAnsi="Times New Roman"/>
          <w:szCs w:val="24"/>
          <w:lang w:eastAsia="sk-SK"/>
        </w:rPr>
        <w:t xml:space="preserve"> prácu v</w:t>
      </w:r>
      <w:r>
        <w:rPr>
          <w:rFonts w:ascii="Times New Roman" w:hAnsi="Times New Roman"/>
          <w:szCs w:val="24"/>
          <w:lang w:eastAsia="sk-SK"/>
        </w:rPr>
        <w:t>šetkých profesionálnych vojakov.</w:t>
      </w:r>
    </w:p>
    <w:p w:rsidR="007B2666" w:rsidP="007B2666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7B2666" w:rsidRPr="007B2666" w:rsidP="007B2666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O</w:t>
      </w:r>
      <w:r w:rsidRPr="007B2666">
        <w:rPr>
          <w:rFonts w:ascii="Times New Roman" w:hAnsi="Times New Roman"/>
          <w:szCs w:val="24"/>
          <w:lang w:eastAsia="sk-SK"/>
        </w:rPr>
        <w:t xml:space="preserve">dmieta sa zúčastňovať na politickom divadle strany Sloboda a Solidarita, ktorá porušujúc základné princípy ústavnosti  a zákonnosti pri uplatňovaní práv a povinností profesionálnych vojakov, zaťahuje konkrétne fyzické osoby vykonávajúce štátnu službu profesionálnych vojakov do svojich tlačových konferencií, účelových mediálnych </w:t>
      </w:r>
      <w:r>
        <w:rPr>
          <w:rFonts w:ascii="Times New Roman" w:hAnsi="Times New Roman"/>
          <w:szCs w:val="24"/>
          <w:lang w:eastAsia="sk-SK"/>
        </w:rPr>
        <w:t>vyhlásení a spravodajských hier.</w:t>
      </w:r>
    </w:p>
    <w:p w:rsidR="007B2666" w:rsidP="007B2666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7B2666" w:rsidRPr="007B2666" w:rsidP="007B2666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A</w:t>
      </w:r>
      <w:r w:rsidRPr="007B2666">
        <w:rPr>
          <w:rFonts w:ascii="Times New Roman" w:hAnsi="Times New Roman"/>
          <w:szCs w:val="24"/>
          <w:lang w:eastAsia="sk-SK"/>
        </w:rPr>
        <w:t>ko obzvlášť závažnú skutočnosť vníma fakt</w:t>
      </w:r>
      <w:r>
        <w:rPr>
          <w:rFonts w:ascii="Times New Roman" w:hAnsi="Times New Roman"/>
          <w:szCs w:val="24"/>
          <w:lang w:eastAsia="sk-SK"/>
        </w:rPr>
        <w:t>,</w:t>
      </w:r>
      <w:r w:rsidRPr="007B2666">
        <w:rPr>
          <w:rFonts w:ascii="Times New Roman" w:hAnsi="Times New Roman"/>
          <w:szCs w:val="24"/>
          <w:lang w:eastAsia="sk-SK"/>
        </w:rPr>
        <w:t xml:space="preserve"> že tieto hry rozohráva človek, ktorý bol takmer rok a pol ministrom obrany Slovenskej republiky vo vláde Ivety Radičovej.  </w:t>
      </w:r>
    </w:p>
    <w:p w:rsidR="007B2666" w:rsidP="007B2666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7B2666" w:rsidP="007B2666">
      <w:pPr>
        <w:tabs>
          <w:tab w:val="left" w:pos="5580"/>
        </w:tabs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7B2666" w:rsidP="007B2666">
      <w:pPr>
        <w:bidi w:val="0"/>
        <w:spacing w:after="0" w:line="240" w:lineRule="auto"/>
        <w:jc w:val="both"/>
        <w:rPr>
          <w:rFonts w:ascii="Times New Roman" w:hAnsi="Times New Roman"/>
          <w:b/>
          <w:i/>
          <w:szCs w:val="24"/>
          <w:lang w:eastAsia="sk-SK"/>
        </w:rPr>
      </w:pPr>
    </w:p>
    <w:p w:rsidR="007B2666" w:rsidP="007B2666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i/>
          <w:szCs w:val="24"/>
          <w:lang w:eastAsia="sk-SK"/>
        </w:rPr>
        <w:tab/>
        <w:tab/>
        <w:tab/>
        <w:tab/>
        <w:tab/>
      </w:r>
      <w:r>
        <w:rPr>
          <w:rFonts w:ascii="Times New Roman" w:hAnsi="Times New Roman"/>
          <w:b/>
          <w:i/>
          <w:sz w:val="28"/>
          <w:szCs w:val="28"/>
          <w:lang w:eastAsia="sk-SK"/>
        </w:rPr>
        <w:t xml:space="preserve">                                          Jaroslav BAŠKA</w:t>
      </w:r>
    </w:p>
    <w:p w:rsidR="007B2666" w:rsidP="007B2666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ab/>
        <w:tab/>
        <w:tab/>
        <w:tab/>
        <w:tab/>
        <w:tab/>
        <w:tab/>
        <w:t xml:space="preserve">              predseda výboru</w:t>
      </w:r>
    </w:p>
    <w:p w:rsidR="007B2666" w:rsidP="007B2666">
      <w:pPr>
        <w:bidi w:val="0"/>
        <w:spacing w:after="0" w:line="240" w:lineRule="auto"/>
        <w:rPr>
          <w:rFonts w:ascii="Times New Roman" w:hAnsi="Times New Roman"/>
          <w:b/>
          <w:i/>
          <w:szCs w:val="24"/>
          <w:lang w:eastAsia="sk-SK"/>
        </w:rPr>
      </w:pPr>
    </w:p>
    <w:p w:rsidR="007B2666" w:rsidP="007B2666">
      <w:pPr>
        <w:keepNext/>
        <w:bidi w:val="0"/>
        <w:spacing w:after="0" w:line="240" w:lineRule="auto"/>
        <w:outlineLvl w:val="1"/>
        <w:rPr>
          <w:rFonts w:ascii="Times New Roman" w:hAnsi="Times New Roman"/>
          <w:b/>
          <w:i/>
          <w:sz w:val="28"/>
          <w:szCs w:val="20"/>
          <w:lang w:eastAsia="sk-SK"/>
        </w:rPr>
      </w:pPr>
    </w:p>
    <w:p w:rsidR="007B2666" w:rsidP="007B2666">
      <w:pPr>
        <w:keepNext/>
        <w:bidi w:val="0"/>
        <w:spacing w:after="0" w:line="240" w:lineRule="auto"/>
        <w:outlineLvl w:val="1"/>
        <w:rPr>
          <w:rFonts w:ascii="Times New Roman" w:hAnsi="Times New Roman"/>
          <w:b/>
          <w:i/>
          <w:sz w:val="28"/>
          <w:szCs w:val="20"/>
          <w:lang w:eastAsia="sk-SK"/>
        </w:rPr>
      </w:pPr>
      <w:r>
        <w:rPr>
          <w:rFonts w:ascii="Times New Roman" w:hAnsi="Times New Roman"/>
          <w:b/>
          <w:i/>
          <w:sz w:val="28"/>
          <w:szCs w:val="20"/>
          <w:lang w:eastAsia="sk-SK"/>
        </w:rPr>
        <w:t>Vladimír MATEJIČKA</w:t>
      </w:r>
    </w:p>
    <w:p w:rsidR="007B2666" w:rsidP="007B2666">
      <w:pPr>
        <w:keepNext/>
        <w:bidi w:val="0"/>
        <w:spacing w:after="0" w:line="240" w:lineRule="auto"/>
        <w:outlineLvl w:val="1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overovateľ výboru</w:t>
      </w:r>
    </w:p>
    <w:p w:rsidR="007B2666" w:rsidP="007B2666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7B2666" w:rsidP="007B2666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</w:p>
    <w:p w:rsidR="007B2666" w:rsidP="007B2666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i/>
          <w:sz w:val="28"/>
          <w:szCs w:val="28"/>
          <w:lang w:eastAsia="sk-SK"/>
        </w:rPr>
        <w:t>Martin FEDOR</w:t>
      </w:r>
    </w:p>
    <w:p w:rsidR="007B2666" w:rsidP="007B2666">
      <w:pPr>
        <w:bidi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  <w:lang w:eastAsia="sk-SK"/>
        </w:rPr>
        <w:t>overovateľ výboru</w:t>
      </w:r>
    </w:p>
    <w:p w:rsidR="002845B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461BD"/>
    <w:multiLevelType w:val="hybridMultilevel"/>
    <w:tmpl w:val="9124B3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C9801BE"/>
    <w:multiLevelType w:val="hybridMultilevel"/>
    <w:tmpl w:val="E7984276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abstractNum w:abstractNumId="2">
    <w:nsid w:val="7A444DE0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B2666"/>
    <w:rsid w:val="00063994"/>
    <w:rsid w:val="00094499"/>
    <w:rsid w:val="0015305E"/>
    <w:rsid w:val="002845B7"/>
    <w:rsid w:val="003060CC"/>
    <w:rsid w:val="00315088"/>
    <w:rsid w:val="00355836"/>
    <w:rsid w:val="004152FC"/>
    <w:rsid w:val="004C7867"/>
    <w:rsid w:val="00532362"/>
    <w:rsid w:val="006B615F"/>
    <w:rsid w:val="007B2666"/>
    <w:rsid w:val="0083279F"/>
    <w:rsid w:val="008C7211"/>
    <w:rsid w:val="00A2199E"/>
    <w:rsid w:val="00B153CE"/>
    <w:rsid w:val="00C2661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66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2666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225</Words>
  <Characters>1286</Characters>
  <Application>Microsoft Office Word</Application>
  <DocSecurity>0</DocSecurity>
  <Lines>0</Lines>
  <Paragraphs>0</Paragraphs>
  <ScaleCrop>false</ScaleCrop>
  <Company>Kancelaria NR SR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1</cp:revision>
  <dcterms:created xsi:type="dcterms:W3CDTF">2013-06-26T09:25:00Z</dcterms:created>
  <dcterms:modified xsi:type="dcterms:W3CDTF">2013-06-26T09:32:00Z</dcterms:modified>
</cp:coreProperties>
</file>