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31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Á R O D N Á   R A D A   S L O V E N S K E J  R E P U B L I K Y</w:t>
      </w:r>
    </w:p>
    <w:p w:rsidR="0048231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="00180D7A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. volebné obdobie</w:t>
      </w:r>
    </w:p>
    <w:p w:rsidR="00482319">
      <w:pPr>
        <w:bidi w:val="0"/>
        <w:rPr>
          <w:rFonts w:ascii="Times New Roman" w:hAnsi="Times New Roman"/>
        </w:rPr>
      </w:pPr>
    </w:p>
    <w:p w:rsidR="000F6110">
      <w:pPr>
        <w:bidi w:val="0"/>
        <w:jc w:val="center"/>
        <w:rPr>
          <w:rFonts w:ascii="Times New Roman" w:hAnsi="Times New Roman"/>
          <w:b/>
          <w:bCs/>
        </w:rPr>
      </w:pPr>
    </w:p>
    <w:p w:rsidR="0048231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482319">
      <w:pPr>
        <w:bidi w:val="0"/>
        <w:jc w:val="center"/>
        <w:rPr>
          <w:rFonts w:ascii="Times New Roman" w:hAnsi="Times New Roman"/>
          <w:b/>
          <w:bCs/>
        </w:rPr>
      </w:pPr>
    </w:p>
    <w:p w:rsidR="0048231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482319">
      <w:pPr>
        <w:bidi w:val="0"/>
        <w:jc w:val="center"/>
        <w:rPr>
          <w:rFonts w:ascii="Times New Roman" w:hAnsi="Times New Roman"/>
          <w:b/>
          <w:bCs/>
        </w:rPr>
      </w:pPr>
    </w:p>
    <w:p w:rsidR="00482319">
      <w:pPr>
        <w:bidi w:val="0"/>
        <w:jc w:val="center"/>
        <w:rPr>
          <w:rFonts w:ascii="Times New Roman" w:hAnsi="Times New Roman"/>
          <w:b/>
          <w:bCs/>
        </w:rPr>
      </w:pPr>
      <w:r w:rsidR="00180D7A">
        <w:rPr>
          <w:rFonts w:ascii="Times New Roman" w:hAnsi="Times New Roman"/>
          <w:b/>
          <w:bCs/>
        </w:rPr>
        <w:t>z ............. 20</w:t>
      </w:r>
      <w:r w:rsidR="004A458E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>,</w:t>
      </w:r>
    </w:p>
    <w:p w:rsidR="00482319">
      <w:pPr>
        <w:bidi w:val="0"/>
        <w:rPr>
          <w:rFonts w:ascii="Times New Roman" w:hAnsi="Times New Roman"/>
        </w:rPr>
      </w:pPr>
    </w:p>
    <w:p w:rsidR="004A458E" w:rsidRPr="005772B4" w:rsidP="004A458E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5772B4">
        <w:rPr>
          <w:rFonts w:ascii="Times New Roman" w:hAnsi="Times New Roman"/>
          <w:b/>
          <w:bCs/>
        </w:rPr>
        <w:t>ktorým sa mení a dopĺňa zákon</w:t>
      </w:r>
      <w:r w:rsidRPr="005772B4">
        <w:rPr>
          <w:rFonts w:ascii="Times New Roman" w:hAnsi="Times New Roman"/>
          <w:b/>
        </w:rPr>
        <w:t xml:space="preserve"> č. 309/2009 Z. z. o podpore obnoviteľných zdrojov energie a vysoko účinnej kombinovanej výroby a o zmene a doplnení niektorých zákonov</w:t>
      </w:r>
    </w:p>
    <w:p w:rsidR="00180D7A" w:rsidP="00180D7A">
      <w:pPr>
        <w:bidi w:val="0"/>
        <w:jc w:val="center"/>
        <w:rPr>
          <w:rFonts w:ascii="Times New Roman" w:hAnsi="Times New Roman"/>
          <w:b/>
          <w:bCs/>
        </w:rPr>
      </w:pPr>
    </w:p>
    <w:p w:rsidR="000F611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F611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A458E" w:rsidRPr="005772B4" w:rsidP="004A458E">
      <w:pPr>
        <w:bidi w:val="0"/>
        <w:ind w:firstLine="340"/>
        <w:jc w:val="both"/>
        <w:rPr>
          <w:rFonts w:ascii="Times New Roman" w:hAnsi="Times New Roman"/>
        </w:rPr>
      </w:pPr>
      <w:r w:rsidRPr="005772B4">
        <w:rPr>
          <w:rFonts w:ascii="Times New Roman" w:hAnsi="Times New Roman"/>
        </w:rPr>
        <w:t>Zákon č. 309/2009 Z. z. o podpore obnoviteľných zdrojov energie a vysoko účinnej kombinovanej výroby a o zmene a doplnení niektorých zákonov sa mení a dopĺňa takto: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A458E" w:rsidP="004A458E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5 sa </w:t>
      </w:r>
      <w:r w:rsidR="005842D5">
        <w:rPr>
          <w:rFonts w:ascii="Times New Roman" w:hAnsi="Times New Roman"/>
        </w:rPr>
        <w:t>číslovka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„4“ nahrádza</w:t>
      </w:r>
      <w:r w:rsidR="009F4E54">
        <w:rPr>
          <w:rFonts w:ascii="Times New Roman" w:hAnsi="Times New Roman"/>
        </w:rPr>
        <w:t xml:space="preserve"> </w:t>
      </w:r>
      <w:r w:rsidR="005842D5">
        <w:rPr>
          <w:rFonts w:ascii="Times New Roman" w:hAnsi="Times New Roman"/>
        </w:rPr>
        <w:t>číslovkou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9F4E54">
        <w:rPr>
          <w:rFonts w:ascii="Times New Roman" w:hAnsi="Times New Roman"/>
        </w:rPr>
        <w:t>1</w:t>
      </w:r>
      <w:r w:rsidR="005842D5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5842D5" w:rsidP="005842D5">
      <w:pPr>
        <w:bidi w:val="0"/>
        <w:ind w:left="426"/>
        <w:rPr>
          <w:rFonts w:ascii="Times New Roman" w:hAnsi="Times New Roman"/>
        </w:rPr>
      </w:pPr>
    </w:p>
    <w:p w:rsidR="005842D5" w:rsidP="000F6110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5 sa na konci pripája </w:t>
      </w:r>
      <w:r w:rsidR="000F6110">
        <w:rPr>
          <w:rFonts w:ascii="Times New Roman" w:hAnsi="Times New Roman"/>
        </w:rPr>
        <w:t xml:space="preserve">táto </w:t>
      </w:r>
      <w:r>
        <w:rPr>
          <w:rFonts w:ascii="Times New Roman" w:hAnsi="Times New Roman"/>
        </w:rPr>
        <w:t>veta:</w:t>
      </w:r>
      <w:r w:rsidR="000F61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„Pri zariadení výrobcu elektriny využívajúce slnečnú energiu sa podpora podľa odseku 1 písm. d) vzťahuje len na zariadenie s inštalovaným výkonom do 100 kW.“.</w:t>
      </w:r>
    </w:p>
    <w:p w:rsidR="004A458E" w:rsidP="004A458E">
      <w:pPr>
        <w:bidi w:val="0"/>
        <w:ind w:left="360"/>
        <w:rPr>
          <w:rFonts w:ascii="Times New Roman" w:hAnsi="Times New Roman"/>
        </w:rPr>
      </w:pPr>
    </w:p>
    <w:p w:rsidR="008C7C8D" w:rsidP="000F6110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6 sa za prvú vetu </w:t>
      </w:r>
      <w:r w:rsidR="000F6110">
        <w:rPr>
          <w:rFonts w:ascii="Times New Roman" w:hAnsi="Times New Roman"/>
        </w:rPr>
        <w:t xml:space="preserve">vkladá nová druhá </w:t>
      </w:r>
      <w:r>
        <w:rPr>
          <w:rFonts w:ascii="Times New Roman" w:hAnsi="Times New Roman"/>
        </w:rPr>
        <w:t>veta</w:t>
      </w:r>
      <w:r w:rsidR="000F6110">
        <w:rPr>
          <w:rFonts w:ascii="Times New Roman" w:hAnsi="Times New Roman"/>
        </w:rPr>
        <w:t>, ktorá znie</w:t>
      </w:r>
      <w:r>
        <w:rPr>
          <w:rFonts w:ascii="Times New Roman" w:hAnsi="Times New Roman"/>
        </w:rPr>
        <w:t>:</w:t>
      </w:r>
      <w:r w:rsidR="000F61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„Náklady na </w:t>
      </w:r>
      <w:r w:rsidRPr="00071C53">
        <w:rPr>
          <w:rFonts w:ascii="Times New Roman" w:hAnsi="Times New Roman"/>
        </w:rPr>
        <w:t>rekonštrukci</w:t>
      </w:r>
      <w:r>
        <w:rPr>
          <w:rFonts w:ascii="Times New Roman" w:hAnsi="Times New Roman"/>
        </w:rPr>
        <w:t>u</w:t>
      </w:r>
      <w:r w:rsidRPr="00071C53">
        <w:rPr>
          <w:rFonts w:ascii="Times New Roman" w:hAnsi="Times New Roman"/>
        </w:rPr>
        <w:t xml:space="preserve"> alebo modernizáci</w:t>
      </w:r>
      <w:r>
        <w:rPr>
          <w:rFonts w:ascii="Times New Roman" w:hAnsi="Times New Roman"/>
        </w:rPr>
        <w:t>u</w:t>
      </w:r>
      <w:r w:rsidRPr="00071C53">
        <w:rPr>
          <w:rFonts w:ascii="Times New Roman" w:hAnsi="Times New Roman"/>
        </w:rPr>
        <w:t xml:space="preserve"> technologickej časti</w:t>
      </w:r>
      <w:r>
        <w:rPr>
          <w:rFonts w:ascii="Times New Roman" w:hAnsi="Times New Roman"/>
        </w:rPr>
        <w:t xml:space="preserve"> zariadenia výrobcu elektriny musia byť vyššie ako 50 % investičných nákladov na obstaranie novej porovnateľnej</w:t>
      </w:r>
      <w:r w:rsidRPr="00164AFD">
        <w:rPr>
          <w:rFonts w:ascii="Times New Roman" w:hAnsi="Times New Roman"/>
        </w:rPr>
        <w:t xml:space="preserve"> </w:t>
      </w:r>
      <w:r w:rsidRPr="00071C53">
        <w:rPr>
          <w:rFonts w:ascii="Times New Roman" w:hAnsi="Times New Roman"/>
        </w:rPr>
        <w:t>technologickej časti</w:t>
      </w:r>
      <w:r>
        <w:rPr>
          <w:rFonts w:ascii="Times New Roman" w:hAnsi="Times New Roman"/>
        </w:rPr>
        <w:t xml:space="preserve"> zariadenia výrobcu elektriny.“. </w:t>
      </w:r>
    </w:p>
    <w:p w:rsidR="008C7C8D" w:rsidP="008C7C8D">
      <w:pPr>
        <w:bidi w:val="0"/>
        <w:rPr>
          <w:rFonts w:ascii="Times New Roman" w:hAnsi="Times New Roman"/>
        </w:rPr>
      </w:pPr>
    </w:p>
    <w:p w:rsidR="003A1AC9" w:rsidP="000F6110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="004A458E">
        <w:rPr>
          <w:rFonts w:ascii="Times New Roman" w:hAnsi="Times New Roman"/>
        </w:rPr>
        <w:t xml:space="preserve">§ 3 sa </w:t>
      </w:r>
      <w:r w:rsidR="000F6110">
        <w:rPr>
          <w:rFonts w:ascii="Times New Roman" w:hAnsi="Times New Roman"/>
        </w:rPr>
        <w:t xml:space="preserve">dopĺňa </w:t>
      </w:r>
      <w:r w:rsidR="004A458E">
        <w:rPr>
          <w:rFonts w:ascii="Times New Roman" w:hAnsi="Times New Roman"/>
        </w:rPr>
        <w:t>odsek</w:t>
      </w:r>
      <w:r w:rsidR="000F6110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</w:t>
      </w:r>
      <w:r w:rsidR="008C7C8D">
        <w:rPr>
          <w:rFonts w:ascii="Times New Roman" w:hAnsi="Times New Roman"/>
        </w:rPr>
        <w:t>8</w:t>
      </w:r>
      <w:r>
        <w:rPr>
          <w:rFonts w:ascii="Times New Roman" w:hAnsi="Times New Roman"/>
        </w:rPr>
        <w:t>,</w:t>
      </w:r>
      <w:r w:rsidR="004A458E">
        <w:rPr>
          <w:rFonts w:ascii="Times New Roman" w:hAnsi="Times New Roman"/>
        </w:rPr>
        <w:t xml:space="preserve"> ktorý znie:</w:t>
      </w:r>
      <w:r w:rsidR="000F6110">
        <w:rPr>
          <w:rFonts w:ascii="Times New Roman" w:hAnsi="Times New Roman"/>
        </w:rPr>
        <w:t xml:space="preserve"> </w:t>
      </w:r>
    </w:p>
    <w:p w:rsidR="000F6110" w:rsidP="000F6110">
      <w:pPr>
        <w:bidi w:val="0"/>
        <w:rPr>
          <w:rFonts w:ascii="Times New Roman" w:hAnsi="Times New Roman"/>
        </w:rPr>
      </w:pPr>
    </w:p>
    <w:p w:rsidR="004A458E" w:rsidP="004A458E">
      <w:pPr>
        <w:bidi w:val="0"/>
        <w:ind w:left="360"/>
        <w:jc w:val="both"/>
        <w:rPr>
          <w:rFonts w:ascii="Times New Roman" w:hAnsi="Times New Roman"/>
        </w:rPr>
      </w:pPr>
      <w:r w:rsidR="003A1A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„(</w:t>
      </w:r>
      <w:r w:rsidR="008C7C8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Pri zariadení výrobcu elektriny využívajúce slnečnú energiu </w:t>
      </w:r>
      <w:r w:rsidR="00FC2608">
        <w:rPr>
          <w:rFonts w:ascii="Times New Roman" w:hAnsi="Times New Roman"/>
        </w:rPr>
        <w:t>sa</w:t>
      </w:r>
      <w:r w:rsidR="009870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podpora podľa odseku 1 písm. c) vzťahuje len na zariadenie s inštalovaným výkonom do 100 kW, ktoré je umiestnené na strešnej konštrukcii alebo obvodovej stene jednej budovy.“. </w:t>
      </w:r>
    </w:p>
    <w:p w:rsidR="003A1AC9" w:rsidP="004A458E">
      <w:pPr>
        <w:bidi w:val="0"/>
        <w:ind w:left="360"/>
        <w:rPr>
          <w:rFonts w:ascii="Times New Roman" w:hAnsi="Times New Roman"/>
        </w:rPr>
      </w:pPr>
    </w:p>
    <w:p w:rsidR="005842D5" w:rsidRPr="003C345E" w:rsidP="005842D5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="004A458E">
        <w:rPr>
          <w:rFonts w:ascii="Times New Roman" w:hAnsi="Times New Roman"/>
        </w:rPr>
        <w:t>V § 5 ods. 6 písm. a) sa</w:t>
      </w:r>
      <w:r w:rsidR="002A4AB2">
        <w:rPr>
          <w:rFonts w:ascii="Times New Roman" w:hAnsi="Times New Roman"/>
        </w:rPr>
        <w:t xml:space="preserve"> </w:t>
      </w:r>
      <w:r w:rsidR="009F4E54">
        <w:rPr>
          <w:rFonts w:ascii="Times New Roman" w:hAnsi="Times New Roman"/>
        </w:rPr>
        <w:t>slová „</w:t>
      </w:r>
      <w:r w:rsidRPr="003C345E">
        <w:rPr>
          <w:rFonts w:ascii="Times New Roman" w:hAnsi="Times New Roman"/>
        </w:rPr>
        <w:t>s celkovým inštalovaným výkonom zariadenia menej</w:t>
      </w:r>
    </w:p>
    <w:p w:rsidR="005842D5" w:rsidP="005842D5">
      <w:pPr>
        <w:bidi w:val="0"/>
        <w:ind w:left="426"/>
        <w:rPr>
          <w:rFonts w:ascii="Times New Roman" w:hAnsi="Times New Roman"/>
        </w:rPr>
      </w:pPr>
      <w:r w:rsidRPr="003C345E">
        <w:rPr>
          <w:rFonts w:ascii="Times New Roman" w:hAnsi="Times New Roman"/>
        </w:rPr>
        <w:t>ako 4 MW</w:t>
      </w:r>
      <w:r>
        <w:rPr>
          <w:rFonts w:ascii="Times New Roman" w:hAnsi="Times New Roman"/>
        </w:rPr>
        <w:t>“ nahrádzajú slovami „podľa § 3 ods. 5“.</w:t>
      </w:r>
    </w:p>
    <w:p w:rsidR="004A458E" w:rsidP="004A458E">
      <w:pPr>
        <w:bidi w:val="0"/>
        <w:ind w:left="360"/>
        <w:rPr>
          <w:rFonts w:ascii="Times New Roman" w:hAnsi="Times New Roman"/>
        </w:rPr>
      </w:pPr>
    </w:p>
    <w:p w:rsidR="004A458E" w:rsidP="004A458E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 § 6 odsek 5 znie:</w:t>
      </w:r>
    </w:p>
    <w:p w:rsidR="004A458E" w:rsidRPr="008607EE" w:rsidP="004A458E">
      <w:pPr>
        <w:bidi w:val="0"/>
        <w:rPr>
          <w:rFonts w:ascii="Times New Roman" w:hAnsi="Times New Roman"/>
        </w:rPr>
      </w:pPr>
    </w:p>
    <w:p w:rsidR="004A458E" w:rsidRPr="008607EE" w:rsidP="004A458E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F83033">
        <w:rPr>
          <w:rFonts w:ascii="Times New Roman" w:hAnsi="Times New Roman"/>
        </w:rPr>
        <w:t>(5) Ak pri výstavbe zariadenia na výrobu elektriny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F83033">
        <w:rPr>
          <w:rFonts w:ascii="Times New Roman" w:hAnsi="Times New Roman"/>
        </w:rPr>
        <w:t xml:space="preserve"> bola poskytnutá akákoľvek investičná pomoc z prostriedkov štátneho rozpočtu, podpora podľa § 3 ods. 1 písm. c)</w:t>
      </w:r>
      <w:r>
        <w:rPr>
          <w:rFonts w:ascii="Times New Roman" w:hAnsi="Times New Roman"/>
        </w:rPr>
        <w:t xml:space="preserve"> sa neuplatňuje</w:t>
      </w:r>
      <w:r w:rsidRPr="00F83033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4A458E" w:rsidP="004A458E">
      <w:pPr>
        <w:bidi w:val="0"/>
        <w:ind w:left="360"/>
        <w:rPr>
          <w:rFonts w:ascii="Times New Roman" w:hAnsi="Times New Roman"/>
        </w:rPr>
      </w:pPr>
    </w:p>
    <w:p w:rsidR="000F6110" w:rsidP="004A458E">
      <w:pPr>
        <w:bidi w:val="0"/>
        <w:ind w:left="360"/>
        <w:rPr>
          <w:rFonts w:ascii="Times New Roman" w:hAnsi="Times New Roman"/>
        </w:rPr>
      </w:pPr>
    </w:p>
    <w:p w:rsidR="004E7FC3" w:rsidP="000F6110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jc w:val="both"/>
        <w:rPr>
          <w:rFonts w:ascii="Times New Roman" w:hAnsi="Times New Roman"/>
        </w:rPr>
      </w:pPr>
      <w:r w:rsidR="004A458E">
        <w:rPr>
          <w:rFonts w:ascii="Times New Roman" w:hAnsi="Times New Roman"/>
        </w:rPr>
        <w:t xml:space="preserve">V § 6 ods. 6 sa </w:t>
      </w:r>
      <w:r w:rsidR="000F6110">
        <w:rPr>
          <w:rFonts w:ascii="Times New Roman" w:hAnsi="Times New Roman"/>
        </w:rPr>
        <w:t xml:space="preserve">na konci </w:t>
      </w:r>
      <w:r w:rsidRPr="004E7FC3">
        <w:rPr>
          <w:rFonts w:ascii="Times New Roman" w:hAnsi="Times New Roman"/>
        </w:rPr>
        <w:t xml:space="preserve">pripája </w:t>
      </w:r>
      <w:r w:rsidR="000F6110">
        <w:rPr>
          <w:rFonts w:ascii="Times New Roman" w:hAnsi="Times New Roman"/>
        </w:rPr>
        <w:t xml:space="preserve">táto </w:t>
      </w:r>
      <w:r w:rsidRPr="004E7FC3">
        <w:rPr>
          <w:rFonts w:ascii="Times New Roman" w:hAnsi="Times New Roman"/>
        </w:rPr>
        <w:t>veta:</w:t>
      </w:r>
      <w:r w:rsidR="000F6110">
        <w:rPr>
          <w:rFonts w:ascii="Times New Roman" w:hAnsi="Times New Roman"/>
        </w:rPr>
        <w:t xml:space="preserve"> </w:t>
      </w:r>
      <w:r w:rsidR="00FC2608">
        <w:rPr>
          <w:rFonts w:ascii="Times New Roman" w:hAnsi="Times New Roman"/>
        </w:rPr>
        <w:t>„Ustanovenie prvej vety sa nepoužije</w:t>
      </w:r>
      <w:r w:rsidRPr="004E7FC3">
        <w:rPr>
          <w:rFonts w:ascii="Times New Roman" w:hAnsi="Times New Roman"/>
        </w:rPr>
        <w:t xml:space="preserve">, ak by sa takýmto stanovením ceny elektriny pre druh obnoviteľného zdroja energie dosiahla </w:t>
      </w:r>
      <w:r w:rsidR="00FC2608">
        <w:rPr>
          <w:rFonts w:ascii="Times New Roman" w:hAnsi="Times New Roman"/>
        </w:rPr>
        <w:t xml:space="preserve">jednoduchá doba </w:t>
      </w:r>
      <w:r w:rsidRPr="004E7FC3">
        <w:rPr>
          <w:rFonts w:ascii="Times New Roman" w:hAnsi="Times New Roman"/>
        </w:rPr>
        <w:t>návratnos</w:t>
      </w:r>
      <w:r w:rsidR="00FC2608">
        <w:rPr>
          <w:rFonts w:ascii="Times New Roman" w:hAnsi="Times New Roman"/>
        </w:rPr>
        <w:t>ti</w:t>
      </w:r>
      <w:r w:rsidRPr="004E7FC3">
        <w:rPr>
          <w:rFonts w:ascii="Times New Roman" w:hAnsi="Times New Roman"/>
        </w:rPr>
        <w:t xml:space="preserve"> investície nižšia ako 12 rokov; v takomto prípade je úrad povinný stanoviť cenu elektriny tak, aby</w:t>
      </w:r>
      <w:r w:rsidR="00FC2608">
        <w:rPr>
          <w:rFonts w:ascii="Times New Roman" w:hAnsi="Times New Roman"/>
        </w:rPr>
        <w:t xml:space="preserve"> jednoduchá doba</w:t>
      </w:r>
      <w:r w:rsidRPr="004E7FC3">
        <w:rPr>
          <w:rFonts w:ascii="Times New Roman" w:hAnsi="Times New Roman"/>
        </w:rPr>
        <w:t xml:space="preserve"> návratnos</w:t>
      </w:r>
      <w:r w:rsidR="00FC2608">
        <w:rPr>
          <w:rFonts w:ascii="Times New Roman" w:hAnsi="Times New Roman"/>
        </w:rPr>
        <w:t>ti</w:t>
      </w:r>
      <w:r w:rsidRPr="004E7FC3">
        <w:rPr>
          <w:rFonts w:ascii="Times New Roman" w:hAnsi="Times New Roman"/>
        </w:rPr>
        <w:t xml:space="preserve"> investície bola nad 12 rokov.“</w:t>
      </w:r>
    </w:p>
    <w:p w:rsidR="004E7FC3" w:rsidP="004E7FC3">
      <w:pPr>
        <w:bidi w:val="0"/>
        <w:jc w:val="both"/>
        <w:rPr>
          <w:rFonts w:ascii="Times New Roman" w:hAnsi="Times New Roman"/>
        </w:rPr>
      </w:pPr>
    </w:p>
    <w:p w:rsidR="004E7FC3" w:rsidP="004E7FC3">
      <w:pPr>
        <w:numPr>
          <w:numId w:val="18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="000F6110">
        <w:rPr>
          <w:rFonts w:ascii="Times New Roman" w:hAnsi="Times New Roman"/>
        </w:rPr>
        <w:t xml:space="preserve">Za § 19 sa vkladá </w:t>
      </w:r>
      <w:r w:rsidRPr="004E7FC3">
        <w:rPr>
          <w:rFonts w:ascii="Times New Roman" w:hAnsi="Times New Roman"/>
        </w:rPr>
        <w:t>§ 19a</w:t>
      </w:r>
      <w:r w:rsidR="000F6110">
        <w:rPr>
          <w:rFonts w:ascii="Times New Roman" w:hAnsi="Times New Roman"/>
        </w:rPr>
        <w:t>,</w:t>
      </w:r>
      <w:r w:rsidRPr="004E7FC3">
        <w:rPr>
          <w:rFonts w:ascii="Times New Roman" w:hAnsi="Times New Roman"/>
        </w:rPr>
        <w:t xml:space="preserve"> ktorý vrátane nadpisu znie: </w:t>
        <w:br/>
      </w:r>
      <w:r>
        <w:rPr>
          <w:rFonts w:ascii="Times New Roman" w:hAnsi="Times New Roman"/>
        </w:rPr>
        <w:t xml:space="preserve"> </w:t>
      </w:r>
    </w:p>
    <w:p w:rsidR="004E7FC3" w:rsidP="004E7FC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</w:t>
      </w:r>
      <w:r w:rsidRPr="004E7FC3">
        <w:rPr>
          <w:rFonts w:ascii="Times New Roman" w:hAnsi="Times New Roman"/>
        </w:rPr>
        <w:t>§ 19a</w:t>
        <w:br/>
        <w:t>Prechodné ustanovenia účinné od 1.</w:t>
      </w:r>
      <w:r w:rsidR="000F6110">
        <w:rPr>
          <w:rFonts w:ascii="Times New Roman" w:hAnsi="Times New Roman"/>
        </w:rPr>
        <w:t xml:space="preserve"> januára </w:t>
      </w:r>
      <w:r w:rsidRPr="004E7FC3">
        <w:rPr>
          <w:rFonts w:ascii="Times New Roman" w:hAnsi="Times New Roman"/>
        </w:rPr>
        <w:t>2011</w:t>
      </w:r>
    </w:p>
    <w:p w:rsidR="004E7FC3" w:rsidP="004E7FC3">
      <w:pPr>
        <w:bidi w:val="0"/>
        <w:ind w:left="360"/>
        <w:jc w:val="both"/>
        <w:rPr>
          <w:rFonts w:ascii="Times New Roman" w:hAnsi="Times New Roman"/>
        </w:rPr>
      </w:pPr>
      <w:r w:rsidR="00C01794">
        <w:rPr>
          <w:rFonts w:ascii="Times New Roman" w:hAnsi="Times New Roman"/>
        </w:rPr>
        <w:br/>
      </w:r>
      <w:r w:rsidRPr="004E7FC3">
        <w:rPr>
          <w:rFonts w:ascii="Times New Roman" w:hAnsi="Times New Roman"/>
        </w:rPr>
        <w:t xml:space="preserve">Úrad </w:t>
      </w:r>
      <w:r w:rsidR="007A68EC">
        <w:rPr>
          <w:rFonts w:ascii="Times New Roman" w:hAnsi="Times New Roman"/>
        </w:rPr>
        <w:t>vydá</w:t>
      </w:r>
      <w:r w:rsidRPr="004E7FC3">
        <w:rPr>
          <w:rFonts w:ascii="Times New Roman" w:hAnsi="Times New Roman"/>
        </w:rPr>
        <w:t xml:space="preserve"> do 31.</w:t>
      </w:r>
      <w:r>
        <w:rPr>
          <w:rFonts w:ascii="Times New Roman" w:hAnsi="Times New Roman"/>
        </w:rPr>
        <w:t xml:space="preserve"> </w:t>
      </w:r>
      <w:r w:rsidRPr="004E7FC3">
        <w:rPr>
          <w:rFonts w:ascii="Times New Roman" w:hAnsi="Times New Roman"/>
        </w:rPr>
        <w:t xml:space="preserve">januára 2011 všeobecne záväzný právny predpis, ktorým upraví stanovené ceny elektriny pre jednotlivé druhy obnoviteľných zdrojov energie tak, aby bola naplnená požiadavka </w:t>
      </w:r>
      <w:r>
        <w:rPr>
          <w:rFonts w:ascii="Times New Roman" w:hAnsi="Times New Roman"/>
        </w:rPr>
        <w:t xml:space="preserve">doby </w:t>
      </w:r>
      <w:r w:rsidRPr="004E7FC3">
        <w:rPr>
          <w:rFonts w:ascii="Times New Roman" w:hAnsi="Times New Roman"/>
        </w:rPr>
        <w:t xml:space="preserve">návratnosti investícií </w:t>
      </w:r>
      <w:r w:rsidR="000F6110">
        <w:rPr>
          <w:rFonts w:ascii="Times New Roman" w:hAnsi="Times New Roman"/>
        </w:rPr>
        <w:t>podľa</w:t>
      </w:r>
      <w:r w:rsidRPr="004E7FC3">
        <w:rPr>
          <w:rFonts w:ascii="Times New Roman" w:hAnsi="Times New Roman"/>
        </w:rPr>
        <w:t xml:space="preserve"> § 6 ods.</w:t>
      </w:r>
      <w:r>
        <w:rPr>
          <w:rFonts w:ascii="Times New Roman" w:hAnsi="Times New Roman"/>
        </w:rPr>
        <w:t> </w:t>
      </w:r>
      <w:r w:rsidRPr="004E7FC3">
        <w:rPr>
          <w:rFonts w:ascii="Times New Roman" w:hAnsi="Times New Roman"/>
        </w:rPr>
        <w:t>6. Úrad zároveň v tomto všeobecne záväznom predpise úradu stanoví účinnosť nových cien elektriny od 1.</w:t>
      </w:r>
      <w:r>
        <w:rPr>
          <w:rFonts w:ascii="Times New Roman" w:hAnsi="Times New Roman"/>
        </w:rPr>
        <w:t> </w:t>
      </w:r>
      <w:r w:rsidRPr="004E7FC3">
        <w:rPr>
          <w:rFonts w:ascii="Times New Roman" w:hAnsi="Times New Roman"/>
        </w:rPr>
        <w:t>apríla 2011.</w:t>
      </w:r>
      <w:r>
        <w:rPr>
          <w:rFonts w:ascii="Times New Roman" w:hAnsi="Times New Roman"/>
        </w:rPr>
        <w:t>“.</w:t>
      </w:r>
    </w:p>
    <w:p w:rsidR="004E7FC3" w:rsidP="004E7FC3">
      <w:pPr>
        <w:bidi w:val="0"/>
        <w:jc w:val="both"/>
        <w:rPr>
          <w:rFonts w:ascii="Times New Roman" w:hAnsi="Times New Roman"/>
        </w:rPr>
      </w:pPr>
    </w:p>
    <w:p w:rsidR="004A458E" w:rsidP="004A458E">
      <w:pPr>
        <w:bidi w:val="0"/>
        <w:ind w:left="360"/>
        <w:rPr>
          <w:rFonts w:ascii="Times New Roman" w:hAnsi="Times New Roman"/>
        </w:rPr>
      </w:pPr>
    </w:p>
    <w:p w:rsidR="00180D7A" w:rsidP="00180D7A">
      <w:pPr>
        <w:pStyle w:val="BodyText"/>
        <w:bidi w:val="0"/>
        <w:rPr>
          <w:rFonts w:ascii="Times New Roman" w:hAnsi="Times New Roman"/>
          <w:bCs w:val="0"/>
        </w:rPr>
      </w:pPr>
      <w:r w:rsidRPr="00180D7A">
        <w:rPr>
          <w:rFonts w:ascii="Times New Roman" w:hAnsi="Times New Roman"/>
          <w:bCs w:val="0"/>
        </w:rPr>
        <w:t>Čl. II</w:t>
      </w:r>
    </w:p>
    <w:p w:rsidR="00482319" w:rsidP="000D2160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EE38E6" w:rsidRPr="00EE38E6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</w:rPr>
      </w:pPr>
      <w:r w:rsidRPr="00EE38E6" w:rsidR="00482319">
        <w:rPr>
          <w:rFonts w:ascii="Times New Roman" w:hAnsi="Times New Roman"/>
          <w:b w:val="0"/>
          <w:bCs w:val="0"/>
        </w:rPr>
        <w:t xml:space="preserve">Tento zákon nadobúda účinnosť </w:t>
      </w:r>
      <w:r w:rsidRPr="00EE38E6" w:rsidR="00D8351A">
        <w:rPr>
          <w:rFonts w:ascii="Times New Roman" w:hAnsi="Times New Roman"/>
          <w:b w:val="0"/>
          <w:bCs w:val="0"/>
        </w:rPr>
        <w:t xml:space="preserve">1. </w:t>
      </w:r>
      <w:r w:rsidRPr="00EE38E6" w:rsidR="0085293C">
        <w:rPr>
          <w:rFonts w:ascii="Times New Roman" w:hAnsi="Times New Roman"/>
          <w:b w:val="0"/>
          <w:bCs w:val="0"/>
        </w:rPr>
        <w:t xml:space="preserve">januára </w:t>
      </w:r>
      <w:r w:rsidRPr="00EE38E6" w:rsidR="00D8351A">
        <w:rPr>
          <w:rFonts w:ascii="Times New Roman" w:hAnsi="Times New Roman"/>
          <w:b w:val="0"/>
          <w:bCs w:val="0"/>
        </w:rPr>
        <w:t>20</w:t>
      </w:r>
      <w:r w:rsidRPr="00EE38E6" w:rsidR="0013787C">
        <w:rPr>
          <w:rFonts w:ascii="Times New Roman" w:hAnsi="Times New Roman"/>
          <w:b w:val="0"/>
          <w:bCs w:val="0"/>
        </w:rPr>
        <w:t>1</w:t>
      </w:r>
      <w:r w:rsidRPr="00EE38E6" w:rsidR="0085293C">
        <w:rPr>
          <w:rFonts w:ascii="Times New Roman" w:hAnsi="Times New Roman"/>
          <w:b w:val="0"/>
          <w:bCs w:val="0"/>
        </w:rPr>
        <w:t>1</w:t>
      </w:r>
      <w:r w:rsidRPr="00EE38E6">
        <w:rPr>
          <w:rFonts w:ascii="Times New Roman" w:hAnsi="Times New Roman"/>
          <w:b w:val="0"/>
        </w:rPr>
        <w:t xml:space="preserve">, s výnimkou prvého, </w:t>
      </w:r>
      <w:r w:rsidR="00213594">
        <w:rPr>
          <w:rFonts w:ascii="Times New Roman" w:hAnsi="Times New Roman"/>
          <w:b w:val="0"/>
        </w:rPr>
        <w:t xml:space="preserve">druhého, </w:t>
      </w:r>
      <w:r w:rsidRPr="00EE38E6">
        <w:rPr>
          <w:rFonts w:ascii="Times New Roman" w:hAnsi="Times New Roman"/>
          <w:b w:val="0"/>
        </w:rPr>
        <w:t>štvrtého</w:t>
      </w:r>
      <w:r w:rsidR="00213594">
        <w:rPr>
          <w:rFonts w:ascii="Times New Roman" w:hAnsi="Times New Roman"/>
          <w:b w:val="0"/>
        </w:rPr>
        <w:t xml:space="preserve"> a piateho</w:t>
      </w:r>
      <w:r w:rsidR="0071311A">
        <w:rPr>
          <w:rFonts w:ascii="Times New Roman" w:hAnsi="Times New Roman"/>
          <w:b w:val="0"/>
        </w:rPr>
        <w:t xml:space="preserve"> </w:t>
      </w:r>
      <w:r w:rsidRPr="00EE38E6">
        <w:rPr>
          <w:rFonts w:ascii="Times New Roman" w:hAnsi="Times New Roman"/>
          <w:b w:val="0"/>
        </w:rPr>
        <w:t>bodu v čl. I, ktoré nadobúdajú účinnosť 1. apríla 2011.</w:t>
      </w:r>
    </w:p>
    <w:sectPr w:rsidSect="000F6110">
      <w:footerReference w:type="even" r:id="rId4"/>
      <w:footerReference w:type="default" r:id="rId5"/>
      <w:pgSz w:w="11906" w:h="16838"/>
      <w:pgMar w:top="1417" w:right="1417" w:bottom="107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10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D67A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F6110" w:rsidP="00D8351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E4"/>
    <w:multiLevelType w:val="multilevel"/>
    <w:tmpl w:val="7414B1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">
    <w:nsid w:val="027D16C2"/>
    <w:multiLevelType w:val="multilevel"/>
    <w:tmpl w:val="9CD293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cs="Times New Roman" w:hint="default"/>
        <w:rtl w:val="0"/>
        <w:cs w:val="0"/>
      </w:rPr>
    </w:lvl>
  </w:abstractNum>
  <w:abstractNum w:abstractNumId="2">
    <w:nsid w:val="09F827B7"/>
    <w:multiLevelType w:val="hybridMultilevel"/>
    <w:tmpl w:val="9CD07CD4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24577C"/>
    <w:multiLevelType w:val="hybridMultilevel"/>
    <w:tmpl w:val="E24658E8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414CA2"/>
    <w:multiLevelType w:val="hybridMultilevel"/>
    <w:tmpl w:val="3EF46C9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137759"/>
    <w:multiLevelType w:val="multilevel"/>
    <w:tmpl w:val="AEB0463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6464B6B"/>
    <w:multiLevelType w:val="multilevel"/>
    <w:tmpl w:val="2FCE7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rtl w:val="0"/>
        <w:cs w:val="0"/>
      </w:rPr>
    </w:lvl>
  </w:abstractNum>
  <w:abstractNum w:abstractNumId="8">
    <w:nsid w:val="438167B3"/>
    <w:multiLevelType w:val="hybridMultilevel"/>
    <w:tmpl w:val="0316C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DE2104"/>
    <w:multiLevelType w:val="multilevel"/>
    <w:tmpl w:val="BFCC6E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1">
    <w:nsid w:val="65D440D9"/>
    <w:multiLevelType w:val="hybridMultilevel"/>
    <w:tmpl w:val="D228D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1B1949"/>
    <w:multiLevelType w:val="hybridMultilevel"/>
    <w:tmpl w:val="943EBD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EE1F6B"/>
    <w:multiLevelType w:val="multilevel"/>
    <w:tmpl w:val="0BA638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4">
    <w:nsid w:val="6E8525E9"/>
    <w:multiLevelType w:val="hybridMultilevel"/>
    <w:tmpl w:val="DD32594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1407C37"/>
    <w:multiLevelType w:val="multilevel"/>
    <w:tmpl w:val="1F64A7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  <w:rtl w:val="0"/>
        <w:cs w:val="0"/>
      </w:rPr>
    </w:lvl>
  </w:abstractNum>
  <w:abstractNum w:abstractNumId="16">
    <w:nsid w:val="79D23152"/>
    <w:multiLevelType w:val="multilevel"/>
    <w:tmpl w:val="01A0CD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7">
    <w:nsid w:val="7D8941C6"/>
    <w:multiLevelType w:val="multilevel"/>
    <w:tmpl w:val="00CA993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8">
    <w:nsid w:val="7ED04E95"/>
    <w:multiLevelType w:val="multilevel"/>
    <w:tmpl w:val="F9200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7"/>
  </w:num>
  <w:num w:numId="5">
    <w:abstractNumId w:val="0"/>
  </w:num>
  <w:num w:numId="6">
    <w:abstractNumId w:val="18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  <w:num w:numId="14">
    <w:abstractNumId w:val="1"/>
  </w:num>
  <w:num w:numId="15">
    <w:abstractNumId w:val="15"/>
  </w:num>
  <w:num w:numId="16">
    <w:abstractNumId w:val="6"/>
  </w:num>
  <w:num w:numId="17">
    <w:abstractNumId w:val="11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0D7A"/>
    <w:rsid w:val="00001B80"/>
    <w:rsid w:val="00071C53"/>
    <w:rsid w:val="000800BB"/>
    <w:rsid w:val="000D2160"/>
    <w:rsid w:val="000F6110"/>
    <w:rsid w:val="0013787C"/>
    <w:rsid w:val="001471D5"/>
    <w:rsid w:val="00164AFD"/>
    <w:rsid w:val="00180D7A"/>
    <w:rsid w:val="00185268"/>
    <w:rsid w:val="001B1C21"/>
    <w:rsid w:val="001C175C"/>
    <w:rsid w:val="001D4146"/>
    <w:rsid w:val="00213594"/>
    <w:rsid w:val="00292FBB"/>
    <w:rsid w:val="002971D1"/>
    <w:rsid w:val="002A4AB2"/>
    <w:rsid w:val="00336B9B"/>
    <w:rsid w:val="00375CCB"/>
    <w:rsid w:val="003A1AC9"/>
    <w:rsid w:val="003C345E"/>
    <w:rsid w:val="003F34D7"/>
    <w:rsid w:val="0045270B"/>
    <w:rsid w:val="004666C6"/>
    <w:rsid w:val="00482319"/>
    <w:rsid w:val="00482DEA"/>
    <w:rsid w:val="004A458E"/>
    <w:rsid w:val="004E5C8A"/>
    <w:rsid w:val="004E7FC3"/>
    <w:rsid w:val="004F554F"/>
    <w:rsid w:val="005772B4"/>
    <w:rsid w:val="005842D5"/>
    <w:rsid w:val="005A427A"/>
    <w:rsid w:val="005E4416"/>
    <w:rsid w:val="00666775"/>
    <w:rsid w:val="00681A56"/>
    <w:rsid w:val="006879DA"/>
    <w:rsid w:val="00710132"/>
    <w:rsid w:val="0071311A"/>
    <w:rsid w:val="00723D94"/>
    <w:rsid w:val="00793657"/>
    <w:rsid w:val="00794DD0"/>
    <w:rsid w:val="007A68EC"/>
    <w:rsid w:val="007F3068"/>
    <w:rsid w:val="00804905"/>
    <w:rsid w:val="0085293C"/>
    <w:rsid w:val="008607EE"/>
    <w:rsid w:val="008828B5"/>
    <w:rsid w:val="008A749A"/>
    <w:rsid w:val="008C7C8D"/>
    <w:rsid w:val="00952A15"/>
    <w:rsid w:val="00987083"/>
    <w:rsid w:val="009B4FC5"/>
    <w:rsid w:val="009C49F0"/>
    <w:rsid w:val="009F4E54"/>
    <w:rsid w:val="009F4F13"/>
    <w:rsid w:val="00A04A54"/>
    <w:rsid w:val="00AA6D25"/>
    <w:rsid w:val="00AD67AC"/>
    <w:rsid w:val="00AE7FFB"/>
    <w:rsid w:val="00B431A4"/>
    <w:rsid w:val="00B502D1"/>
    <w:rsid w:val="00C01794"/>
    <w:rsid w:val="00D16950"/>
    <w:rsid w:val="00D55F6B"/>
    <w:rsid w:val="00D8351A"/>
    <w:rsid w:val="00D95944"/>
    <w:rsid w:val="00DC49D1"/>
    <w:rsid w:val="00E013B9"/>
    <w:rsid w:val="00E07B63"/>
    <w:rsid w:val="00EE38E6"/>
    <w:rsid w:val="00F20F7C"/>
    <w:rsid w:val="00F21F29"/>
    <w:rsid w:val="00F83033"/>
    <w:rsid w:val="00FA1594"/>
    <w:rsid w:val="00FC26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sid w:val="00D8351A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D8351A"/>
    <w:pPr>
      <w:spacing w:after="120"/>
      <w:ind w:left="283"/>
      <w:jc w:val="left"/>
    </w:pPr>
  </w:style>
  <w:style w:type="paragraph" w:customStyle="1" w:styleId="Paragraf">
    <w:name w:val="Paragraf"/>
    <w:basedOn w:val="Normal"/>
    <w:rsid w:val="00D8351A"/>
    <w:pPr>
      <w:spacing w:before="240" w:after="120"/>
      <w:ind w:firstLine="425"/>
      <w:jc w:val="center"/>
    </w:pPr>
    <w:rPr>
      <w:szCs w:val="20"/>
      <w:lang w:eastAsia="en-US"/>
    </w:rPr>
  </w:style>
  <w:style w:type="paragraph" w:styleId="NormalWeb">
    <w:name w:val="Normal (Web)"/>
    <w:basedOn w:val="Normal"/>
    <w:rsid w:val="00D8351A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rsid w:val="00D8351A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D8351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8351A"/>
    <w:rPr>
      <w:rFonts w:cs="Times New Roman"/>
      <w:rtl w:val="0"/>
      <w:cs w:val="0"/>
    </w:rPr>
  </w:style>
  <w:style w:type="paragraph" w:styleId="List">
    <w:name w:val="List"/>
    <w:basedOn w:val="Normal"/>
    <w:rsid w:val="005E4416"/>
    <w:pPr>
      <w:ind w:left="283" w:hanging="283"/>
      <w:jc w:val="left"/>
    </w:pPr>
  </w:style>
  <w:style w:type="paragraph" w:styleId="BalloonText">
    <w:name w:val="Balloon Text"/>
    <w:basedOn w:val="Normal"/>
    <w:semiHidden/>
    <w:rsid w:val="000D2160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rsid w:val="004A458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5842D5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455</Words>
  <Characters>2232</Characters>
  <Application>Microsoft Office Word</Application>
  <DocSecurity>0</DocSecurity>
  <Lines>0</Lines>
  <Paragraphs>0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2010-10-11T10:47:00Z</cp:lastPrinted>
  <dcterms:created xsi:type="dcterms:W3CDTF">2010-11-25T12:23:00Z</dcterms:created>
  <dcterms:modified xsi:type="dcterms:W3CDTF">2010-11-25T12:23:00Z</dcterms:modified>
</cp:coreProperties>
</file>