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6D33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825741" w:rsidP="00EE6D33">
      <w:pPr>
        <w:jc w:val="center"/>
        <w:rPr>
          <w:rFonts w:ascii="Times New Roman" w:hAnsi="Times New Roman" w:cs="Times New Roman"/>
        </w:rPr>
      </w:pP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  <w:r w:rsidR="00436F72">
        <w:rPr>
          <w:rFonts w:ascii="Times New Roman" w:hAnsi="Times New Roman" w:cs="Times New Roman"/>
          <w:b/>
          <w:bCs/>
        </w:rPr>
        <w:t>z 3. marca</w:t>
      </w:r>
      <w:r>
        <w:rPr>
          <w:rFonts w:ascii="Times New Roman" w:hAnsi="Times New Roman" w:cs="Times New Roman"/>
          <w:b/>
          <w:bCs/>
        </w:rPr>
        <w:t xml:space="preserve"> 20</w:t>
      </w:r>
      <w:r w:rsidR="00F87CCF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, </w:t>
      </w: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</w:p>
    <w:p w:rsidR="00130B3F" w:rsidP="00EE6D33">
      <w:pPr>
        <w:jc w:val="center"/>
        <w:rPr>
          <w:rFonts w:ascii="Times New Roman" w:hAnsi="Times New Roman" w:cs="Times New Roman"/>
          <w:b/>
          <w:bCs/>
        </w:rPr>
      </w:pPr>
      <w:r w:rsidR="00EE6D33">
        <w:rPr>
          <w:rFonts w:ascii="Times New Roman" w:hAnsi="Times New Roman" w:cs="Times New Roman"/>
          <w:b/>
          <w:bCs/>
        </w:rPr>
        <w:t>ktorým sa mení a dopĺňa zákon č. 190/2003 Z. z. o strelných zbraniach a strelive a o zmene a doplnení niektorých zákonov v znení neskorších predpisov</w:t>
      </w:r>
      <w:r w:rsidR="002F01D1">
        <w:rPr>
          <w:rFonts w:ascii="Times New Roman" w:hAnsi="Times New Roman" w:cs="Times New Roman"/>
          <w:b/>
          <w:bCs/>
        </w:rPr>
        <w:t xml:space="preserve"> a ktorým </w:t>
      </w:r>
      <w:r w:rsidR="006C0D46">
        <w:rPr>
          <w:rFonts w:ascii="Times New Roman" w:hAnsi="Times New Roman" w:cs="Times New Roman"/>
          <w:b/>
          <w:bCs/>
        </w:rPr>
        <w:t xml:space="preserve">                 </w:t>
      </w:r>
      <w:r w:rsidR="002F01D1">
        <w:rPr>
          <w:rFonts w:ascii="Times New Roman" w:hAnsi="Times New Roman" w:cs="Times New Roman"/>
          <w:b/>
          <w:bCs/>
        </w:rPr>
        <w:t xml:space="preserve">sa mení zákon </w:t>
      </w:r>
      <w:r w:rsidR="007A54E9">
        <w:rPr>
          <w:rFonts w:ascii="Times New Roman" w:hAnsi="Times New Roman" w:cs="Times New Roman"/>
          <w:b/>
          <w:bCs/>
        </w:rPr>
        <w:t>Národnej rady Slovenskej republiky</w:t>
      </w:r>
      <w:r w:rsidR="007A54E9">
        <w:rPr>
          <w:rFonts w:ascii="Times New Roman" w:hAnsi="Times New Roman" w:cs="Times New Roman"/>
          <w:b/>
          <w:bCs/>
        </w:rPr>
        <w:t xml:space="preserve"> </w:t>
      </w:r>
      <w:r w:rsidR="002F01D1">
        <w:rPr>
          <w:rFonts w:ascii="Times New Roman" w:hAnsi="Times New Roman" w:cs="Times New Roman"/>
          <w:b/>
          <w:bCs/>
        </w:rPr>
        <w:t>č. 145/1995 Z.</w:t>
      </w:r>
      <w:r w:rsidR="009A7BAF">
        <w:rPr>
          <w:rFonts w:ascii="Times New Roman" w:hAnsi="Times New Roman" w:cs="Times New Roman"/>
          <w:b/>
          <w:bCs/>
        </w:rPr>
        <w:t> </w:t>
      </w:r>
      <w:r w:rsidR="002F01D1">
        <w:rPr>
          <w:rFonts w:ascii="Times New Roman" w:hAnsi="Times New Roman" w:cs="Times New Roman"/>
          <w:b/>
          <w:bCs/>
        </w:rPr>
        <w:t xml:space="preserve">z. </w:t>
      </w: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  <w:r w:rsidR="002F01D1">
        <w:rPr>
          <w:rFonts w:ascii="Times New Roman" w:hAnsi="Times New Roman" w:cs="Times New Roman"/>
          <w:b/>
          <w:bCs/>
        </w:rPr>
        <w:t>o správnych poplatkoch v znení neskorších predpisov</w:t>
      </w: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</w:p>
    <w:p w:rsidR="00EE6D33" w:rsidP="00EE6D33">
      <w:pPr>
        <w:ind w:firstLine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na tomto zákone: </w:t>
      </w:r>
    </w:p>
    <w:p w:rsidR="002F01D1" w:rsidP="00EE6D33">
      <w:pPr>
        <w:ind w:firstLine="400"/>
        <w:jc w:val="both"/>
        <w:rPr>
          <w:rFonts w:ascii="Times New Roman" w:hAnsi="Times New Roman" w:cs="Times New Roman"/>
        </w:rPr>
      </w:pPr>
    </w:p>
    <w:p w:rsidR="00EE6D33" w:rsidP="00EE6D33">
      <w:pPr>
        <w:ind w:firstLine="400"/>
        <w:jc w:val="both"/>
        <w:rPr>
          <w:rFonts w:ascii="Times New Roman" w:hAnsi="Times New Roman" w:cs="Times New Roman"/>
        </w:rPr>
      </w:pP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I </w:t>
      </w: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</w:p>
    <w:p w:rsidR="00EE6D33" w:rsidP="00EE6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Zákon č. 190/2003 Z. z. o strelných zbraniach a strelive a o zmene a doplnení niektorých zákonov v znení zákona č. 757/2004 Z. z.</w:t>
      </w:r>
      <w:r w:rsidR="009A7BAF">
        <w:rPr>
          <w:rFonts w:ascii="Times New Roman" w:hAnsi="Times New Roman" w:cs="Times New Roman"/>
        </w:rPr>
        <w:t>, zákona č. 132/2005 Z. </w:t>
      </w:r>
      <w:r>
        <w:rPr>
          <w:rFonts w:ascii="Times New Roman" w:hAnsi="Times New Roman" w:cs="Times New Roman"/>
        </w:rPr>
        <w:t>z., zákona č. 529/20</w:t>
      </w:r>
      <w:r w:rsidR="009A7BAF">
        <w:rPr>
          <w:rFonts w:ascii="Times New Roman" w:hAnsi="Times New Roman" w:cs="Times New Roman"/>
        </w:rPr>
        <w:t>05 Z. z., zákona č. 330/2007 Z. </w:t>
      </w:r>
      <w:r>
        <w:rPr>
          <w:rFonts w:ascii="Times New Roman" w:hAnsi="Times New Roman" w:cs="Times New Roman"/>
        </w:rPr>
        <w:t>z., z</w:t>
      </w:r>
      <w:r w:rsidR="009A7BAF">
        <w:rPr>
          <w:rFonts w:ascii="Times New Roman" w:hAnsi="Times New Roman" w:cs="Times New Roman"/>
        </w:rPr>
        <w:t>ákona č. 342/2007 Z. z., zákona č. 445/2008 </w:t>
      </w:r>
      <w:r>
        <w:rPr>
          <w:rFonts w:ascii="Times New Roman" w:hAnsi="Times New Roman" w:cs="Times New Roman"/>
        </w:rPr>
        <w:t>Z. z, nálezu Ústavného súdu Slovenskej repub</w:t>
      </w:r>
      <w:r w:rsidR="009A7BAF">
        <w:rPr>
          <w:rFonts w:ascii="Times New Roman" w:hAnsi="Times New Roman" w:cs="Times New Roman"/>
        </w:rPr>
        <w:t>liky č. 382/2009 Z. z. a zákona č. </w:t>
      </w:r>
      <w:r>
        <w:rPr>
          <w:rFonts w:ascii="Times New Roman" w:hAnsi="Times New Roman" w:cs="Times New Roman"/>
        </w:rPr>
        <w:t>440/2009 Z.</w:t>
      </w:r>
      <w:r w:rsidR="009A7BA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 sa mení a dopĺň</w:t>
      </w:r>
      <w:r>
        <w:rPr>
          <w:rFonts w:ascii="Times New Roman" w:hAnsi="Times New Roman" w:cs="Times New Roman"/>
        </w:rPr>
        <w:t>a takto: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 vrátane nadpisu znie:</w:t>
      </w:r>
    </w:p>
    <w:p w:rsidR="00EE6D33" w:rsidRPr="00A5720C" w:rsidP="00EE6D33">
      <w:pPr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>
        <w:rPr>
          <w:rFonts w:ascii="Times New Roman" w:hAnsi="Times New Roman" w:cs="Times New Roman"/>
          <w:b/>
          <w:bCs/>
          <w:color w:val="303030"/>
        </w:rPr>
        <w:t>„</w:t>
      </w:r>
      <w:r w:rsidRPr="00A5720C">
        <w:rPr>
          <w:rFonts w:ascii="Times New Roman" w:hAnsi="Times New Roman" w:cs="Times New Roman"/>
          <w:b/>
          <w:bCs/>
          <w:color w:val="303030"/>
        </w:rPr>
        <w:t>§ 2</w:t>
        <w:br/>
        <w:t xml:space="preserve">Vymedzenie niektorých pojmov </w:t>
      </w:r>
    </w:p>
    <w:p w:rsidR="00EE6D33" w:rsidP="00EE6D33">
      <w:pPr>
        <w:ind w:left="360"/>
        <w:jc w:val="both"/>
        <w:rPr>
          <w:rFonts w:ascii="Times New Roman" w:hAnsi="Times New Roman" w:cs="Times New Roman"/>
        </w:rPr>
      </w:pPr>
    </w:p>
    <w:p w:rsidR="00EE6D33" w:rsidRPr="00A5720C" w:rsidP="006C0D46">
      <w:pPr>
        <w:jc w:val="both"/>
        <w:rPr>
          <w:rFonts w:ascii="Times New Roman" w:hAnsi="Times New Roman" w:cs="Times New Roman"/>
        </w:rPr>
      </w:pPr>
      <w:r w:rsidR="006C0D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(1) </w:t>
      </w:r>
      <w:r w:rsidRPr="00A5720C">
        <w:rPr>
          <w:rFonts w:ascii="Times New Roman" w:hAnsi="Times New Roman" w:cs="Times New Roman"/>
        </w:rPr>
        <w:t xml:space="preserve">Na účely tohto zákona </w:t>
      </w:r>
      <w:r w:rsidRPr="00FB717A">
        <w:rPr>
          <w:rFonts w:ascii="Times New Roman" w:hAnsi="Times New Roman" w:cs="Times New Roman"/>
        </w:rPr>
        <w:t>sa rozumie</w:t>
      </w:r>
    </w:p>
    <w:p w:rsidR="00EE6D33" w:rsidRPr="001D1B1A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387840">
        <w:rPr>
          <w:rFonts w:ascii="Times New Roman" w:hAnsi="Times New Roman" w:cs="Times New Roman"/>
        </w:rPr>
        <w:t xml:space="preserve">zbraňou </w:t>
      </w:r>
      <w:r w:rsidRPr="00C85114">
        <w:rPr>
          <w:rFonts w:ascii="Times New Roman" w:hAnsi="Times New Roman" w:cs="Times New Roman"/>
        </w:rPr>
        <w:t>prenosné zariadenie, ktor</w:t>
      </w:r>
      <w:r>
        <w:rPr>
          <w:rFonts w:ascii="Times New Roman" w:hAnsi="Times New Roman" w:cs="Times New Roman"/>
        </w:rPr>
        <w:t>é</w:t>
      </w:r>
      <w:r w:rsidRPr="00C85114">
        <w:rPr>
          <w:rFonts w:ascii="Times New Roman" w:hAnsi="Times New Roman" w:cs="Times New Roman"/>
        </w:rPr>
        <w:t xml:space="preserve"> vystreľuje, je konštruované alebo môže byť upravené tak, aby vystreľovalo strelu a ktorého princípom funkcie je okamžité uvoľnenie energie pri výstrele; za zbraň </w:t>
      </w:r>
      <w:r w:rsidR="00FB717A">
        <w:rPr>
          <w:rFonts w:ascii="Times New Roman" w:hAnsi="Times New Roman" w:cs="Times New Roman"/>
        </w:rPr>
        <w:t>sa považuje aj jej hlavná časť</w:t>
      </w:r>
      <w:r w:rsidRPr="00C85114">
        <w:rPr>
          <w:rFonts w:ascii="Times New Roman" w:hAnsi="Times New Roman" w:cs="Times New Roman"/>
        </w:rPr>
        <w:t xml:space="preserve">, </w:t>
      </w:r>
      <w:r w:rsidR="00FB717A">
        <w:rPr>
          <w:rFonts w:ascii="Times New Roman" w:hAnsi="Times New Roman" w:cs="Times New Roman"/>
        </w:rPr>
        <w:t>súčasť</w:t>
      </w:r>
      <w:r w:rsidR="00502E1D">
        <w:rPr>
          <w:rFonts w:ascii="Times New Roman" w:hAnsi="Times New Roman" w:cs="Times New Roman"/>
        </w:rPr>
        <w:t xml:space="preserve"> zbrane, </w:t>
      </w:r>
      <w:r w:rsidRPr="001D1B1A">
        <w:rPr>
          <w:rFonts w:ascii="Times New Roman" w:hAnsi="Times New Roman" w:cs="Times New Roman"/>
        </w:rPr>
        <w:t>replika zbrane a napodobenina zbrane,</w:t>
      </w:r>
    </w:p>
    <w:p w:rsidR="00EE6D33" w:rsidRPr="001D1B1A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2425B5">
        <w:rPr>
          <w:rFonts w:ascii="Times New Roman" w:hAnsi="Times New Roman" w:cs="Times New Roman"/>
        </w:rPr>
        <w:t>hlavnou časťou zbrane</w:t>
      </w:r>
      <w:r>
        <w:rPr>
          <w:rFonts w:ascii="Times New Roman" w:hAnsi="Times New Roman" w:cs="Times New Roman"/>
        </w:rPr>
        <w:t xml:space="preserve"> </w:t>
      </w:r>
      <w:r w:rsidRPr="002425B5">
        <w:rPr>
          <w:rFonts w:ascii="Times New Roman" w:hAnsi="Times New Roman" w:cs="Times New Roman"/>
        </w:rPr>
        <w:t>hlaveň, nábojová komora, vložná hlaveň, valec revolvera, záver</w:t>
      </w:r>
      <w:r>
        <w:rPr>
          <w:rFonts w:ascii="Times New Roman" w:hAnsi="Times New Roman" w:cs="Times New Roman"/>
        </w:rPr>
        <w:t>,</w:t>
      </w:r>
      <w:r w:rsidRPr="004D624E">
        <w:rPr>
          <w:rFonts w:ascii="Arial" w:hAnsi="Arial" w:cs="Arial"/>
          <w:sz w:val="20"/>
          <w:szCs w:val="20"/>
        </w:rPr>
        <w:t xml:space="preserve"> </w:t>
      </w:r>
      <w:r w:rsidRPr="001D1B1A">
        <w:rPr>
          <w:rFonts w:ascii="Times New Roman" w:hAnsi="Times New Roman" w:cs="Times New Roman"/>
        </w:rPr>
        <w:t>ktoré sú ako oddelené predmety zahrnuté do kategórie zbraní, na ktoré sú alebo majú byť namontované,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2425B5">
        <w:rPr>
          <w:rFonts w:ascii="Times New Roman" w:hAnsi="Times New Roman" w:cs="Times New Roman"/>
        </w:rPr>
        <w:t>súčasťou zbrane prvok ale</w:t>
      </w:r>
      <w:r>
        <w:rPr>
          <w:rFonts w:ascii="Times New Roman" w:hAnsi="Times New Roman" w:cs="Times New Roman"/>
        </w:rPr>
        <w:t>bo náhradný diel osobitne skonštruovaný</w:t>
      </w:r>
      <w:r w:rsidR="009F30C8">
        <w:rPr>
          <w:rFonts w:ascii="Times New Roman" w:hAnsi="Times New Roman" w:cs="Times New Roman"/>
        </w:rPr>
        <w:t xml:space="preserve"> pre</w:t>
      </w:r>
      <w:r w:rsidRPr="002425B5">
        <w:rPr>
          <w:rFonts w:ascii="Times New Roman" w:hAnsi="Times New Roman" w:cs="Times New Roman"/>
        </w:rPr>
        <w:t xml:space="preserve"> zbraň a podstatný pre jej funkciu, </w:t>
      </w:r>
      <w:r w:rsidRPr="00E77FB9">
        <w:rPr>
          <w:rFonts w:ascii="Times New Roman" w:hAnsi="Times New Roman" w:cs="Times New Roman"/>
        </w:rPr>
        <w:t>vrátane</w:t>
      </w:r>
      <w:r w:rsidRPr="002425B5">
        <w:rPr>
          <w:rFonts w:ascii="Times New Roman" w:hAnsi="Times New Roman" w:cs="Times New Roman"/>
        </w:rPr>
        <w:t xml:space="preserve"> hlavne, rámu, t</w:t>
      </w:r>
      <w:r>
        <w:rPr>
          <w:rFonts w:ascii="Times New Roman" w:hAnsi="Times New Roman" w:cs="Times New Roman"/>
        </w:rPr>
        <w:t>ela, záveru, puzdra záveru alebo</w:t>
      </w:r>
      <w:r w:rsidRPr="002425B5">
        <w:rPr>
          <w:rFonts w:ascii="Times New Roman" w:hAnsi="Times New Roman" w:cs="Times New Roman"/>
        </w:rPr>
        <w:t xml:space="preserve"> valca revolvera, závorníka a akéhokoľvek zariadenia určeného alebo upraveného na tlmenie zvuku v</w:t>
      </w:r>
      <w:r>
        <w:rPr>
          <w:rFonts w:ascii="Times New Roman" w:hAnsi="Times New Roman" w:cs="Times New Roman"/>
        </w:rPr>
        <w:t xml:space="preserve">yvolaného výstrelom zo </w:t>
      </w:r>
      <w:r w:rsidRPr="002425B5">
        <w:rPr>
          <w:rFonts w:ascii="Times New Roman" w:hAnsi="Times New Roman" w:cs="Times New Roman"/>
        </w:rPr>
        <w:t>zbrane</w:t>
      </w:r>
      <w:r w:rsidRPr="002425B5">
        <w:rPr>
          <w:rFonts w:ascii="Times New Roman" w:hAnsi="Times New Roman" w:cs="Times New Roman"/>
          <w:lang w:eastAsia="cs-CZ"/>
        </w:rPr>
        <w:t>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2425B5">
        <w:rPr>
          <w:rFonts w:ascii="Times New Roman" w:hAnsi="Times New Roman" w:cs="Times New Roman"/>
        </w:rPr>
        <w:t>replikou zbrane funkčná kópia zbrane, ktorej tvar a rozmery sú zhodné s pôvodnou zbraňou</w:t>
      </w:r>
      <w:r w:rsidR="00937455">
        <w:rPr>
          <w:rFonts w:ascii="Times New Roman" w:hAnsi="Times New Roman" w:cs="Times New Roman"/>
        </w:rPr>
        <w:t>,</w:t>
      </w:r>
      <w:r w:rsidRPr="002425B5">
        <w:rPr>
          <w:rFonts w:ascii="Times New Roman" w:hAnsi="Times New Roman" w:cs="Times New Roman"/>
        </w:rPr>
        <w:t xml:space="preserve"> ale technologický postup výroby ani materiál súčastí nemusí byť zhodný s pôvodnou zbraňou,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napodobeninou</w:t>
      </w:r>
      <w:r w:rsidRPr="00263397">
        <w:rPr>
          <w:rFonts w:ascii="Times New Roman" w:hAnsi="Times New Roman" w:cs="Times New Roman"/>
        </w:rPr>
        <w:t xml:space="preserve"> zbrane funkčná kópia zbrane, ktorej tvar, rozmery </w:t>
      </w:r>
      <w:r>
        <w:rPr>
          <w:rFonts w:ascii="Times New Roman" w:hAnsi="Times New Roman" w:cs="Times New Roman"/>
        </w:rPr>
        <w:t xml:space="preserve">a </w:t>
      </w:r>
      <w:r w:rsidRPr="00263397">
        <w:rPr>
          <w:rFonts w:ascii="Times New Roman" w:hAnsi="Times New Roman" w:cs="Times New Roman"/>
        </w:rPr>
        <w:t>technologický postup</w:t>
      </w:r>
      <w:r w:rsidRPr="00B066E6">
        <w:rPr>
          <w:rFonts w:ascii="Times New Roman" w:hAnsi="Times New Roman" w:cs="Times New Roman"/>
        </w:rPr>
        <w:t xml:space="preserve"> výroby ani materiál súčastí nemusí byť zhodný s pôvodnou zbraňou</w:t>
      </w:r>
      <w:r>
        <w:rPr>
          <w:rFonts w:ascii="Times New Roman" w:hAnsi="Times New Roman" w:cs="Times New Roman"/>
        </w:rPr>
        <w:t>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rezom zbrane </w:t>
      </w:r>
      <w:r w:rsidRPr="008B0C7D">
        <w:rPr>
          <w:rFonts w:ascii="Times New Roman" w:hAnsi="Times New Roman" w:cs="Times New Roman"/>
        </w:rPr>
        <w:t xml:space="preserve">úprava zbrane </w:t>
      </w:r>
      <w:r>
        <w:rPr>
          <w:rFonts w:ascii="Times New Roman" w:hAnsi="Times New Roman" w:cs="Times New Roman"/>
        </w:rPr>
        <w:t xml:space="preserve">ustanoveným </w:t>
      </w:r>
      <w:r w:rsidRPr="008B0C7D">
        <w:rPr>
          <w:rFonts w:ascii="Times New Roman" w:hAnsi="Times New Roman" w:cs="Times New Roman"/>
        </w:rPr>
        <w:t xml:space="preserve">postupom, pri ktorom sa aspoň čiastočne </w:t>
      </w:r>
      <w:r w:rsidRPr="008B0C7D">
        <w:rPr>
          <w:rFonts w:ascii="Times New Roman" w:hAnsi="Times New Roman" w:cs="Times New Roman"/>
        </w:rPr>
        <w:t xml:space="preserve">odkryje vnútorná konštrukcia zbrane, 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</w:rPr>
        <w:t xml:space="preserve">strelivom </w:t>
      </w:r>
      <w:r w:rsidRPr="00E77FB9">
        <w:rPr>
          <w:rFonts w:ascii="Times New Roman" w:hAnsi="Times New Roman" w:cs="Times New Roman"/>
        </w:rPr>
        <w:t>náboj</w:t>
      </w:r>
      <w:r w:rsidRPr="00A5720C">
        <w:rPr>
          <w:rFonts w:ascii="Times New Roman" w:hAnsi="Times New Roman" w:cs="Times New Roman"/>
        </w:rPr>
        <w:t xml:space="preserve"> alebo nábojka</w:t>
      </w:r>
      <w:r w:rsidR="000F4C24">
        <w:rPr>
          <w:rFonts w:ascii="Times New Roman" w:hAnsi="Times New Roman" w:cs="Times New Roman"/>
        </w:rPr>
        <w:t>; za st</w:t>
      </w:r>
      <w:r w:rsidR="00AE6CB0">
        <w:rPr>
          <w:rFonts w:ascii="Times New Roman" w:hAnsi="Times New Roman" w:cs="Times New Roman"/>
        </w:rPr>
        <w:t xml:space="preserve">relivo </w:t>
      </w:r>
      <w:r w:rsidRPr="00E77FB9" w:rsidR="00AE6CB0">
        <w:rPr>
          <w:rFonts w:ascii="Times New Roman" w:hAnsi="Times New Roman" w:cs="Times New Roman"/>
        </w:rPr>
        <w:t>sa považuje</w:t>
      </w:r>
      <w:r w:rsidR="00AE6CB0">
        <w:rPr>
          <w:rFonts w:ascii="Times New Roman" w:hAnsi="Times New Roman" w:cs="Times New Roman"/>
        </w:rPr>
        <w:t xml:space="preserve"> aj komponent</w:t>
      </w:r>
      <w:r w:rsidR="009F30C8">
        <w:rPr>
          <w:rFonts w:ascii="Times New Roman" w:hAnsi="Times New Roman" w:cs="Times New Roman"/>
        </w:rPr>
        <w:t xml:space="preserve"> streliva,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D2050B">
        <w:rPr>
          <w:rFonts w:ascii="Times New Roman" w:hAnsi="Times New Roman" w:cs="Times New Roman"/>
        </w:rPr>
        <w:t>komponentom</w:t>
      </w:r>
      <w:r>
        <w:rPr>
          <w:rFonts w:ascii="Times New Roman" w:hAnsi="Times New Roman" w:cs="Times New Roman"/>
        </w:rPr>
        <w:t xml:space="preserve"> </w:t>
      </w:r>
      <w:r w:rsidR="000F4C24">
        <w:rPr>
          <w:rFonts w:ascii="Times New Roman" w:hAnsi="Times New Roman" w:cs="Times New Roman"/>
        </w:rPr>
        <w:t>streliva</w:t>
      </w:r>
      <w:r w:rsidRPr="00D2050B">
        <w:rPr>
          <w:rFonts w:ascii="Times New Roman" w:hAnsi="Times New Roman" w:cs="Times New Roman"/>
        </w:rPr>
        <w:t xml:space="preserve"> zápalka, výmetová náplň alebo strela,</w:t>
      </w:r>
      <w:r>
        <w:rPr>
          <w:rFonts w:ascii="Times New Roman" w:hAnsi="Times New Roman" w:cs="Times New Roman"/>
        </w:rPr>
        <w:t xml:space="preserve"> ktoré sa používajú v </w:t>
      </w:r>
      <w:r w:rsidRPr="00D2050B">
        <w:rPr>
          <w:rFonts w:ascii="Times New Roman" w:hAnsi="Times New Roman" w:cs="Times New Roman"/>
        </w:rPr>
        <w:t>zbraniach,</w:t>
      </w:r>
      <w:r>
        <w:rPr>
          <w:rFonts w:ascii="Times New Roman" w:hAnsi="Times New Roman" w:cs="Times New Roman"/>
        </w:rPr>
        <w:t xml:space="preserve"> 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rezom streliva</w:t>
      </w:r>
      <w:r w:rsidRPr="004932AF">
        <w:rPr>
          <w:rFonts w:ascii="Times New Roman" w:hAnsi="Times New Roman" w:cs="Times New Roman"/>
        </w:rPr>
        <w:t xml:space="preserve"> úprava stre</w:t>
      </w:r>
      <w:r>
        <w:rPr>
          <w:rFonts w:ascii="Times New Roman" w:hAnsi="Times New Roman" w:cs="Times New Roman"/>
        </w:rPr>
        <w:t>liva ustanoveným postu</w:t>
      </w:r>
      <w:r>
        <w:rPr>
          <w:rFonts w:ascii="Times New Roman" w:hAnsi="Times New Roman" w:cs="Times New Roman"/>
        </w:rPr>
        <w:t>pom</w:t>
      </w:r>
      <w:r w:rsidRPr="004932AF">
        <w:rPr>
          <w:rFonts w:ascii="Times New Roman" w:hAnsi="Times New Roman" w:cs="Times New Roman"/>
        </w:rPr>
        <w:t>, pri ktorom sa aspoň čiastočne odkryje vnútorná konštrukcia streliva,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164F11">
        <w:rPr>
          <w:rFonts w:ascii="Times New Roman" w:hAnsi="Times New Roman" w:cs="Times New Roman"/>
        </w:rPr>
        <w:t>maketou streliva strelivo tvarovo a rozmerovo zhodné s </w:t>
      </w:r>
      <w:r>
        <w:rPr>
          <w:rFonts w:ascii="Times New Roman" w:hAnsi="Times New Roman" w:cs="Times New Roman"/>
        </w:rPr>
        <w:t>pôvodným</w:t>
      </w:r>
      <w:r w:rsidRPr="00164F11">
        <w:rPr>
          <w:rFonts w:ascii="Times New Roman" w:hAnsi="Times New Roman" w:cs="Times New Roman"/>
        </w:rPr>
        <w:t xml:space="preserve"> strelivom</w:t>
      </w:r>
      <w:r>
        <w:rPr>
          <w:rFonts w:ascii="Times New Roman" w:hAnsi="Times New Roman" w:cs="Times New Roman"/>
        </w:rPr>
        <w:t>, ktoré neobsahuj</w:t>
      </w:r>
      <w:r w:rsidRPr="00164F11">
        <w:rPr>
          <w:rFonts w:ascii="Times New Roman" w:hAnsi="Times New Roman" w:cs="Times New Roman"/>
        </w:rPr>
        <w:t xml:space="preserve">e výbušniny alebo iné aktívne náplne, </w:t>
      </w:r>
      <w:r w:rsidRPr="00E77FB9">
        <w:rPr>
          <w:rFonts w:ascii="Times New Roman" w:hAnsi="Times New Roman" w:cs="Times New Roman"/>
        </w:rPr>
        <w:t>vrátane</w:t>
      </w:r>
      <w:r w:rsidRPr="00164F11">
        <w:rPr>
          <w:rFonts w:ascii="Times New Roman" w:hAnsi="Times New Roman" w:cs="Times New Roman"/>
        </w:rPr>
        <w:t xml:space="preserve"> civilného </w:t>
      </w:r>
      <w:r w:rsidR="00E77FB9">
        <w:rPr>
          <w:rFonts w:ascii="Times New Roman" w:hAnsi="Times New Roman" w:cs="Times New Roman"/>
        </w:rPr>
        <w:t>školského streliva alebo vojenského školného streliva určeného</w:t>
      </w:r>
      <w:r w:rsidRPr="00164F11">
        <w:rPr>
          <w:rFonts w:ascii="Times New Roman" w:hAnsi="Times New Roman" w:cs="Times New Roman"/>
        </w:rPr>
        <w:t xml:space="preserve"> pre výcvik alebo školenie</w:t>
      </w:r>
      <w:r>
        <w:rPr>
          <w:rFonts w:ascii="Times New Roman" w:hAnsi="Times New Roman" w:cs="Times New Roman"/>
        </w:rPr>
        <w:t>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68389B">
        <w:rPr>
          <w:rFonts w:ascii="Times New Roman" w:hAnsi="Times New Roman" w:cs="Times New Roman"/>
        </w:rPr>
        <w:t>tlmič</w:t>
      </w:r>
      <w:r>
        <w:rPr>
          <w:rFonts w:ascii="Times New Roman" w:hAnsi="Times New Roman" w:cs="Times New Roman"/>
        </w:rPr>
        <w:t>om</w:t>
      </w:r>
      <w:r w:rsidRPr="0068389B">
        <w:rPr>
          <w:rFonts w:ascii="Times New Roman" w:hAnsi="Times New Roman" w:cs="Times New Roman"/>
        </w:rPr>
        <w:t xml:space="preserve"> hluku výstrelu  zariadenie na obmedzeniu úsťového tresku, 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noktovízorom </w:t>
      </w:r>
      <w:r w:rsidRPr="0069749B">
        <w:rPr>
          <w:rFonts w:ascii="Times New Roman" w:hAnsi="Times New Roman" w:cs="Times New Roman"/>
        </w:rPr>
        <w:t>prístroj</w:t>
      </w:r>
      <w:r>
        <w:rPr>
          <w:rFonts w:ascii="Times New Roman" w:hAnsi="Times New Roman" w:cs="Times New Roman"/>
        </w:rPr>
        <w:t xml:space="preserve"> na nočné videnie, </w:t>
      </w:r>
      <w:r w:rsidRPr="0069749B">
        <w:rPr>
          <w:rFonts w:ascii="Times New Roman" w:hAnsi="Times New Roman" w:cs="Times New Roman"/>
        </w:rPr>
        <w:t>vyba</w:t>
      </w:r>
      <w:r w:rsidRPr="00A5720C">
        <w:rPr>
          <w:rFonts w:ascii="Times New Roman" w:hAnsi="Times New Roman" w:cs="Times New Roman"/>
        </w:rPr>
        <w:t xml:space="preserve">vený elektrooptickým meničom slúžiacim </w:t>
      </w:r>
      <w:r w:rsidR="006C0D46">
        <w:rPr>
          <w:rFonts w:ascii="Times New Roman" w:hAnsi="Times New Roman" w:cs="Times New Roman"/>
        </w:rPr>
        <w:t xml:space="preserve"> </w:t>
      </w:r>
      <w:r w:rsidRPr="00A5720C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vytvorenie viditeľného svetla z</w:t>
      </w:r>
      <w:r w:rsidRPr="00A5720C">
        <w:rPr>
          <w:rFonts w:ascii="Times New Roman" w:hAnsi="Times New Roman" w:cs="Times New Roman"/>
        </w:rPr>
        <w:t>o zbytkového svet</w:t>
      </w:r>
      <w:r w:rsidRPr="00A5720C">
        <w:rPr>
          <w:rFonts w:ascii="Times New Roman" w:hAnsi="Times New Roman" w:cs="Times New Roman"/>
        </w:rPr>
        <w:t xml:space="preserve">la alebo prisvietením laserovým </w:t>
      </w:r>
      <w:r w:rsidR="006C2B05">
        <w:rPr>
          <w:rFonts w:ascii="Times New Roman" w:hAnsi="Times New Roman" w:cs="Times New Roman"/>
        </w:rPr>
        <w:t xml:space="preserve">infražiaričom </w:t>
      </w:r>
      <w:r w:rsidRPr="00A5720C">
        <w:rPr>
          <w:rFonts w:ascii="Times New Roman" w:hAnsi="Times New Roman" w:cs="Times New Roman"/>
        </w:rPr>
        <w:t>alebo diodóvym infražiaričom na zosilnenie svetla</w:t>
      </w:r>
      <w:r>
        <w:rPr>
          <w:rFonts w:ascii="Times New Roman" w:hAnsi="Times New Roman" w:cs="Times New Roman"/>
        </w:rPr>
        <w:t>,</w:t>
      </w:r>
    </w:p>
    <w:p w:rsidR="00D350D2" w:rsidRPr="00D350D2" w:rsidP="00D350D2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D350D2">
        <w:rPr>
          <w:rFonts w:ascii="Times New Roman" w:hAnsi="Times New Roman" w:cs="Times New Roman"/>
        </w:rPr>
        <w:t xml:space="preserve">termovíziou zariadenie umožňujúce získať viditeľný obraz o rozložení tepelných polí </w:t>
      </w:r>
      <w:r w:rsidR="006C0D46">
        <w:rPr>
          <w:rFonts w:ascii="Times New Roman" w:hAnsi="Times New Roman" w:cs="Times New Roman"/>
        </w:rPr>
        <w:t xml:space="preserve">           </w:t>
      </w:r>
      <w:r w:rsidRPr="00D350D2">
        <w:rPr>
          <w:rFonts w:ascii="Times New Roman" w:hAnsi="Times New Roman" w:cs="Times New Roman"/>
        </w:rPr>
        <w:t xml:space="preserve">na snímanom povrchu,  </w:t>
      </w:r>
    </w:p>
    <w:p w:rsidR="00EE6D33" w:rsidRPr="00BA41F4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t>držaním zbrane a streliva oprávnenie prechovávať a mať pri sebe zbraň a</w:t>
      </w:r>
      <w:r>
        <w:rPr>
          <w:rFonts w:ascii="Times New Roman" w:hAnsi="Times New Roman" w:cs="Times New Roman"/>
          <w:color w:val="000000"/>
        </w:rPr>
        <w:t> </w:t>
      </w:r>
      <w:r w:rsidRPr="00A5720C">
        <w:rPr>
          <w:rFonts w:ascii="Times New Roman" w:hAnsi="Times New Roman" w:cs="Times New Roman"/>
          <w:color w:val="000000"/>
        </w:rPr>
        <w:t>strelivo</w:t>
      </w:r>
      <w:r>
        <w:rPr>
          <w:rFonts w:ascii="Times New Roman" w:hAnsi="Times New Roman" w:cs="Times New Roman"/>
          <w:color w:val="FF0000"/>
        </w:rPr>
        <w:t xml:space="preserve"> </w:t>
      </w:r>
      <w:r w:rsidR="006C0D46">
        <w:rPr>
          <w:rFonts w:ascii="Times New Roman" w:hAnsi="Times New Roman" w:cs="Times New Roman"/>
          <w:color w:val="FF0000"/>
        </w:rPr>
        <w:t xml:space="preserve">                 </w:t>
      </w:r>
      <w:r w:rsidRPr="00A5720C">
        <w:rPr>
          <w:rFonts w:ascii="Times New Roman" w:hAnsi="Times New Roman" w:cs="Times New Roman"/>
          <w:color w:val="000000"/>
        </w:rPr>
        <w:t xml:space="preserve">na miestach určených v preukaze zbrane, ak tento zákon neustanovuje inak, </w:t>
      </w:r>
    </w:p>
    <w:p w:rsidR="00EE6D33" w:rsidRPr="00BA41F4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t>nosením zbrane a streliva oprávnenie prechovávať a mať pri sebe zbraň a strelivo bez určenia objektu alebo miesta,</w:t>
      </w:r>
    </w:p>
    <w:p w:rsidR="00EE6D33" w:rsidRPr="00BA41F4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t xml:space="preserve">manipuláciou so zbraňou alebo strelivom akýkoľvek fyzický kontakt so zbraňou alebo strelivom </w:t>
      </w:r>
      <w:r w:rsidRPr="00C90F7B">
        <w:rPr>
          <w:rFonts w:ascii="Times New Roman" w:hAnsi="Times New Roman" w:cs="Times New Roman"/>
          <w:color w:val="000000"/>
        </w:rPr>
        <w:t>vrátane</w:t>
      </w:r>
      <w:r w:rsidRPr="00A5720C">
        <w:rPr>
          <w:rFonts w:ascii="Times New Roman" w:hAnsi="Times New Roman" w:cs="Times New Roman"/>
          <w:color w:val="000000"/>
        </w:rPr>
        <w:t xml:space="preserve"> ich </w:t>
      </w:r>
      <w:r w:rsidRPr="00A5720C">
        <w:rPr>
          <w:rFonts w:ascii="Times New Roman" w:hAnsi="Times New Roman" w:cs="Times New Roman"/>
        </w:rPr>
        <w:t>prepravy,</w:t>
      </w:r>
      <w:r w:rsidRPr="00A5720C">
        <w:rPr>
          <w:rFonts w:ascii="Times New Roman" w:hAnsi="Times New Roman" w:cs="Times New Roman"/>
          <w:color w:val="FF0000"/>
        </w:rPr>
        <w:t xml:space="preserve"> </w:t>
      </w:r>
    </w:p>
    <w:p w:rsidR="00EE6D33" w:rsidRPr="00BA41F4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t>prenechaním zbrane alebo streliva poskytnutie možnosti inej osobe so zbraňou alebo strelivom manipulovať,</w:t>
      </w:r>
    </w:p>
    <w:p w:rsidR="00EE6D33" w:rsidP="00EE6D33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8A1F10">
        <w:rPr>
          <w:rFonts w:ascii="Times New Roman" w:hAnsi="Times New Roman" w:cs="Times New Roman"/>
        </w:rPr>
        <w:t>miestom pobytu adresa trvalého pobytu alebo prechodného pobytu štátneho občana Slovenskej republiky</w:t>
      </w:r>
      <w:r w:rsidR="008F33D2">
        <w:rPr>
          <w:rFonts w:ascii="Times New Roman" w:hAnsi="Times New Roman" w:cs="Times New Roman"/>
          <w:vertAlign w:val="superscript"/>
        </w:rPr>
        <w:t>7)</w:t>
      </w:r>
      <w:r w:rsidRPr="008A1F10">
        <w:rPr>
          <w:rFonts w:ascii="Times New Roman" w:hAnsi="Times New Roman" w:cs="Times New Roman"/>
        </w:rPr>
        <w:t xml:space="preserve"> alebo adresa trvalého pobytu alebo prechodného pobytu cudzinca;</w:t>
      </w:r>
      <w:r w:rsidR="008F33D2">
        <w:rPr>
          <w:rFonts w:ascii="Times New Roman" w:hAnsi="Times New Roman" w:cs="Times New Roman"/>
          <w:vertAlign w:val="superscript"/>
        </w:rPr>
        <w:t>8)</w:t>
      </w:r>
      <w:r w:rsidRPr="008A1F10">
        <w:rPr>
          <w:rFonts w:ascii="Times New Roman" w:hAnsi="Times New Roman" w:cs="Times New Roman"/>
        </w:rPr>
        <w:t xml:space="preserve"> za miesto pobytu na účely tohto zákona </w:t>
      </w:r>
      <w:r w:rsidRPr="00E77FB9">
        <w:rPr>
          <w:rFonts w:ascii="Times New Roman" w:hAnsi="Times New Roman" w:cs="Times New Roman"/>
        </w:rPr>
        <w:t>sa nepovažuje</w:t>
      </w:r>
      <w:r w:rsidRPr="008A1F10">
        <w:rPr>
          <w:rFonts w:ascii="Times New Roman" w:hAnsi="Times New Roman" w:cs="Times New Roman"/>
        </w:rPr>
        <w:t xml:space="preserve"> adresa obecného úradu alebo mestského úradu,</w:t>
      </w:r>
    </w:p>
    <w:p w:rsidR="00EE6D33" w:rsidRPr="008A1F10" w:rsidP="00915711">
      <w:pPr>
        <w:numPr>
          <w:ilvl w:val="0"/>
          <w:numId w:val="3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t>zodpovednou osobou držiteľa zbrojnej licencie osoba, ktorá zodpovedá za plnenie povinností pri manipulácii so zbraňou a strelivom a pri ich skladovaní a ktorá je držiteľom príslušnej skupiny zbrojného preukazu a má miesto pobytu na území Slovenskej republiky.</w:t>
      </w:r>
    </w:p>
    <w:p w:rsidR="00EE6D33" w:rsidP="00EE6D33">
      <w:pPr>
        <w:pStyle w:val="BodyText3"/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E6D33" w:rsidP="00EE6D33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="006C0D4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(2) Druhy zb</w:t>
      </w:r>
      <w:r w:rsidR="00C90F7B">
        <w:rPr>
          <w:rFonts w:ascii="Times New Roman" w:hAnsi="Times New Roman" w:cs="Times New Roman"/>
          <w:color w:val="000000"/>
        </w:rPr>
        <w:t>rane, hlavné ča</w:t>
      </w:r>
      <w:r w:rsidR="00C90F7B">
        <w:rPr>
          <w:rFonts w:ascii="Times New Roman" w:hAnsi="Times New Roman" w:cs="Times New Roman"/>
          <w:color w:val="000000"/>
        </w:rPr>
        <w:t xml:space="preserve">sti zbrane, </w:t>
      </w:r>
      <w:r>
        <w:rPr>
          <w:rFonts w:ascii="Times New Roman" w:hAnsi="Times New Roman" w:cs="Times New Roman"/>
          <w:color w:val="000000"/>
        </w:rPr>
        <w:t>súčasti zbrane, druhy streliva, komponenty streliva, druhy striel sú ustanovené v prílohe č. 6.“.</w:t>
      </w:r>
    </w:p>
    <w:p w:rsidR="002E3B11" w:rsidP="00EE6D33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</w:p>
    <w:p w:rsidR="002E3B11" w:rsidP="00EE6D33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Poznámka pod čiarou k odkazu 6 sa vypúšťa. </w:t>
      </w:r>
    </w:p>
    <w:p w:rsidR="00EE6D33" w:rsidP="00EE6D33">
      <w:pPr>
        <w:jc w:val="both"/>
        <w:rPr>
          <w:rStyle w:val="novelachangeheader1"/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Style w:val="novelachangeheader1"/>
          <w:rFonts w:ascii="Times New Roman" w:hAnsi="Times New Roman" w:cs="Times New Roman"/>
        </w:rPr>
        <w:t xml:space="preserve">§ 3 až 7 vrátane nadpisov znejú: </w:t>
      </w:r>
    </w:p>
    <w:p w:rsidR="00EE6D33" w:rsidP="00EE6D33">
      <w:pPr>
        <w:jc w:val="both"/>
        <w:rPr>
          <w:rFonts w:ascii="Times New Roman" w:hAnsi="Times New Roman" w:cs="Times New Roman"/>
          <w:b/>
          <w:bCs/>
          <w:caps/>
        </w:rPr>
      </w:pPr>
      <w:bookmarkStart w:id="0" w:name="cac50e4f-24ab-4ca2-a0d3-705d44111cf8"/>
      <w:bookmarkEnd w:id="0"/>
      <w:r>
        <w:rPr>
          <w:rFonts w:ascii="Times New Roman" w:hAnsi="Times New Roman" w:cs="Times New Roman"/>
        </w:rPr>
        <w:t xml:space="preserve"> </w:t>
      </w:r>
    </w:p>
    <w:p w:rsidR="00EE6D33" w:rsidRPr="00CD46AC" w:rsidP="00EE6D33">
      <w:pPr>
        <w:jc w:val="center"/>
        <w:rPr>
          <w:rFonts w:ascii="Times New Roman" w:hAnsi="Times New Roman" w:cs="Times New Roman"/>
          <w:b/>
          <w:bCs/>
        </w:rPr>
      </w:pPr>
      <w:bookmarkStart w:id="1" w:name="29c663e4-c117-47b2-9725-dc6f6fc43c76"/>
      <w:bookmarkEnd w:id="1"/>
      <w:r>
        <w:rPr>
          <w:rFonts w:ascii="Times New Roman" w:hAnsi="Times New Roman" w:cs="Times New Roman"/>
          <w:b/>
          <w:bCs/>
        </w:rPr>
        <w:t>„</w:t>
      </w:r>
      <w:r w:rsidRPr="00CD46AC">
        <w:rPr>
          <w:rFonts w:ascii="Times New Roman" w:hAnsi="Times New Roman" w:cs="Times New Roman"/>
          <w:b/>
          <w:bCs/>
        </w:rPr>
        <w:t xml:space="preserve">§ 3 </w:t>
      </w:r>
    </w:p>
    <w:p w:rsidR="00EE6D33" w:rsidRPr="00CD46AC" w:rsidP="00EE6D33">
      <w:pPr>
        <w:jc w:val="center"/>
        <w:rPr>
          <w:rFonts w:ascii="Times New Roman" w:hAnsi="Times New Roman" w:cs="Times New Roman"/>
          <w:b/>
          <w:bCs/>
        </w:rPr>
      </w:pPr>
      <w:r w:rsidRPr="00CD46AC">
        <w:rPr>
          <w:rFonts w:ascii="Times New Roman" w:hAnsi="Times New Roman" w:cs="Times New Roman"/>
          <w:b/>
          <w:bCs/>
        </w:rPr>
        <w:t xml:space="preserve">Rozdelenie zbraní a streliva </w:t>
      </w:r>
    </w:p>
    <w:p w:rsidR="00EE6D33" w:rsidP="00EE6D33">
      <w:pPr>
        <w:jc w:val="center"/>
        <w:rPr>
          <w:rFonts w:ascii="Times New Roman" w:hAnsi="Times New Roman" w:cs="Times New Roman"/>
        </w:rPr>
      </w:pPr>
    </w:p>
    <w:p w:rsidR="00EE6D33" w:rsidP="00817CC9">
      <w:pPr>
        <w:jc w:val="both"/>
        <w:rPr>
          <w:rFonts w:ascii="Times New Roman" w:hAnsi="Times New Roman" w:cs="Times New Roman"/>
        </w:rPr>
      </w:pPr>
      <w:bookmarkStart w:id="2" w:name="25f77d9c-169c-44e2-9056-fd3ac48cbdec"/>
      <w:bookmarkEnd w:id="2"/>
      <w:r w:rsidR="00817C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(1) Zbrane a strelivo sa na účely tohto zákona rozdeľujú na </w:t>
      </w:r>
    </w:p>
    <w:p w:rsidR="00EE6D33" w:rsidP="00EE6D33">
      <w:pPr>
        <w:numPr>
          <w:ilvl w:val="0"/>
          <w:numId w:val="7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bookmarkStart w:id="3" w:name="8f936087-6e9f-4a0c-b0c2-f98fcab3adf3"/>
      <w:bookmarkEnd w:id="3"/>
      <w:r>
        <w:rPr>
          <w:rFonts w:ascii="Times New Roman" w:hAnsi="Times New Roman" w:cs="Times New Roman"/>
        </w:rPr>
        <w:t xml:space="preserve">zbraň kategórie A, </w:t>
      </w:r>
    </w:p>
    <w:p w:rsidR="00EE6D33" w:rsidP="00EE6D33">
      <w:pPr>
        <w:numPr>
          <w:ilvl w:val="0"/>
          <w:numId w:val="7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bookmarkStart w:id="4" w:name="9b918e31-da98-435b-aec1-48ed1e3d5515"/>
      <w:bookmarkEnd w:id="4"/>
      <w:r>
        <w:rPr>
          <w:rFonts w:ascii="Times New Roman" w:hAnsi="Times New Roman" w:cs="Times New Roman"/>
        </w:rPr>
        <w:t xml:space="preserve">zbraň kategórie B, </w:t>
      </w:r>
    </w:p>
    <w:p w:rsidR="00EE6D33" w:rsidP="00EE6D33">
      <w:pPr>
        <w:numPr>
          <w:ilvl w:val="0"/>
          <w:numId w:val="7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bookmarkStart w:id="5" w:name="64b2f274-b331-44e5-a2aa-08a0b68517b9"/>
      <w:bookmarkEnd w:id="5"/>
      <w:r>
        <w:rPr>
          <w:rFonts w:ascii="Times New Roman" w:hAnsi="Times New Roman" w:cs="Times New Roman"/>
        </w:rPr>
        <w:t xml:space="preserve">zbraň kategórie C, </w:t>
      </w:r>
    </w:p>
    <w:p w:rsidR="00EE6D33" w:rsidP="00EE6D33">
      <w:pPr>
        <w:numPr>
          <w:ilvl w:val="0"/>
          <w:numId w:val="7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bookmarkStart w:id="6" w:name="38bcbe8a-eda9-4392-ae1d-46e96e24250f"/>
      <w:bookmarkEnd w:id="6"/>
      <w:r>
        <w:rPr>
          <w:rFonts w:ascii="Times New Roman" w:hAnsi="Times New Roman" w:cs="Times New Roman"/>
        </w:rPr>
        <w:t xml:space="preserve">zbraň kategórie D, </w:t>
      </w:r>
    </w:p>
    <w:p w:rsidR="00EE6D33" w:rsidP="00EE6D33">
      <w:pPr>
        <w:numPr>
          <w:ilvl w:val="0"/>
          <w:numId w:val="7"/>
        </w:numPr>
        <w:tabs>
          <w:tab w:val="left" w:pos="360"/>
          <w:tab w:val="clear" w:pos="1440"/>
        </w:tabs>
        <w:ind w:left="360"/>
        <w:jc w:val="both"/>
        <w:rPr>
          <w:rFonts w:ascii="Times New Roman" w:hAnsi="Times New Roman" w:cs="Times New Roman"/>
        </w:rPr>
      </w:pPr>
      <w:bookmarkStart w:id="7" w:name="d8254d35-03c9-401e-87ea-9bd91dd72286"/>
      <w:bookmarkEnd w:id="7"/>
      <w:r>
        <w:rPr>
          <w:rFonts w:ascii="Times New Roman" w:hAnsi="Times New Roman" w:cs="Times New Roman"/>
        </w:rPr>
        <w:t xml:space="preserve">strelivo do zbraní kategórií A až D, ktoré nie je zakázané. 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ind w:firstLine="400"/>
        <w:jc w:val="both"/>
        <w:rPr>
          <w:rFonts w:ascii="Times New Roman" w:hAnsi="Times New Roman" w:cs="Times New Roman"/>
        </w:rPr>
      </w:pPr>
      <w:bookmarkStart w:id="8" w:name="ae3ac1fc-7d06-4c8a-845e-14e96ebc33bd"/>
      <w:bookmarkEnd w:id="8"/>
      <w:r w:rsidR="00817C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(2) V pochybnostiach o zaradení zbrane alebo streliva podľa odseku </w:t>
      </w:r>
      <w:smartTag w:uri="urn:schemas-microsoft-com:office:smarttags" w:element="metricconverter">
        <w:smartTagPr>
          <w:attr w:name="ProductID" w:val="1ﾠa"/>
        </w:smartTagPr>
        <w:r>
          <w:rPr>
            <w:rFonts w:ascii="Times New Roman" w:hAnsi="Times New Roman" w:cs="Times New Roman"/>
          </w:rPr>
          <w:t>1 a</w:t>
        </w:r>
      </w:smartTag>
      <w:r>
        <w:rPr>
          <w:rFonts w:ascii="Times New Roman" w:hAnsi="Times New Roman" w:cs="Times New Roman"/>
        </w:rPr>
        <w:t xml:space="preserve"> ich určení v rámci jednotlivých kategórií roz</w:t>
      </w:r>
      <w:r w:rsidR="00A86E70">
        <w:rPr>
          <w:rFonts w:ascii="Times New Roman" w:hAnsi="Times New Roman" w:cs="Times New Roman"/>
        </w:rPr>
        <w:t>hoduje ministerstvo.</w:t>
      </w:r>
    </w:p>
    <w:p w:rsidR="00EE6D33" w:rsidP="00EE6D33">
      <w:pPr>
        <w:ind w:firstLine="400"/>
        <w:jc w:val="both"/>
        <w:rPr>
          <w:rFonts w:ascii="Times New Roman" w:hAnsi="Times New Roman" w:cs="Times New Roman"/>
        </w:rPr>
      </w:pPr>
    </w:p>
    <w:p w:rsidR="002F01D1" w:rsidP="00EE6D33">
      <w:pPr>
        <w:ind w:firstLine="400"/>
        <w:jc w:val="both"/>
        <w:rPr>
          <w:rFonts w:ascii="Times New Roman" w:hAnsi="Times New Roman" w:cs="Times New Roman"/>
        </w:rPr>
      </w:pPr>
    </w:p>
    <w:p w:rsidR="00EE6D33" w:rsidRPr="00A5720C" w:rsidP="00EE6D33">
      <w:pPr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Pr="00A5720C">
        <w:rPr>
          <w:rFonts w:ascii="Times New Roman" w:hAnsi="Times New Roman" w:cs="Times New Roman"/>
          <w:b/>
          <w:bCs/>
          <w:color w:val="303030"/>
        </w:rPr>
        <w:t>§ 4</w:t>
        <w:br/>
        <w:t xml:space="preserve">Zbraň kategórie A </w:t>
      </w:r>
    </w:p>
    <w:p w:rsidR="00EE6D33" w:rsidRPr="00A5720C" w:rsidP="00EE6D33">
      <w:pPr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</w:p>
    <w:p w:rsidR="00EE6D33" w:rsidRPr="00A5720C" w:rsidP="00EE6D33">
      <w:pPr>
        <w:rPr>
          <w:rFonts w:ascii="Times New Roman" w:hAnsi="Times New Roman" w:cs="Times New Roman"/>
          <w:color w:val="000000"/>
        </w:rPr>
      </w:pPr>
      <w:r w:rsidR="006C0D46">
        <w:rPr>
          <w:rFonts w:ascii="Times New Roman" w:hAnsi="Times New Roman" w:cs="Times New Roman"/>
          <w:color w:val="000000"/>
        </w:rPr>
        <w:tab/>
      </w:r>
      <w:r w:rsidRPr="00A5720C">
        <w:rPr>
          <w:rFonts w:ascii="Times New Roman" w:hAnsi="Times New Roman" w:cs="Times New Roman"/>
          <w:color w:val="000000"/>
        </w:rPr>
        <w:t xml:space="preserve">(1) Zbraňou kategórie A je zakázaná zbraň, zakázané strelivo a zakázané doplnky zbrane. </w:t>
      </w:r>
    </w:p>
    <w:p w:rsidR="00EE6D33" w:rsidP="00EE6D33">
      <w:pPr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br/>
      </w:r>
      <w:r w:rsidR="006C0D46">
        <w:rPr>
          <w:rFonts w:ascii="Times New Roman" w:hAnsi="Times New Roman" w:cs="Times New Roman"/>
          <w:color w:val="000000"/>
        </w:rPr>
        <w:tab/>
      </w:r>
      <w:r w:rsidRPr="00A5720C">
        <w:rPr>
          <w:rFonts w:ascii="Times New Roman" w:hAnsi="Times New Roman" w:cs="Times New Roman"/>
          <w:color w:val="000000"/>
        </w:rPr>
        <w:t xml:space="preserve">(2) Zakázanou </w:t>
      </w:r>
      <w:r>
        <w:rPr>
          <w:rFonts w:ascii="Times New Roman" w:hAnsi="Times New Roman" w:cs="Times New Roman"/>
        </w:rPr>
        <w:t xml:space="preserve">zbraňou je </w:t>
      </w:r>
    </w:p>
    <w:p w:rsidR="00EE6D3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0" w:firstLine="0"/>
        <w:rPr>
          <w:rFonts w:ascii="Times New Roman" w:hAnsi="Times New Roman" w:cs="Times New Roman"/>
        </w:rPr>
      </w:pPr>
      <w:r w:rsidR="006E4A32">
        <w:rPr>
          <w:rFonts w:ascii="Times New Roman" w:hAnsi="Times New Roman" w:cs="Times New Roman"/>
        </w:rPr>
        <w:t xml:space="preserve">vojenská zbraň, </w:t>
      </w:r>
      <w:r w:rsidRPr="00A549D3">
        <w:rPr>
          <w:rFonts w:ascii="Times New Roman" w:hAnsi="Times New Roman" w:cs="Times New Roman"/>
        </w:rPr>
        <w:t>odpaľovacie zariadenie na vojenské</w:t>
      </w:r>
      <w:r w:rsidRPr="00A549D3">
        <w:rPr>
          <w:rFonts w:ascii="Times New Roman" w:hAnsi="Times New Roman" w:cs="Times New Roman"/>
        </w:rPr>
        <w:t xml:space="preserve"> výbušné strely</w:t>
      </w:r>
      <w:r>
        <w:rPr>
          <w:rFonts w:ascii="Times New Roman" w:hAnsi="Times New Roman" w:cs="Times New Roman"/>
        </w:rPr>
        <w:t>,</w:t>
      </w:r>
    </w:p>
    <w:p w:rsidR="00EE6D3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0" w:firstLine="0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samočinná  zbraň, </w:t>
      </w:r>
    </w:p>
    <w:p w:rsidR="00EE6D3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zbraň, pri ktorej bol jej pôvodný charakter a</w:t>
      </w:r>
      <w:r w:rsidR="00C62CBE">
        <w:rPr>
          <w:rFonts w:ascii="Times New Roman" w:hAnsi="Times New Roman" w:cs="Times New Roman"/>
        </w:rPr>
        <w:t>lebo</w:t>
      </w:r>
      <w:r w:rsidRPr="00A549D3">
        <w:rPr>
          <w:rFonts w:ascii="Times New Roman" w:hAnsi="Times New Roman" w:cs="Times New Roman"/>
        </w:rPr>
        <w:t xml:space="preserve"> podoba zmenená tak, aby sa jej použitím mohol spôsobiť ťažší následok ako pred jej úpravou, alebo zbraň, ktorá má vzhľad iného predmetu, </w:t>
      </w:r>
    </w:p>
    <w:p w:rsidR="00EE6D3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palná zbraň vyrobená z nekovového materiálu a neidentifikovateľná za pomoci detekčných prístrojov a röntgenových prístrojov, </w:t>
      </w:r>
    </w:p>
    <w:p w:rsidR="00EE6D3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zbraň vybavená zakázaným doplnkom zbrane,</w:t>
      </w:r>
    </w:p>
    <w:p w:rsidR="00EE6D3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zbraň, ktorá  využíva elektrické napätie  alebo elektrický prúd na  zasiahnutie  človeka alebo zvieraťa,  </w:t>
      </w:r>
    </w:p>
    <w:p w:rsidR="00EE6D3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vyrobená zbraň alebo upravená zbraň, ak nejde o dovolenú výrobu alebo dovolenú úpravu,</w:t>
      </w:r>
    </w:p>
    <w:p w:rsidR="00EE6D33" w:rsidRPr="00C554F8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zbraň s úpravami sťažujúcimi jej kriminalistickú identifikáciu,</w:t>
      </w:r>
      <w:r w:rsidRPr="00A549D3">
        <w:rPr>
          <w:rFonts w:ascii="Times New Roman" w:hAnsi="Times New Roman" w:cs="Times New Roman"/>
          <w:i/>
          <w:iCs/>
        </w:rPr>
        <w:t xml:space="preserve"> </w:t>
      </w:r>
    </w:p>
    <w:p w:rsidR="00EE6D33" w:rsidRPr="00A549D3" w:rsidP="00EE6D33">
      <w:pPr>
        <w:numPr>
          <w:ilvl w:val="0"/>
          <w:numId w:val="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zbraň s pozmeneným alebo odstráneným výrobným číslom. </w:t>
      </w:r>
    </w:p>
    <w:p w:rsidR="00EE6D33" w:rsidRPr="00A549D3" w:rsidP="00EE6D33">
      <w:pPr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br/>
      </w:r>
      <w:r w:rsidR="006C0D46">
        <w:rPr>
          <w:rFonts w:ascii="Times New Roman" w:hAnsi="Times New Roman" w:cs="Times New Roman"/>
        </w:rPr>
        <w:tab/>
      </w:r>
      <w:r w:rsidRPr="00A549D3">
        <w:rPr>
          <w:rFonts w:ascii="Times New Roman" w:hAnsi="Times New Roman" w:cs="Times New Roman"/>
        </w:rPr>
        <w:t xml:space="preserve">(3) Zakázaným strelivom je </w:t>
        <w:br/>
        <w:t xml:space="preserve">a) </w:t>
      </w:r>
      <w:r w:rsidR="00585F7A">
        <w:rPr>
          <w:rFonts w:ascii="Times New Roman" w:hAnsi="Times New Roman" w:cs="Times New Roman"/>
        </w:rPr>
        <w:t>  </w:t>
      </w:r>
      <w:r w:rsidRPr="00A549D3">
        <w:rPr>
          <w:rFonts w:ascii="Times New Roman" w:hAnsi="Times New Roman" w:cs="Times New Roman"/>
        </w:rPr>
        <w:t>strelivo s </w:t>
      </w:r>
      <w:r w:rsidR="00D913B7">
        <w:rPr>
          <w:rFonts w:ascii="Times New Roman" w:hAnsi="Times New Roman" w:cs="Times New Roman"/>
        </w:rPr>
        <w:t>priebojnou, výbu</w:t>
      </w:r>
      <w:r w:rsidR="00D913B7">
        <w:rPr>
          <w:rFonts w:ascii="Times New Roman" w:hAnsi="Times New Roman" w:cs="Times New Roman"/>
        </w:rPr>
        <w:t xml:space="preserve">šnou </w:t>
      </w:r>
      <w:r w:rsidRPr="00A549D3">
        <w:rPr>
          <w:rFonts w:ascii="Times New Roman" w:hAnsi="Times New Roman" w:cs="Times New Roman"/>
        </w:rPr>
        <w:t>alebo</w:t>
      </w:r>
      <w:r w:rsidR="002E3B11">
        <w:rPr>
          <w:rFonts w:ascii="Times New Roman" w:hAnsi="Times New Roman" w:cs="Times New Roman"/>
        </w:rPr>
        <w:t xml:space="preserve"> zápalnou strelou,</w:t>
      </w:r>
      <w:r w:rsidRPr="00A549D3">
        <w:rPr>
          <w:rFonts w:ascii="Times New Roman" w:hAnsi="Times New Roman" w:cs="Times New Roman"/>
        </w:rPr>
        <w:t xml:space="preserve"> </w:t>
      </w:r>
    </w:p>
    <w:p w:rsidR="00EE6D33" w:rsidRPr="00A549D3" w:rsidP="00C62CBE">
      <w:pPr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b) strelivo do krátkych guľových zbraní s </w:t>
      </w:r>
      <w:r w:rsidR="002E3B11">
        <w:rPr>
          <w:rFonts w:ascii="Times New Roman" w:hAnsi="Times New Roman" w:cs="Times New Roman"/>
        </w:rPr>
        <w:t>expanznou strelou</w:t>
      </w:r>
      <w:r w:rsidRPr="00C62CBE">
        <w:rPr>
          <w:rFonts w:ascii="Times New Roman" w:hAnsi="Times New Roman" w:cs="Times New Roman"/>
        </w:rPr>
        <w:t>,</w:t>
      </w:r>
      <w:r w:rsidRPr="00C62CBE" w:rsidR="00C62CBE">
        <w:rPr>
          <w:rFonts w:ascii="Times New Roman" w:hAnsi="Times New Roman" w:cs="Times New Roman"/>
        </w:rPr>
        <w:t xml:space="preserve"> s výnimkou ich použitia </w:t>
      </w:r>
      <w:r w:rsidR="00E014D6">
        <w:rPr>
          <w:rFonts w:ascii="Times New Roman" w:hAnsi="Times New Roman" w:cs="Times New Roman"/>
        </w:rPr>
        <w:t xml:space="preserve">                </w:t>
      </w:r>
      <w:r w:rsidR="00585F7A">
        <w:rPr>
          <w:rFonts w:ascii="Times New Roman" w:hAnsi="Times New Roman" w:cs="Times New Roman"/>
        </w:rPr>
        <w:t>      </w:t>
      </w:r>
      <w:r w:rsidRPr="00C62CBE" w:rsidR="00C62CBE">
        <w:rPr>
          <w:rFonts w:ascii="Times New Roman" w:hAnsi="Times New Roman" w:cs="Times New Roman"/>
        </w:rPr>
        <w:t>na športové účely</w:t>
      </w:r>
      <w:r w:rsidR="00C62CBE">
        <w:rPr>
          <w:rFonts w:ascii="Times New Roman" w:hAnsi="Times New Roman" w:cs="Times New Roman"/>
        </w:rPr>
        <w:t>,</w:t>
      </w:r>
    </w:p>
    <w:p w:rsidR="00EE6D33" w:rsidRPr="00A549D3" w:rsidP="00EE6D33">
      <w:pPr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c) </w:t>
      </w:r>
      <w:r w:rsidR="00585F7A">
        <w:rPr>
          <w:rFonts w:ascii="Times New Roman" w:hAnsi="Times New Roman" w:cs="Times New Roman"/>
        </w:rPr>
        <w:t>  </w:t>
      </w:r>
      <w:r w:rsidRPr="00A549D3">
        <w:rPr>
          <w:rFonts w:ascii="Times New Roman" w:hAnsi="Times New Roman" w:cs="Times New Roman"/>
        </w:rPr>
        <w:t>strelivo so strelou do</w:t>
      </w:r>
      <w:r w:rsidR="002E3B11">
        <w:rPr>
          <w:rFonts w:ascii="Times New Roman" w:hAnsi="Times New Roman" w:cs="Times New Roman"/>
        </w:rPr>
        <w:t>datočne upravenou</w:t>
      </w:r>
      <w:r w:rsidRPr="00A549D3">
        <w:rPr>
          <w:rFonts w:ascii="Times New Roman" w:hAnsi="Times New Roman" w:cs="Times New Roman"/>
        </w:rPr>
        <w:t xml:space="preserve">, </w:t>
      </w:r>
    </w:p>
    <w:p w:rsidR="00EE6D33" w:rsidRPr="00A549D3" w:rsidP="00EE6D33">
      <w:pPr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d) </w:t>
      </w:r>
      <w:r w:rsidR="00585F7A">
        <w:rPr>
          <w:rFonts w:ascii="Times New Roman" w:hAnsi="Times New Roman" w:cs="Times New Roman"/>
        </w:rPr>
        <w:t>  </w:t>
      </w:r>
      <w:r w:rsidRPr="00A549D3">
        <w:rPr>
          <w:rFonts w:ascii="Times New Roman" w:hAnsi="Times New Roman" w:cs="Times New Roman"/>
        </w:rPr>
        <w:t>strela s elektrickým impulzom,</w:t>
      </w:r>
    </w:p>
    <w:p w:rsidR="00EE6D33" w:rsidRPr="0068389B" w:rsidP="00EE6D33">
      <w:pPr>
        <w:rPr>
          <w:rFonts w:ascii="Times New Roman" w:hAnsi="Times New Roman" w:cs="Times New Roman"/>
          <w:i/>
          <w:iCs/>
        </w:rPr>
      </w:pPr>
      <w:r w:rsidRPr="00A549D3">
        <w:rPr>
          <w:rFonts w:ascii="Times New Roman" w:hAnsi="Times New Roman" w:cs="Times New Roman"/>
        </w:rPr>
        <w:t xml:space="preserve">e) </w:t>
      </w:r>
      <w:r w:rsidR="00585F7A">
        <w:rPr>
          <w:rFonts w:ascii="Times New Roman" w:hAnsi="Times New Roman" w:cs="Times New Roman"/>
        </w:rPr>
        <w:t>  </w:t>
      </w:r>
      <w:r w:rsidRPr="00A549D3">
        <w:rPr>
          <w:rFonts w:ascii="Times New Roman" w:hAnsi="Times New Roman" w:cs="Times New Roman"/>
        </w:rPr>
        <w:t>špeciálna st</w:t>
      </w:r>
      <w:r w:rsidRPr="00A549D3">
        <w:rPr>
          <w:rFonts w:ascii="Times New Roman" w:hAnsi="Times New Roman" w:cs="Times New Roman"/>
        </w:rPr>
        <w:t>rela.</w:t>
      </w:r>
      <w:r w:rsidRPr="00A549D3">
        <w:rPr>
          <w:rFonts w:ascii="Times New Roman" w:hAnsi="Times New Roman" w:cs="Times New Roman"/>
          <w:i/>
          <w:iCs/>
        </w:rPr>
        <w:t xml:space="preserve">  </w:t>
      </w:r>
      <w:r w:rsidRPr="00A549D3">
        <w:rPr>
          <w:rFonts w:ascii="Times New Roman" w:hAnsi="Times New Roman" w:cs="Times New Roman"/>
        </w:rPr>
        <w:br/>
      </w:r>
    </w:p>
    <w:p w:rsidR="00EE6D33" w:rsidRPr="0068389B" w:rsidP="00EE6D33">
      <w:pPr>
        <w:jc w:val="both"/>
        <w:rPr>
          <w:rFonts w:ascii="Times New Roman" w:hAnsi="Times New Roman" w:cs="Times New Roman"/>
        </w:rPr>
      </w:pPr>
      <w:r w:rsidR="006C0D46">
        <w:rPr>
          <w:rFonts w:ascii="Times New Roman" w:hAnsi="Times New Roman" w:cs="Times New Roman"/>
        </w:rPr>
        <w:tab/>
      </w:r>
      <w:r w:rsidRPr="0068389B">
        <w:rPr>
          <w:rFonts w:ascii="Times New Roman" w:hAnsi="Times New Roman" w:cs="Times New Roman"/>
        </w:rPr>
        <w:t>(4) Zakázaným doplnkom zbrane je</w:t>
      </w:r>
    </w:p>
    <w:p w:rsidR="00EE6D33" w:rsidRPr="0068389B" w:rsidP="00EE6D33">
      <w:pPr>
        <w:jc w:val="both"/>
        <w:rPr>
          <w:rFonts w:ascii="Times New Roman" w:hAnsi="Times New Roman" w:cs="Times New Roman"/>
        </w:rPr>
      </w:pPr>
      <w:r w:rsidRPr="0068389B">
        <w:rPr>
          <w:rFonts w:ascii="Times New Roman" w:hAnsi="Times New Roman" w:cs="Times New Roman"/>
        </w:rPr>
        <w:t xml:space="preserve"> a) tlmič hluku výstrelu,</w:t>
      </w:r>
    </w:p>
    <w:p w:rsidR="00EE6D33" w:rsidP="00EE6D3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83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b) </w:t>
      </w:r>
      <w:r w:rsidRPr="0068389B">
        <w:rPr>
          <w:rFonts w:ascii="Times New Roman" w:hAnsi="Times New Roman" w:cs="Times New Roman"/>
        </w:rPr>
        <w:t xml:space="preserve">zameriavač zbrane </w:t>
      </w:r>
      <w:r w:rsidR="009F30C8">
        <w:rPr>
          <w:rFonts w:ascii="Times New Roman" w:hAnsi="Times New Roman" w:cs="Times New Roman"/>
        </w:rPr>
        <w:t>s</w:t>
      </w:r>
      <w:r w:rsidRPr="0068389B">
        <w:rPr>
          <w:rFonts w:ascii="Times New Roman" w:hAnsi="Times New Roman" w:cs="Times New Roman"/>
        </w:rPr>
        <w:t>konštruovaný na princípe noktovízora</w:t>
      </w:r>
      <w:r w:rsidR="00C62CBE">
        <w:rPr>
          <w:rFonts w:ascii="Times New Roman" w:hAnsi="Times New Roman" w:cs="Times New Roman"/>
        </w:rPr>
        <w:t xml:space="preserve"> alebo termovízie</w:t>
      </w:r>
      <w:r w:rsidRPr="0068389B">
        <w:rPr>
          <w:rFonts w:ascii="Times New Roman" w:hAnsi="Times New Roman" w:cs="Times New Roman"/>
        </w:rPr>
        <w:t>.</w:t>
      </w:r>
    </w:p>
    <w:p w:rsidR="00EE6D33" w:rsidP="00EE6D33">
      <w:pPr>
        <w:rPr>
          <w:rFonts w:ascii="Times New Roman" w:hAnsi="Times New Roman" w:cs="Times New Roman"/>
          <w:b/>
          <w:bCs/>
          <w:color w:val="303030"/>
        </w:rPr>
      </w:pPr>
    </w:p>
    <w:p w:rsidR="00EE6D33" w:rsidP="00EE6D33">
      <w:pPr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Pr="00A5720C">
        <w:rPr>
          <w:rFonts w:ascii="Times New Roman" w:hAnsi="Times New Roman" w:cs="Times New Roman"/>
          <w:b/>
          <w:bCs/>
          <w:color w:val="303030"/>
        </w:rPr>
        <w:t>§ 5</w:t>
        <w:br/>
        <w:t xml:space="preserve">Zbraň kategórie B </w:t>
      </w:r>
    </w:p>
    <w:p w:rsidR="00EE6D33" w:rsidP="006C0D46">
      <w:pPr>
        <w:numPr>
          <w:ilvl w:val="0"/>
          <w:numId w:val="11"/>
        </w:numPr>
        <w:tabs>
          <w:tab w:val="clear" w:pos="720"/>
          <w:tab w:val="left" w:pos="1080"/>
        </w:tabs>
        <w:ind w:firstLine="0"/>
        <w:jc w:val="both"/>
        <w:outlineLvl w:val="4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Zbraňou kategórie B je </w:t>
      </w:r>
    </w:p>
    <w:p w:rsidR="00EE6D33" w:rsidRPr="00A5720C" w:rsidP="00EE6D33">
      <w:pPr>
        <w:jc w:val="both"/>
        <w:outlineLvl w:val="4"/>
        <w:rPr>
          <w:rFonts w:ascii="Times New Roman" w:hAnsi="Times New Roman" w:cs="Times New Roman"/>
          <w:b/>
          <w:bCs/>
          <w:color w:val="303030"/>
        </w:rPr>
      </w:pPr>
    </w:p>
    <w:p w:rsidR="00EE6D33" w:rsidP="00EE6D33">
      <w:pPr>
        <w:numPr>
          <w:ilvl w:val="0"/>
          <w:numId w:val="10"/>
        </w:numPr>
        <w:tabs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krátka opakovacia palná zbraň alebo krátka samonabíjacia palná zbraň, </w:t>
      </w:r>
    </w:p>
    <w:p w:rsidR="00EE6D33" w:rsidP="00EE6D33">
      <w:pPr>
        <w:numPr>
          <w:ilvl w:val="0"/>
          <w:numId w:val="10"/>
        </w:numPr>
        <w:tabs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28141F">
        <w:rPr>
          <w:rFonts w:ascii="Times New Roman" w:hAnsi="Times New Roman" w:cs="Times New Roman"/>
        </w:rPr>
        <w:t>krátka jednovýstrelová</w:t>
      </w:r>
      <w:r w:rsidR="00022F4B">
        <w:rPr>
          <w:rFonts w:ascii="Times New Roman" w:hAnsi="Times New Roman" w:cs="Times New Roman"/>
        </w:rPr>
        <w:t xml:space="preserve"> </w:t>
      </w:r>
      <w:r w:rsidRPr="00022F4B" w:rsidR="00022F4B">
        <w:rPr>
          <w:rFonts w:ascii="Times New Roman" w:hAnsi="Times New Roman" w:cs="Times New Roman"/>
        </w:rPr>
        <w:t>a</w:t>
      </w:r>
      <w:r w:rsidR="0028141F">
        <w:rPr>
          <w:rFonts w:ascii="Times New Roman" w:hAnsi="Times New Roman" w:cs="Times New Roman"/>
        </w:rPr>
        <w:t>lebo</w:t>
      </w:r>
      <w:r w:rsidRPr="00022F4B" w:rsidR="00022F4B">
        <w:rPr>
          <w:rFonts w:ascii="Times New Roman" w:hAnsi="Times New Roman" w:cs="Times New Roman"/>
        </w:rPr>
        <w:t xml:space="preserve"> viacvýstrelová </w:t>
      </w:r>
      <w:r w:rsidRPr="00A549D3">
        <w:rPr>
          <w:rFonts w:ascii="Times New Roman" w:hAnsi="Times New Roman" w:cs="Times New Roman"/>
        </w:rPr>
        <w:t xml:space="preserve">palná zbraň na strelivo so stredovým zápalom, </w:t>
      </w:r>
    </w:p>
    <w:p w:rsidR="00EE6D33" w:rsidP="00EE6D33">
      <w:pPr>
        <w:numPr>
          <w:ilvl w:val="0"/>
          <w:numId w:val="10"/>
        </w:numPr>
        <w:tabs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jednovýstrelová  palná zbraň na strelivo s okrajovým zápalom, ktorej celková dĺžka </w:t>
      </w:r>
      <w:r w:rsidR="004070B3">
        <w:rPr>
          <w:rFonts w:ascii="Times New Roman" w:hAnsi="Times New Roman" w:cs="Times New Roman"/>
        </w:rPr>
        <w:t xml:space="preserve">               </w:t>
      </w:r>
      <w:r w:rsidRPr="00A549D3">
        <w:rPr>
          <w:rFonts w:ascii="Times New Roman" w:hAnsi="Times New Roman" w:cs="Times New Roman"/>
        </w:rPr>
        <w:t xml:space="preserve">je menšia ako </w:t>
      </w:r>
      <w:smartTag w:uri="urn:schemas-microsoft-com:office:smarttags" w:element="metricconverter">
        <w:smartTagPr>
          <w:attr w:name="ProductID" w:val="280 mm"/>
        </w:smartTagPr>
        <w:r w:rsidRPr="00A549D3">
          <w:rPr>
            <w:rFonts w:ascii="Times New Roman" w:hAnsi="Times New Roman" w:cs="Times New Roman"/>
          </w:rPr>
          <w:t>280 mm</w:t>
        </w:r>
      </w:smartTag>
      <w:r w:rsidRPr="00A549D3">
        <w:rPr>
          <w:rFonts w:ascii="Times New Roman" w:hAnsi="Times New Roman" w:cs="Times New Roman"/>
        </w:rPr>
        <w:t xml:space="preserve">, </w:t>
      </w:r>
    </w:p>
    <w:p w:rsidR="00EE6D33" w:rsidP="00EE6D33">
      <w:pPr>
        <w:numPr>
          <w:ilvl w:val="0"/>
          <w:numId w:val="10"/>
        </w:numPr>
        <w:tabs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dlhá samonabíjacia palná zbraň,</w:t>
      </w:r>
    </w:p>
    <w:p w:rsidR="00EE6D33" w:rsidP="00EE6D33">
      <w:pPr>
        <w:numPr>
          <w:ilvl w:val="0"/>
          <w:numId w:val="10"/>
        </w:numPr>
        <w:tabs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dlhá opakovacia palná zbraň s hladkým vývrtom hlavne, ktorej dĺžka hlavne je menšia alebo je rovná </w:t>
      </w:r>
      <w:smartTag w:uri="urn:schemas-microsoft-com:office:smarttags" w:element="metricconverter">
        <w:smartTagPr>
          <w:attr w:name="ProductID" w:val="600 mm"/>
        </w:smartTagPr>
        <w:r w:rsidRPr="00A549D3">
          <w:rPr>
            <w:rFonts w:ascii="Times New Roman" w:hAnsi="Times New Roman" w:cs="Times New Roman"/>
          </w:rPr>
          <w:t>600 mm</w:t>
        </w:r>
      </w:smartTag>
      <w:r w:rsidRPr="00A549D3">
        <w:rPr>
          <w:rFonts w:ascii="Times New Roman" w:hAnsi="Times New Roman" w:cs="Times New Roman"/>
        </w:rPr>
        <w:t xml:space="preserve">, </w:t>
      </w:r>
    </w:p>
    <w:p w:rsidR="00EE6D33" w:rsidP="00EE6D33">
      <w:pPr>
        <w:numPr>
          <w:ilvl w:val="0"/>
          <w:numId w:val="10"/>
        </w:numPr>
        <w:tabs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samonabíjacia palná zbraň, ktorá má rovnaký alebo podobný vzhľad ako samočinná zbraň alebo ktorá bola konštruk</w:t>
      </w:r>
      <w:r>
        <w:rPr>
          <w:rFonts w:ascii="Times New Roman" w:hAnsi="Times New Roman" w:cs="Times New Roman"/>
        </w:rPr>
        <w:t xml:space="preserve">čne odvodená alebo upravená zo </w:t>
      </w:r>
      <w:r w:rsidRPr="00A549D3">
        <w:rPr>
          <w:rFonts w:ascii="Times New Roman" w:hAnsi="Times New Roman" w:cs="Times New Roman"/>
        </w:rPr>
        <w:t>samočinn</w:t>
      </w:r>
      <w:r w:rsidRPr="00A549D3">
        <w:rPr>
          <w:rFonts w:ascii="Times New Roman" w:hAnsi="Times New Roman" w:cs="Times New Roman"/>
        </w:rPr>
        <w:t>ej zbrane,</w:t>
      </w:r>
    </w:p>
    <w:p w:rsidR="00EE6D33" w:rsidP="00EE6D33">
      <w:pPr>
        <w:numPr>
          <w:ilvl w:val="0"/>
          <w:numId w:val="10"/>
        </w:numPr>
        <w:tabs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signálna zbraň.</w:t>
      </w:r>
    </w:p>
    <w:p w:rsidR="004070B3" w:rsidP="00EE6D33">
      <w:pPr>
        <w:jc w:val="both"/>
        <w:rPr>
          <w:rFonts w:ascii="Times New Roman" w:hAnsi="Times New Roman" w:cs="Times New Roman"/>
        </w:rPr>
      </w:pPr>
    </w:p>
    <w:p w:rsidR="00EE6D33" w:rsidRPr="00A549D3" w:rsidP="00EE6D33">
      <w:pPr>
        <w:jc w:val="both"/>
        <w:rPr>
          <w:rFonts w:ascii="Times New Roman" w:hAnsi="Times New Roman" w:cs="Times New Roman"/>
        </w:rPr>
      </w:pPr>
      <w:r w:rsidR="006C0D46">
        <w:rPr>
          <w:rFonts w:ascii="Times New Roman" w:hAnsi="Times New Roman" w:cs="Times New Roman"/>
        </w:rPr>
        <w:tab/>
      </w:r>
      <w:r w:rsidRPr="00A549D3">
        <w:rPr>
          <w:rFonts w:ascii="Times New Roman" w:hAnsi="Times New Roman" w:cs="Times New Roman"/>
        </w:rPr>
        <w:t xml:space="preserve">(2) </w:t>
      </w:r>
      <w:r w:rsidR="006C0D46">
        <w:rPr>
          <w:rFonts w:ascii="Times New Roman" w:hAnsi="Times New Roman" w:cs="Times New Roman"/>
        </w:rPr>
        <w:t xml:space="preserve"> </w:t>
      </w:r>
      <w:r w:rsidRPr="00A549D3">
        <w:rPr>
          <w:rFonts w:ascii="Times New Roman" w:hAnsi="Times New Roman" w:cs="Times New Roman"/>
        </w:rPr>
        <w:t xml:space="preserve">Zbraň kategórie B podlieha povoľovaciemu konaniu a evidenčnej povinnosti. </w:t>
      </w:r>
    </w:p>
    <w:p w:rsidR="00EE6D33" w:rsidP="00EE6D33">
      <w:pPr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</w:p>
    <w:p w:rsidR="00EE6D33" w:rsidP="00EE6D33">
      <w:pPr>
        <w:jc w:val="center"/>
        <w:outlineLvl w:val="4"/>
        <w:rPr>
          <w:rFonts w:ascii="Times New Roman" w:hAnsi="Times New Roman" w:cs="Times New Roman"/>
          <w:b/>
          <w:bCs/>
          <w:color w:val="FF0000"/>
        </w:rPr>
      </w:pPr>
      <w:r w:rsidRPr="00A5720C">
        <w:rPr>
          <w:rFonts w:ascii="Times New Roman" w:hAnsi="Times New Roman" w:cs="Times New Roman"/>
          <w:b/>
          <w:bCs/>
          <w:color w:val="303030"/>
        </w:rPr>
        <w:t>§ 6</w:t>
        <w:br/>
        <w:t xml:space="preserve">Zbraň kategórie C </w:t>
      </w:r>
      <w:r w:rsidRPr="00A5720C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EE6D33" w:rsidP="00EE6D33">
      <w:pPr>
        <w:jc w:val="center"/>
        <w:outlineLvl w:val="4"/>
        <w:rPr>
          <w:rFonts w:ascii="Times New Roman" w:hAnsi="Times New Roman" w:cs="Times New Roman"/>
          <w:b/>
          <w:bCs/>
          <w:color w:val="FF0000"/>
        </w:rPr>
      </w:pPr>
    </w:p>
    <w:p w:rsidR="00EE6D33" w:rsidRPr="0026765A" w:rsidP="006C0D46">
      <w:pPr>
        <w:numPr>
          <w:ilvl w:val="0"/>
          <w:numId w:val="13"/>
        </w:numPr>
        <w:tabs>
          <w:tab w:val="clear" w:pos="720"/>
          <w:tab w:val="left" w:pos="1080"/>
        </w:tabs>
        <w:ind w:firstLine="0"/>
        <w:jc w:val="both"/>
        <w:outlineLvl w:val="4"/>
        <w:rPr>
          <w:rFonts w:ascii="Times New Roman" w:hAnsi="Times New Roman" w:cs="Times New Roman"/>
        </w:rPr>
      </w:pPr>
      <w:r w:rsidR="006C0D46">
        <w:rPr>
          <w:rFonts w:ascii="Times New Roman" w:hAnsi="Times New Roman" w:cs="Times New Roman"/>
        </w:rPr>
        <w:t xml:space="preserve"> </w:t>
      </w:r>
      <w:r w:rsidRPr="00A549D3">
        <w:rPr>
          <w:rFonts w:ascii="Times New Roman" w:hAnsi="Times New Roman" w:cs="Times New Roman"/>
        </w:rPr>
        <w:t>Zbraňou kategórie C je</w:t>
      </w:r>
    </w:p>
    <w:p w:rsidR="00EE6D33" w:rsidP="00EE6D33">
      <w:pPr>
        <w:numPr>
          <w:ilvl w:val="0"/>
          <w:numId w:val="12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jedn</w:t>
      </w:r>
      <w:r w:rsidR="00022F4B">
        <w:rPr>
          <w:rFonts w:ascii="Times New Roman" w:hAnsi="Times New Roman" w:cs="Times New Roman"/>
        </w:rPr>
        <w:t xml:space="preserve">ovýstrelová </w:t>
      </w:r>
      <w:r w:rsidRPr="00A549D3">
        <w:rPr>
          <w:rFonts w:ascii="Times New Roman" w:hAnsi="Times New Roman" w:cs="Times New Roman"/>
        </w:rPr>
        <w:t xml:space="preserve">palná zbraň na strelivo s okrajovým zápalom, ktorej celková dĺžka </w:t>
      </w:r>
      <w:r w:rsidR="00E014D6">
        <w:rPr>
          <w:rFonts w:ascii="Times New Roman" w:hAnsi="Times New Roman" w:cs="Times New Roman"/>
        </w:rPr>
        <w:t xml:space="preserve">               </w:t>
      </w:r>
      <w:r w:rsidR="00E014D6">
        <w:rPr>
          <w:rFonts w:ascii="Times New Roman" w:hAnsi="Times New Roman" w:cs="Times New Roman"/>
        </w:rPr>
        <w:t xml:space="preserve"> </w:t>
      </w:r>
      <w:r w:rsidRPr="00A549D3">
        <w:rPr>
          <w:rFonts w:ascii="Times New Roman" w:hAnsi="Times New Roman" w:cs="Times New Roman"/>
        </w:rPr>
        <w:t xml:space="preserve">je najmenej </w:t>
      </w:r>
      <w:smartTag w:uri="urn:schemas-microsoft-com:office:smarttags" w:element="metricconverter">
        <w:smartTagPr>
          <w:attr w:name="ProductID" w:val="280 mm"/>
        </w:smartTagPr>
        <w:r w:rsidRPr="00A549D3">
          <w:rPr>
            <w:rFonts w:ascii="Times New Roman" w:hAnsi="Times New Roman" w:cs="Times New Roman"/>
          </w:rPr>
          <w:t>280 mm</w:t>
        </w:r>
      </w:smartTag>
      <w:r w:rsidRPr="00A549D3">
        <w:rPr>
          <w:rFonts w:ascii="Times New Roman" w:hAnsi="Times New Roman" w:cs="Times New Roman"/>
        </w:rPr>
        <w:t xml:space="preserve">, </w:t>
      </w:r>
    </w:p>
    <w:p w:rsidR="00EE6D33" w:rsidP="00EE6D33">
      <w:pPr>
        <w:numPr>
          <w:ilvl w:val="0"/>
          <w:numId w:val="12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>dlhá opakovacia palná zbraň,</w:t>
      </w:r>
      <w:r w:rsidR="00452655">
        <w:rPr>
          <w:rFonts w:ascii="Times New Roman" w:hAnsi="Times New Roman" w:cs="Times New Roman"/>
        </w:rPr>
        <w:t xml:space="preserve"> ktorá nie je uvedená v § 5 ods. 1 písm. e),</w:t>
      </w:r>
    </w:p>
    <w:p w:rsidR="00EE6D33" w:rsidP="00EE6D33">
      <w:pPr>
        <w:numPr>
          <w:ilvl w:val="0"/>
          <w:numId w:val="12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dlhá jednovýstrelová </w:t>
      </w:r>
      <w:r w:rsidRPr="00022F4B" w:rsidR="00022F4B">
        <w:rPr>
          <w:rFonts w:ascii="Times New Roman" w:hAnsi="Times New Roman" w:cs="Times New Roman"/>
        </w:rPr>
        <w:t>a</w:t>
      </w:r>
      <w:r w:rsidR="002534A6">
        <w:rPr>
          <w:rFonts w:ascii="Times New Roman" w:hAnsi="Times New Roman" w:cs="Times New Roman"/>
        </w:rPr>
        <w:t>lebo</w:t>
      </w:r>
      <w:r w:rsidRPr="00022F4B" w:rsidR="00022F4B">
        <w:rPr>
          <w:rFonts w:ascii="Times New Roman" w:hAnsi="Times New Roman" w:cs="Times New Roman"/>
        </w:rPr>
        <w:t> viacvýstrelová</w:t>
      </w:r>
      <w:r w:rsidR="00022F4B">
        <w:rPr>
          <w:rStyle w:val="ppp-input-value1"/>
        </w:rPr>
        <w:t xml:space="preserve"> </w:t>
      </w:r>
      <w:r w:rsidRPr="00A549D3">
        <w:rPr>
          <w:rFonts w:ascii="Times New Roman" w:hAnsi="Times New Roman" w:cs="Times New Roman"/>
        </w:rPr>
        <w:t xml:space="preserve">palná zbraň,   </w:t>
      </w:r>
    </w:p>
    <w:p w:rsidR="00EE6D33" w:rsidP="00EE6D33">
      <w:pPr>
        <w:numPr>
          <w:ilvl w:val="0"/>
          <w:numId w:val="12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plynová zbraň, </w:t>
      </w:r>
      <w:r w:rsidR="007A6B25">
        <w:rPr>
          <w:rFonts w:ascii="Times New Roman" w:hAnsi="Times New Roman" w:cs="Times New Roman"/>
        </w:rPr>
        <w:t xml:space="preserve">pri </w:t>
      </w:r>
      <w:r w:rsidRPr="00A549D3">
        <w:rPr>
          <w:rFonts w:ascii="Times New Roman" w:hAnsi="Times New Roman" w:cs="Times New Roman"/>
        </w:rPr>
        <w:t xml:space="preserve">ktorej kinetická energia strely na ústí hlavne je vyššia ako 15 J, </w:t>
      </w:r>
    </w:p>
    <w:p w:rsidR="00EE6D33" w:rsidP="00EE6D33">
      <w:pPr>
        <w:numPr>
          <w:ilvl w:val="0"/>
          <w:numId w:val="12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49D3">
        <w:rPr>
          <w:rFonts w:ascii="Times New Roman" w:hAnsi="Times New Roman" w:cs="Times New Roman"/>
        </w:rPr>
        <w:t xml:space="preserve">palná zbraň určená na streľbu nábojom typu flobert s energiou strely na ústí hlavne </w:t>
      </w:r>
      <w:r w:rsidR="00C43149">
        <w:rPr>
          <w:rFonts w:ascii="Times New Roman" w:hAnsi="Times New Roman" w:cs="Times New Roman"/>
        </w:rPr>
        <w:t>vyššou ako</w:t>
      </w:r>
      <w:r w:rsidRPr="00A549D3">
        <w:rPr>
          <w:rFonts w:ascii="Times New Roman" w:hAnsi="Times New Roman" w:cs="Times New Roman"/>
        </w:rPr>
        <w:t xml:space="preserve"> 7,5 J, </w:t>
      </w:r>
    </w:p>
    <w:p w:rsidR="00EE6D33" w:rsidRPr="00164640" w:rsidP="00EE6D33">
      <w:pPr>
        <w:numPr>
          <w:ilvl w:val="0"/>
          <w:numId w:val="12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061E09">
        <w:rPr>
          <w:rFonts w:ascii="Times New Roman" w:hAnsi="Times New Roman" w:cs="Times New Roman"/>
        </w:rPr>
        <w:t>opakova</w:t>
      </w:r>
      <w:r w:rsidR="00BA00E2">
        <w:rPr>
          <w:rFonts w:ascii="Times New Roman" w:hAnsi="Times New Roman" w:cs="Times New Roman"/>
        </w:rPr>
        <w:t>cia</w:t>
      </w:r>
      <w:r w:rsidR="00061E09">
        <w:rPr>
          <w:rFonts w:ascii="Times New Roman" w:hAnsi="Times New Roman" w:cs="Times New Roman"/>
        </w:rPr>
        <w:t xml:space="preserve"> </w:t>
      </w:r>
      <w:r w:rsidRPr="00A549D3">
        <w:rPr>
          <w:rFonts w:ascii="Times New Roman" w:hAnsi="Times New Roman" w:cs="Times New Roman"/>
        </w:rPr>
        <w:t xml:space="preserve">palná zbraň skonštruovaná na princípe perkusného zámkového systému. </w:t>
      </w:r>
    </w:p>
    <w:p w:rsidR="00EE6D33" w:rsidRPr="00A5720C" w:rsidP="006C0D46">
      <w:pPr>
        <w:jc w:val="both"/>
        <w:rPr>
          <w:rFonts w:ascii="Times New Roman" w:hAnsi="Times New Roman" w:cs="Times New Roman"/>
          <w:color w:val="000000"/>
        </w:rPr>
      </w:pPr>
      <w:r w:rsidRPr="00A5720C">
        <w:rPr>
          <w:rFonts w:ascii="Times New Roman" w:hAnsi="Times New Roman" w:cs="Times New Roman"/>
          <w:color w:val="000000"/>
        </w:rPr>
        <w:t xml:space="preserve">  </w:t>
        <w:br/>
      </w:r>
      <w:r w:rsidR="006C0D46">
        <w:rPr>
          <w:rFonts w:ascii="Times New Roman" w:hAnsi="Times New Roman" w:cs="Times New Roman"/>
          <w:color w:val="000000"/>
        </w:rPr>
        <w:tab/>
      </w:r>
      <w:r w:rsidRPr="00A5720C">
        <w:rPr>
          <w:rFonts w:ascii="Times New Roman" w:hAnsi="Times New Roman" w:cs="Times New Roman"/>
          <w:color w:val="000000"/>
        </w:rPr>
        <w:t xml:space="preserve">(2) Zbraň kategórie C podlieha ohlasovacej povinnosti a evidenčnej povinnosti. </w:t>
      </w:r>
    </w:p>
    <w:p w:rsidR="00EE6D33" w:rsidRPr="00A5720C" w:rsidP="00EE6D33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EE6D33" w:rsidRPr="00A5720C" w:rsidP="00EE6D33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A5720C">
        <w:rPr>
          <w:rFonts w:ascii="Times New Roman" w:hAnsi="Times New Roman" w:cs="Times New Roman"/>
          <w:b/>
          <w:bCs/>
        </w:rPr>
        <w:t>§ 7</w:t>
        <w:br/>
      </w:r>
      <w:r w:rsidRPr="00A5720C">
        <w:rPr>
          <w:rFonts w:ascii="Times New Roman" w:hAnsi="Times New Roman" w:cs="Times New Roman"/>
          <w:b/>
          <w:bCs/>
        </w:rPr>
        <w:t xml:space="preserve">Zbraň kategórie D </w:t>
      </w:r>
    </w:p>
    <w:p w:rsidR="006C0D46" w:rsidP="006C0D46">
      <w:pPr>
        <w:rPr>
          <w:rFonts w:ascii="Times New Roman" w:hAnsi="Times New Roman" w:cs="Times New Roman"/>
          <w:color w:val="000000"/>
        </w:rPr>
      </w:pPr>
      <w:r w:rsidRPr="00A5720C" w:rsidR="00EE6D33">
        <w:rPr>
          <w:rFonts w:ascii="Times New Roman" w:hAnsi="Times New Roman" w:cs="Times New Roman"/>
        </w:rPr>
        <w:br/>
      </w:r>
      <w:r w:rsidR="00EE6D33">
        <w:rPr>
          <w:rFonts w:ascii="Times New Roman" w:hAnsi="Times New Roman" w:cs="Times New Roman"/>
        </w:rPr>
        <w:t xml:space="preserve">    </w:t>
      </w:r>
      <w:r w:rsidR="009F30C8">
        <w:rPr>
          <w:rFonts w:ascii="Times New Roman" w:hAnsi="Times New Roman" w:cs="Times New Roman"/>
        </w:rPr>
        <w:tab/>
      </w:r>
      <w:r w:rsidR="00EE6D33">
        <w:rPr>
          <w:rFonts w:ascii="Times New Roman" w:hAnsi="Times New Roman" w:cs="Times New Roman"/>
        </w:rPr>
        <w:t xml:space="preserve">(1) </w:t>
      </w:r>
      <w:r w:rsidRPr="00A5720C" w:rsidR="00EE6D33">
        <w:rPr>
          <w:rFonts w:ascii="Times New Roman" w:hAnsi="Times New Roman" w:cs="Times New Roman"/>
          <w:color w:val="000000"/>
        </w:rPr>
        <w:t>Zbraňou kategórie D je</w:t>
        <w:br/>
        <w:t xml:space="preserve">a) 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 xml:space="preserve">palná 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 xml:space="preserve">zbraň 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>určená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 xml:space="preserve"> na 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>streľbu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 xml:space="preserve"> nábojmi 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 xml:space="preserve">typu 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 xml:space="preserve">flobert 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 w:rsidR="00EE6D33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 </w:t>
      </w:r>
      <w:r w:rsidRPr="00A5720C" w:rsidR="00EE6D33">
        <w:rPr>
          <w:rFonts w:ascii="Times New Roman" w:hAnsi="Times New Roman" w:cs="Times New Roman"/>
          <w:color w:val="000000"/>
        </w:rPr>
        <w:t>energio</w:t>
      </w:r>
      <w:r w:rsidR="00EE6D33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 w:rsidR="00EE6D33">
        <w:rPr>
          <w:rFonts w:ascii="Times New Roman" w:hAnsi="Times New Roman" w:cs="Times New Roman"/>
          <w:color w:val="000000"/>
        </w:rPr>
        <w:t xml:space="preserve"> strely </w:t>
      </w:r>
      <w:r>
        <w:rPr>
          <w:rFonts w:ascii="Times New Roman" w:hAnsi="Times New Roman" w:cs="Times New Roman"/>
          <w:color w:val="000000"/>
        </w:rPr>
        <w:t xml:space="preserve"> </w:t>
      </w:r>
      <w:r w:rsidR="00EE6D33"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</w:rPr>
        <w:t xml:space="preserve"> </w:t>
      </w:r>
      <w:r w:rsidR="00EE6D33">
        <w:rPr>
          <w:rFonts w:ascii="Times New Roman" w:hAnsi="Times New Roman" w:cs="Times New Roman"/>
          <w:color w:val="000000"/>
        </w:rPr>
        <w:t xml:space="preserve">ústí hlavne </w:t>
      </w:r>
      <w:r>
        <w:rPr>
          <w:rFonts w:ascii="Times New Roman" w:hAnsi="Times New Roman" w:cs="Times New Roman"/>
          <w:color w:val="000000"/>
        </w:rPr>
        <w:t xml:space="preserve">        </w:t>
      </w:r>
    </w:p>
    <w:p w:rsidR="00EE6D33" w:rsidRPr="00EB278B" w:rsidP="006C0D46">
      <w:pPr>
        <w:rPr>
          <w:rFonts w:ascii="Times New Roman" w:hAnsi="Times New Roman" w:cs="Times New Roman"/>
        </w:rPr>
      </w:pPr>
      <w:r w:rsidR="006C0D46">
        <w:rPr>
          <w:rFonts w:ascii="Times New Roman" w:hAnsi="Times New Roman" w:cs="Times New Roman"/>
          <w:color w:val="000000"/>
        </w:rPr>
        <w:t xml:space="preserve">     </w:t>
      </w:r>
      <w:r w:rsidR="00C43149">
        <w:rPr>
          <w:rFonts w:ascii="Times New Roman" w:hAnsi="Times New Roman" w:cs="Times New Roman"/>
          <w:color w:val="000000"/>
        </w:rPr>
        <w:t>najviac</w:t>
      </w:r>
      <w:r>
        <w:rPr>
          <w:rFonts w:ascii="Times New Roman" w:hAnsi="Times New Roman" w:cs="Times New Roman"/>
          <w:color w:val="000000"/>
        </w:rPr>
        <w:t xml:space="preserve"> 7,5 </w:t>
      </w:r>
      <w:r w:rsidRPr="00A5720C">
        <w:rPr>
          <w:rFonts w:ascii="Times New Roman" w:hAnsi="Times New Roman" w:cs="Times New Roman"/>
          <w:color w:val="000000"/>
        </w:rPr>
        <w:t xml:space="preserve">J, </w:t>
        <w:br/>
        <w:t xml:space="preserve">b) </w:t>
      </w:r>
      <w:r w:rsidR="006C0D46">
        <w:rPr>
          <w:rFonts w:ascii="Times New Roman" w:hAnsi="Times New Roman" w:cs="Times New Roman"/>
          <w:color w:val="000000"/>
        </w:rPr>
        <w:t xml:space="preserve"> </w:t>
      </w:r>
      <w:r w:rsidRPr="00EB278B">
        <w:rPr>
          <w:rFonts w:ascii="Times New Roman" w:hAnsi="Times New Roman" w:cs="Times New Roman"/>
        </w:rPr>
        <w:t xml:space="preserve">plynová zbraň, pri ktorej kinetická energia strely na ústí hlavne dosahuje najviac 15 J, </w:t>
        <w:br/>
        <w:t xml:space="preserve">c)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>expanzná zbraň</w:t>
      </w:r>
      <w:r w:rsidRPr="00EB278B">
        <w:rPr>
          <w:rFonts w:ascii="Times New Roman" w:hAnsi="Times New Roman" w:cs="Times New Roman"/>
          <w:i/>
          <w:iCs/>
        </w:rPr>
        <w:t xml:space="preserve"> </w:t>
      </w:r>
      <w:r w:rsidRPr="00EB278B">
        <w:rPr>
          <w:rFonts w:ascii="Times New Roman" w:hAnsi="Times New Roman" w:cs="Times New Roman"/>
        </w:rPr>
        <w:t>a</w:t>
      </w:r>
      <w:r w:rsidRPr="00EB278B">
        <w:rPr>
          <w:rFonts w:ascii="Times New Roman" w:hAnsi="Times New Roman" w:cs="Times New Roman"/>
          <w:i/>
          <w:iCs/>
        </w:rPr>
        <w:t> </w:t>
      </w:r>
      <w:r w:rsidRPr="00EB278B">
        <w:rPr>
          <w:rFonts w:ascii="Times New Roman" w:hAnsi="Times New Roman" w:cs="Times New Roman"/>
        </w:rPr>
        <w:t>expanzný prístroj,</w:t>
        <w:br/>
        <w:t xml:space="preserve">d)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 xml:space="preserve">mechanická zbraň, ktorej napínacia sila je väčšia ako 150 N, </w:t>
        <w:br/>
        <w:t xml:space="preserve">e)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 xml:space="preserve">historická zbraň, </w:t>
      </w:r>
    </w:p>
    <w:p w:rsidR="00EE6D33" w:rsidRPr="00EB278B" w:rsidP="00EE6D33">
      <w:pPr>
        <w:rPr>
          <w:rFonts w:ascii="Times New Roman" w:hAnsi="Times New Roman" w:cs="Times New Roman"/>
        </w:rPr>
      </w:pPr>
      <w:r w:rsidRPr="00EB278B">
        <w:rPr>
          <w:rFonts w:ascii="Times New Roman" w:hAnsi="Times New Roman" w:cs="Times New Roman"/>
        </w:rPr>
        <w:t xml:space="preserve">f) 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>paintbalová zbraň</w:t>
      </w:r>
      <w:r w:rsidR="00061E09">
        <w:rPr>
          <w:rFonts w:ascii="Times New Roman" w:hAnsi="Times New Roman" w:cs="Times New Roman"/>
        </w:rPr>
        <w:t xml:space="preserve"> a airsoftová zbraň</w:t>
      </w:r>
      <w:r w:rsidRPr="00EB278B">
        <w:rPr>
          <w:rFonts w:ascii="Times New Roman" w:hAnsi="Times New Roman" w:cs="Times New Roman"/>
        </w:rPr>
        <w:t>,</w:t>
      </w:r>
    </w:p>
    <w:p w:rsidR="00EE6D33" w:rsidRPr="00EB278B" w:rsidP="00EE6D33">
      <w:pPr>
        <w:rPr>
          <w:rFonts w:ascii="Times New Roman" w:hAnsi="Times New Roman" w:cs="Times New Roman"/>
        </w:rPr>
      </w:pPr>
      <w:r w:rsidRPr="00EB278B">
        <w:rPr>
          <w:rFonts w:ascii="Times New Roman" w:hAnsi="Times New Roman" w:cs="Times New Roman"/>
        </w:rPr>
        <w:t xml:space="preserve">g)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>narkotizačná zbraň,</w:t>
      </w:r>
    </w:p>
    <w:p w:rsidR="00EE6D33" w:rsidRPr="00EB278B" w:rsidP="00EE6D33">
      <w:pPr>
        <w:rPr>
          <w:rFonts w:ascii="Times New Roman" w:hAnsi="Times New Roman" w:cs="Times New Roman"/>
        </w:rPr>
      </w:pPr>
      <w:r w:rsidRPr="00EB278B">
        <w:rPr>
          <w:rFonts w:ascii="Times New Roman" w:hAnsi="Times New Roman" w:cs="Times New Roman"/>
        </w:rPr>
        <w:t xml:space="preserve">h)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>znehodnotená zbraň,</w:t>
      </w:r>
    </w:p>
    <w:p w:rsidR="00EE6D33" w:rsidRPr="00EB278B" w:rsidP="00EE6D33">
      <w:pPr>
        <w:rPr>
          <w:rFonts w:ascii="Times New Roman" w:hAnsi="Times New Roman" w:cs="Times New Roman"/>
        </w:rPr>
      </w:pPr>
      <w:r w:rsidRPr="00EB278B">
        <w:rPr>
          <w:rFonts w:ascii="Times New Roman" w:hAnsi="Times New Roman" w:cs="Times New Roman"/>
        </w:rPr>
        <w:t xml:space="preserve">i) 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 xml:space="preserve">rez zbrane, </w:t>
      </w:r>
    </w:p>
    <w:p w:rsidR="00EE6D33" w:rsidRPr="00EB278B" w:rsidP="00EE6D33">
      <w:pPr>
        <w:rPr>
          <w:rFonts w:ascii="Times New Roman" w:hAnsi="Times New Roman" w:cs="Times New Roman"/>
        </w:rPr>
      </w:pPr>
      <w:r w:rsidRPr="00EB278B">
        <w:rPr>
          <w:rFonts w:ascii="Times New Roman" w:hAnsi="Times New Roman" w:cs="Times New Roman"/>
        </w:rPr>
        <w:t xml:space="preserve">j) 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 xml:space="preserve">neaktívne strelivo, </w:t>
      </w:r>
    </w:p>
    <w:p w:rsidR="00EE6D33" w:rsidRPr="00EB278B" w:rsidP="00EE6D33">
      <w:pPr>
        <w:rPr>
          <w:rFonts w:ascii="Times New Roman" w:hAnsi="Times New Roman" w:cs="Times New Roman"/>
        </w:rPr>
      </w:pPr>
      <w:r w:rsidRPr="00EB278B">
        <w:rPr>
          <w:rFonts w:ascii="Times New Roman" w:hAnsi="Times New Roman" w:cs="Times New Roman"/>
        </w:rPr>
        <w:t xml:space="preserve">k) </w:t>
      </w:r>
      <w:r w:rsidR="006C0D46">
        <w:rPr>
          <w:rFonts w:ascii="Times New Roman" w:hAnsi="Times New Roman" w:cs="Times New Roman"/>
        </w:rPr>
        <w:t xml:space="preserve"> </w:t>
      </w:r>
      <w:r w:rsidRPr="00EB278B">
        <w:rPr>
          <w:rFonts w:ascii="Times New Roman" w:hAnsi="Times New Roman" w:cs="Times New Roman"/>
        </w:rPr>
        <w:t>iná zbraň neuvedená v kategóriách A až C.</w:t>
      </w:r>
    </w:p>
    <w:p w:rsidR="00EE6D33" w:rsidRPr="00EB278B" w:rsidP="00EE6D33">
      <w:pPr>
        <w:rPr>
          <w:rFonts w:ascii="Times New Roman" w:hAnsi="Times New Roman" w:cs="Times New Roman"/>
        </w:rPr>
      </w:pPr>
    </w:p>
    <w:p w:rsidR="00EE6D33" w:rsidP="009F30C8">
      <w:pPr>
        <w:ind w:firstLine="708"/>
        <w:jc w:val="both"/>
        <w:rPr>
          <w:rFonts w:ascii="Times New Roman" w:hAnsi="Times New Roman" w:cs="Times New Roman"/>
        </w:rPr>
      </w:pPr>
      <w:r w:rsidRPr="00EB278B">
        <w:rPr>
          <w:rFonts w:ascii="Times New Roman" w:hAnsi="Times New Roman" w:cs="Times New Roman"/>
        </w:rPr>
        <w:t>(2) Držiteľ zbrane ka</w:t>
      </w:r>
      <w:r w:rsidR="00F733A7">
        <w:rPr>
          <w:rFonts w:ascii="Times New Roman" w:hAnsi="Times New Roman" w:cs="Times New Roman"/>
        </w:rPr>
        <w:t xml:space="preserve">tegórie D je pri manipulácii s touto </w:t>
      </w:r>
      <w:r w:rsidRPr="00EB278B">
        <w:rPr>
          <w:rFonts w:ascii="Times New Roman" w:hAnsi="Times New Roman" w:cs="Times New Roman"/>
        </w:rPr>
        <w:t>zbraňou povinný mať pri sebe doklad totožnosti</w:t>
      </w:r>
      <w:r w:rsidR="008642B5">
        <w:rPr>
          <w:rFonts w:ascii="Times New Roman" w:hAnsi="Times New Roman" w:cs="Times New Roman"/>
          <w:vertAlign w:val="superscript"/>
        </w:rPr>
        <w:t>12)</w:t>
      </w:r>
      <w:r w:rsidRPr="00EB278B">
        <w:rPr>
          <w:rFonts w:ascii="Times New Roman" w:hAnsi="Times New Roman" w:cs="Times New Roman"/>
        </w:rPr>
        <w:t xml:space="preserve"> a nesmie ju viditeľne nosiť</w:t>
      </w:r>
      <w:r w:rsidR="00F733A7">
        <w:rPr>
          <w:rFonts w:ascii="Times New Roman" w:hAnsi="Times New Roman" w:cs="Times New Roman"/>
        </w:rPr>
        <w:t xml:space="preserve"> alebo prepravovať; na držiteľa</w:t>
      </w:r>
      <w:r w:rsidRPr="00EB278B">
        <w:rPr>
          <w:rFonts w:ascii="Times New Roman" w:hAnsi="Times New Roman" w:cs="Times New Roman"/>
        </w:rPr>
        <w:t xml:space="preserve"> zbrane kategóri</w:t>
      </w:r>
      <w:r w:rsidRPr="00EB278B">
        <w:rPr>
          <w:rFonts w:ascii="Times New Roman" w:hAnsi="Times New Roman" w:cs="Times New Roman"/>
        </w:rPr>
        <w:t>e D sa primerane vzťahujú ustanovenia § 28 ods.1 písm. a), i)</w:t>
      </w:r>
      <w:r w:rsidR="00561E1B">
        <w:rPr>
          <w:rFonts w:ascii="Times New Roman" w:hAnsi="Times New Roman" w:cs="Times New Roman"/>
        </w:rPr>
        <w:t xml:space="preserve">, j ) a </w:t>
      </w:r>
      <w:r>
        <w:rPr>
          <w:rFonts w:ascii="Times New Roman" w:hAnsi="Times New Roman" w:cs="Times New Roman"/>
        </w:rPr>
        <w:t>n)</w:t>
      </w:r>
      <w:r w:rsidRPr="00EB27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:rsidR="002E3B11" w:rsidP="009F30C8">
      <w:pPr>
        <w:ind w:firstLine="708"/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Fonts w:ascii="Times New Roman" w:hAnsi="Times New Roman" w:cs="Times New Roman"/>
        </w:rPr>
      </w:pPr>
      <w:r>
        <w:rPr>
          <w:rStyle w:val="novelachangeheader1"/>
          <w:rFonts w:ascii="Times New Roman" w:hAnsi="Times New Roman" w:cs="Times New Roman"/>
        </w:rPr>
        <w:t xml:space="preserve">3. V § 8 ods. 2 písmeno c) znie: </w:t>
      </w:r>
    </w:p>
    <w:p w:rsidR="00EE6D33" w:rsidP="006C0D46">
      <w:pPr>
        <w:ind w:left="720" w:hanging="720"/>
        <w:jc w:val="both"/>
        <w:rPr>
          <w:rFonts w:ascii="Times New Roman" w:hAnsi="Times New Roman" w:cs="Times New Roman"/>
        </w:rPr>
      </w:pPr>
      <w:r w:rsidR="006C0D46">
        <w:rPr>
          <w:rStyle w:val="openingquote1"/>
          <w:rFonts w:ascii="Times New Roman" w:hAnsi="Times New Roman" w:cs="Times New Roman"/>
        </w:rPr>
        <w:t xml:space="preserve">    </w:t>
      </w:r>
      <w:r>
        <w:rPr>
          <w:rStyle w:val="openingquote1"/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c) </w:t>
      </w:r>
      <w:r w:rsidR="006C0D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skupiny B zbrojnej licencie na účely opravy, úpravy, ničenia, znehodnotenia alebo výrobu rezu zbrane a streliva.</w:t>
      </w:r>
      <w:r>
        <w:rPr>
          <w:rStyle w:val="closingquote1"/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</w:t>
      </w:r>
    </w:p>
    <w:p w:rsidR="00061E09" w:rsidP="006C0D46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B3A89">
        <w:rPr>
          <w:rFonts w:ascii="Times New Roman" w:hAnsi="Times New Roman" w:cs="Times New Roman"/>
        </w:rPr>
        <w:t xml:space="preserve">Za § 14 sa vkladá </w:t>
      </w:r>
      <w:r w:rsidR="00CB3A8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14a, ktorý znie:</w:t>
      </w:r>
    </w:p>
    <w:p w:rsidR="00061E09" w:rsidP="006C0D46">
      <w:pPr>
        <w:ind w:left="720" w:hanging="720"/>
        <w:jc w:val="both"/>
        <w:rPr>
          <w:rFonts w:ascii="Times New Roman" w:hAnsi="Times New Roman" w:cs="Times New Roman"/>
        </w:rPr>
      </w:pPr>
    </w:p>
    <w:p w:rsidR="00061E09" w:rsidP="00CB3A89">
      <w:pPr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14a</w:t>
      </w:r>
    </w:p>
    <w:p w:rsidR="00061E09" w:rsidP="006C0D46">
      <w:pPr>
        <w:ind w:left="720" w:hanging="720"/>
        <w:jc w:val="both"/>
        <w:rPr>
          <w:rFonts w:ascii="Times New Roman" w:hAnsi="Times New Roman" w:cs="Times New Roman"/>
        </w:rPr>
      </w:pPr>
    </w:p>
    <w:p w:rsidR="00061E09" w:rsidP="00CB3A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Nesmie sa uzatvárať zmluva na diaľku,</w:t>
      </w:r>
      <w:r>
        <w:rPr>
          <w:rFonts w:ascii="Times New Roman" w:hAnsi="Times New Roman" w:cs="Times New Roman"/>
          <w:vertAlign w:val="superscript"/>
        </w:rPr>
        <w:t>15a)</w:t>
      </w:r>
      <w:r>
        <w:rPr>
          <w:rFonts w:ascii="Times New Roman" w:hAnsi="Times New Roman" w:cs="Times New Roman"/>
        </w:rPr>
        <w:t xml:space="preserve"> ktorej predmet je nákup</w:t>
      </w:r>
      <w:r w:rsidR="00CB3A89">
        <w:rPr>
          <w:rFonts w:ascii="Times New Roman" w:hAnsi="Times New Roman" w:cs="Times New Roman"/>
        </w:rPr>
        <w:t xml:space="preserve"> a predaj zbrane alebo streliva, ak tento zákon neustanovuje inak.“.</w:t>
      </w:r>
    </w:p>
    <w:p w:rsidR="00CB3A89" w:rsidP="00CB3A89">
      <w:pPr>
        <w:jc w:val="both"/>
        <w:rPr>
          <w:rFonts w:ascii="Times New Roman" w:hAnsi="Times New Roman" w:cs="Times New Roman"/>
        </w:rPr>
      </w:pPr>
    </w:p>
    <w:p w:rsidR="00CB3A89" w:rsidP="00CB3A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15a znie:</w:t>
      </w:r>
    </w:p>
    <w:p w:rsidR="00CB3A89" w:rsidP="00CB3A89">
      <w:pPr>
        <w:ind w:left="540" w:hanging="540"/>
        <w:jc w:val="both"/>
        <w:rPr>
          <w:rFonts w:ascii="Times New Roman" w:hAnsi="Times New Roman" w:cs="Times New Roman"/>
        </w:rPr>
      </w:pPr>
      <w:r w:rsidR="00436F72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15a)  § 9 zákona č. 108/2000 Z.</w:t>
      </w:r>
      <w:r w:rsidR="00436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 o ochrane spotreb</w:t>
      </w:r>
      <w:r>
        <w:rPr>
          <w:rFonts w:ascii="Times New Roman" w:hAnsi="Times New Roman" w:cs="Times New Roman"/>
        </w:rPr>
        <w:t>iteľa pri podomovom predaji a zásielkovom predaji v znení neskorších predpisov.“.</w:t>
      </w:r>
    </w:p>
    <w:p w:rsidR="00CB3A89" w:rsidRPr="00061E09" w:rsidP="006C0D46">
      <w:pPr>
        <w:ind w:left="720" w:hanging="720"/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Style w:val="novelachangeheader1"/>
          <w:rFonts w:ascii="Times New Roman" w:hAnsi="Times New Roman" w:cs="Times New Roman"/>
        </w:rPr>
      </w:pPr>
      <w:r w:rsidR="00CB3A89">
        <w:rPr>
          <w:rStyle w:val="novelachangeheader1"/>
          <w:rFonts w:ascii="Times New Roman" w:hAnsi="Times New Roman" w:cs="Times New Roman"/>
        </w:rPr>
        <w:t>5</w:t>
      </w:r>
      <w:r>
        <w:rPr>
          <w:rStyle w:val="novelachangeheader1"/>
          <w:rFonts w:ascii="Times New Roman" w:hAnsi="Times New Roman" w:cs="Times New Roman"/>
        </w:rPr>
        <w:t xml:space="preserve">. V § 27 ods. 2 písmená a) a b) znejú: </w:t>
      </w:r>
    </w:p>
    <w:p w:rsidR="00EE6D33" w:rsidRPr="007E2C13" w:rsidP="006C0D46">
      <w:pPr>
        <w:ind w:left="720" w:hanging="720"/>
        <w:jc w:val="both"/>
        <w:rPr>
          <w:rFonts w:ascii="Times New Roman" w:hAnsi="Times New Roman" w:cs="Times New Roman"/>
        </w:rPr>
      </w:pPr>
      <w:r w:rsidR="006C0D46">
        <w:rPr>
          <w:rStyle w:val="novelachangeheader1"/>
          <w:rFonts w:ascii="Times New Roman" w:hAnsi="Times New Roman" w:cs="Times New Roman"/>
        </w:rPr>
        <w:t xml:space="preserve">    </w:t>
      </w:r>
      <w:r>
        <w:rPr>
          <w:rStyle w:val="novelachangeheader1"/>
          <w:rFonts w:ascii="Times New Roman" w:hAnsi="Times New Roman" w:cs="Times New Roman"/>
        </w:rPr>
        <w:t xml:space="preserve">„a) </w:t>
      </w:r>
      <w:r w:rsidR="006C0D46">
        <w:rPr>
          <w:rStyle w:val="novelachangeheader1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zamestnania</w:t>
      </w:r>
      <w:r>
        <w:rPr>
          <w:rFonts w:ascii="Times New Roman" w:hAnsi="Times New Roman" w:cs="Times New Roman"/>
          <w:vertAlign w:val="superscript"/>
        </w:rPr>
        <w:t>13)</w:t>
      </w:r>
      <w:r>
        <w:rPr>
          <w:rFonts w:ascii="Times New Roman" w:hAnsi="Times New Roman" w:cs="Times New Roman"/>
        </w:rPr>
        <w:t xml:space="preserve"> </w:t>
      </w:r>
      <w:r w:rsidRPr="007E2C13">
        <w:rPr>
          <w:rFonts w:ascii="Times New Roman" w:hAnsi="Times New Roman" w:cs="Times New Roman"/>
        </w:rPr>
        <w:t>držať zbraň kategórie A uvedenú v § 4 ods. 2 písm. b), na ktorú bola držiteľovi zbrojnej licencie udelená výnimka, a zbraň kategór</w:t>
      </w:r>
      <w:r>
        <w:rPr>
          <w:rFonts w:ascii="Times New Roman" w:hAnsi="Times New Roman" w:cs="Times New Roman"/>
        </w:rPr>
        <w:t>ie B uvedenú v § 5 ods. 1 písm. a)</w:t>
      </w:r>
      <w:r w:rsidRPr="007E2C13">
        <w:rPr>
          <w:rFonts w:ascii="Times New Roman" w:hAnsi="Times New Roman" w:cs="Times New Roman"/>
        </w:rPr>
        <w:t xml:space="preserve">, na ktoré má jeho zamestnávateľ vydaný preukaz zbrane na účel, na ktorý mu </w:t>
      </w:r>
      <w:r>
        <w:rPr>
          <w:rFonts w:ascii="Times New Roman" w:hAnsi="Times New Roman" w:cs="Times New Roman"/>
        </w:rPr>
        <w:t>bola vydaná zbrojná licencia alebo na ktorú má zamestnanec vydaný preukaz zbrane na účel, na ktorý mu bol vydaný zbrojný preukaz skupiny A,</w:t>
      </w:r>
    </w:p>
    <w:p w:rsidR="00EE6D33" w:rsidP="006C0D46">
      <w:pPr>
        <w:ind w:left="720" w:hanging="720"/>
        <w:jc w:val="both"/>
        <w:rPr>
          <w:rFonts w:ascii="Times New Roman" w:hAnsi="Times New Roman" w:cs="Times New Roman"/>
        </w:rPr>
      </w:pPr>
      <w:bookmarkStart w:id="9" w:name="9f4d4611-99ee-4060-bc4b-069cd091c71d"/>
      <w:bookmarkEnd w:id="9"/>
      <w:r>
        <w:rPr>
          <w:rStyle w:val="openingquote1"/>
          <w:rFonts w:ascii="Times New Roman" w:hAnsi="Times New Roman" w:cs="Times New Roman"/>
        </w:rPr>
        <w:t xml:space="preserve">  </w:t>
      </w:r>
      <w:r w:rsidR="006C0D46">
        <w:rPr>
          <w:rStyle w:val="openingquote1"/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b) </w:t>
      </w:r>
      <w:r w:rsidR="006C0D4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oprávnenia podľa osobitného predpisu</w:t>
      </w:r>
      <w:r>
        <w:rPr>
          <w:rFonts w:ascii="Times New Roman" w:hAnsi="Times New Roman" w:cs="Times New Roman"/>
          <w:vertAlign w:val="superscript"/>
        </w:rPr>
        <w:t xml:space="preserve">14) </w:t>
      </w:r>
      <w:r>
        <w:rPr>
          <w:rFonts w:ascii="Times New Roman" w:hAnsi="Times New Roman" w:cs="Times New Roman"/>
        </w:rPr>
        <w:t>držať zbraň kategórie B uvedenú v § 5 ods.1 písm. a) až f) alebo zbraň kategórie C uvedenú v § 6 ods.1 písm. a) až c), na ktorú má jeho zamestnávateľ vydaný preukaz zbrane na účel, na ktorý mu bola vydaná zbrojná licencia, v stave umožňujúcom jej okamžité použitie.</w:t>
      </w:r>
      <w:r>
        <w:rPr>
          <w:rStyle w:val="closingquote1"/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Fonts w:ascii="Times New Roman" w:hAnsi="Times New Roman" w:cs="Times New Roman"/>
        </w:rPr>
      </w:pPr>
      <w:r w:rsidR="00CB3A89">
        <w:rPr>
          <w:rStyle w:val="novelabodnumber1"/>
          <w:rFonts w:ascii="Times New Roman" w:hAnsi="Times New Roman" w:cs="Times New Roman"/>
          <w:b w:val="0"/>
          <w:bCs w:val="0"/>
        </w:rPr>
        <w:t>6</w:t>
      </w:r>
      <w:r w:rsidRPr="007E4CC4">
        <w:rPr>
          <w:rStyle w:val="novelabodnumber1"/>
          <w:rFonts w:ascii="Times New Roman" w:hAnsi="Times New Roman" w:cs="Times New Roman"/>
          <w:b w:val="0"/>
          <w:bCs w:val="0"/>
        </w:rPr>
        <w:t>.</w:t>
      </w:r>
      <w:r>
        <w:rPr>
          <w:rStyle w:val="novelabodnumber1"/>
          <w:rFonts w:ascii="Times New Roman" w:hAnsi="Times New Roman" w:cs="Times New Roman"/>
        </w:rPr>
        <w:t xml:space="preserve"> </w:t>
      </w:r>
      <w:r w:rsidR="00B80DA1">
        <w:rPr>
          <w:rStyle w:val="novelachangeheader1"/>
          <w:rFonts w:ascii="Times New Roman" w:hAnsi="Times New Roman" w:cs="Times New Roman"/>
        </w:rPr>
        <w:t>V § 27 ods. 3 písmená</w:t>
      </w:r>
      <w:r>
        <w:rPr>
          <w:rStyle w:val="novelachangeheader1"/>
          <w:rFonts w:ascii="Times New Roman" w:hAnsi="Times New Roman" w:cs="Times New Roman"/>
        </w:rPr>
        <w:t xml:space="preserve"> a) a b) znejú: </w:t>
      </w:r>
    </w:p>
    <w:p w:rsidR="00EE6D33" w:rsidRPr="007B6270" w:rsidP="006C0D46">
      <w:pPr>
        <w:ind w:left="720" w:hanging="720"/>
        <w:jc w:val="both"/>
        <w:rPr>
          <w:rFonts w:ascii="Times New Roman" w:hAnsi="Times New Roman" w:cs="Times New Roman"/>
        </w:rPr>
      </w:pPr>
      <w:bookmarkStart w:id="10" w:name="ffd60557-0aab-405d-91cb-c9cb80ac8487"/>
      <w:bookmarkEnd w:id="10"/>
      <w:r w:rsidR="006C0D46">
        <w:rPr>
          <w:rStyle w:val="openingquote1"/>
          <w:rFonts w:ascii="Times New Roman" w:hAnsi="Times New Roman" w:cs="Times New Roman"/>
        </w:rPr>
        <w:t xml:space="preserve">    </w:t>
      </w:r>
      <w:r>
        <w:rPr>
          <w:rStyle w:val="openingquote1"/>
          <w:rFonts w:ascii="Times New Roman" w:hAnsi="Times New Roman" w:cs="Times New Roman"/>
        </w:rPr>
        <w:t xml:space="preserve">„a) </w:t>
      </w:r>
      <w:r w:rsidR="006C0D46">
        <w:rPr>
          <w:rStyle w:val="openingquote1"/>
          <w:rFonts w:ascii="Times New Roman" w:hAnsi="Times New Roman" w:cs="Times New Roman"/>
        </w:rPr>
        <w:t xml:space="preserve"> </w:t>
      </w:r>
      <w:r w:rsidRPr="007B6270">
        <w:rPr>
          <w:rFonts w:ascii="Times New Roman" w:hAnsi="Times New Roman" w:cs="Times New Roman"/>
        </w:rPr>
        <w:t xml:space="preserve">na základe nákupného povolenia nadobudnúť do vlastníctva zbraň </w:t>
      </w:r>
      <w:r w:rsidR="002C2C4D">
        <w:rPr>
          <w:rFonts w:ascii="Times New Roman" w:hAnsi="Times New Roman" w:cs="Times New Roman"/>
        </w:rPr>
        <w:t>na</w:t>
      </w:r>
      <w:r w:rsidRPr="007B6270">
        <w:rPr>
          <w:rFonts w:ascii="Times New Roman" w:hAnsi="Times New Roman" w:cs="Times New Roman"/>
        </w:rPr>
        <w:t xml:space="preserve"> poľovné účely  kategórie B, uv</w:t>
      </w:r>
      <w:r w:rsidR="00B80DA1">
        <w:rPr>
          <w:rFonts w:ascii="Times New Roman" w:hAnsi="Times New Roman" w:cs="Times New Roman"/>
        </w:rPr>
        <w:t>edenú v § 5 ods. 1 písm. d)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e) </w:t>
      </w:r>
      <w:r w:rsidRPr="007B6270">
        <w:rPr>
          <w:rFonts w:ascii="Times New Roman" w:hAnsi="Times New Roman" w:cs="Times New Roman"/>
        </w:rPr>
        <w:t>alebo nadobudnúť do vlastníctva zbraň kategórie C uvedenú v § 6 ods.1 písm. a) až c),</w:t>
      </w:r>
    </w:p>
    <w:p w:rsidR="00EE6D33" w:rsidP="006C0D46">
      <w:pPr>
        <w:ind w:left="720" w:hanging="720"/>
        <w:jc w:val="both"/>
        <w:rPr>
          <w:rFonts w:ascii="Times New Roman" w:hAnsi="Times New Roman" w:cs="Times New Roman"/>
        </w:rPr>
      </w:pPr>
      <w:r w:rsidR="006C0D46">
        <w:rPr>
          <w:rFonts w:ascii="Times New Roman" w:hAnsi="Times New Roman" w:cs="Times New Roman"/>
        </w:rPr>
        <w:t xml:space="preserve">     </w:t>
      </w:r>
      <w:r w:rsidR="004139A1">
        <w:rPr>
          <w:rFonts w:ascii="Times New Roman" w:hAnsi="Times New Roman" w:cs="Times New Roman"/>
        </w:rPr>
        <w:t xml:space="preserve">b)  </w:t>
      </w:r>
      <w:r>
        <w:rPr>
          <w:rFonts w:ascii="Times New Roman" w:hAnsi="Times New Roman" w:cs="Times New Roman"/>
        </w:rPr>
        <w:t xml:space="preserve">držať zbraň kategórie </w:t>
      </w:r>
      <w:r w:rsidR="00B80DA1">
        <w:rPr>
          <w:rFonts w:ascii="Times New Roman" w:hAnsi="Times New Roman" w:cs="Times New Roman"/>
        </w:rPr>
        <w:t>B uvedenú v § 5 ods. 1 písm. d)</w:t>
      </w:r>
      <w:r>
        <w:rPr>
          <w:rFonts w:ascii="Times New Roman" w:hAnsi="Times New Roman" w:cs="Times New Roman"/>
        </w:rPr>
        <w:t xml:space="preserve"> a e) alebo zbraň kategórie C uvedenú v § 6 ods.</w:t>
      </w:r>
      <w:r w:rsidR="00A120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písm. a) až c) v poľovnom revíre v stave umožňujúcom okamžité použitie týchto zbraní </w:t>
      </w:r>
      <w:r w:rsidR="002C2C4D">
        <w:rPr>
          <w:rFonts w:ascii="Times New Roman" w:hAnsi="Times New Roman" w:cs="Times New Roman"/>
        </w:rPr>
        <w:t>za podmienok ustanovených v osobitnom predpise</w:t>
      </w:r>
      <w:r>
        <w:rPr>
          <w:rFonts w:ascii="Times New Roman" w:hAnsi="Times New Roman" w:cs="Times New Roman"/>
        </w:rPr>
        <w:t>,</w:t>
      </w:r>
      <w:r w:rsidR="00C1580B">
        <w:rPr>
          <w:rFonts w:ascii="Times New Roman" w:hAnsi="Times New Roman" w:cs="Times New Roman"/>
          <w:vertAlign w:val="superscript"/>
        </w:rPr>
        <w:t>24a</w:t>
      </w:r>
      <w:r w:rsidR="002C2C4D">
        <w:rPr>
          <w:rFonts w:ascii="Times New Roman" w:hAnsi="Times New Roman" w:cs="Times New Roman"/>
          <w:vertAlign w:val="superscript"/>
        </w:rPr>
        <w:t>)</w:t>
      </w:r>
      <w:r>
        <w:rPr>
          <w:rStyle w:val="closingquote1"/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</w:t>
      </w:r>
    </w:p>
    <w:p w:rsidR="004139A1" w:rsidP="00EE6D33">
      <w:pPr>
        <w:ind w:left="360" w:hanging="360"/>
        <w:jc w:val="both"/>
        <w:rPr>
          <w:rFonts w:ascii="Times New Roman" w:hAnsi="Times New Roman" w:cs="Times New Roman"/>
        </w:rPr>
      </w:pPr>
    </w:p>
    <w:p w:rsidR="004139A1" w:rsidP="004139A1">
      <w:pPr>
        <w:ind w:left="360"/>
        <w:jc w:val="both"/>
        <w:rPr>
          <w:rFonts w:ascii="Times New Roman" w:hAnsi="Times New Roman" w:cs="Times New Roman"/>
        </w:rPr>
      </w:pPr>
      <w:r w:rsidR="00C1580B">
        <w:rPr>
          <w:rFonts w:ascii="Times New Roman" w:hAnsi="Times New Roman" w:cs="Times New Roman"/>
        </w:rPr>
        <w:t>Poznámka pod čiarou k odkazu 24a</w:t>
      </w:r>
      <w:r>
        <w:rPr>
          <w:rFonts w:ascii="Times New Roman" w:hAnsi="Times New Roman" w:cs="Times New Roman"/>
        </w:rPr>
        <w:t xml:space="preserve"> znie:</w:t>
      </w:r>
    </w:p>
    <w:p w:rsidR="004139A1" w:rsidP="004139A1">
      <w:pPr>
        <w:ind w:left="360"/>
        <w:jc w:val="both"/>
        <w:rPr>
          <w:rFonts w:ascii="Times New Roman" w:hAnsi="Times New Roman" w:cs="Times New Roman"/>
        </w:rPr>
      </w:pPr>
      <w:r w:rsidR="00E014D6">
        <w:rPr>
          <w:rFonts w:ascii="Times New Roman" w:hAnsi="Times New Roman" w:cs="Times New Roman"/>
        </w:rPr>
        <w:t xml:space="preserve"> </w:t>
      </w:r>
      <w:r w:rsidR="00BD12FC">
        <w:rPr>
          <w:rFonts w:ascii="Times New Roman" w:hAnsi="Times New Roman" w:cs="Times New Roman"/>
        </w:rPr>
        <w:t>„24a</w:t>
      </w:r>
      <w:r>
        <w:rPr>
          <w:rFonts w:ascii="Times New Roman" w:hAnsi="Times New Roman" w:cs="Times New Roman"/>
        </w:rPr>
        <w:t xml:space="preserve">) </w:t>
      </w:r>
      <w:r w:rsidR="00E014D6">
        <w:rPr>
          <w:rFonts w:ascii="Times New Roman" w:hAnsi="Times New Roman" w:cs="Times New Roman"/>
        </w:rPr>
        <w:t xml:space="preserve"> </w:t>
      </w:r>
      <w:r w:rsidR="006C2AF5">
        <w:rPr>
          <w:rFonts w:ascii="Times New Roman" w:hAnsi="Times New Roman" w:cs="Times New Roman"/>
        </w:rPr>
        <w:t>Zákon č. 274/2009 Z.</w:t>
      </w:r>
      <w:r w:rsidR="006C0D46">
        <w:rPr>
          <w:rFonts w:ascii="Times New Roman" w:hAnsi="Times New Roman" w:cs="Times New Roman"/>
        </w:rPr>
        <w:t xml:space="preserve"> </w:t>
      </w:r>
      <w:r w:rsidR="006C2AF5">
        <w:rPr>
          <w:rFonts w:ascii="Times New Roman" w:hAnsi="Times New Roman" w:cs="Times New Roman"/>
        </w:rPr>
        <w:t>z.</w:t>
      </w:r>
      <w:r w:rsidR="00616D2F">
        <w:rPr>
          <w:rFonts w:ascii="Times New Roman" w:hAnsi="Times New Roman" w:cs="Times New Roman"/>
        </w:rPr>
        <w:t xml:space="preserve"> o poľovníctve a o zmene a doplnení niektorých zákonov.</w:t>
      </w:r>
      <w:r w:rsidR="006C2AF5">
        <w:rPr>
          <w:rFonts w:ascii="Times New Roman" w:hAnsi="Times New Roman" w:cs="Times New Roman"/>
        </w:rPr>
        <w:t>“.</w:t>
      </w:r>
    </w:p>
    <w:p w:rsidR="004139A1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Style w:val="novelachangeheader1"/>
          <w:rFonts w:ascii="Times New Roman" w:hAnsi="Times New Roman" w:cs="Times New Roman"/>
        </w:rPr>
      </w:pPr>
      <w:r w:rsidR="00CB3A89">
        <w:rPr>
          <w:rFonts w:ascii="Times New Roman" w:hAnsi="Times New Roman" w:cs="Times New Roman"/>
        </w:rPr>
        <w:t>7</w:t>
      </w:r>
      <w:r w:rsidRPr="007E4C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novelachangeheader1"/>
          <w:rFonts w:ascii="Times New Roman" w:hAnsi="Times New Roman" w:cs="Times New Roman"/>
        </w:rPr>
        <w:t>V § 27 ods. 4 písmeno a) znie:</w:t>
      </w:r>
    </w:p>
    <w:p w:rsidR="00EE6D33" w:rsidP="006C0D46">
      <w:pPr>
        <w:ind w:left="720" w:hanging="720"/>
        <w:jc w:val="both"/>
        <w:rPr>
          <w:rFonts w:ascii="Times New Roman" w:hAnsi="Times New Roman" w:cs="Times New Roman"/>
        </w:rPr>
      </w:pPr>
      <w:r w:rsidR="006C0D46">
        <w:rPr>
          <w:rStyle w:val="openingquote1"/>
          <w:rFonts w:ascii="Times New Roman" w:hAnsi="Times New Roman" w:cs="Times New Roman"/>
        </w:rPr>
        <w:t xml:space="preserve">    </w:t>
      </w:r>
      <w:r>
        <w:rPr>
          <w:rStyle w:val="openingquote1"/>
          <w:rFonts w:ascii="Times New Roman" w:hAnsi="Times New Roman" w:cs="Times New Roman"/>
        </w:rPr>
        <w:t>„a</w:t>
      </w:r>
      <w:r>
        <w:rPr>
          <w:rStyle w:val="openingquote1"/>
          <w:rFonts w:ascii="Times New Roman" w:hAnsi="Times New Roman" w:cs="Times New Roman"/>
        </w:rPr>
        <w:t xml:space="preserve">) </w:t>
      </w:r>
      <w:r w:rsidR="006C0D46">
        <w:rPr>
          <w:rStyle w:val="openingquote1"/>
          <w:rFonts w:ascii="Times New Roman" w:hAnsi="Times New Roman" w:cs="Times New Roman"/>
        </w:rPr>
        <w:t xml:space="preserve"> </w:t>
      </w:r>
      <w:r w:rsidRPr="00177940">
        <w:rPr>
          <w:rStyle w:val="openingquote1"/>
          <w:rFonts w:ascii="Times New Roman" w:hAnsi="Times New Roman" w:cs="Times New Roman"/>
        </w:rPr>
        <w:t>na základe nákupného povolenia nadobudnúť</w:t>
      </w:r>
      <w:r w:rsidR="00545E69">
        <w:rPr>
          <w:rStyle w:val="openingquote1"/>
          <w:rFonts w:ascii="Times New Roman" w:hAnsi="Times New Roman" w:cs="Times New Roman"/>
        </w:rPr>
        <w:t xml:space="preserve"> do vlastníctva zbraň určenú na</w:t>
      </w:r>
      <w:r w:rsidRPr="00177940">
        <w:rPr>
          <w:rStyle w:val="openingquote1"/>
          <w:rFonts w:ascii="Times New Roman" w:hAnsi="Times New Roman" w:cs="Times New Roman"/>
        </w:rPr>
        <w:t xml:space="preserve"> športové účely kategórie B alebo nadobudnúť do</w:t>
      </w:r>
      <w:r>
        <w:rPr>
          <w:rStyle w:val="openingquote1"/>
          <w:rFonts w:ascii="Times New Roman" w:hAnsi="Times New Roman" w:cs="Times New Roman"/>
        </w:rPr>
        <w:t xml:space="preserve"> vlastníctva zbraň kategórie C</w:t>
      </w:r>
      <w:r w:rsidRPr="00177940">
        <w:rPr>
          <w:rStyle w:val="openingquote1"/>
          <w:rFonts w:ascii="Times New Roman" w:hAnsi="Times New Roman" w:cs="Times New Roman"/>
        </w:rPr>
        <w:t>,</w:t>
      </w:r>
      <w:r>
        <w:rPr>
          <w:rStyle w:val="openingquote1"/>
          <w:rFonts w:ascii="Times New Roman" w:hAnsi="Times New Roman" w:cs="Times New Roman"/>
        </w:rPr>
        <w:t>“.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RPr="00B12897" w:rsidP="00EE6D33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12897">
        <w:rPr>
          <w:rFonts w:ascii="Times New Roman" w:hAnsi="Times New Roman" w:cs="Times New Roman"/>
        </w:rPr>
        <w:t xml:space="preserve">V § 34 ods. 3 sa na konci pripája táto veta: „Držiteľ zbrojnej licencie smie uzatvárať </w:t>
      </w:r>
      <w:r w:rsidRPr="00B12897">
        <w:rPr>
          <w:rFonts w:ascii="Times New Roman" w:hAnsi="Times New Roman" w:cs="Times New Roman"/>
          <w:lang w:eastAsia="cs-CZ"/>
        </w:rPr>
        <w:t>zmluvu na d</w:t>
      </w:r>
      <w:r w:rsidRPr="00B12897">
        <w:rPr>
          <w:rFonts w:ascii="Times New Roman" w:hAnsi="Times New Roman" w:cs="Times New Roman"/>
          <w:lang w:eastAsia="cs-CZ"/>
        </w:rPr>
        <w:t>iaľku, ktorej predmet je</w:t>
      </w:r>
      <w:r w:rsidR="00CB3A89">
        <w:rPr>
          <w:rFonts w:ascii="Times New Roman" w:hAnsi="Times New Roman" w:cs="Times New Roman"/>
          <w:lang w:eastAsia="cs-CZ"/>
        </w:rPr>
        <w:t xml:space="preserve"> nákup a</w:t>
      </w:r>
      <w:r w:rsidRPr="00B12897">
        <w:rPr>
          <w:rFonts w:ascii="Times New Roman" w:hAnsi="Times New Roman" w:cs="Times New Roman"/>
          <w:lang w:eastAsia="cs-CZ"/>
        </w:rPr>
        <w:t xml:space="preserve"> predaj zbrane alebo streliva len s iným držiteľom zbrojnej licencie</w:t>
      </w:r>
      <w:r w:rsidR="00CB3A89">
        <w:rPr>
          <w:rFonts w:ascii="Times New Roman" w:hAnsi="Times New Roman" w:cs="Times New Roman"/>
          <w:lang w:eastAsia="cs-CZ"/>
        </w:rPr>
        <w:t xml:space="preserve"> alebo inou osobou, ktorá je oprávnená v rámci svojej podnikateľskej činnosti na nákup a predaj zbraní a streliva</w:t>
      </w:r>
      <w:r w:rsidRPr="00B12897">
        <w:rPr>
          <w:rFonts w:ascii="Times New Roman" w:hAnsi="Times New Roman" w:cs="Times New Roman"/>
          <w:lang w:eastAsia="cs-CZ"/>
        </w:rPr>
        <w:t>.“.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412793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 o</w:t>
      </w:r>
      <w:r w:rsidR="00412793">
        <w:rPr>
          <w:rFonts w:ascii="Times New Roman" w:hAnsi="Times New Roman" w:cs="Times New Roman"/>
        </w:rPr>
        <w:t>ds. 1 písm.) k) sa slová</w:t>
      </w:r>
      <w:r w:rsidR="00E31782">
        <w:rPr>
          <w:rFonts w:ascii="Times New Roman" w:hAnsi="Times New Roman" w:cs="Times New Roman"/>
        </w:rPr>
        <w:t xml:space="preserve"> „</w:t>
      </w:r>
      <w:r w:rsidRPr="00412793" w:rsidR="00412793">
        <w:rPr>
          <w:rFonts w:ascii="Times New Roman" w:hAnsi="Times New Roman" w:cs="Times New Roman"/>
        </w:rPr>
        <w:t>desať rokov od ukončenia činnosti</w:t>
      </w:r>
      <w:r w:rsidR="00412793">
        <w:rPr>
          <w:rFonts w:ascii="Times New Roman" w:hAnsi="Times New Roman" w:cs="Times New Roman"/>
        </w:rPr>
        <w:t>“ nahrádza slovami „20 rokov a po ukončení činnosti</w:t>
      </w:r>
      <w:r w:rsidR="000F4C24">
        <w:rPr>
          <w:rFonts w:ascii="Times New Roman" w:hAnsi="Times New Roman" w:cs="Times New Roman"/>
        </w:rPr>
        <w:t xml:space="preserve"> </w:t>
      </w:r>
      <w:r w:rsidR="00412793">
        <w:rPr>
          <w:rFonts w:ascii="Times New Roman" w:hAnsi="Times New Roman" w:cs="Times New Roman"/>
        </w:rPr>
        <w:t>odovzdať policajnému útvaru</w:t>
      </w:r>
      <w:r w:rsidR="000F4C24">
        <w:rPr>
          <w:rFonts w:ascii="Times New Roman" w:hAnsi="Times New Roman" w:cs="Times New Roman"/>
        </w:rPr>
        <w:t xml:space="preserve"> evidenciu nie staršiu</w:t>
      </w:r>
      <w:r w:rsidR="00E014D6">
        <w:rPr>
          <w:rFonts w:ascii="Times New Roman" w:hAnsi="Times New Roman" w:cs="Times New Roman"/>
        </w:rPr>
        <w:t xml:space="preserve">            </w:t>
      </w:r>
      <w:r w:rsidR="000F4C24">
        <w:rPr>
          <w:rFonts w:ascii="Times New Roman" w:hAnsi="Times New Roman" w:cs="Times New Roman"/>
        </w:rPr>
        <w:t>ako 20 rokov</w:t>
      </w:r>
      <w:r>
        <w:rPr>
          <w:rFonts w:ascii="Times New Roman" w:hAnsi="Times New Roman" w:cs="Times New Roman"/>
        </w:rPr>
        <w:t>“.</w:t>
      </w:r>
    </w:p>
    <w:p w:rsidR="002136C7" w:rsidP="008C0506">
      <w:pPr>
        <w:jc w:val="both"/>
        <w:rPr>
          <w:rFonts w:ascii="Times New Roman" w:hAnsi="Times New Roman" w:cs="Times New Roman"/>
        </w:rPr>
      </w:pPr>
    </w:p>
    <w:p w:rsidR="002136C7" w:rsidRPr="002136C7" w:rsidP="002136C7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="00803A57">
        <w:rPr>
          <w:rFonts w:ascii="Times New Roman" w:hAnsi="Times New Roman" w:cs="Times New Roman"/>
        </w:rPr>
        <w:t xml:space="preserve">§ 37 sa dopĺňa </w:t>
      </w:r>
      <w:r w:rsidRPr="002136C7">
        <w:rPr>
          <w:rFonts w:ascii="Times New Roman" w:hAnsi="Times New Roman" w:cs="Times New Roman"/>
        </w:rPr>
        <w:t>odsek</w:t>
      </w:r>
      <w:r w:rsidR="008C0506">
        <w:rPr>
          <w:rFonts w:ascii="Times New Roman" w:hAnsi="Times New Roman" w:cs="Times New Roman"/>
        </w:rPr>
        <w:t>om</w:t>
      </w:r>
      <w:r w:rsidRPr="002136C7">
        <w:rPr>
          <w:rFonts w:ascii="Times New Roman" w:hAnsi="Times New Roman" w:cs="Times New Roman"/>
        </w:rPr>
        <w:t xml:space="preserve"> 7, ktorý znie</w:t>
      </w:r>
      <w:r w:rsidR="008C0506">
        <w:rPr>
          <w:rFonts w:ascii="Times New Roman" w:hAnsi="Times New Roman" w:cs="Times New Roman"/>
        </w:rPr>
        <w:t>:</w:t>
      </w:r>
    </w:p>
    <w:p w:rsidR="002136C7" w:rsidRPr="002136C7" w:rsidP="00A87590">
      <w:pPr>
        <w:ind w:left="360" w:firstLine="360"/>
        <w:jc w:val="both"/>
        <w:rPr>
          <w:rFonts w:ascii="Times New Roman" w:hAnsi="Times New Roman" w:cs="Times New Roman"/>
        </w:rPr>
      </w:pPr>
      <w:r w:rsidR="00F71132">
        <w:rPr>
          <w:rFonts w:ascii="Times New Roman" w:hAnsi="Times New Roman" w:cs="Times New Roman"/>
        </w:rPr>
        <w:t>„(7) Zbrane, ktoré boli vo výzbroji</w:t>
      </w:r>
      <w:r w:rsidRPr="002136C7">
        <w:rPr>
          <w:rFonts w:ascii="Times New Roman" w:hAnsi="Times New Roman" w:cs="Times New Roman"/>
        </w:rPr>
        <w:t xml:space="preserve"> ozbrojených síl, ozb</w:t>
      </w:r>
      <w:r w:rsidR="008C0506">
        <w:rPr>
          <w:rFonts w:ascii="Times New Roman" w:hAnsi="Times New Roman" w:cs="Times New Roman"/>
        </w:rPr>
        <w:t>roje</w:t>
      </w:r>
      <w:r w:rsidR="008C0506">
        <w:rPr>
          <w:rFonts w:ascii="Times New Roman" w:hAnsi="Times New Roman" w:cs="Times New Roman"/>
        </w:rPr>
        <w:t xml:space="preserve">ných bezpečnostných zborov, </w:t>
      </w:r>
      <w:r w:rsidRPr="002136C7">
        <w:rPr>
          <w:rFonts w:ascii="Times New Roman" w:hAnsi="Times New Roman" w:cs="Times New Roman"/>
        </w:rPr>
        <w:t>ozbrojených zborov, Slovenskej informačnej služby alebo Národného bezpečnostného úradu</w:t>
      </w:r>
      <w:r w:rsidR="00961567">
        <w:rPr>
          <w:rFonts w:ascii="Times New Roman" w:hAnsi="Times New Roman" w:cs="Times New Roman"/>
        </w:rPr>
        <w:t>, a</w:t>
      </w:r>
      <w:r w:rsidR="0053727F">
        <w:rPr>
          <w:rFonts w:ascii="Times New Roman" w:hAnsi="Times New Roman" w:cs="Times New Roman"/>
        </w:rPr>
        <w:t> ktoré majú byť uvedené na trh</w:t>
      </w:r>
      <w:r w:rsidR="00961567">
        <w:rPr>
          <w:rFonts w:ascii="Times New Roman" w:hAnsi="Times New Roman" w:cs="Times New Roman"/>
        </w:rPr>
        <w:t>,</w:t>
      </w:r>
      <w:r w:rsidRPr="002136C7">
        <w:rPr>
          <w:rFonts w:ascii="Times New Roman" w:hAnsi="Times New Roman" w:cs="Times New Roman"/>
        </w:rPr>
        <w:t xml:space="preserve"> musia byť pred ich zaevidovaním označené podľa osobitného predpisu.</w:t>
      </w:r>
      <w:r w:rsidR="0053727F">
        <w:rPr>
          <w:rFonts w:ascii="Times New Roman" w:hAnsi="Times New Roman" w:cs="Times New Roman"/>
          <w:vertAlign w:val="superscript"/>
        </w:rPr>
        <w:t>3)</w:t>
      </w:r>
      <w:r w:rsidRPr="002136C7">
        <w:rPr>
          <w:rFonts w:ascii="Times New Roman" w:hAnsi="Times New Roman" w:cs="Times New Roman"/>
        </w:rPr>
        <w:t>“</w:t>
      </w:r>
      <w:r w:rsidR="0053727F">
        <w:rPr>
          <w:rFonts w:ascii="Times New Roman" w:hAnsi="Times New Roman" w:cs="Times New Roman"/>
        </w:rPr>
        <w:t>.</w:t>
      </w:r>
    </w:p>
    <w:p w:rsidR="00EE6D33" w:rsidP="00EE6D33">
      <w:pPr>
        <w:ind w:left="360"/>
        <w:jc w:val="both"/>
        <w:rPr>
          <w:rFonts w:ascii="Times New Roman" w:hAnsi="Times New Roman" w:cs="Times New Roman"/>
        </w:rPr>
      </w:pPr>
    </w:p>
    <w:p w:rsidR="00EE6D33" w:rsidRPr="00D23BAA" w:rsidP="00EE6D33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 § 40 ods. 4 sa slová „§ 6 ods. 1</w:t>
      </w:r>
      <w:r>
        <w:rPr>
          <w:rFonts w:ascii="Times New Roman" w:hAnsi="Times New Roman" w:cs="Times New Roman"/>
          <w:lang w:eastAsia="cs-CZ"/>
        </w:rPr>
        <w:t xml:space="preserve"> písm. a) a b)“ nahrádzajú slovami „§ 6 ods. 1 písm. a) až c)“.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RPr="00915711" w:rsidP="00EE6D33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 § 46 ods. 2 sa slová „§ 5 ods. 1 písm. d) až f) a v § 6 ods. 1 písm. a) alebo b)“ nahrádzajú s</w:t>
      </w:r>
      <w:r w:rsidR="00846D7F">
        <w:rPr>
          <w:rFonts w:ascii="Times New Roman" w:hAnsi="Times New Roman" w:cs="Times New Roman"/>
          <w:lang w:eastAsia="cs-CZ"/>
        </w:rPr>
        <w:t>lovami „</w:t>
      </w:r>
      <w:r w:rsidR="0010135D">
        <w:rPr>
          <w:rFonts w:ascii="Times New Roman" w:hAnsi="Times New Roman" w:cs="Times New Roman"/>
          <w:lang w:eastAsia="cs-CZ"/>
        </w:rPr>
        <w:t>§ 6 ods. 1 písm. a) až c)</w:t>
      </w:r>
      <w:r w:rsidR="00B90039">
        <w:rPr>
          <w:rFonts w:ascii="Times New Roman" w:hAnsi="Times New Roman" w:cs="Times New Roman"/>
          <w:lang w:eastAsia="cs-CZ"/>
        </w:rPr>
        <w:t xml:space="preserve"> alebo dlhú</w:t>
      </w:r>
      <w:r w:rsidR="0010135D">
        <w:rPr>
          <w:rFonts w:ascii="Times New Roman" w:hAnsi="Times New Roman" w:cs="Times New Roman"/>
          <w:lang w:eastAsia="cs-CZ"/>
        </w:rPr>
        <w:t xml:space="preserve"> samo</w:t>
      </w:r>
      <w:r w:rsidR="00B90039">
        <w:rPr>
          <w:rFonts w:ascii="Times New Roman" w:hAnsi="Times New Roman" w:cs="Times New Roman"/>
          <w:lang w:eastAsia="cs-CZ"/>
        </w:rPr>
        <w:t>nabíjaciu palnú</w:t>
      </w:r>
      <w:r w:rsidR="0010135D">
        <w:rPr>
          <w:rFonts w:ascii="Times New Roman" w:hAnsi="Times New Roman" w:cs="Times New Roman"/>
          <w:lang w:eastAsia="cs-CZ"/>
        </w:rPr>
        <w:t xml:space="preserve"> zbraň, ktorej zásobník </w:t>
      </w:r>
      <w:r w:rsidR="006F562A">
        <w:rPr>
          <w:rFonts w:ascii="Times New Roman" w:hAnsi="Times New Roman" w:cs="Times New Roman"/>
          <w:lang w:eastAsia="cs-CZ"/>
        </w:rPr>
        <w:t>a komor</w:t>
      </w:r>
      <w:r w:rsidR="006F562A">
        <w:rPr>
          <w:rFonts w:ascii="Times New Roman" w:hAnsi="Times New Roman" w:cs="Times New Roman"/>
          <w:lang w:eastAsia="cs-CZ"/>
        </w:rPr>
        <w:t xml:space="preserve">a </w:t>
      </w:r>
      <w:r w:rsidR="0010135D">
        <w:rPr>
          <w:rFonts w:ascii="Times New Roman" w:hAnsi="Times New Roman" w:cs="Times New Roman"/>
          <w:lang w:eastAsia="cs-CZ"/>
        </w:rPr>
        <w:t xml:space="preserve">môže pojať </w:t>
      </w:r>
      <w:r w:rsidR="00B06F73">
        <w:rPr>
          <w:rFonts w:ascii="Times New Roman" w:hAnsi="Times New Roman" w:cs="Times New Roman"/>
          <w:lang w:eastAsia="cs-CZ"/>
        </w:rPr>
        <w:t>najviac tri</w:t>
      </w:r>
      <w:r w:rsidR="00B90039">
        <w:rPr>
          <w:rFonts w:ascii="Times New Roman" w:hAnsi="Times New Roman" w:cs="Times New Roman"/>
          <w:lang w:eastAsia="cs-CZ"/>
        </w:rPr>
        <w:t xml:space="preserve"> náboje</w:t>
      </w:r>
      <w:r>
        <w:rPr>
          <w:rFonts w:ascii="Times New Roman" w:hAnsi="Times New Roman" w:cs="Times New Roman"/>
          <w:lang w:eastAsia="cs-CZ"/>
        </w:rPr>
        <w:t>“</w:t>
      </w:r>
      <w:r w:rsidR="008B7741">
        <w:rPr>
          <w:rFonts w:ascii="Times New Roman" w:hAnsi="Times New Roman" w:cs="Times New Roman"/>
          <w:lang w:eastAsia="cs-CZ"/>
        </w:rPr>
        <w:t>.</w:t>
      </w:r>
    </w:p>
    <w:p w:rsidR="00915711" w:rsidP="00915711">
      <w:pPr>
        <w:jc w:val="both"/>
        <w:rPr>
          <w:rFonts w:ascii="Times New Roman" w:hAnsi="Times New Roman" w:cs="Times New Roman"/>
        </w:rPr>
      </w:pPr>
    </w:p>
    <w:p w:rsidR="00E576E7" w:rsidRPr="00532D88" w:rsidP="00E576E7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="00915711">
        <w:rPr>
          <w:rFonts w:ascii="Times New Roman" w:hAnsi="Times New Roman" w:cs="Times New Roman"/>
        </w:rPr>
        <w:t>V § 49 ods. 1</w:t>
      </w:r>
      <w:r>
        <w:rPr>
          <w:rFonts w:ascii="Times New Roman" w:hAnsi="Times New Roman" w:cs="Times New Roman"/>
        </w:rPr>
        <w:t xml:space="preserve"> sa na začiatok vkladá nová veta, ktorá znie: „</w:t>
      </w:r>
      <w:r>
        <w:rPr>
          <w:rFonts w:ascii="Times New Roman" w:hAnsi="Times New Roman" w:cs="Times New Roman"/>
          <w:color w:val="000000"/>
        </w:rPr>
        <w:t>S</w:t>
      </w:r>
      <w:r w:rsidRPr="00A5720C">
        <w:rPr>
          <w:rFonts w:ascii="Times New Roman" w:hAnsi="Times New Roman" w:cs="Times New Roman"/>
          <w:color w:val="000000"/>
        </w:rPr>
        <w:t xml:space="preserve">trelnicou </w:t>
      </w:r>
      <w:r>
        <w:rPr>
          <w:rFonts w:ascii="Times New Roman" w:hAnsi="Times New Roman" w:cs="Times New Roman"/>
          <w:color w:val="000000"/>
        </w:rPr>
        <w:t xml:space="preserve">sa na účely tohto zákona </w:t>
      </w:r>
      <w:r w:rsidRPr="002C5DB2">
        <w:rPr>
          <w:rFonts w:ascii="Times New Roman" w:hAnsi="Times New Roman" w:cs="Times New Roman"/>
          <w:color w:val="000000"/>
        </w:rPr>
        <w:t>rozumie</w:t>
      </w:r>
      <w:r>
        <w:rPr>
          <w:rFonts w:ascii="Times New Roman" w:hAnsi="Times New Roman" w:cs="Times New Roman"/>
          <w:color w:val="000000"/>
        </w:rPr>
        <w:t xml:space="preserve"> </w:t>
      </w:r>
      <w:r w:rsidRPr="00A5720C">
        <w:rPr>
          <w:rFonts w:ascii="Times New Roman" w:hAnsi="Times New Roman" w:cs="Times New Roman"/>
          <w:color w:val="000000"/>
        </w:rPr>
        <w:t>súbor zariadení a priestorov určených na bezpečnú streľbu zo zbrane</w:t>
      </w:r>
      <w:r w:rsidR="00EC52AC">
        <w:rPr>
          <w:rFonts w:ascii="Times New Roman" w:hAnsi="Times New Roman" w:cs="Times New Roman"/>
          <w:color w:val="000000"/>
        </w:rPr>
        <w:t>.“.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RPr="009B1A3F" w:rsidP="00EE6D33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 § 55 ods. 11 sa slová „§ 7 písm. b), c) a f</w:t>
      </w:r>
      <w:r>
        <w:rPr>
          <w:rFonts w:ascii="Times New Roman" w:hAnsi="Times New Roman" w:cs="Times New Roman"/>
          <w:lang w:eastAsia="cs-CZ"/>
        </w:rPr>
        <w:t xml:space="preserve">)“ nahrádzajú slovami „§ 7 písm. b), c), f), g) </w:t>
      </w:r>
      <w:r w:rsidR="006C0D46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a k).“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AA092A">
      <w:pPr>
        <w:numPr>
          <w:ilvl w:val="0"/>
          <w:numId w:val="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65</w:t>
      </w:r>
      <w:r w:rsidR="00823A73">
        <w:rPr>
          <w:rFonts w:ascii="Times New Roman" w:hAnsi="Times New Roman" w:cs="Times New Roman"/>
        </w:rPr>
        <w:t xml:space="preserve"> </w:t>
      </w:r>
      <w:r w:rsidR="00285044">
        <w:rPr>
          <w:rFonts w:ascii="Times New Roman" w:hAnsi="Times New Roman" w:cs="Times New Roman"/>
        </w:rPr>
        <w:t xml:space="preserve">ods. </w:t>
      </w:r>
      <w:smartTag w:uri="urn:schemas-microsoft-com:office:smarttags" w:element="metricconverter">
        <w:smartTagPr>
          <w:attr w:name="ProductID" w:val="2 a"/>
        </w:smartTagPr>
        <w:r w:rsidR="00285044">
          <w:rPr>
            <w:rFonts w:ascii="Times New Roman" w:hAnsi="Times New Roman" w:cs="Times New Roman"/>
          </w:rPr>
          <w:t>2 a</w:t>
        </w:r>
      </w:smartTag>
      <w:r w:rsidR="008832A4">
        <w:rPr>
          <w:rFonts w:ascii="Times New Roman" w:hAnsi="Times New Roman" w:cs="Times New Roman"/>
        </w:rPr>
        <w:t xml:space="preserve"> </w:t>
      </w:r>
      <w:r w:rsidR="00285044">
        <w:rPr>
          <w:rFonts w:ascii="Times New Roman" w:hAnsi="Times New Roman" w:cs="Times New Roman"/>
        </w:rPr>
        <w:t xml:space="preserve">3 </w:t>
      </w:r>
      <w:r w:rsidR="00823A73">
        <w:rPr>
          <w:rFonts w:ascii="Times New Roman" w:hAnsi="Times New Roman" w:cs="Times New Roman"/>
        </w:rPr>
        <w:t>sa s</w:t>
      </w:r>
      <w:r w:rsidR="00E31782">
        <w:rPr>
          <w:rFonts w:ascii="Times New Roman" w:hAnsi="Times New Roman" w:cs="Times New Roman"/>
        </w:rPr>
        <w:t>lovo „desiatich“ nahrádza číslovkou „20</w:t>
      </w:r>
      <w:r>
        <w:rPr>
          <w:rFonts w:ascii="Times New Roman" w:hAnsi="Times New Roman" w:cs="Times New Roman"/>
        </w:rPr>
        <w:t>“.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RPr="002B6F05" w:rsidP="00EE6D33">
      <w:pPr>
        <w:numPr>
          <w:ilvl w:val="0"/>
          <w:numId w:val="8"/>
        </w:numPr>
        <w:tabs>
          <w:tab w:val="left" w:pos="360"/>
          <w:tab w:val="clear" w:pos="720"/>
        </w:tabs>
        <w:ind w:hanging="720"/>
        <w:jc w:val="both"/>
        <w:rPr>
          <w:rStyle w:val="novelachangeheader1"/>
          <w:rFonts w:ascii="Times New Roman" w:hAnsi="Times New Roman" w:cs="Times New Roman"/>
        </w:rPr>
      </w:pPr>
      <w:r w:rsidRPr="00B30B32">
        <w:rPr>
          <w:rStyle w:val="novelabodnumber1"/>
          <w:rFonts w:ascii="Times New Roman" w:hAnsi="Times New Roman" w:cs="Times New Roman"/>
          <w:b w:val="0"/>
          <w:bCs w:val="0"/>
        </w:rPr>
        <w:t>Za</w:t>
      </w:r>
      <w:r>
        <w:rPr>
          <w:rStyle w:val="novelachangeheader1"/>
          <w:rFonts w:ascii="Times New Roman" w:hAnsi="Times New Roman" w:cs="Times New Roman"/>
        </w:rPr>
        <w:t xml:space="preserve"> § 71 sa vkladá § 71a, ktorý znie: </w:t>
      </w:r>
    </w:p>
    <w:p w:rsidR="00EE6D33" w:rsidP="00EE6D33">
      <w:pPr>
        <w:ind w:firstLine="400"/>
        <w:jc w:val="center"/>
        <w:rPr>
          <w:rFonts w:ascii="Times New Roman" w:hAnsi="Times New Roman" w:cs="Times New Roman"/>
        </w:rPr>
      </w:pPr>
    </w:p>
    <w:p w:rsidR="00EE6D33" w:rsidP="00EE6D33">
      <w:pPr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71a</w:t>
      </w:r>
    </w:p>
    <w:p w:rsidR="00EE6D33" w:rsidP="00EE6D33">
      <w:pPr>
        <w:rPr>
          <w:rFonts w:ascii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t> </w:t>
      </w:r>
    </w:p>
    <w:p w:rsidR="00EE6D33" w:rsidP="00EE6D33">
      <w:pPr>
        <w:ind w:firstLine="400"/>
        <w:jc w:val="both"/>
        <w:rPr>
          <w:rFonts w:ascii="Times New Roman" w:hAnsi="Times New Roman" w:cs="Times New Roman"/>
        </w:rPr>
      </w:pPr>
      <w:r w:rsidRPr="00A62AB1">
        <w:rPr>
          <w:rFonts w:ascii="Times New Roman" w:hAnsi="Times New Roman" w:cs="Times New Roman"/>
        </w:rPr>
        <w:t>Týmto zákonom sa preberajú právne akty Európskej únie uvedené v pr</w:t>
      </w:r>
      <w:r>
        <w:rPr>
          <w:rFonts w:ascii="Times New Roman" w:hAnsi="Times New Roman" w:cs="Times New Roman"/>
        </w:rPr>
        <w:t>ílohe č. 7</w:t>
      </w:r>
      <w:r w:rsidRPr="00A62AB1">
        <w:rPr>
          <w:rFonts w:ascii="Times New Roman" w:hAnsi="Times New Roman" w:cs="Times New Roman"/>
        </w:rPr>
        <w:t xml:space="preserve">.“.  </w:t>
      </w:r>
    </w:p>
    <w:p w:rsidR="00500B01" w:rsidP="00EE6D33">
      <w:pPr>
        <w:ind w:firstLine="400"/>
        <w:jc w:val="both"/>
        <w:rPr>
          <w:rFonts w:ascii="Times New Roman" w:hAnsi="Times New Roman" w:cs="Times New Roman"/>
        </w:rPr>
      </w:pPr>
    </w:p>
    <w:p w:rsidR="00500B01" w:rsidRPr="002B6F05" w:rsidP="00500B01">
      <w:pPr>
        <w:numPr>
          <w:ilvl w:val="0"/>
          <w:numId w:val="8"/>
        </w:numPr>
        <w:tabs>
          <w:tab w:val="left" w:pos="360"/>
          <w:tab w:val="clear" w:pos="720"/>
        </w:tabs>
        <w:ind w:hanging="720"/>
        <w:jc w:val="both"/>
        <w:rPr>
          <w:rStyle w:val="novelachangeheader1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30B32">
        <w:rPr>
          <w:rStyle w:val="novelabodnumber1"/>
          <w:rFonts w:ascii="Times New Roman" w:hAnsi="Times New Roman" w:cs="Times New Roman"/>
          <w:b w:val="0"/>
          <w:bCs w:val="0"/>
        </w:rPr>
        <w:t>Za</w:t>
      </w:r>
      <w:r w:rsidR="00C85DFC">
        <w:rPr>
          <w:rStyle w:val="novelachangeheader1"/>
          <w:rFonts w:ascii="Times New Roman" w:hAnsi="Times New Roman" w:cs="Times New Roman"/>
        </w:rPr>
        <w:t xml:space="preserve"> § 72b sa vkladá § 72c</w:t>
      </w:r>
      <w:r>
        <w:rPr>
          <w:rStyle w:val="novelachangeheader1"/>
          <w:rFonts w:ascii="Times New Roman" w:hAnsi="Times New Roman" w:cs="Times New Roman"/>
        </w:rPr>
        <w:t xml:space="preserve">, ktorý vrátane nadpisu znie: </w:t>
      </w:r>
    </w:p>
    <w:p w:rsidR="00500B01" w:rsidP="00500B01">
      <w:pPr>
        <w:ind w:firstLine="400"/>
        <w:jc w:val="center"/>
        <w:rPr>
          <w:rFonts w:ascii="Times New Roman" w:hAnsi="Times New Roman" w:cs="Times New Roman"/>
        </w:rPr>
      </w:pPr>
    </w:p>
    <w:p w:rsidR="00500B01" w:rsidP="00500B01">
      <w:pPr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72c</w:t>
      </w:r>
    </w:p>
    <w:p w:rsidR="00500B01" w:rsidP="00500B01">
      <w:pPr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ustanovenie k</w:t>
      </w:r>
      <w:r w:rsidR="00F86807">
        <w:rPr>
          <w:rFonts w:ascii="Times New Roman" w:hAnsi="Times New Roman" w:cs="Times New Roman"/>
        </w:rPr>
        <w:t xml:space="preserve"> úpravám účinným </w:t>
      </w:r>
      <w:r w:rsidR="00372878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28.</w:t>
      </w:r>
      <w:r w:rsidR="002F01D1">
        <w:rPr>
          <w:rFonts w:ascii="Times New Roman" w:hAnsi="Times New Roman" w:cs="Times New Roman"/>
        </w:rPr>
        <w:t xml:space="preserve"> </w:t>
      </w:r>
      <w:r w:rsidR="00F86807">
        <w:rPr>
          <w:rFonts w:ascii="Times New Roman" w:hAnsi="Times New Roman" w:cs="Times New Roman"/>
        </w:rPr>
        <w:t>júla</w:t>
      </w:r>
      <w:r>
        <w:rPr>
          <w:rFonts w:ascii="Times New Roman" w:hAnsi="Times New Roman" w:cs="Times New Roman"/>
        </w:rPr>
        <w:t xml:space="preserve"> 2010</w:t>
      </w:r>
    </w:p>
    <w:p w:rsidR="00500B01" w:rsidP="00500B01">
      <w:pPr>
        <w:rPr>
          <w:rFonts w:ascii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t> </w:t>
      </w:r>
    </w:p>
    <w:p w:rsidR="00500B01" w:rsidRPr="00500B01" w:rsidP="00500B01">
      <w:pPr>
        <w:jc w:val="both"/>
        <w:rPr>
          <w:rFonts w:ascii="Times New Roman" w:hAnsi="Times New Roman" w:cs="Times New Roman"/>
        </w:rPr>
      </w:pPr>
      <w:r w:rsidR="00C85DFC">
        <w:rPr>
          <w:rFonts w:ascii="Times New Roman" w:hAnsi="Times New Roman" w:cs="Times New Roman"/>
        </w:rPr>
        <w:tab/>
      </w:r>
      <w:r w:rsidR="00CB3A89">
        <w:rPr>
          <w:rFonts w:ascii="Times New Roman" w:hAnsi="Times New Roman" w:cs="Times New Roman"/>
        </w:rPr>
        <w:t>S</w:t>
      </w:r>
      <w:r w:rsidR="00263F92">
        <w:rPr>
          <w:rFonts w:ascii="Times New Roman" w:hAnsi="Times New Roman" w:cs="Times New Roman"/>
        </w:rPr>
        <w:t>účasť zbrane</w:t>
      </w:r>
      <w:r w:rsidRPr="00500B01" w:rsidR="00DB4269">
        <w:rPr>
          <w:rFonts w:ascii="Times New Roman" w:hAnsi="Times New Roman" w:cs="Times New Roman"/>
        </w:rPr>
        <w:t>,</w:t>
      </w:r>
      <w:r w:rsidR="00DB4269">
        <w:rPr>
          <w:rFonts w:ascii="Times New Roman" w:hAnsi="Times New Roman" w:cs="Times New Roman"/>
        </w:rPr>
        <w:t xml:space="preserve"> </w:t>
      </w:r>
      <w:r w:rsidRPr="00500B01" w:rsidR="00DB4269">
        <w:rPr>
          <w:rFonts w:ascii="Times New Roman" w:hAnsi="Times New Roman" w:cs="Times New Roman"/>
        </w:rPr>
        <w:t xml:space="preserve">na držanie </w:t>
      </w:r>
      <w:r w:rsidRPr="00500B01" w:rsidR="00276A62">
        <w:rPr>
          <w:rFonts w:ascii="Times New Roman" w:hAnsi="Times New Roman" w:cs="Times New Roman"/>
        </w:rPr>
        <w:t>ktorej</w:t>
      </w:r>
      <w:r w:rsidR="00276A62">
        <w:rPr>
          <w:rFonts w:ascii="Times New Roman" w:hAnsi="Times New Roman" w:cs="Times New Roman"/>
        </w:rPr>
        <w:t xml:space="preserve"> </w:t>
      </w:r>
      <w:r w:rsidR="00CB3A89">
        <w:rPr>
          <w:rFonts w:ascii="Times New Roman" w:hAnsi="Times New Roman" w:cs="Times New Roman"/>
        </w:rPr>
        <w:t>j</w:t>
      </w:r>
      <w:r w:rsidR="00253BA1">
        <w:rPr>
          <w:rFonts w:ascii="Times New Roman" w:hAnsi="Times New Roman" w:cs="Times New Roman"/>
        </w:rPr>
        <w:t>e</w:t>
      </w:r>
      <w:r w:rsidR="00CB3A89">
        <w:rPr>
          <w:rFonts w:ascii="Times New Roman" w:hAnsi="Times New Roman" w:cs="Times New Roman"/>
        </w:rPr>
        <w:t xml:space="preserve"> </w:t>
      </w:r>
      <w:r w:rsidRPr="00500B01" w:rsidR="00DB4269">
        <w:rPr>
          <w:rFonts w:ascii="Times New Roman" w:hAnsi="Times New Roman" w:cs="Times New Roman"/>
        </w:rPr>
        <w:t xml:space="preserve">potrebné mať </w:t>
      </w:r>
      <w:r w:rsidR="00253BA1">
        <w:rPr>
          <w:rFonts w:ascii="Times New Roman" w:hAnsi="Times New Roman" w:cs="Times New Roman"/>
        </w:rPr>
        <w:t>od 28. júla 2010</w:t>
      </w:r>
      <w:r w:rsidR="00CB3A89">
        <w:rPr>
          <w:rFonts w:ascii="Times New Roman" w:hAnsi="Times New Roman" w:cs="Times New Roman"/>
        </w:rPr>
        <w:t xml:space="preserve"> zbrojný preukaz,</w:t>
      </w:r>
      <w:r w:rsidR="00253BA1">
        <w:rPr>
          <w:rFonts w:ascii="Times New Roman" w:hAnsi="Times New Roman" w:cs="Times New Roman"/>
        </w:rPr>
        <w:t xml:space="preserve"> možno do 30. jún</w:t>
      </w:r>
      <w:r w:rsidRPr="00500B01" w:rsidR="00253BA1">
        <w:rPr>
          <w:rFonts w:ascii="Times New Roman" w:hAnsi="Times New Roman" w:cs="Times New Roman"/>
        </w:rPr>
        <w:t>a 2</w:t>
      </w:r>
      <w:r w:rsidR="00253BA1">
        <w:rPr>
          <w:rFonts w:ascii="Times New Roman" w:hAnsi="Times New Roman" w:cs="Times New Roman"/>
        </w:rPr>
        <w:t xml:space="preserve">011 držať </w:t>
      </w:r>
      <w:r w:rsidRPr="00500B01" w:rsidR="00253BA1">
        <w:rPr>
          <w:rFonts w:ascii="Times New Roman" w:hAnsi="Times New Roman" w:cs="Times New Roman"/>
        </w:rPr>
        <w:t xml:space="preserve"> bez zbrojného preukazu</w:t>
      </w:r>
      <w:r w:rsidR="00253BA1">
        <w:rPr>
          <w:rFonts w:ascii="Times New Roman" w:hAnsi="Times New Roman" w:cs="Times New Roman"/>
        </w:rPr>
        <w:t xml:space="preserve"> príslušnej skupiny.</w:t>
      </w:r>
      <w:r>
        <w:rPr>
          <w:rFonts w:ascii="Times New Roman" w:hAnsi="Times New Roman" w:cs="Times New Roman"/>
        </w:rPr>
        <w:t>“.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AA092A">
      <w:pPr>
        <w:jc w:val="both"/>
        <w:rPr>
          <w:rFonts w:ascii="Times New Roman" w:hAnsi="Times New Roman" w:cs="Times New Roman"/>
        </w:rPr>
      </w:pPr>
      <w:r w:rsidRPr="0070164B">
        <w:rPr>
          <w:rStyle w:val="novelabodnumber1"/>
          <w:rFonts w:ascii="Times New Roman" w:hAnsi="Times New Roman" w:cs="Times New Roman"/>
          <w:b w:val="0"/>
          <w:bCs w:val="0"/>
        </w:rPr>
        <w:t>1</w:t>
      </w:r>
      <w:r w:rsidR="00500B01">
        <w:rPr>
          <w:rStyle w:val="novelabodnumber1"/>
          <w:rFonts w:ascii="Times New Roman" w:hAnsi="Times New Roman" w:cs="Times New Roman"/>
          <w:b w:val="0"/>
          <w:bCs w:val="0"/>
        </w:rPr>
        <w:t>8</w:t>
      </w:r>
      <w:r>
        <w:rPr>
          <w:rStyle w:val="novelabodnumber1"/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„Za prílohu č. 5 sa vkladajú prílohy</w:t>
      </w:r>
      <w:r w:rsidRPr="00221BB0">
        <w:rPr>
          <w:rFonts w:ascii="Times New Roman" w:hAnsi="Times New Roman" w:cs="Times New Roman"/>
        </w:rPr>
        <w:t xml:space="preserve"> č. 6</w:t>
      </w:r>
      <w:r>
        <w:rPr>
          <w:rFonts w:ascii="Times New Roman" w:hAnsi="Times New Roman" w:cs="Times New Roman"/>
        </w:rPr>
        <w:t xml:space="preserve"> a 7, ktoré znejú:</w:t>
      </w:r>
    </w:p>
    <w:p w:rsidR="00EE6D33" w:rsidP="00130B3F">
      <w:pPr>
        <w:ind w:firstLine="400"/>
        <w:jc w:val="both"/>
        <w:rPr>
          <w:rFonts w:ascii="Times New Roman" w:hAnsi="Times New Roman" w:cs="Times New Roman"/>
        </w:rPr>
      </w:pPr>
      <w:r w:rsidRPr="00221BB0">
        <w:rPr>
          <w:rFonts w:ascii="Times New Roman" w:hAnsi="Times New Roman" w:cs="Times New Roman"/>
        </w:rPr>
        <w:t> </w:t>
      </w:r>
    </w:p>
    <w:p w:rsidR="00825741" w:rsidP="00130B3F">
      <w:pPr>
        <w:ind w:firstLine="400"/>
        <w:jc w:val="both"/>
        <w:rPr>
          <w:rFonts w:ascii="Times New Roman" w:hAnsi="Times New Roman" w:cs="Times New Roman"/>
        </w:rPr>
      </w:pPr>
    </w:p>
    <w:p w:rsidR="00EE6D33" w:rsidP="00EE6D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823A7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„Príloha č. 6 k zákonu </w:t>
      </w:r>
      <w:r w:rsidR="00823A73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190/2003 Z.</w:t>
      </w:r>
      <w:r w:rsidR="006C0D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</w:t>
      </w:r>
    </w:p>
    <w:p w:rsidR="002C5DB2" w:rsidP="00EE6D33">
      <w:pPr>
        <w:rPr>
          <w:rFonts w:ascii="Times New Roman" w:hAnsi="Times New Roman" w:cs="Times New Roman"/>
        </w:rPr>
      </w:pPr>
    </w:p>
    <w:p w:rsidR="00825741" w:rsidP="00EE6D33">
      <w:pPr>
        <w:rPr>
          <w:rFonts w:ascii="Times New Roman" w:hAnsi="Times New Roman" w:cs="Times New Roman"/>
        </w:rPr>
      </w:pPr>
    </w:p>
    <w:p w:rsidR="00EE6D33" w:rsidRPr="002C5DB2" w:rsidP="002C5DB2">
      <w:pPr>
        <w:jc w:val="center"/>
        <w:rPr>
          <w:rFonts w:ascii="Times New Roman" w:hAnsi="Times New Roman" w:cs="Times New Roman"/>
          <w:b/>
          <w:bCs/>
          <w:caps/>
        </w:rPr>
      </w:pPr>
      <w:r w:rsidRPr="002C5DB2" w:rsidR="002C5DB2">
        <w:rPr>
          <w:rFonts w:ascii="Times New Roman" w:hAnsi="Times New Roman" w:cs="Times New Roman"/>
          <w:b/>
          <w:bCs/>
          <w:caps/>
          <w:color w:val="000000"/>
        </w:rPr>
        <w:t>Druhy zbrane, hlavné časti zbrane, súčasti zbrane, druhy streliva, komponenty streliva, druhy striel</w:t>
      </w:r>
    </w:p>
    <w:p w:rsidR="00EE6D33" w:rsidP="00EE6D33">
      <w:pPr>
        <w:rPr>
          <w:rFonts w:ascii="Times New Roman" w:hAnsi="Times New Roman" w:cs="Times New Roman"/>
        </w:rPr>
      </w:pPr>
    </w:p>
    <w:p w:rsidR="00825741" w:rsidP="00EE6D33">
      <w:pPr>
        <w:rPr>
          <w:rFonts w:ascii="Times New Roman" w:hAnsi="Times New Roman" w:cs="Times New Roman"/>
        </w:rPr>
      </w:pPr>
    </w:p>
    <w:p w:rsidR="00EE6D33" w:rsidRPr="001A59FD" w:rsidP="00EE6D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C03EEB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 </w:t>
      </w:r>
      <w:r w:rsidR="005F7968">
        <w:rPr>
          <w:rFonts w:ascii="Times New Roman" w:hAnsi="Times New Roman" w:cs="Times New Roman"/>
          <w:b/>
          <w:bCs/>
        </w:rPr>
        <w:t>Druhy zbrane</w:t>
      </w:r>
    </w:p>
    <w:p w:rsidR="00EE6D33" w:rsidRPr="00A5720C" w:rsidP="00EE6D33">
      <w:pPr>
        <w:jc w:val="both"/>
        <w:rPr>
          <w:rFonts w:ascii="Times New Roman" w:hAnsi="Times New Roman" w:cs="Times New Roman"/>
          <w:color w:val="000000"/>
        </w:rPr>
      </w:pPr>
    </w:p>
    <w:p w:rsidR="00EE6D33" w:rsidRPr="00C03EEB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palná zbraň </w:t>
      </w:r>
      <w:r w:rsidR="007A0917">
        <w:rPr>
          <w:rFonts w:ascii="Times New Roman" w:hAnsi="Times New Roman" w:cs="Times New Roman"/>
          <w:color w:val="000000"/>
        </w:rPr>
        <w:t xml:space="preserve">je </w:t>
      </w:r>
      <w:r w:rsidRPr="00A5720C">
        <w:rPr>
          <w:rFonts w:ascii="Times New Roman" w:hAnsi="Times New Roman" w:cs="Times New Roman"/>
        </w:rPr>
        <w:t>zbraň,</w:t>
      </w:r>
      <w:r w:rsidRPr="00A5720C">
        <w:rPr>
          <w:rFonts w:ascii="Times New Roman" w:hAnsi="Times New Roman" w:cs="Times New Roman"/>
          <w:color w:val="000000"/>
        </w:rPr>
        <w:t xml:space="preserve"> ktorej funkcia je založená na okamžitom uvoľnení energie pri chemickej reakcii, </w:t>
      </w:r>
    </w:p>
    <w:p w:rsidR="00C03EEB" w:rsidRPr="00C03EEB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7A0917">
        <w:rPr>
          <w:rFonts w:ascii="Times New Roman" w:hAnsi="Times New Roman" w:cs="Times New Roman"/>
        </w:rPr>
        <w:t xml:space="preserve">plynová zbraň je </w:t>
      </w:r>
      <w:r w:rsidRPr="00C03EEB">
        <w:rPr>
          <w:rFonts w:ascii="Times New Roman" w:hAnsi="Times New Roman" w:cs="Times New Roman"/>
        </w:rPr>
        <w:t>zbraň, ktorej funkcia je založená na okamžitom uvoľnení</w:t>
      </w:r>
      <w:r w:rsidRPr="00A5720C">
        <w:rPr>
          <w:rFonts w:ascii="Times New Roman" w:hAnsi="Times New Roman" w:cs="Times New Roman"/>
        </w:rPr>
        <w:t xml:space="preserve"> stlačeného vzduchu alebo iného plynu</w:t>
      </w:r>
      <w:r>
        <w:rPr>
          <w:rFonts w:ascii="Times New Roman" w:hAnsi="Times New Roman" w:cs="Times New Roman"/>
        </w:rPr>
        <w:t>,</w:t>
      </w:r>
    </w:p>
    <w:p w:rsidR="00C03EEB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RPr="00C03EEB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t xml:space="preserve">mechanická zbraň </w:t>
      </w:r>
      <w:r w:rsidR="007A0917">
        <w:rPr>
          <w:rFonts w:ascii="Times New Roman" w:hAnsi="Times New Roman" w:cs="Times New Roman"/>
        </w:rPr>
        <w:t xml:space="preserve">je </w:t>
      </w:r>
      <w:r w:rsidRPr="00A5720C">
        <w:rPr>
          <w:rFonts w:ascii="Times New Roman" w:hAnsi="Times New Roman" w:cs="Times New Roman"/>
        </w:rPr>
        <w:t>zbraň, ktorej funkcia je založená na okamžitom uvoľnení energie nahromadenej mechanickým pôsobením,</w:t>
      </w:r>
      <w:r w:rsidRPr="00A5720C">
        <w:rPr>
          <w:rFonts w:ascii="Times New Roman" w:hAnsi="Times New Roman" w:cs="Times New Roman"/>
          <w:color w:val="000000"/>
        </w:rPr>
        <w:t xml:space="preserve"> </w:t>
      </w:r>
      <w:r w:rsidRPr="00A5720C">
        <w:rPr>
          <w:rFonts w:ascii="Times New Roman" w:hAnsi="Times New Roman" w:cs="Times New Roman"/>
          <w:color w:val="FF0000"/>
        </w:rPr>
        <w:t xml:space="preserve"> </w:t>
      </w:r>
    </w:p>
    <w:p w:rsidR="00C03EEB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  <w:color w:val="000000"/>
        </w:rPr>
        <w:t xml:space="preserve">expanzná </w:t>
      </w:r>
      <w:r w:rsidR="007A0917">
        <w:rPr>
          <w:rFonts w:ascii="Times New Roman" w:hAnsi="Times New Roman" w:cs="Times New Roman"/>
        </w:rPr>
        <w:t xml:space="preserve">zbraň je </w:t>
      </w:r>
      <w:r w:rsidRPr="00A5720C">
        <w:rPr>
          <w:rFonts w:ascii="Times New Roman" w:hAnsi="Times New Roman" w:cs="Times New Roman"/>
        </w:rPr>
        <w:t>palná zbraň skonštru</w:t>
      </w:r>
      <w:r w:rsidRPr="00A5720C">
        <w:rPr>
          <w:rFonts w:ascii="Times New Roman" w:hAnsi="Times New Roman" w:cs="Times New Roman"/>
        </w:rPr>
        <w:t>ovaná výhradne na použitie streliva určeného do expanzných zbraní, vylučujúca použitie guľového náboja alebo náboja s hromadnou strelou s výnimkou nábojok s granulami,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RPr="00D50687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7A0917">
        <w:rPr>
          <w:rFonts w:ascii="Times New Roman" w:hAnsi="Times New Roman" w:cs="Times New Roman"/>
        </w:rPr>
        <w:t xml:space="preserve">expanzný prístroj je </w:t>
      </w:r>
      <w:r w:rsidRPr="001A59FD">
        <w:rPr>
          <w:rFonts w:ascii="Times New Roman" w:hAnsi="Times New Roman" w:cs="Times New Roman"/>
        </w:rPr>
        <w:t xml:space="preserve">pracovný prístroj, v ktorom je primárnym zdrojom energie výbušná látka obsiahnutá v strelive do expanzných prístrojov, </w:t>
      </w:r>
      <w:r w:rsidRPr="001A2E5C" w:rsidR="001A2E5C">
        <w:rPr>
          <w:rFonts w:ascii="Times New Roman" w:hAnsi="Times New Roman" w:cs="Times New Roman"/>
        </w:rPr>
        <w:t>s výnimkou ručných upevňovacích zariadení s výbušnou náplňou a iných nárazových strojových zari</w:t>
      </w:r>
      <w:r w:rsidR="001A2E5C">
        <w:rPr>
          <w:rFonts w:ascii="Times New Roman" w:hAnsi="Times New Roman" w:cs="Times New Roman"/>
        </w:rPr>
        <w:t>adení podľa osobitného predpisu,</w:t>
      </w:r>
      <w:r>
        <w:rPr>
          <w:rStyle w:val="FootnoteReference"/>
          <w:rFonts w:ascii="Times New Roman" w:hAnsi="Times New Roman" w:cs="Times New Roman"/>
          <w:rtl w:val="0"/>
        </w:rPr>
        <w:footnoteReference w:id="2"/>
      </w:r>
      <w:r w:rsidR="001A2E5C">
        <w:rPr>
          <w:rFonts w:ascii="Times New Roman" w:hAnsi="Times New Roman" w:cs="Times New Roman"/>
          <w:vertAlign w:val="superscript"/>
        </w:rPr>
        <w:t>)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7A0917">
        <w:rPr>
          <w:rFonts w:ascii="Times New Roman" w:hAnsi="Times New Roman" w:cs="Times New Roman"/>
        </w:rPr>
        <w:t xml:space="preserve">guľová zbraň je </w:t>
      </w:r>
      <w:r w:rsidRPr="001A59FD">
        <w:rPr>
          <w:rFonts w:ascii="Times New Roman" w:hAnsi="Times New Roman" w:cs="Times New Roman"/>
        </w:rPr>
        <w:t xml:space="preserve">palná zbraň s hlavňou (hlavňami) na streľbu guľovými nábojmi alebo guľovými strelami, prípadne špeciálnymi nábojmi alebo strelami do guľovej zbrane,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50687">
        <w:rPr>
          <w:rFonts w:ascii="Times New Roman" w:hAnsi="Times New Roman" w:cs="Times New Roman"/>
        </w:rPr>
        <w:t xml:space="preserve">roková </w:t>
      </w:r>
      <w:r w:rsidR="007A0917">
        <w:rPr>
          <w:rFonts w:ascii="Times New Roman" w:hAnsi="Times New Roman" w:cs="Times New Roman"/>
        </w:rPr>
        <w:t xml:space="preserve">zbraň je </w:t>
      </w:r>
      <w:r w:rsidRPr="001A59FD">
        <w:rPr>
          <w:rFonts w:ascii="Times New Roman" w:hAnsi="Times New Roman" w:cs="Times New Roman"/>
        </w:rPr>
        <w:t>palná zbraň, umožňujúca streľbu brokovými nábojmi s hromadnou alebo jednotnou strelou, prípadne špeciálnymi nábojmi do brokovej zbrane,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1A59FD">
        <w:rPr>
          <w:rFonts w:ascii="Times New Roman" w:hAnsi="Times New Roman" w:cs="Times New Roman"/>
        </w:rPr>
        <w:t xml:space="preserve">kombinovaná zbraň </w:t>
      </w:r>
      <w:r w:rsidRPr="007A0917" w:rsidR="007A0917">
        <w:rPr>
          <w:rFonts w:ascii="Times New Roman" w:hAnsi="Times New Roman" w:cs="Times New Roman"/>
        </w:rPr>
        <w:t xml:space="preserve">je </w:t>
      </w:r>
      <w:r w:rsidRPr="007A0917">
        <w:rPr>
          <w:rFonts w:ascii="Times New Roman" w:hAnsi="Times New Roman" w:cs="Times New Roman"/>
        </w:rPr>
        <w:t>palná</w:t>
      </w:r>
      <w:r w:rsidRPr="001A59FD">
        <w:rPr>
          <w:rFonts w:ascii="Times New Roman" w:hAnsi="Times New Roman" w:cs="Times New Roman"/>
        </w:rPr>
        <w:t xml:space="preserve"> zbraň s</w:t>
      </w:r>
      <w:r w:rsidR="00D50687">
        <w:rPr>
          <w:rFonts w:ascii="Times New Roman" w:hAnsi="Times New Roman" w:cs="Times New Roman"/>
        </w:rPr>
        <w:t xml:space="preserve"> hlavňou (hlavňami) na streľbu </w:t>
      </w:r>
      <w:r w:rsidRPr="001A59FD">
        <w:rPr>
          <w:rFonts w:ascii="Times New Roman" w:hAnsi="Times New Roman" w:cs="Times New Roman"/>
        </w:rPr>
        <w:t xml:space="preserve">s guľovými nábojmi (strelami) a s hlavňou (hlavňami) na streľbu s brokovými nábojmi (strelami),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7A0917">
        <w:rPr>
          <w:rFonts w:ascii="Times New Roman" w:hAnsi="Times New Roman" w:cs="Times New Roman"/>
        </w:rPr>
        <w:t xml:space="preserve">krátka zbraň je </w:t>
      </w:r>
      <w:r w:rsidRPr="001A59FD">
        <w:rPr>
          <w:rFonts w:ascii="Times New Roman" w:hAnsi="Times New Roman" w:cs="Times New Roman"/>
        </w:rPr>
        <w:t xml:space="preserve">zbraň, ktorej dĺžka hlavne nepresahuje 300  mm alebo jej celková dĺžka nepresahuje </w:t>
      </w:r>
      <w:smartTag w:uri="urn:schemas-microsoft-com:office:smarttags" w:element="metricconverter">
        <w:smartTagPr>
          <w:attr w:name="ProductID" w:val="600 mm"/>
        </w:smartTagPr>
        <w:r w:rsidRPr="001A59FD">
          <w:rPr>
            <w:rFonts w:ascii="Times New Roman" w:hAnsi="Times New Roman" w:cs="Times New Roman"/>
          </w:rPr>
          <w:t>600 mm</w:t>
        </w:r>
      </w:smartTag>
      <w:r w:rsidRPr="001A59FD">
        <w:rPr>
          <w:rFonts w:ascii="Times New Roman" w:hAnsi="Times New Roman" w:cs="Times New Roman"/>
        </w:rPr>
        <w:t xml:space="preserve">, spravidla pri streľbe ovládaná jednou rukou,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7A0917">
        <w:rPr>
          <w:rFonts w:ascii="Times New Roman" w:hAnsi="Times New Roman" w:cs="Times New Roman"/>
        </w:rPr>
        <w:t xml:space="preserve">dlhá zbraň je </w:t>
      </w:r>
      <w:r w:rsidRPr="001A59FD">
        <w:rPr>
          <w:rFonts w:ascii="Times New Roman" w:hAnsi="Times New Roman" w:cs="Times New Roman"/>
        </w:rPr>
        <w:t xml:space="preserve">zbraň, ktorej dĺžka hlavne presahuje </w:t>
      </w:r>
      <w:smartTag w:uri="urn:schemas-microsoft-com:office:smarttags" w:element="metricconverter">
        <w:smartTagPr>
          <w:attr w:name="ProductID" w:val="300 mm"/>
        </w:smartTagPr>
        <w:r w:rsidRPr="001A59FD">
          <w:rPr>
            <w:rFonts w:ascii="Times New Roman" w:hAnsi="Times New Roman" w:cs="Times New Roman"/>
          </w:rPr>
          <w:t>3</w:t>
        </w:r>
        <w:r w:rsidR="00D50687">
          <w:rPr>
            <w:rFonts w:ascii="Times New Roman" w:hAnsi="Times New Roman" w:cs="Times New Roman"/>
          </w:rPr>
          <w:t xml:space="preserve">00 </w:t>
        </w:r>
        <w:r w:rsidRPr="001A59FD">
          <w:rPr>
            <w:rFonts w:ascii="Times New Roman" w:hAnsi="Times New Roman" w:cs="Times New Roman"/>
          </w:rPr>
          <w:t>mm</w:t>
        </w:r>
      </w:smartTag>
      <w:r w:rsidRPr="001A59FD">
        <w:rPr>
          <w:rFonts w:ascii="Times New Roman" w:hAnsi="Times New Roman" w:cs="Times New Roman"/>
        </w:rPr>
        <w:t xml:space="preserve"> alebo jej celková dĺžka presahuje </w:t>
      </w:r>
      <w:smartTag w:uri="urn:schemas-microsoft-com:office:smarttags" w:element="metricconverter">
        <w:smartTagPr>
          <w:attr w:name="ProductID" w:val="600 mm"/>
        </w:smartTagPr>
        <w:r w:rsidRPr="001A59FD">
          <w:rPr>
            <w:rFonts w:ascii="Times New Roman" w:hAnsi="Times New Roman" w:cs="Times New Roman"/>
          </w:rPr>
          <w:t>600 mm</w:t>
        </w:r>
      </w:smartTag>
      <w:r w:rsidRPr="001A59FD">
        <w:rPr>
          <w:rFonts w:ascii="Times New Roman" w:hAnsi="Times New Roman" w:cs="Times New Roman"/>
        </w:rPr>
        <w:t>, spravidla pri streľbe ovládaná obidvomi rukami,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7A0917">
        <w:rPr>
          <w:rFonts w:ascii="Times New Roman" w:hAnsi="Times New Roman" w:cs="Times New Roman"/>
        </w:rPr>
        <w:t xml:space="preserve">samočinná zbraň je </w:t>
      </w:r>
      <w:r w:rsidRPr="001A59FD">
        <w:rPr>
          <w:rFonts w:ascii="Times New Roman" w:hAnsi="Times New Roman" w:cs="Times New Roman"/>
        </w:rPr>
        <w:t>palná zbraň, ktorej opätovné nabitie a napnutie bicieho mechanizmu prebieha v dôsledku predchádzajúceho výstrelu a ktorej konštrukcia umožňuje viac výstrelov na jedno stlačenie spúšte,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7A0917">
        <w:rPr>
          <w:rFonts w:ascii="Times New Roman" w:hAnsi="Times New Roman" w:cs="Times New Roman"/>
        </w:rPr>
        <w:t xml:space="preserve">samonabíjacia zbraň je </w:t>
      </w:r>
      <w:r w:rsidRPr="001A59FD">
        <w:rPr>
          <w:rFonts w:ascii="Times New Roman" w:hAnsi="Times New Roman" w:cs="Times New Roman"/>
        </w:rPr>
        <w:t>palná zbraň, ktorej opätovné nabitie a napnutie bicieho mechanizmu prebieha v dôsledku predchádzajúceho výstrelu a ktorej konštrukcia neumožňuje viac výstrelov na jedno stlačenie spúšte,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RPr="00D50687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1A59FD">
        <w:rPr>
          <w:rFonts w:ascii="Times New Roman" w:hAnsi="Times New Roman" w:cs="Times New Roman"/>
        </w:rPr>
        <w:t>opakovacia</w:t>
      </w:r>
      <w:r w:rsidR="007A0917">
        <w:rPr>
          <w:rFonts w:ascii="Times New Roman" w:hAnsi="Times New Roman" w:cs="Times New Roman"/>
        </w:rPr>
        <w:t xml:space="preserve"> zbraň je </w:t>
      </w:r>
      <w:r w:rsidRPr="00A5720C">
        <w:rPr>
          <w:rFonts w:ascii="Times New Roman" w:hAnsi="Times New Roman" w:cs="Times New Roman"/>
        </w:rPr>
        <w:t>jednohlavňová palná zbraň so zásobovacím zariadením (zásobník, nábojová schránka), v ktorej sa vsunutie náboja do nábojovej komory, vytiahnutie a vyhodenie nábojnice a napnutie bicieho mechanizmu vykonáva ručným ovládaním záveru, alebo palná zbraň s viacerými nábojovými komorami, napríklad usporiadanými v otočnom valci (revolver),</w:t>
      </w:r>
      <w:r w:rsidRPr="00A5720C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Style w:val="ppp-input-value"/>
          <w:rFonts w:ascii="Times New Roman" w:hAnsi="Times New Roman" w:cs="Times New Roman"/>
        </w:rPr>
      </w:pPr>
      <w:r w:rsidR="00CD245E">
        <w:rPr>
          <w:rStyle w:val="ppp-input-value"/>
          <w:rFonts w:ascii="Times New Roman" w:hAnsi="Times New Roman" w:cs="Times New Roman"/>
        </w:rPr>
        <w:t>j</w:t>
      </w:r>
      <w:r w:rsidR="007A0917">
        <w:rPr>
          <w:rStyle w:val="ppp-input-value"/>
          <w:rFonts w:ascii="Times New Roman" w:hAnsi="Times New Roman" w:cs="Times New Roman"/>
        </w:rPr>
        <w:t>ednovýstrelová zbraň je</w:t>
      </w:r>
      <w:r w:rsidRPr="00CD245E" w:rsidR="00CD245E">
        <w:rPr>
          <w:rStyle w:val="ppp-input-value"/>
          <w:rFonts w:ascii="Times New Roman" w:hAnsi="Times New Roman" w:cs="Times New Roman"/>
        </w:rPr>
        <w:t xml:space="preserve"> palná zbraň bez zásobníka alebo iného podávacieho </w:t>
      </w:r>
      <w:r w:rsidR="00C85DFC">
        <w:rPr>
          <w:rStyle w:val="ppp-input-value"/>
          <w:rFonts w:ascii="Times New Roman" w:hAnsi="Times New Roman" w:cs="Times New Roman"/>
        </w:rPr>
        <w:t>zariadenia</w:t>
      </w:r>
      <w:r w:rsidRPr="00CD245E" w:rsidR="00CD245E">
        <w:rPr>
          <w:rStyle w:val="ppp-input-value"/>
          <w:rFonts w:ascii="Times New Roman" w:hAnsi="Times New Roman" w:cs="Times New Roman"/>
        </w:rPr>
        <w:t>, u ktorej sa opätovné nabitie vykonáva ručným vložením náboja do nábojovej komory, hlavne alebo nábojiska</w:t>
      </w:r>
      <w:r w:rsidR="009A5274">
        <w:rPr>
          <w:rStyle w:val="ppp-input-value"/>
          <w:rFonts w:ascii="Times New Roman" w:hAnsi="Times New Roman" w:cs="Times New Roman"/>
        </w:rPr>
        <w:t>,</w:t>
      </w:r>
    </w:p>
    <w:p w:rsidR="00D50687" w:rsidP="00D10CA9">
      <w:pPr>
        <w:ind w:left="360" w:hanging="360"/>
        <w:jc w:val="both"/>
        <w:rPr>
          <w:rStyle w:val="ppp-input-value"/>
          <w:rFonts w:ascii="Times New Roman" w:hAnsi="Times New Roman" w:cs="Times New Roman"/>
        </w:rPr>
      </w:pPr>
    </w:p>
    <w:p w:rsidR="00DB4269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Style w:val="ppp-input-value"/>
          <w:rFonts w:ascii="Times New Roman" w:hAnsi="Times New Roman" w:cs="Times New Roman"/>
        </w:rPr>
      </w:pPr>
      <w:r w:rsidR="007A0917">
        <w:rPr>
          <w:rStyle w:val="ppp-input-value"/>
          <w:rFonts w:ascii="Times New Roman" w:hAnsi="Times New Roman" w:cs="Times New Roman"/>
        </w:rPr>
        <w:t>viacvýstrelová zbraň je</w:t>
      </w:r>
      <w:r w:rsidRPr="00DB4269">
        <w:rPr>
          <w:rStyle w:val="ppp-input-value"/>
          <w:rFonts w:ascii="Times New Roman" w:hAnsi="Times New Roman" w:cs="Times New Roman"/>
        </w:rPr>
        <w:t xml:space="preserve"> </w:t>
      </w:r>
      <w:r w:rsidRPr="00B563E7" w:rsidR="00B563E7">
        <w:rPr>
          <w:rStyle w:val="ppp-input-value"/>
          <w:rFonts w:ascii="Times New Roman" w:hAnsi="Times New Roman" w:cs="Times New Roman"/>
        </w:rPr>
        <w:t>palná zbraň bez zásobníka aleb</w:t>
      </w:r>
      <w:r w:rsidR="00B563E7">
        <w:rPr>
          <w:rStyle w:val="ppp-input-value"/>
          <w:rFonts w:ascii="Times New Roman" w:hAnsi="Times New Roman" w:cs="Times New Roman"/>
        </w:rPr>
        <w:t>o iného podávacieho zariadenia s</w:t>
      </w:r>
      <w:r w:rsidR="002137AE">
        <w:rPr>
          <w:rStyle w:val="ppp-input-value"/>
          <w:rFonts w:ascii="Times New Roman" w:hAnsi="Times New Roman" w:cs="Times New Roman"/>
        </w:rPr>
        <w:t> 2 </w:t>
      </w:r>
      <w:r w:rsidRPr="00B563E7" w:rsidR="00B563E7">
        <w:rPr>
          <w:rStyle w:val="ppp-input-value"/>
          <w:rFonts w:ascii="Times New Roman" w:hAnsi="Times New Roman" w:cs="Times New Roman"/>
        </w:rPr>
        <w:t>alebo viacerými hlavňami, u ktorej sa opätovné nabitie vykonáva ručným vložením nábojov do nábojových komôr, hlavní alebo nábojísk</w:t>
      </w:r>
      <w:r w:rsidR="00ED59B4">
        <w:rPr>
          <w:rStyle w:val="ppp-input-value"/>
          <w:rFonts w:ascii="Times New Roman" w:hAnsi="Times New Roman" w:cs="Times New Roman"/>
        </w:rPr>
        <w:t>,</w:t>
      </w:r>
    </w:p>
    <w:p w:rsidR="00D50687" w:rsidP="00D10CA9">
      <w:pPr>
        <w:ind w:left="360" w:hanging="360"/>
        <w:jc w:val="both"/>
        <w:rPr>
          <w:rStyle w:val="ppp-input-value"/>
          <w:rFonts w:ascii="Times New Roman" w:hAnsi="Times New Roman" w:cs="Times New Roman"/>
        </w:rPr>
      </w:pPr>
    </w:p>
    <w:p w:rsidR="00825741" w:rsidP="00CB3A89">
      <w:pPr>
        <w:jc w:val="both"/>
        <w:rPr>
          <w:rStyle w:val="ppp-input-value"/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D70ADA">
        <w:rPr>
          <w:rFonts w:ascii="Times New Roman" w:hAnsi="Times New Roman" w:cs="Times New Roman"/>
        </w:rPr>
        <w:t>historická z</w:t>
      </w:r>
      <w:r w:rsidR="007A0917">
        <w:rPr>
          <w:rFonts w:ascii="Times New Roman" w:hAnsi="Times New Roman" w:cs="Times New Roman"/>
        </w:rPr>
        <w:t>braň je</w:t>
      </w:r>
      <w:r>
        <w:rPr>
          <w:rFonts w:ascii="Times New Roman" w:hAnsi="Times New Roman" w:cs="Times New Roman"/>
        </w:rPr>
        <w:t xml:space="preserve"> </w:t>
      </w:r>
      <w:r w:rsidRPr="00D70ADA">
        <w:rPr>
          <w:rFonts w:ascii="Times New Roman" w:hAnsi="Times New Roman" w:cs="Times New Roman"/>
        </w:rPr>
        <w:t xml:space="preserve">zbraň, ktorá bola vyrobená do 31. decembra 1890,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RPr="00D50687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A5720C">
        <w:rPr>
          <w:rFonts w:ascii="Times New Roman" w:hAnsi="Times New Roman" w:cs="Times New Roman"/>
        </w:rPr>
        <w:t>vojens</w:t>
      </w:r>
      <w:r w:rsidR="00D10CA9">
        <w:rPr>
          <w:rFonts w:ascii="Times New Roman" w:hAnsi="Times New Roman" w:cs="Times New Roman"/>
        </w:rPr>
        <w:t xml:space="preserve">ká zbraň </w:t>
      </w:r>
      <w:r w:rsidR="007A0917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r w:rsidRPr="00A5720C">
        <w:rPr>
          <w:rFonts w:ascii="Times New Roman" w:hAnsi="Times New Roman" w:cs="Times New Roman"/>
        </w:rPr>
        <w:t>palná zbraň, ktorá je vojenským materiálo</w:t>
      </w:r>
      <w:r>
        <w:rPr>
          <w:rFonts w:ascii="Times New Roman" w:hAnsi="Times New Roman" w:cs="Times New Roman"/>
        </w:rPr>
        <w:t>m podľa osobitného predpisu,</w:t>
      </w:r>
      <w:r>
        <w:rPr>
          <w:rStyle w:val="FootnoteReference"/>
          <w:rFonts w:ascii="Times New Roman" w:hAnsi="Times New Roman" w:cs="Times New Roman"/>
          <w:rtl w:val="0"/>
        </w:rPr>
        <w:footnoteReference w:id="3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A5720C">
        <w:rPr>
          <w:rFonts w:ascii="Times New Roman" w:hAnsi="Times New Roman" w:cs="Times New Roman"/>
        </w:rPr>
        <w:t>s výnimkou zbraní označených civilnou overovacou značkou,</w:t>
      </w:r>
      <w:r w:rsidRPr="00A5720C">
        <w:rPr>
          <w:rFonts w:ascii="Times New Roman" w:hAnsi="Times New Roman" w:cs="Times New Roman"/>
          <w:color w:val="000000"/>
        </w:rPr>
        <w:t xml:space="preserve">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 xml:space="preserve">odpaľovacie zariadenie je </w:t>
      </w:r>
      <w:r>
        <w:rPr>
          <w:rFonts w:ascii="Times New Roman" w:hAnsi="Times New Roman" w:cs="Times New Roman"/>
        </w:rPr>
        <w:t xml:space="preserve"> </w:t>
      </w:r>
      <w:r w:rsidRPr="00D70ADA">
        <w:rPr>
          <w:rFonts w:ascii="Times New Roman" w:hAnsi="Times New Roman" w:cs="Times New Roman"/>
        </w:rPr>
        <w:t>zariadenie pre odpaľovanie striel s reaktívnym pohonom alebo streliva s reaktívnym účinkom nábojky,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zbraň na športové účely je</w:t>
      </w:r>
      <w:r>
        <w:rPr>
          <w:rFonts w:ascii="Times New Roman" w:hAnsi="Times New Roman" w:cs="Times New Roman"/>
        </w:rPr>
        <w:t xml:space="preserve"> </w:t>
      </w:r>
      <w:r w:rsidRPr="00D70ADA">
        <w:rPr>
          <w:rFonts w:ascii="Times New Roman" w:hAnsi="Times New Roman" w:cs="Times New Roman"/>
        </w:rPr>
        <w:t xml:space="preserve">zbraň, určená pravidlami športovej streľby pre národné a medzinárodné disciplíny,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zbraň na poľovné účely je</w:t>
      </w:r>
      <w:r w:rsidR="00CB3A89">
        <w:rPr>
          <w:rFonts w:ascii="Times New Roman" w:hAnsi="Times New Roman" w:cs="Times New Roman"/>
        </w:rPr>
        <w:t xml:space="preserve"> zbraň určená k lovu zveri odstrelom podľa osobitného predpisu,</w:t>
      </w:r>
      <w:r w:rsidR="00CB3A89">
        <w:rPr>
          <w:rFonts w:ascii="Times New Roman" w:hAnsi="Times New Roman" w:cs="Times New Roman"/>
          <w:vertAlign w:val="superscript"/>
        </w:rPr>
        <w:t>24a)</w:t>
      </w:r>
      <w:r w:rsidRPr="00D70ADA">
        <w:rPr>
          <w:rFonts w:ascii="Times New Roman" w:hAnsi="Times New Roman" w:cs="Times New Roman"/>
        </w:rPr>
        <w:t xml:space="preserve"> </w:t>
      </w:r>
      <w:r w:rsidR="00D50687">
        <w:rPr>
          <w:rFonts w:ascii="Times New Roman" w:hAnsi="Times New Roman" w:cs="Times New Roman"/>
        </w:rPr>
        <w:t xml:space="preserve">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narkotizačná zbraň je</w:t>
      </w:r>
      <w:r w:rsidRPr="00D70ADA">
        <w:rPr>
          <w:rFonts w:ascii="Times New Roman" w:hAnsi="Times New Roman" w:cs="Times New Roman"/>
        </w:rPr>
        <w:t xml:space="preserve"> zbraň určená na vystreľovanie špeciálnych striel obsahujúcich látky v tekutom </w:t>
      </w:r>
      <w:r w:rsidR="00762508">
        <w:rPr>
          <w:rFonts w:ascii="Times New Roman" w:hAnsi="Times New Roman" w:cs="Times New Roman"/>
        </w:rPr>
        <w:t xml:space="preserve">skupenstve </w:t>
      </w:r>
      <w:r w:rsidRPr="00D70ADA">
        <w:rPr>
          <w:rFonts w:ascii="Times New Roman" w:hAnsi="Times New Roman" w:cs="Times New Roman"/>
        </w:rPr>
        <w:t xml:space="preserve">alebo plynnom skupenstve, </w:t>
      </w:r>
    </w:p>
    <w:p w:rsidR="00D50687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paintbalová zbraň je</w:t>
      </w:r>
      <w:r w:rsidRPr="00D70ADA">
        <w:rPr>
          <w:rFonts w:ascii="Times New Roman" w:hAnsi="Times New Roman" w:cs="Times New Roman"/>
        </w:rPr>
        <w:t xml:space="preserve"> plynov</w:t>
      </w:r>
      <w:r w:rsidR="00D10CA9">
        <w:rPr>
          <w:rFonts w:ascii="Times New Roman" w:hAnsi="Times New Roman" w:cs="Times New Roman"/>
        </w:rPr>
        <w:t>á zbraň určená na vystreľovanie</w:t>
      </w:r>
      <w:r w:rsidRPr="00D70ADA">
        <w:rPr>
          <w:rFonts w:ascii="Times New Roman" w:hAnsi="Times New Roman" w:cs="Times New Roman"/>
        </w:rPr>
        <w:t xml:space="preserve"> striel so značkovacou látkou,</w:t>
      </w:r>
    </w:p>
    <w:p w:rsidR="00D10CA9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signálna zbraň je</w:t>
      </w:r>
      <w:r>
        <w:rPr>
          <w:rFonts w:ascii="Times New Roman" w:hAnsi="Times New Roman" w:cs="Times New Roman"/>
        </w:rPr>
        <w:t xml:space="preserve"> </w:t>
      </w:r>
      <w:r w:rsidRPr="00D70ADA">
        <w:rPr>
          <w:rFonts w:ascii="Times New Roman" w:hAnsi="Times New Roman" w:cs="Times New Roman"/>
        </w:rPr>
        <w:t xml:space="preserve">palná zbraň určená výhradne na používanie signálnych nábojov kalibra väčšieho ako </w:t>
      </w:r>
      <w:smartTag w:uri="urn:schemas-microsoft-com:office:smarttags" w:element="metricconverter">
        <w:smartTagPr>
          <w:attr w:name="ProductID" w:val="19 mm"/>
        </w:smartTagPr>
        <w:r w:rsidRPr="00D70ADA">
          <w:rPr>
            <w:rFonts w:ascii="Times New Roman" w:hAnsi="Times New Roman" w:cs="Times New Roman"/>
          </w:rPr>
          <w:t>19 mm</w:t>
        </w:r>
      </w:smartTag>
      <w:r w:rsidR="00C90F7B">
        <w:rPr>
          <w:rFonts w:ascii="Times New Roman" w:hAnsi="Times New Roman" w:cs="Times New Roman"/>
        </w:rPr>
        <w:t xml:space="preserve">, </w:t>
      </w:r>
    </w:p>
    <w:p w:rsidR="00D10CA9" w:rsidP="00D10CA9">
      <w:pPr>
        <w:ind w:left="360" w:hanging="360"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</w:t>
      </w:r>
      <w:r w:rsidR="0099726E">
        <w:rPr>
          <w:rFonts w:ascii="Times New Roman" w:hAnsi="Times New Roman" w:cs="Times New Roman"/>
        </w:rPr>
        <w:t>hodnotená zbraň je</w:t>
      </w:r>
      <w:r w:rsidRPr="00D70ADA">
        <w:rPr>
          <w:rFonts w:ascii="Times New Roman" w:hAnsi="Times New Roman" w:cs="Times New Roman"/>
        </w:rPr>
        <w:t xml:space="preserve"> zbraň, ktorá bola znehodnotená ustanoveným postupom</w:t>
      </w:r>
      <w:r w:rsidR="00422341">
        <w:rPr>
          <w:rFonts w:ascii="Times New Roman" w:hAnsi="Times New Roman" w:cs="Times New Roman"/>
        </w:rPr>
        <w:t>,</w:t>
      </w:r>
    </w:p>
    <w:p w:rsidR="00422341" w:rsidP="00422341">
      <w:pPr>
        <w:jc w:val="both"/>
        <w:rPr>
          <w:rFonts w:ascii="Times New Roman" w:hAnsi="Times New Roman" w:cs="Times New Roman"/>
        </w:rPr>
      </w:pPr>
    </w:p>
    <w:p w:rsidR="00422341" w:rsidP="00D10CA9">
      <w:pPr>
        <w:numPr>
          <w:ilvl w:val="0"/>
          <w:numId w:val="14"/>
        </w:numPr>
        <w:tabs>
          <w:tab w:val="left" w:pos="360"/>
          <w:tab w:val="clear" w:pos="234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airsoftová zbraň je replika zbrane vystrelujúca strely z plastu, určená </w:t>
      </w:r>
      <w:r w:rsidR="00436F72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hru v teréne       podľa príslušných pravidiel.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96FB1" w:rsidP="00EE6D33">
      <w:pPr>
        <w:jc w:val="both"/>
        <w:rPr>
          <w:rFonts w:ascii="Times New Roman" w:hAnsi="Times New Roman" w:cs="Times New Roman"/>
        </w:rPr>
      </w:pPr>
    </w:p>
    <w:p w:rsidR="00EE6D33" w:rsidRPr="00E23841" w:rsidP="00EE6D33">
      <w:pPr>
        <w:jc w:val="both"/>
        <w:rPr>
          <w:rFonts w:ascii="Times New Roman" w:hAnsi="Times New Roman" w:cs="Times New Roman"/>
          <w:b/>
          <w:bCs/>
        </w:rPr>
      </w:pPr>
      <w:r w:rsidRPr="00E23841">
        <w:rPr>
          <w:rFonts w:ascii="Times New Roman" w:hAnsi="Times New Roman" w:cs="Times New Roman"/>
          <w:b/>
          <w:bCs/>
        </w:rPr>
        <w:t>B</w:t>
      </w:r>
      <w:r w:rsidR="00C03EEB">
        <w:rPr>
          <w:rFonts w:ascii="Times New Roman" w:hAnsi="Times New Roman" w:cs="Times New Roman"/>
          <w:b/>
          <w:bCs/>
        </w:rPr>
        <w:t>)</w:t>
      </w:r>
      <w:r w:rsidRPr="00E23841">
        <w:rPr>
          <w:rFonts w:ascii="Times New Roman" w:hAnsi="Times New Roman" w:cs="Times New Roman"/>
          <w:b/>
          <w:bCs/>
        </w:rPr>
        <w:t xml:space="preserve"> Hlavné časti zbrane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5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hlaveň je</w:t>
      </w:r>
      <w:r w:rsidRPr="00BD4FC3">
        <w:rPr>
          <w:rFonts w:ascii="Times New Roman" w:hAnsi="Times New Roman" w:cs="Times New Roman"/>
        </w:rPr>
        <w:t xml:space="preserve"> časť zbrane, v ktorej sa energia premieňa na pohybovú energiu strely a ktorej súčasťou je nábojová komora; vodiaca časť vývrtu hlavne vedie strelu požadovaným smerom a spôsobom,</w:t>
      </w:r>
    </w:p>
    <w:p w:rsidR="00E96FB1" w:rsidP="00E96FB1">
      <w:pPr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5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nábojová komora je</w:t>
      </w:r>
      <w:r w:rsidRPr="00BD4FC3">
        <w:rPr>
          <w:rFonts w:ascii="Times New Roman" w:hAnsi="Times New Roman" w:cs="Times New Roman"/>
        </w:rPr>
        <w:t xml:space="preserve"> priestor v zadnej časti hlavne tvarovo zodpovedajúci danému náboju; u revolverov je nábojovou komorou každý otvor valca,</w:t>
      </w:r>
    </w:p>
    <w:p w:rsidR="00E96FB1" w:rsidP="00E96FB1">
      <w:pPr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5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vložná hlaveň je</w:t>
      </w:r>
      <w:r w:rsidR="00C90F7B">
        <w:rPr>
          <w:rFonts w:ascii="Times New Roman" w:hAnsi="Times New Roman" w:cs="Times New Roman"/>
        </w:rPr>
        <w:t xml:space="preserve"> </w:t>
      </w:r>
      <w:r w:rsidRPr="00BD4FC3">
        <w:rPr>
          <w:rFonts w:ascii="Times New Roman" w:hAnsi="Times New Roman" w:cs="Times New Roman"/>
        </w:rPr>
        <w:t>hlaveň menšieho kalibru vkladaná do hlavne väčšieho kalibru,</w:t>
      </w:r>
    </w:p>
    <w:p w:rsidR="00E96FB1" w:rsidP="00E96FB1">
      <w:pPr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5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valec rev</w:t>
      </w:r>
      <w:r w:rsidR="0099726E">
        <w:rPr>
          <w:rFonts w:ascii="Times New Roman" w:hAnsi="Times New Roman" w:cs="Times New Roman"/>
        </w:rPr>
        <w:t>olvera je</w:t>
      </w:r>
      <w:r w:rsidRPr="00BD4FC3">
        <w:rPr>
          <w:rFonts w:ascii="Times New Roman" w:hAnsi="Times New Roman" w:cs="Times New Roman"/>
        </w:rPr>
        <w:t xml:space="preserve"> otočná časť revolveru, v ktorej sú uložené náboje v nábojových komorách,</w:t>
      </w:r>
    </w:p>
    <w:p w:rsidR="00E96FB1" w:rsidP="00E96FB1">
      <w:pPr>
        <w:jc w:val="both"/>
        <w:rPr>
          <w:rFonts w:ascii="Times New Roman" w:hAnsi="Times New Roman" w:cs="Times New Roman"/>
        </w:rPr>
      </w:pPr>
    </w:p>
    <w:p w:rsidR="00EE6D33" w:rsidRPr="00BD4FC3" w:rsidP="00D10CA9">
      <w:pPr>
        <w:numPr>
          <w:ilvl w:val="0"/>
          <w:numId w:val="15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Pr="00BD4FC3">
        <w:rPr>
          <w:rFonts w:ascii="Times New Roman" w:hAnsi="Times New Roman" w:cs="Times New Roman"/>
        </w:rPr>
        <w:t>z</w:t>
      </w:r>
      <w:r w:rsidR="0099726E">
        <w:rPr>
          <w:rFonts w:ascii="Times New Roman" w:hAnsi="Times New Roman" w:cs="Times New Roman"/>
        </w:rPr>
        <w:t>áver je</w:t>
      </w:r>
      <w:r w:rsidRPr="00BD4FC3">
        <w:rPr>
          <w:rFonts w:ascii="Times New Roman" w:hAnsi="Times New Roman" w:cs="Times New Roman"/>
        </w:rPr>
        <w:t xml:space="preserve"> zariadenie </w:t>
      </w:r>
      <w:r w:rsidR="004C48B0">
        <w:rPr>
          <w:rFonts w:ascii="Times New Roman" w:hAnsi="Times New Roman" w:cs="Times New Roman"/>
        </w:rPr>
        <w:t xml:space="preserve">uzavierajúce alebo uzamykajúce </w:t>
      </w:r>
      <w:r w:rsidRPr="00BD4FC3">
        <w:rPr>
          <w:rFonts w:ascii="Times New Roman" w:hAnsi="Times New Roman" w:cs="Times New Roman"/>
        </w:rPr>
        <w:t>nábojovú komoru</w:t>
      </w:r>
      <w:r w:rsidR="00762508">
        <w:rPr>
          <w:rFonts w:ascii="Times New Roman" w:hAnsi="Times New Roman" w:cs="Times New Roman"/>
        </w:rPr>
        <w:t>.</w:t>
      </w:r>
    </w:p>
    <w:p w:rsidR="00EE6D33" w:rsidP="00EE6D33">
      <w:pPr>
        <w:tabs>
          <w:tab w:val="left" w:pos="0"/>
        </w:tabs>
        <w:ind w:left="284" w:hanging="284"/>
        <w:jc w:val="both"/>
        <w:rPr>
          <w:rFonts w:ascii="Times New Roman" w:hAnsi="Times New Roman" w:cs="Times New Roman"/>
        </w:rPr>
      </w:pPr>
    </w:p>
    <w:p w:rsidR="00E96FB1" w:rsidP="00EE6D33">
      <w:pPr>
        <w:tabs>
          <w:tab w:val="left" w:pos="0"/>
        </w:tabs>
        <w:ind w:left="284" w:hanging="284"/>
        <w:jc w:val="both"/>
        <w:rPr>
          <w:rFonts w:ascii="Times New Roman" w:hAnsi="Times New Roman" w:cs="Times New Roman"/>
        </w:rPr>
      </w:pPr>
    </w:p>
    <w:p w:rsidR="00EE6D33" w:rsidRPr="00BD4FC3" w:rsidP="00EE6D33">
      <w:pPr>
        <w:autoSpaceDE/>
        <w:autoSpaceDN/>
        <w:jc w:val="both"/>
        <w:rPr>
          <w:rFonts w:ascii="Times New Roman" w:hAnsi="Times New Roman" w:cs="Times New Roman"/>
          <w:b/>
          <w:bCs/>
        </w:rPr>
      </w:pPr>
      <w:r w:rsidRPr="00BD4FC3">
        <w:rPr>
          <w:rFonts w:ascii="Times New Roman" w:hAnsi="Times New Roman" w:cs="Times New Roman"/>
          <w:b/>
          <w:bCs/>
        </w:rPr>
        <w:t>C</w:t>
      </w:r>
      <w:r w:rsidR="00C03EEB">
        <w:rPr>
          <w:rFonts w:ascii="Times New Roman" w:hAnsi="Times New Roman" w:cs="Times New Roman"/>
          <w:b/>
          <w:bCs/>
        </w:rPr>
        <w:t>)</w:t>
      </w:r>
      <w:r w:rsidR="00791F48">
        <w:rPr>
          <w:rFonts w:ascii="Times New Roman" w:hAnsi="Times New Roman" w:cs="Times New Roman"/>
          <w:b/>
          <w:bCs/>
        </w:rPr>
        <w:t xml:space="preserve"> S</w:t>
      </w:r>
      <w:r w:rsidRPr="00BD4FC3">
        <w:rPr>
          <w:rFonts w:ascii="Times New Roman" w:hAnsi="Times New Roman" w:cs="Times New Roman"/>
          <w:b/>
          <w:bCs/>
        </w:rPr>
        <w:t>účasti zbrane</w:t>
      </w:r>
      <w:r w:rsidR="00791F48">
        <w:rPr>
          <w:rFonts w:ascii="Times New Roman" w:hAnsi="Times New Roman" w:cs="Times New Roman"/>
          <w:b/>
          <w:bCs/>
        </w:rPr>
        <w:t xml:space="preserve">, </w:t>
      </w:r>
      <w:r w:rsidR="00D925C8">
        <w:rPr>
          <w:rFonts w:ascii="Times New Roman" w:hAnsi="Times New Roman" w:cs="Times New Roman"/>
          <w:b/>
          <w:bCs/>
        </w:rPr>
        <w:t>iné ako</w:t>
      </w:r>
      <w:r w:rsidR="00791F48">
        <w:rPr>
          <w:rFonts w:ascii="Times New Roman" w:hAnsi="Times New Roman" w:cs="Times New Roman"/>
          <w:b/>
          <w:bCs/>
        </w:rPr>
        <w:t xml:space="preserve"> hlavné časti zbrane</w:t>
      </w:r>
    </w:p>
    <w:p w:rsidR="00D10CA9" w:rsidP="00D10CA9">
      <w:pPr>
        <w:autoSpaceDE/>
        <w:autoSpaceDN/>
        <w:jc w:val="both"/>
        <w:rPr>
          <w:rFonts w:ascii="Times New Roman" w:hAnsi="Times New Roman" w:cs="Times New Roman"/>
          <w:color w:val="FF0000"/>
        </w:rPr>
      </w:pPr>
    </w:p>
    <w:p w:rsidR="00EE6D33" w:rsidP="00D10CA9">
      <w:pPr>
        <w:numPr>
          <w:ilvl w:val="0"/>
          <w:numId w:val="16"/>
        </w:numPr>
        <w:tabs>
          <w:tab w:val="left" w:pos="360"/>
          <w:tab w:val="clear" w:pos="2340"/>
        </w:tabs>
        <w:autoSpaceDE/>
        <w:autoSpaceDN/>
        <w:ind w:left="360"/>
        <w:jc w:val="both"/>
        <w:rPr>
          <w:rFonts w:ascii="Times New Roman" w:hAnsi="Times New Roman" w:cs="Times New Roman"/>
        </w:rPr>
      </w:pPr>
      <w:r w:rsidR="00C90F7B">
        <w:rPr>
          <w:rFonts w:ascii="Times New Roman" w:hAnsi="Times New Roman" w:cs="Times New Roman"/>
        </w:rPr>
        <w:t>rám</w:t>
      </w:r>
      <w:r w:rsidR="0099726E">
        <w:rPr>
          <w:rFonts w:ascii="Times New Roman" w:hAnsi="Times New Roman" w:cs="Times New Roman"/>
        </w:rPr>
        <w:t xml:space="preserve"> zbrane je</w:t>
      </w:r>
      <w:r>
        <w:rPr>
          <w:rFonts w:ascii="Times New Roman" w:hAnsi="Times New Roman" w:cs="Times New Roman"/>
        </w:rPr>
        <w:t xml:space="preserve"> </w:t>
      </w:r>
      <w:r w:rsidRPr="00BD4FC3">
        <w:rPr>
          <w:rFonts w:ascii="Times New Roman" w:hAnsi="Times New Roman" w:cs="Times New Roman"/>
        </w:rPr>
        <w:t>súčasť revolvera, v ktorej sú uložené alebo sú</w:t>
      </w:r>
      <w:r w:rsidR="00C90F7B">
        <w:rPr>
          <w:rFonts w:ascii="Times New Roman" w:hAnsi="Times New Roman" w:cs="Times New Roman"/>
        </w:rPr>
        <w:t xml:space="preserve"> na nej upevnené ostatné súčasti</w:t>
      </w:r>
      <w:r w:rsidRPr="00BD4FC3">
        <w:rPr>
          <w:rFonts w:ascii="Times New Roman" w:hAnsi="Times New Roman" w:cs="Times New Roman"/>
        </w:rPr>
        <w:t xml:space="preserve"> zbrane,</w:t>
      </w:r>
    </w:p>
    <w:p w:rsidR="00E96FB1" w:rsidP="00E96FB1">
      <w:pPr>
        <w:autoSpaceDE/>
        <w:autoSpaceDN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6"/>
        </w:numPr>
        <w:tabs>
          <w:tab w:val="left" w:pos="360"/>
          <w:tab w:val="clear" w:pos="2340"/>
        </w:tabs>
        <w:autoSpaceDE/>
        <w:autoSpaceDN/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telo zbrane je</w:t>
      </w:r>
      <w:r w:rsidRPr="00BD4FC3">
        <w:rPr>
          <w:rFonts w:ascii="Times New Roman" w:hAnsi="Times New Roman" w:cs="Times New Roman"/>
        </w:rPr>
        <w:t xml:space="preserve"> súčasť </w:t>
      </w:r>
      <w:r w:rsidR="00D913B7">
        <w:rPr>
          <w:rFonts w:ascii="Times New Roman" w:hAnsi="Times New Roman" w:cs="Times New Roman"/>
        </w:rPr>
        <w:t>zbrane</w:t>
      </w:r>
      <w:r w:rsidR="00AF785B">
        <w:rPr>
          <w:rFonts w:ascii="Times New Roman" w:hAnsi="Times New Roman" w:cs="Times New Roman"/>
        </w:rPr>
        <w:t xml:space="preserve"> inej ako revolver</w:t>
      </w:r>
      <w:r w:rsidRPr="00BD4FC3">
        <w:rPr>
          <w:rFonts w:ascii="Times New Roman" w:hAnsi="Times New Roman" w:cs="Times New Roman"/>
        </w:rPr>
        <w:t>, v ktorej sú uložené alebo sú</w:t>
      </w:r>
      <w:r w:rsidR="00C90F7B">
        <w:rPr>
          <w:rFonts w:ascii="Times New Roman" w:hAnsi="Times New Roman" w:cs="Times New Roman"/>
        </w:rPr>
        <w:t xml:space="preserve"> na nej upevnené ostatné súčasti</w:t>
      </w:r>
      <w:r w:rsidRPr="00BD4FC3">
        <w:rPr>
          <w:rFonts w:ascii="Times New Roman" w:hAnsi="Times New Roman" w:cs="Times New Roman"/>
        </w:rPr>
        <w:t xml:space="preserve"> zbrane,</w:t>
      </w:r>
    </w:p>
    <w:p w:rsidR="00422341" w:rsidP="00422341">
      <w:pPr>
        <w:autoSpaceDE/>
        <w:autoSpaceDN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6"/>
        </w:numPr>
        <w:tabs>
          <w:tab w:val="left" w:pos="360"/>
          <w:tab w:val="clear" w:pos="2340"/>
        </w:tabs>
        <w:autoSpaceDE/>
        <w:autoSpaceDN/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puzdro záveru je</w:t>
      </w:r>
      <w:r w:rsidRPr="00BD4FC3">
        <w:rPr>
          <w:rFonts w:ascii="Times New Roman" w:hAnsi="Times New Roman" w:cs="Times New Roman"/>
        </w:rPr>
        <w:t xml:space="preserve"> </w:t>
      </w:r>
      <w:r w:rsidR="004C48B0">
        <w:rPr>
          <w:rFonts w:ascii="Times New Roman" w:hAnsi="Times New Roman" w:cs="Times New Roman"/>
        </w:rPr>
        <w:t>sú</w:t>
      </w:r>
      <w:r w:rsidRPr="00BD4FC3">
        <w:rPr>
          <w:rFonts w:ascii="Times New Roman" w:hAnsi="Times New Roman" w:cs="Times New Roman"/>
        </w:rPr>
        <w:t>časť zbrane, v ktorej je uložený záver,</w:t>
      </w:r>
    </w:p>
    <w:p w:rsidR="00E96FB1" w:rsidP="00E96FB1">
      <w:pPr>
        <w:autoSpaceDE/>
        <w:autoSpaceDN/>
        <w:jc w:val="both"/>
        <w:rPr>
          <w:rFonts w:ascii="Times New Roman" w:hAnsi="Times New Roman" w:cs="Times New Roman"/>
        </w:rPr>
      </w:pPr>
    </w:p>
    <w:p w:rsidR="00EE6D33" w:rsidP="00D10CA9">
      <w:pPr>
        <w:numPr>
          <w:ilvl w:val="0"/>
          <w:numId w:val="16"/>
        </w:numPr>
        <w:tabs>
          <w:tab w:val="left" w:pos="360"/>
          <w:tab w:val="clear" w:pos="2340"/>
        </w:tabs>
        <w:autoSpaceDE/>
        <w:autoSpaceDN/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závorník je</w:t>
      </w:r>
      <w:r w:rsidR="004C48B0">
        <w:rPr>
          <w:rFonts w:ascii="Times New Roman" w:hAnsi="Times New Roman" w:cs="Times New Roman"/>
        </w:rPr>
        <w:t xml:space="preserve"> </w:t>
      </w:r>
      <w:r w:rsidRPr="00BD4FC3">
        <w:rPr>
          <w:rFonts w:ascii="Times New Roman" w:hAnsi="Times New Roman" w:cs="Times New Roman"/>
        </w:rPr>
        <w:t>súčasť záveru, ktorá bezprostredne uzatvára nábojovú komoru</w:t>
      </w:r>
      <w:r>
        <w:rPr>
          <w:rFonts w:ascii="Times New Roman" w:hAnsi="Times New Roman" w:cs="Times New Roman"/>
        </w:rPr>
        <w:t>.</w:t>
      </w:r>
    </w:p>
    <w:p w:rsidR="00E96FB1" w:rsidP="00E96FB1">
      <w:pPr>
        <w:autoSpaceDE/>
        <w:autoSpaceDN/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RPr="00BD4FC3" w:rsidP="00EE6D33">
      <w:pPr>
        <w:jc w:val="both"/>
        <w:rPr>
          <w:rFonts w:ascii="Times New Roman" w:hAnsi="Times New Roman" w:cs="Times New Roman"/>
          <w:b/>
          <w:bCs/>
        </w:rPr>
      </w:pPr>
      <w:r w:rsidRPr="00BD4FC3">
        <w:rPr>
          <w:rFonts w:ascii="Times New Roman" w:hAnsi="Times New Roman" w:cs="Times New Roman"/>
          <w:b/>
          <w:bCs/>
        </w:rPr>
        <w:t>D</w:t>
      </w:r>
      <w:r w:rsidR="00C03EEB">
        <w:rPr>
          <w:rFonts w:ascii="Times New Roman" w:hAnsi="Times New Roman" w:cs="Times New Roman"/>
          <w:b/>
          <w:bCs/>
        </w:rPr>
        <w:t>)</w:t>
      </w:r>
      <w:r w:rsidRPr="00BD4FC3">
        <w:rPr>
          <w:rFonts w:ascii="Times New Roman" w:hAnsi="Times New Roman" w:cs="Times New Roman"/>
          <w:b/>
          <w:bCs/>
        </w:rPr>
        <w:t xml:space="preserve"> </w:t>
      </w:r>
      <w:r w:rsidR="00B82856">
        <w:rPr>
          <w:rFonts w:ascii="Times New Roman" w:hAnsi="Times New Roman" w:cs="Times New Roman"/>
          <w:b/>
          <w:bCs/>
        </w:rPr>
        <w:t xml:space="preserve"> </w:t>
      </w:r>
      <w:r w:rsidRPr="00BD4FC3">
        <w:rPr>
          <w:rFonts w:ascii="Times New Roman" w:hAnsi="Times New Roman" w:cs="Times New Roman"/>
          <w:b/>
          <w:bCs/>
        </w:rPr>
        <w:t>Druhy streliva</w:t>
      </w:r>
    </w:p>
    <w:p w:rsidR="00E96FB1" w:rsidP="00E96FB1">
      <w:pPr>
        <w:jc w:val="both"/>
        <w:rPr>
          <w:rFonts w:ascii="Times New Roman" w:hAnsi="Times New Roman" w:cs="Times New Roman"/>
          <w:color w:val="FF0000"/>
        </w:rPr>
      </w:pPr>
    </w:p>
    <w:p w:rsidR="00EE6D33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 xml:space="preserve">náboj je </w:t>
      </w:r>
      <w:r w:rsidRPr="00164F11">
        <w:rPr>
          <w:rFonts w:ascii="Times New Roman" w:hAnsi="Times New Roman" w:cs="Times New Roman"/>
        </w:rPr>
        <w:t xml:space="preserve">celok určený na vkladanie (nabíjanie) do palnej zbrane, skladajúci sa z nábojnice, zápalky alebo zápalkovej zlože, výmetovej náplne a strely alebo v ktorom výmetová náplň nahrádza nábojnicu, </w:t>
      </w:r>
    </w:p>
    <w:p w:rsidR="00E96FB1" w:rsidP="00E96FB1">
      <w:pPr>
        <w:jc w:val="both"/>
        <w:rPr>
          <w:rFonts w:ascii="Times New Roman" w:hAnsi="Times New Roman" w:cs="Times New Roman"/>
        </w:rPr>
      </w:pPr>
    </w:p>
    <w:p w:rsidR="00EE6D33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nábojka je</w:t>
      </w:r>
      <w:r w:rsidRPr="00164F11">
        <w:rPr>
          <w:rFonts w:ascii="Times New Roman" w:hAnsi="Times New Roman" w:cs="Times New Roman"/>
        </w:rPr>
        <w:t xml:space="preserve"> celok určený na vkladanie (nabíjanie) do expanznej zbrane, pracovného expanzného prístroja alebo zvláštneho expanzného prístroja, skladajúci sa z nábojnice, zápalky alebo zápalkovej zlože; môže obsahovať výmetovú náplň, granuly, chemickú dráždivú alebo paralyzujúcu látku,</w:t>
      </w:r>
    </w:p>
    <w:p w:rsidR="00E96FB1" w:rsidP="00E96FB1">
      <w:pPr>
        <w:jc w:val="both"/>
        <w:rPr>
          <w:rFonts w:ascii="Times New Roman" w:hAnsi="Times New Roman" w:cs="Times New Roman"/>
        </w:rPr>
      </w:pPr>
    </w:p>
    <w:p w:rsidR="00EE6D33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prebíjané strelivo je</w:t>
      </w:r>
      <w:r w:rsidRPr="00164F11">
        <w:rPr>
          <w:rFonts w:ascii="Times New Roman" w:hAnsi="Times New Roman" w:cs="Times New Roman"/>
        </w:rPr>
        <w:t xml:space="preserve"> laborované strelivo pre vlastnú potrebu na športové alebo poľovné účely za použitia príslušnej technológie, pri ktorom sa používajú nové alebo už použité komponenty,</w:t>
      </w:r>
    </w:p>
    <w:p w:rsidR="00E96FB1" w:rsidP="00E96FB1">
      <w:pPr>
        <w:jc w:val="both"/>
        <w:rPr>
          <w:rFonts w:ascii="Times New Roman" w:hAnsi="Times New Roman" w:cs="Times New Roman"/>
        </w:rPr>
      </w:pPr>
    </w:p>
    <w:p w:rsidR="00EE6D33" w:rsidRPr="00E96FB1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skúšobné strelivo je</w:t>
      </w:r>
      <w:r w:rsidRPr="00164F11">
        <w:rPr>
          <w:rFonts w:ascii="Times New Roman" w:hAnsi="Times New Roman" w:cs="Times New Roman"/>
        </w:rPr>
        <w:t xml:space="preserve"> strelivo určené na preskúšanie zbraní podľa osobitného predpisu,</w:t>
      </w:r>
      <w:r>
        <w:rPr>
          <w:rFonts w:ascii="Times New Roman" w:hAnsi="Times New Roman" w:cs="Times New Roman"/>
          <w:vertAlign w:val="superscript"/>
        </w:rPr>
        <w:t>3)</w:t>
      </w:r>
    </w:p>
    <w:p w:rsidR="00E96FB1" w:rsidRPr="00E96FB1" w:rsidP="00E96FB1">
      <w:pPr>
        <w:jc w:val="both"/>
        <w:rPr>
          <w:rFonts w:ascii="Times New Roman" w:hAnsi="Times New Roman" w:cs="Times New Roman"/>
        </w:rPr>
      </w:pPr>
    </w:p>
    <w:p w:rsidR="00EE6D33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vojenské strelivo je</w:t>
      </w:r>
      <w:r w:rsidRPr="00164F11">
        <w:rPr>
          <w:rFonts w:ascii="Times New Roman" w:hAnsi="Times New Roman" w:cs="Times New Roman"/>
        </w:rPr>
        <w:t xml:space="preserve"> strelivo, ktoré je vojenským materiálom podľa osobitného predpisu,</w:t>
      </w:r>
      <w:r w:rsidR="00F733A7">
        <w:rPr>
          <w:rFonts w:ascii="Times New Roman" w:hAnsi="Times New Roman" w:cs="Times New Roman"/>
          <w:vertAlign w:val="superscript"/>
        </w:rPr>
        <w:t>42</w:t>
      </w:r>
      <w:r w:rsidR="00304C37">
        <w:rPr>
          <w:rFonts w:ascii="Times New Roman" w:hAnsi="Times New Roman" w:cs="Times New Roman"/>
          <w:vertAlign w:val="superscript"/>
        </w:rPr>
        <w:t>)</w:t>
      </w:r>
      <w:r w:rsidRPr="00164F11">
        <w:rPr>
          <w:rFonts w:ascii="Times New Roman" w:hAnsi="Times New Roman" w:cs="Times New Roman"/>
        </w:rPr>
        <w:t xml:space="preserve"> mimo streliva označeného </w:t>
      </w:r>
      <w:r w:rsidR="00545E69">
        <w:rPr>
          <w:rFonts w:ascii="Times New Roman" w:hAnsi="Times New Roman" w:cs="Times New Roman"/>
        </w:rPr>
        <w:t>na</w:t>
      </w:r>
      <w:r w:rsidRPr="00164F11">
        <w:rPr>
          <w:rFonts w:ascii="Times New Roman" w:hAnsi="Times New Roman" w:cs="Times New Roman"/>
        </w:rPr>
        <w:t xml:space="preserve"> civilné použitie,</w:t>
      </w:r>
    </w:p>
    <w:p w:rsidR="007B6C66" w:rsidP="007B6C66">
      <w:pPr>
        <w:jc w:val="both"/>
        <w:rPr>
          <w:rFonts w:ascii="Times New Roman" w:hAnsi="Times New Roman" w:cs="Times New Roman"/>
        </w:rPr>
      </w:pPr>
    </w:p>
    <w:p w:rsidR="00EE6D33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neaktívne strelivo je</w:t>
      </w:r>
      <w:r w:rsidRPr="00164F11">
        <w:rPr>
          <w:rFonts w:ascii="Times New Roman" w:hAnsi="Times New Roman" w:cs="Times New Roman"/>
        </w:rPr>
        <w:t xml:space="preserve"> strelivo, ktoré neobsahuje výbušninu a iné aktívne náplne </w:t>
      </w:r>
      <w:r w:rsidRPr="002C5DB2">
        <w:rPr>
          <w:rFonts w:ascii="Times New Roman" w:hAnsi="Times New Roman" w:cs="Times New Roman"/>
        </w:rPr>
        <w:t>vrátane</w:t>
      </w:r>
      <w:r w:rsidRPr="00164F11">
        <w:rPr>
          <w:rFonts w:ascii="Times New Roman" w:hAnsi="Times New Roman" w:cs="Times New Roman"/>
        </w:rPr>
        <w:t xml:space="preserve"> delaborovaného  streliva, znehodnoteného  streliva, rezu streliva a makety streliva,</w:t>
      </w:r>
    </w:p>
    <w:p w:rsidR="007B6C66" w:rsidP="007B6C66">
      <w:pPr>
        <w:jc w:val="both"/>
        <w:rPr>
          <w:rFonts w:ascii="Times New Roman" w:hAnsi="Times New Roman" w:cs="Times New Roman"/>
        </w:rPr>
      </w:pPr>
    </w:p>
    <w:p w:rsidR="00EE6D33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delaborované strelivo je</w:t>
      </w:r>
      <w:r w:rsidRPr="00164F11">
        <w:rPr>
          <w:rFonts w:ascii="Times New Roman" w:hAnsi="Times New Roman" w:cs="Times New Roman"/>
        </w:rPr>
        <w:t xml:space="preserve"> strelivo bez výbušnín a iných aktívnych náplní,</w:t>
      </w:r>
    </w:p>
    <w:p w:rsidR="007B6C66" w:rsidP="007B6C66">
      <w:pPr>
        <w:jc w:val="both"/>
        <w:rPr>
          <w:rFonts w:ascii="Times New Roman" w:hAnsi="Times New Roman" w:cs="Times New Roman"/>
        </w:rPr>
      </w:pPr>
    </w:p>
    <w:p w:rsidR="00EE6D33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znehodnotené strelivo je</w:t>
      </w:r>
      <w:r w:rsidRPr="00164F11">
        <w:rPr>
          <w:rFonts w:ascii="Times New Roman" w:hAnsi="Times New Roman" w:cs="Times New Roman"/>
        </w:rPr>
        <w:t xml:space="preserve"> strelivo, ktoré bolo znehodnotené </w:t>
      </w:r>
      <w:r>
        <w:rPr>
          <w:rFonts w:ascii="Times New Roman" w:hAnsi="Times New Roman" w:cs="Times New Roman"/>
        </w:rPr>
        <w:t xml:space="preserve">ustanoveným </w:t>
      </w:r>
      <w:r w:rsidR="007B6C66">
        <w:rPr>
          <w:rFonts w:ascii="Times New Roman" w:hAnsi="Times New Roman" w:cs="Times New Roman"/>
        </w:rPr>
        <w:t>postupom,</w:t>
      </w:r>
    </w:p>
    <w:p w:rsidR="007B6C66" w:rsidP="007B6C66">
      <w:pPr>
        <w:jc w:val="both"/>
        <w:rPr>
          <w:rFonts w:ascii="Times New Roman" w:hAnsi="Times New Roman" w:cs="Times New Roman"/>
        </w:rPr>
      </w:pPr>
    </w:p>
    <w:p w:rsidR="00281A75" w:rsidP="00E96FB1">
      <w:pPr>
        <w:numPr>
          <w:ilvl w:val="0"/>
          <w:numId w:val="17"/>
        </w:numPr>
        <w:tabs>
          <w:tab w:val="left" w:pos="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signálny náboj je</w:t>
      </w:r>
      <w:r>
        <w:rPr>
          <w:rFonts w:ascii="Times New Roman" w:hAnsi="Times New Roman" w:cs="Times New Roman"/>
        </w:rPr>
        <w:t xml:space="preserve"> náboj, ktorý vo svojej zostave okrem iného obsahuje pyrotechnickú</w:t>
      </w:r>
      <w:r w:rsidR="00762508">
        <w:rPr>
          <w:rFonts w:ascii="Times New Roman" w:hAnsi="Times New Roman" w:cs="Times New Roman"/>
        </w:rPr>
        <w:t xml:space="preserve"> zlož alebo puzdro touto zložou.</w:t>
      </w:r>
    </w:p>
    <w:p w:rsidR="0062381B" w:rsidRPr="00910109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</w:t>
      </w:r>
      <w:r w:rsidR="00C03EEB"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Komponenty streliva</w:t>
      </w:r>
    </w:p>
    <w:p w:rsidR="00EE6D33" w:rsidRPr="00A5720C" w:rsidP="00EE6D33">
      <w:pPr>
        <w:jc w:val="both"/>
        <w:rPr>
          <w:rFonts w:ascii="Times New Roman" w:hAnsi="Times New Roman" w:cs="Times New Roman"/>
          <w:color w:val="000000"/>
        </w:rPr>
      </w:pPr>
    </w:p>
    <w:p w:rsidR="00D913B7" w:rsidP="007B6C66">
      <w:pPr>
        <w:numPr>
          <w:ilvl w:val="0"/>
          <w:numId w:val="18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zápalka je</w:t>
      </w:r>
      <w:r w:rsidRPr="00D2050B">
        <w:rPr>
          <w:rFonts w:ascii="Times New Roman" w:hAnsi="Times New Roman" w:cs="Times New Roman"/>
        </w:rPr>
        <w:t xml:space="preserve"> súčasť náboja alebo nábojky obsahujúca zápalkovú zlož</w:t>
      </w:r>
      <w:r>
        <w:rPr>
          <w:rFonts w:ascii="Times New Roman" w:hAnsi="Times New Roman" w:cs="Times New Roman"/>
        </w:rPr>
        <w:t xml:space="preserve"> </w:t>
      </w:r>
      <w:r w:rsidRPr="00D913B7">
        <w:rPr>
          <w:rFonts w:ascii="Times New Roman" w:hAnsi="Times New Roman" w:cs="Times New Roman"/>
        </w:rPr>
        <w:t>alebo jednostranné uzatvorené valcové puzdro obsahujúce zápalkovú zlož (zápalka určená pre perkusné zbrane),</w:t>
      </w:r>
      <w:r w:rsidRPr="00D2050B">
        <w:rPr>
          <w:rFonts w:ascii="Times New Roman" w:hAnsi="Times New Roman" w:cs="Times New Roman"/>
        </w:rPr>
        <w:t xml:space="preserve"> ktorá sa nárazom alebo iným spôsobom vznieti a zapáli výmetovú náplň</w:t>
      </w:r>
      <w:r w:rsidR="00AA0E2C">
        <w:rPr>
          <w:rFonts w:ascii="Times New Roman" w:hAnsi="Times New Roman" w:cs="Times New Roman"/>
        </w:rPr>
        <w:t>,</w:t>
      </w:r>
      <w:r w:rsidRPr="00D2050B">
        <w:rPr>
          <w:rFonts w:ascii="Times New Roman" w:hAnsi="Times New Roman" w:cs="Times New Roman"/>
        </w:rPr>
        <w:t xml:space="preserve"> </w:t>
      </w:r>
    </w:p>
    <w:p w:rsidR="007B6C66" w:rsidP="007B6C66">
      <w:pPr>
        <w:jc w:val="both"/>
        <w:rPr>
          <w:rFonts w:ascii="Times New Roman" w:hAnsi="Times New Roman" w:cs="Times New Roman"/>
        </w:rPr>
      </w:pPr>
    </w:p>
    <w:p w:rsidR="00EE6D33" w:rsidP="007B6C66">
      <w:pPr>
        <w:numPr>
          <w:ilvl w:val="0"/>
          <w:numId w:val="18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výmetová náplň je</w:t>
      </w:r>
      <w:r w:rsidRPr="00D2050B">
        <w:rPr>
          <w:rFonts w:ascii="Times New Roman" w:hAnsi="Times New Roman" w:cs="Times New Roman"/>
        </w:rPr>
        <w:t xml:space="preserve"> strelivina (strelný prach) určenej hmotnosti, schopná horieť v uzavretom priestore, zabezpečujúca požadované balistické charakteristiky</w:t>
      </w:r>
      <w:r w:rsidR="00545E69">
        <w:rPr>
          <w:rFonts w:ascii="Times New Roman" w:hAnsi="Times New Roman" w:cs="Times New Roman"/>
        </w:rPr>
        <w:t>,</w:t>
      </w:r>
    </w:p>
    <w:p w:rsidR="007B6C66" w:rsidP="007B6C66">
      <w:pPr>
        <w:jc w:val="both"/>
        <w:rPr>
          <w:rFonts w:ascii="Times New Roman" w:hAnsi="Times New Roman" w:cs="Times New Roman"/>
        </w:rPr>
      </w:pPr>
    </w:p>
    <w:p w:rsidR="00EE6D33" w:rsidP="007B6C66">
      <w:pPr>
        <w:numPr>
          <w:ilvl w:val="0"/>
          <w:numId w:val="18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</w:rPr>
      </w:pPr>
      <w:r w:rsidR="0099726E">
        <w:rPr>
          <w:rFonts w:ascii="Times New Roman" w:hAnsi="Times New Roman" w:cs="Times New Roman"/>
        </w:rPr>
        <w:t>strela je</w:t>
      </w:r>
      <w:r w:rsidRPr="00D913B7" w:rsidR="00D913B7">
        <w:rPr>
          <w:rFonts w:ascii="Times New Roman" w:hAnsi="Times New Roman" w:cs="Times New Roman"/>
        </w:rPr>
        <w:t xml:space="preserve"> nevystrelené </w:t>
      </w:r>
      <w:r w:rsidRPr="00D913B7" w:rsidR="00D913B7">
        <w:rPr>
          <w:rFonts w:ascii="Times New Roman" w:hAnsi="Times New Roman" w:cs="Times New Roman"/>
          <w:color w:val="000000"/>
        </w:rPr>
        <w:t>teleso, súbor telies alebo látka v tuhom skupenstve, kvapalnom skupenstve alebo plynnom skupenstve určená na zasiahnutie cieľa alebo vyvolanie iného efektu</w:t>
      </w:r>
      <w:r w:rsidR="00D913B7">
        <w:rPr>
          <w:rFonts w:ascii="Times New Roman" w:hAnsi="Times New Roman" w:cs="Times New Roman"/>
          <w:color w:val="000000"/>
        </w:rPr>
        <w:t>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4070B3" w:rsidP="00EE6D33">
      <w:pPr>
        <w:jc w:val="both"/>
        <w:rPr>
          <w:rFonts w:ascii="Times New Roman" w:hAnsi="Times New Roman" w:cs="Times New Roman"/>
        </w:rPr>
      </w:pPr>
    </w:p>
    <w:p w:rsidR="00EE6D33" w:rsidRPr="00D2050B" w:rsidP="00EE6D33">
      <w:pPr>
        <w:jc w:val="both"/>
        <w:rPr>
          <w:rFonts w:ascii="Times New Roman" w:hAnsi="Times New Roman" w:cs="Times New Roman"/>
          <w:b/>
          <w:bCs/>
        </w:rPr>
      </w:pPr>
      <w:r w:rsidRPr="00D2050B">
        <w:rPr>
          <w:rFonts w:ascii="Times New Roman" w:hAnsi="Times New Roman" w:cs="Times New Roman"/>
          <w:b/>
          <w:bCs/>
        </w:rPr>
        <w:t>F</w:t>
      </w:r>
      <w:r w:rsidR="00C03EEB">
        <w:rPr>
          <w:rFonts w:ascii="Times New Roman" w:hAnsi="Times New Roman" w:cs="Times New Roman"/>
          <w:b/>
          <w:bCs/>
        </w:rPr>
        <w:t>)</w:t>
      </w:r>
      <w:r w:rsidRPr="00D2050B">
        <w:rPr>
          <w:rFonts w:ascii="Times New Roman" w:hAnsi="Times New Roman" w:cs="Times New Roman"/>
          <w:b/>
          <w:bCs/>
        </w:rPr>
        <w:t xml:space="preserve"> Druhy striel</w:t>
      </w:r>
    </w:p>
    <w:p w:rsidR="00EE6D33" w:rsidRPr="00A5720C" w:rsidP="00EE6D33">
      <w:pPr>
        <w:jc w:val="both"/>
        <w:rPr>
          <w:rFonts w:ascii="Times New Roman" w:hAnsi="Times New Roman" w:cs="Times New Roman"/>
          <w:color w:val="000000"/>
        </w:rPr>
      </w:pPr>
    </w:p>
    <w:p w:rsidR="00EE6D33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="0099726E">
        <w:rPr>
          <w:rFonts w:ascii="Times New Roman" w:hAnsi="Times New Roman" w:cs="Times New Roman"/>
          <w:color w:val="000000"/>
        </w:rPr>
        <w:t>jednotná strela je</w:t>
      </w:r>
      <w:r w:rsidRPr="00A5720C">
        <w:rPr>
          <w:rFonts w:ascii="Times New Roman" w:hAnsi="Times New Roman" w:cs="Times New Roman"/>
          <w:color w:val="000000"/>
        </w:rPr>
        <w:t xml:space="preserve"> teleso určené na zasiahnutie cieľa alebo vyvolanie iného efektu, ktoré </w:t>
      </w:r>
      <w:r w:rsidR="006C0D46">
        <w:rPr>
          <w:rFonts w:ascii="Times New Roman" w:hAnsi="Times New Roman" w:cs="Times New Roman"/>
          <w:color w:val="000000"/>
        </w:rPr>
        <w:t xml:space="preserve">         </w:t>
      </w:r>
      <w:r w:rsidRPr="00A5720C">
        <w:rPr>
          <w:rFonts w:ascii="Times New Roman" w:hAnsi="Times New Roman" w:cs="Times New Roman"/>
          <w:color w:val="000000"/>
        </w:rPr>
        <w:t>sa po opustení hlavne nerozdelí,</w:t>
      </w:r>
    </w:p>
    <w:p w:rsidR="006C0D46" w:rsidP="006C0D46">
      <w:pPr>
        <w:jc w:val="both"/>
        <w:rPr>
          <w:rFonts w:ascii="Times New Roman" w:hAnsi="Times New Roman" w:cs="Times New Roman"/>
          <w:color w:val="000000"/>
        </w:rPr>
      </w:pPr>
    </w:p>
    <w:p w:rsidR="00EE6D33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="0099726E">
        <w:rPr>
          <w:rFonts w:ascii="Times New Roman" w:hAnsi="Times New Roman" w:cs="Times New Roman"/>
          <w:color w:val="000000"/>
        </w:rPr>
        <w:t>hromadná strela je</w:t>
      </w:r>
      <w:r w:rsidRPr="00A5720C">
        <w:rPr>
          <w:rFonts w:ascii="Times New Roman" w:hAnsi="Times New Roman" w:cs="Times New Roman"/>
          <w:color w:val="000000"/>
        </w:rPr>
        <w:t xml:space="preserve"> teleso, súbor telies alebo látka v tuhom skupenstve, kvapalnom skupenstve alebo plynnom skupenstve určená na zasiahnutie cieľa alebo vyvolanie iného efektu, ktorá</w:t>
      </w:r>
      <w:r>
        <w:rPr>
          <w:rFonts w:ascii="Times New Roman" w:hAnsi="Times New Roman" w:cs="Times New Roman"/>
          <w:color w:val="000000"/>
        </w:rPr>
        <w:t xml:space="preserve"> sa po opustení hlavne rozdelí,</w:t>
      </w:r>
    </w:p>
    <w:p w:rsidR="007B6C66" w:rsidP="007B6C66">
      <w:pPr>
        <w:jc w:val="both"/>
        <w:rPr>
          <w:rFonts w:ascii="Times New Roman" w:hAnsi="Times New Roman" w:cs="Times New Roman"/>
          <w:color w:val="000000"/>
        </w:rPr>
      </w:pPr>
    </w:p>
    <w:p w:rsidR="00EE6D33" w:rsidRPr="007B6C66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="0099726E">
        <w:rPr>
          <w:rFonts w:ascii="Times New Roman" w:hAnsi="Times New Roman" w:cs="Times New Roman"/>
        </w:rPr>
        <w:t>priebojná strela je</w:t>
      </w:r>
      <w:r w:rsidRPr="005D0A49">
        <w:rPr>
          <w:rFonts w:ascii="Times New Roman" w:hAnsi="Times New Roman" w:cs="Times New Roman"/>
        </w:rPr>
        <w:t xml:space="preserve"> strela ktorej jadro, časť alebo celá strela je vyrobená z tvrdého materiálu, ktorého tvrdosť je rovnaká alebo vyššia ako 43 HRC,</w:t>
      </w:r>
    </w:p>
    <w:p w:rsidR="007B6C66" w:rsidP="007B6C66">
      <w:pPr>
        <w:jc w:val="both"/>
        <w:rPr>
          <w:rFonts w:ascii="Times New Roman" w:hAnsi="Times New Roman" w:cs="Times New Roman"/>
          <w:color w:val="000000"/>
        </w:rPr>
      </w:pPr>
    </w:p>
    <w:p w:rsidR="00EE6D33" w:rsidRPr="007B6C66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="0099726E">
        <w:rPr>
          <w:rFonts w:ascii="Times New Roman" w:hAnsi="Times New Roman" w:cs="Times New Roman"/>
        </w:rPr>
        <w:t>výbušná strela je</w:t>
      </w:r>
      <w:r w:rsidRPr="005D0A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strela, ktorá obsahuje</w:t>
      </w:r>
      <w:r w:rsidRPr="005D0A49">
        <w:rPr>
          <w:rFonts w:ascii="Times New Roman" w:hAnsi="Times New Roman" w:cs="Times New Roman"/>
        </w:rPr>
        <w:t xml:space="preserve"> výbušnú zlož, ktorá po zasiahnutí cieľa exploduje,</w:t>
      </w:r>
    </w:p>
    <w:p w:rsidR="007B6C66" w:rsidP="007B6C66">
      <w:pPr>
        <w:jc w:val="both"/>
        <w:rPr>
          <w:rFonts w:ascii="Times New Roman" w:hAnsi="Times New Roman" w:cs="Times New Roman"/>
          <w:color w:val="000000"/>
        </w:rPr>
      </w:pPr>
    </w:p>
    <w:p w:rsidR="00EE6D33" w:rsidRPr="007B6C66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="0099726E">
        <w:rPr>
          <w:rFonts w:ascii="Times New Roman" w:hAnsi="Times New Roman" w:cs="Times New Roman"/>
        </w:rPr>
        <w:t>zápalná strela je</w:t>
      </w:r>
      <w:r w:rsidR="004C48B0">
        <w:rPr>
          <w:rFonts w:ascii="Times New Roman" w:hAnsi="Times New Roman" w:cs="Times New Roman"/>
        </w:rPr>
        <w:t xml:space="preserve"> </w:t>
      </w:r>
      <w:r w:rsidRPr="005D0A49">
        <w:rPr>
          <w:rFonts w:ascii="Times New Roman" w:hAnsi="Times New Roman" w:cs="Times New Roman"/>
        </w:rPr>
        <w:t>strela</w:t>
      </w:r>
      <w:r w:rsidR="004C48B0">
        <w:rPr>
          <w:rFonts w:ascii="Times New Roman" w:hAnsi="Times New Roman" w:cs="Times New Roman"/>
        </w:rPr>
        <w:t xml:space="preserve">, ktorá </w:t>
      </w:r>
      <w:r>
        <w:rPr>
          <w:rFonts w:ascii="Times New Roman" w:hAnsi="Times New Roman" w:cs="Times New Roman"/>
        </w:rPr>
        <w:t>obsahuje</w:t>
      </w:r>
      <w:r w:rsidRPr="005D0A49">
        <w:rPr>
          <w:rFonts w:ascii="Times New Roman" w:hAnsi="Times New Roman" w:cs="Times New Roman"/>
        </w:rPr>
        <w:t xml:space="preserve"> zápalnú zlož, ktorá sa po zasiahnutí cieľa alebo </w:t>
      </w:r>
      <w:r w:rsidR="006C0D46">
        <w:rPr>
          <w:rFonts w:ascii="Times New Roman" w:hAnsi="Times New Roman" w:cs="Times New Roman"/>
        </w:rPr>
        <w:t xml:space="preserve">         </w:t>
      </w:r>
      <w:r w:rsidRPr="005D0A49">
        <w:rPr>
          <w:rFonts w:ascii="Times New Roman" w:hAnsi="Times New Roman" w:cs="Times New Roman"/>
        </w:rPr>
        <w:t>po styku so vzduchom vznieti,</w:t>
      </w:r>
    </w:p>
    <w:p w:rsidR="007B6C66" w:rsidP="007B6C66">
      <w:pPr>
        <w:jc w:val="both"/>
        <w:rPr>
          <w:rFonts w:ascii="Times New Roman" w:hAnsi="Times New Roman" w:cs="Times New Roman"/>
          <w:color w:val="000000"/>
        </w:rPr>
      </w:pPr>
    </w:p>
    <w:p w:rsidR="00EE6D33" w:rsidRPr="007B6C66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="0099726E">
        <w:rPr>
          <w:rFonts w:ascii="Times New Roman" w:hAnsi="Times New Roman" w:cs="Times New Roman"/>
        </w:rPr>
        <w:t>expanzná strela je</w:t>
      </w:r>
      <w:r w:rsidRPr="005D0A49">
        <w:rPr>
          <w:rFonts w:ascii="Times New Roman" w:hAnsi="Times New Roman" w:cs="Times New Roman"/>
        </w:rPr>
        <w:t xml:space="preserve"> strela, ktorej účinok v cieli je zvýšený jej deformáciou, ktorou </w:t>
      </w:r>
      <w:r w:rsidR="006C0D46">
        <w:rPr>
          <w:rFonts w:ascii="Times New Roman" w:hAnsi="Times New Roman" w:cs="Times New Roman"/>
        </w:rPr>
        <w:t xml:space="preserve">                   </w:t>
      </w:r>
      <w:r w:rsidRPr="005D0A49">
        <w:rPr>
          <w:rFonts w:ascii="Times New Roman" w:hAnsi="Times New Roman" w:cs="Times New Roman"/>
        </w:rPr>
        <w:t>je zväčšený jej priemer, a táto deformácia je spôsobená dutinou v hrote strely,</w:t>
      </w:r>
    </w:p>
    <w:p w:rsidR="007B6C66" w:rsidP="007B6C66">
      <w:pPr>
        <w:jc w:val="both"/>
        <w:rPr>
          <w:rFonts w:ascii="Times New Roman" w:hAnsi="Times New Roman" w:cs="Times New Roman"/>
          <w:color w:val="000000"/>
        </w:rPr>
      </w:pPr>
    </w:p>
    <w:p w:rsidR="00EE6D33" w:rsidRPr="007B6C66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="0099726E">
        <w:rPr>
          <w:rFonts w:ascii="Times New Roman" w:hAnsi="Times New Roman" w:cs="Times New Roman"/>
        </w:rPr>
        <w:t>špeciálna strela je</w:t>
      </w:r>
      <w:r w:rsidR="004C48B0">
        <w:rPr>
          <w:rFonts w:ascii="Times New Roman" w:hAnsi="Times New Roman" w:cs="Times New Roman"/>
        </w:rPr>
        <w:t xml:space="preserve"> strela </w:t>
      </w:r>
      <w:r w:rsidRPr="005D0A49">
        <w:rPr>
          <w:rFonts w:ascii="Times New Roman" w:hAnsi="Times New Roman" w:cs="Times New Roman"/>
        </w:rPr>
        <w:t xml:space="preserve">s vlastným pohonom a podkaliberná strela, určená pre guľové zbrane, </w:t>
      </w:r>
    </w:p>
    <w:p w:rsidR="007B6C66" w:rsidP="007B6C66">
      <w:pPr>
        <w:jc w:val="both"/>
        <w:rPr>
          <w:rFonts w:ascii="Times New Roman" w:hAnsi="Times New Roman" w:cs="Times New Roman"/>
          <w:color w:val="000000"/>
        </w:rPr>
      </w:pPr>
    </w:p>
    <w:p w:rsidR="00EE6D33" w:rsidRPr="007B6C66" w:rsidP="007B6C66">
      <w:pPr>
        <w:numPr>
          <w:ilvl w:val="0"/>
          <w:numId w:val="19"/>
        </w:numPr>
        <w:tabs>
          <w:tab w:val="left" w:pos="360"/>
          <w:tab w:val="clear" w:pos="234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5D0A49">
        <w:rPr>
          <w:rFonts w:ascii="Times New Roman" w:hAnsi="Times New Roman" w:cs="Times New Roman"/>
        </w:rPr>
        <w:t>strela s elekt</w:t>
      </w:r>
      <w:r w:rsidR="0099726E">
        <w:rPr>
          <w:rFonts w:ascii="Times New Roman" w:hAnsi="Times New Roman" w:cs="Times New Roman"/>
        </w:rPr>
        <w:t>rickým impulzom je</w:t>
      </w:r>
      <w:r w:rsidR="004C48B0">
        <w:rPr>
          <w:rFonts w:ascii="Times New Roman" w:hAnsi="Times New Roman" w:cs="Times New Roman"/>
        </w:rPr>
        <w:t xml:space="preserve"> strela, ktorá</w:t>
      </w:r>
      <w:r w:rsidRPr="005D0A49">
        <w:rPr>
          <w:rFonts w:ascii="Times New Roman" w:hAnsi="Times New Roman" w:cs="Times New Roman"/>
        </w:rPr>
        <w:t xml:space="preserve"> využíva elektrické napätie </w:t>
      </w:r>
      <w:r w:rsidR="004C48B0">
        <w:rPr>
          <w:rFonts w:ascii="Times New Roman" w:hAnsi="Times New Roman" w:cs="Times New Roman"/>
        </w:rPr>
        <w:t xml:space="preserve">alebo elektrický prúd </w:t>
      </w:r>
      <w:r w:rsidRPr="005D0A49">
        <w:rPr>
          <w:rFonts w:ascii="Times New Roman" w:hAnsi="Times New Roman" w:cs="Times New Roman"/>
        </w:rPr>
        <w:t>na zasi</w:t>
      </w:r>
      <w:r w:rsidR="004C48B0">
        <w:rPr>
          <w:rFonts w:ascii="Times New Roman" w:hAnsi="Times New Roman" w:cs="Times New Roman"/>
        </w:rPr>
        <w:t xml:space="preserve">ahnutie človeka </w:t>
      </w:r>
      <w:r>
        <w:rPr>
          <w:rFonts w:ascii="Times New Roman" w:hAnsi="Times New Roman" w:cs="Times New Roman"/>
        </w:rPr>
        <w:t>alebo zvieraťa.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825741" w:rsidP="00EE6D33">
      <w:pPr>
        <w:rPr>
          <w:rFonts w:ascii="Times New Roman" w:hAnsi="Times New Roman" w:cs="Times New Roman"/>
        </w:rPr>
      </w:pPr>
    </w:p>
    <w:p w:rsidR="00EE6D33" w:rsidP="00EE6D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36523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Príloha č. 7 k zákonu </w:t>
      </w:r>
      <w:r w:rsidR="0036523D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190/2003 Z.</w:t>
      </w:r>
      <w:r w:rsidR="006C0D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EE6D33" w:rsidP="00E02AE5">
      <w:pPr>
        <w:ind w:firstLine="400"/>
        <w:jc w:val="center"/>
        <w:rPr>
          <w:rFonts w:ascii="Times New Roman" w:hAnsi="Times New Roman" w:cs="Times New Roman"/>
        </w:rPr>
      </w:pPr>
      <w:r w:rsidRPr="00221BB0">
        <w:rPr>
          <w:rFonts w:ascii="Times New Roman" w:hAnsi="Times New Roman" w:cs="Times New Roman"/>
        </w:rPr>
        <w:t>Zoznam preberaných právnych aktov Európskej únie</w:t>
      </w:r>
    </w:p>
    <w:p w:rsidR="00825741" w:rsidP="00EE6D33">
      <w:pPr>
        <w:ind w:firstLine="400"/>
        <w:jc w:val="both"/>
        <w:rPr>
          <w:rFonts w:ascii="Times New Roman" w:hAnsi="Times New Roman" w:cs="Times New Roman"/>
        </w:rPr>
      </w:pPr>
    </w:p>
    <w:p w:rsidR="00EE6D33" w:rsidP="00EE6D33">
      <w:pPr>
        <w:ind w:firstLine="400"/>
        <w:jc w:val="both"/>
        <w:rPr>
          <w:rFonts w:ascii="Times New Roman" w:hAnsi="Times New Roman" w:cs="Times New Roman"/>
        </w:rPr>
      </w:pPr>
      <w:r w:rsidRPr="00221BB0">
        <w:rPr>
          <w:rFonts w:ascii="Times New Roman" w:hAnsi="Times New Roman" w:cs="Times New Roman"/>
        </w:rPr>
        <w:t> </w:t>
      </w:r>
    </w:p>
    <w:p w:rsidR="00EE6D33" w:rsidP="00422341">
      <w:pPr>
        <w:jc w:val="both"/>
        <w:rPr>
          <w:rFonts w:ascii="Times New Roman" w:hAnsi="Times New Roman" w:cs="Times New Roman"/>
        </w:rPr>
      </w:pPr>
      <w:r w:rsidRPr="00221BB0">
        <w:rPr>
          <w:rFonts w:ascii="Times New Roman" w:hAnsi="Times New Roman" w:cs="Times New Roman"/>
        </w:rPr>
        <w:t>Smernica Rady 91/477/EHS z 18. júna 1991 o kontrole získavania a vlastnenia zbraní (</w:t>
      </w:r>
      <w:r w:rsidRPr="001A0280" w:rsidR="001A0280">
        <w:rPr>
          <w:rFonts w:ascii="Times New Roman" w:hAnsi="Times New Roman" w:cs="Times New Roman"/>
        </w:rPr>
        <w:t>Mimoriadne vydanie Ú. v. EÚ, kap. 13/zv. 11</w:t>
      </w:r>
      <w:r w:rsidR="00422341">
        <w:rPr>
          <w:rFonts w:ascii="Times New Roman" w:hAnsi="Times New Roman" w:cs="Times New Roman"/>
        </w:rPr>
        <w:t>; Ú. v. ES L 256, 13.9.1991) v znení smernice</w:t>
      </w:r>
      <w:r w:rsidRPr="00221BB0">
        <w:rPr>
          <w:rFonts w:ascii="Times New Roman" w:hAnsi="Times New Roman" w:cs="Times New Roman"/>
        </w:rPr>
        <w:t xml:space="preserve"> Európskeho parlamentu a Rady 2008/51/ES z 21. mája 2008 (Ú. v. EÚ L 179, 8.7.2008).“. </w:t>
      </w: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1F0623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jc w:val="both"/>
        <w:rPr>
          <w:rFonts w:ascii="Times New Roman" w:hAnsi="Times New Roman" w:cs="Times New Roman"/>
        </w:rPr>
      </w:pPr>
    </w:p>
    <w:p w:rsidR="00422341" w:rsidP="00EE6D33">
      <w:pPr>
        <w:jc w:val="both"/>
        <w:rPr>
          <w:rFonts w:ascii="Times New Roman" w:hAnsi="Times New Roman" w:cs="Times New Roman"/>
        </w:rPr>
      </w:pPr>
    </w:p>
    <w:p w:rsidR="00422341" w:rsidP="00EE6D33">
      <w:pPr>
        <w:jc w:val="both"/>
        <w:rPr>
          <w:rFonts w:ascii="Times New Roman" w:hAnsi="Times New Roman" w:cs="Times New Roman"/>
        </w:rPr>
      </w:pPr>
    </w:p>
    <w:p w:rsidR="00422341" w:rsidP="00EE6D33">
      <w:pPr>
        <w:jc w:val="both"/>
        <w:rPr>
          <w:rFonts w:ascii="Times New Roman" w:hAnsi="Times New Roman" w:cs="Times New Roman"/>
        </w:rPr>
      </w:pP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</w:t>
      </w:r>
    </w:p>
    <w:p w:rsidR="00EE6D33" w:rsidP="00EE6D33">
      <w:pPr>
        <w:jc w:val="center"/>
        <w:rPr>
          <w:rFonts w:ascii="Times New Roman" w:hAnsi="Times New Roman" w:cs="Times New Roman"/>
          <w:b/>
          <w:bCs/>
        </w:rPr>
      </w:pPr>
    </w:p>
    <w:p w:rsidR="00825741" w:rsidP="00EE6D33">
      <w:pPr>
        <w:jc w:val="center"/>
        <w:rPr>
          <w:rFonts w:ascii="Times New Roman" w:hAnsi="Times New Roman" w:cs="Times New Roman"/>
          <w:b/>
          <w:bCs/>
        </w:rPr>
      </w:pPr>
    </w:p>
    <w:p w:rsidR="00C758C6" w:rsidP="002B4F3A">
      <w:pPr>
        <w:ind w:firstLine="708"/>
        <w:jc w:val="both"/>
        <w:rPr>
          <w:rFonts w:ascii="Times New Roman" w:hAnsi="Times New Roman" w:cs="Times New Roman"/>
        </w:rPr>
      </w:pPr>
      <w:r w:rsidRPr="00304C37" w:rsidR="00304C37">
        <w:rPr>
          <w:rFonts w:ascii="Times New Roman" w:hAnsi="Times New Roman" w:cs="Times New Roman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</w:t>
      </w:r>
      <w:r w:rsidR="00304C37">
        <w:rPr>
          <w:rFonts w:ascii="Times New Roman" w:hAnsi="Times New Roman" w:cs="Times New Roman"/>
        </w:rPr>
        <w:t>na č. 142/2000 Z. z., zákona č. </w:t>
      </w:r>
      <w:r w:rsidRPr="00304C37" w:rsidR="00304C37">
        <w:rPr>
          <w:rFonts w:ascii="Times New Roman" w:hAnsi="Times New Roman" w:cs="Times New Roman"/>
        </w:rPr>
        <w:t>211/2000 Z. z., zákona č. 468/2000 Z. z., zákona č. 553/2001 Z. z., zákona č. 96/2002 Z. z., zákona č. 118/2002 Z. z., zákona č. 215/2002 Z. z., záko</w:t>
      </w:r>
      <w:r w:rsidR="00304C37">
        <w:rPr>
          <w:rFonts w:ascii="Times New Roman" w:hAnsi="Times New Roman" w:cs="Times New Roman"/>
        </w:rPr>
        <w:t>na č. 237/2002 Z. z., zákona č. </w:t>
      </w:r>
      <w:r w:rsidRPr="00304C37" w:rsidR="00304C37">
        <w:rPr>
          <w:rFonts w:ascii="Times New Roman" w:hAnsi="Times New Roman" w:cs="Times New Roman"/>
        </w:rPr>
        <w:t>418/2002 Z. z., zákona č. 457/2002 Z. z., zákona č. 465/20</w:t>
      </w:r>
      <w:r w:rsidR="00304C37">
        <w:rPr>
          <w:rFonts w:ascii="Times New Roman" w:hAnsi="Times New Roman" w:cs="Times New Roman"/>
        </w:rPr>
        <w:t xml:space="preserve">02 Z. z., zákona </w:t>
      </w:r>
      <w:r w:rsidR="00E014D6">
        <w:rPr>
          <w:rFonts w:ascii="Times New Roman" w:hAnsi="Times New Roman" w:cs="Times New Roman"/>
        </w:rPr>
        <w:t xml:space="preserve">                                </w:t>
      </w:r>
      <w:r w:rsidR="00304C37">
        <w:rPr>
          <w:rFonts w:ascii="Times New Roman" w:hAnsi="Times New Roman" w:cs="Times New Roman"/>
        </w:rPr>
        <w:t>č. 477/2002 Z. </w:t>
      </w:r>
      <w:r w:rsidRPr="00304C37" w:rsidR="00304C37">
        <w:rPr>
          <w:rFonts w:ascii="Times New Roman" w:hAnsi="Times New Roman" w:cs="Times New Roman"/>
        </w:rPr>
        <w:t>z., zákona č. 480/2002 Z. z., zákona č. 190/2003 Z. z., záko</w:t>
      </w:r>
      <w:r w:rsidR="00304C37">
        <w:rPr>
          <w:rFonts w:ascii="Times New Roman" w:hAnsi="Times New Roman" w:cs="Times New Roman"/>
        </w:rPr>
        <w:t xml:space="preserve">na </w:t>
      </w:r>
      <w:r w:rsidR="00E014D6">
        <w:rPr>
          <w:rFonts w:ascii="Times New Roman" w:hAnsi="Times New Roman" w:cs="Times New Roman"/>
        </w:rPr>
        <w:t xml:space="preserve">                              </w:t>
      </w:r>
      <w:r w:rsidR="00304C37">
        <w:rPr>
          <w:rFonts w:ascii="Times New Roman" w:hAnsi="Times New Roman" w:cs="Times New Roman"/>
        </w:rPr>
        <w:t>č. 217/2003 Z. z., zákona č. </w:t>
      </w:r>
      <w:r w:rsidRPr="00304C37" w:rsidR="00304C37">
        <w:rPr>
          <w:rFonts w:ascii="Times New Roman" w:hAnsi="Times New Roman" w:cs="Times New Roman"/>
        </w:rPr>
        <w:t xml:space="preserve">245/2003 Z. z., zákona č. 450/2003 Z. z., zákona </w:t>
      </w:r>
      <w:r w:rsidR="00130B3F">
        <w:rPr>
          <w:rFonts w:ascii="Times New Roman" w:hAnsi="Times New Roman" w:cs="Times New Roman"/>
        </w:rPr>
        <w:t xml:space="preserve">                                 </w:t>
      </w:r>
      <w:r w:rsidRPr="00304C37" w:rsidR="00304C37">
        <w:rPr>
          <w:rFonts w:ascii="Times New Roman" w:hAnsi="Times New Roman" w:cs="Times New Roman"/>
        </w:rPr>
        <w:t>č. 469/20</w:t>
      </w:r>
      <w:r w:rsidR="00304C37">
        <w:rPr>
          <w:rFonts w:ascii="Times New Roman" w:hAnsi="Times New Roman" w:cs="Times New Roman"/>
        </w:rPr>
        <w:t>03 Z. z., zákona č. 583/2003 Z. </w:t>
      </w:r>
      <w:r w:rsidRPr="00304C37" w:rsidR="00304C37">
        <w:rPr>
          <w:rFonts w:ascii="Times New Roman" w:hAnsi="Times New Roman" w:cs="Times New Roman"/>
        </w:rPr>
        <w:t>z., zákona č. 5/2004 Z. z., zákona č. 199/2004 Z. z., záko</w:t>
      </w:r>
      <w:r w:rsidR="00304C37">
        <w:rPr>
          <w:rFonts w:ascii="Times New Roman" w:hAnsi="Times New Roman" w:cs="Times New Roman"/>
        </w:rPr>
        <w:t>na č. 204/2004 Z. z., zákona č. </w:t>
      </w:r>
      <w:r w:rsidRPr="00304C37" w:rsidR="00304C37">
        <w:rPr>
          <w:rFonts w:ascii="Times New Roman" w:hAnsi="Times New Roman" w:cs="Times New Roman"/>
        </w:rPr>
        <w:t xml:space="preserve">347/2004 Z. z., zákona č. 382/2004 Z. z., zákona </w:t>
      </w:r>
      <w:r w:rsidR="00E014D6">
        <w:rPr>
          <w:rFonts w:ascii="Times New Roman" w:hAnsi="Times New Roman" w:cs="Times New Roman"/>
        </w:rPr>
        <w:t xml:space="preserve">                              </w:t>
      </w:r>
      <w:r w:rsidRPr="00304C37" w:rsidR="00304C37">
        <w:rPr>
          <w:rFonts w:ascii="Times New Roman" w:hAnsi="Times New Roman" w:cs="Times New Roman"/>
        </w:rPr>
        <w:t>č.</w:t>
      </w:r>
      <w:r w:rsidR="00B82856">
        <w:rPr>
          <w:rFonts w:ascii="Times New Roman" w:hAnsi="Times New Roman" w:cs="Times New Roman"/>
        </w:rPr>
        <w:t> </w:t>
      </w:r>
      <w:r w:rsidRPr="00304C37" w:rsidR="00304C37">
        <w:rPr>
          <w:rFonts w:ascii="Times New Roman" w:hAnsi="Times New Roman" w:cs="Times New Roman"/>
        </w:rPr>
        <w:t>434/20</w:t>
      </w:r>
      <w:r w:rsidR="00304C37">
        <w:rPr>
          <w:rFonts w:ascii="Times New Roman" w:hAnsi="Times New Roman" w:cs="Times New Roman"/>
        </w:rPr>
        <w:t>04 Z. z., zákona č. 533/2004 Z. </w:t>
      </w:r>
      <w:r w:rsidRPr="00304C37" w:rsidR="00304C37">
        <w:rPr>
          <w:rFonts w:ascii="Times New Roman" w:hAnsi="Times New Roman" w:cs="Times New Roman"/>
        </w:rPr>
        <w:t xml:space="preserve">z., zákona č. 541/2004 Z. z., zákona </w:t>
      </w:r>
      <w:r w:rsidR="00E014D6">
        <w:rPr>
          <w:rFonts w:ascii="Times New Roman" w:hAnsi="Times New Roman" w:cs="Times New Roman"/>
        </w:rPr>
        <w:t xml:space="preserve">                                </w:t>
      </w:r>
      <w:r w:rsidR="00B82856">
        <w:rPr>
          <w:rFonts w:ascii="Times New Roman" w:hAnsi="Times New Roman" w:cs="Times New Roman"/>
        </w:rPr>
        <w:t>č. </w:t>
      </w:r>
      <w:r w:rsidRPr="00304C37" w:rsidR="00304C37">
        <w:rPr>
          <w:rFonts w:ascii="Times New Roman" w:hAnsi="Times New Roman" w:cs="Times New Roman"/>
        </w:rPr>
        <w:t>572/2004 Z. z., záko</w:t>
      </w:r>
      <w:r w:rsidR="00304C37">
        <w:rPr>
          <w:rFonts w:ascii="Times New Roman" w:hAnsi="Times New Roman" w:cs="Times New Roman"/>
        </w:rPr>
        <w:t>na č. 578/2004 Z. z., zákona č. </w:t>
      </w:r>
      <w:r w:rsidRPr="00304C37" w:rsidR="00304C37">
        <w:rPr>
          <w:rFonts w:ascii="Times New Roman" w:hAnsi="Times New Roman" w:cs="Times New Roman"/>
        </w:rPr>
        <w:t xml:space="preserve">581/2004 Z. z., zákona </w:t>
      </w:r>
      <w:r w:rsidR="00E014D6">
        <w:rPr>
          <w:rFonts w:ascii="Times New Roman" w:hAnsi="Times New Roman" w:cs="Times New Roman"/>
        </w:rPr>
        <w:t xml:space="preserve">                             </w:t>
      </w:r>
      <w:r w:rsidR="00B82856">
        <w:rPr>
          <w:rFonts w:ascii="Times New Roman" w:hAnsi="Times New Roman" w:cs="Times New Roman"/>
        </w:rPr>
        <w:t>č. </w:t>
      </w:r>
      <w:r w:rsidRPr="00304C37" w:rsidR="00304C37">
        <w:rPr>
          <w:rFonts w:ascii="Times New Roman" w:hAnsi="Times New Roman" w:cs="Times New Roman"/>
        </w:rPr>
        <w:t>633/2004 Z. z., zákona č. 653/20</w:t>
      </w:r>
      <w:r w:rsidR="00304C37">
        <w:rPr>
          <w:rFonts w:ascii="Times New Roman" w:hAnsi="Times New Roman" w:cs="Times New Roman"/>
        </w:rPr>
        <w:t>04 Z. z., zákona č. 656/2004 Z. </w:t>
      </w:r>
      <w:r w:rsidRPr="00304C37" w:rsidR="00304C37">
        <w:rPr>
          <w:rFonts w:ascii="Times New Roman" w:hAnsi="Times New Roman" w:cs="Times New Roman"/>
        </w:rPr>
        <w:t xml:space="preserve">z., zákona </w:t>
      </w:r>
      <w:r w:rsidR="00E014D6">
        <w:rPr>
          <w:rFonts w:ascii="Times New Roman" w:hAnsi="Times New Roman" w:cs="Times New Roman"/>
        </w:rPr>
        <w:t xml:space="preserve">                              </w:t>
      </w:r>
      <w:r w:rsidRPr="00304C37" w:rsidR="00304C37">
        <w:rPr>
          <w:rFonts w:ascii="Times New Roman" w:hAnsi="Times New Roman" w:cs="Times New Roman"/>
        </w:rPr>
        <w:t>č. 725/2004 Z. z., zákona č. 5/2005 Z. z., zá</w:t>
      </w:r>
      <w:r w:rsidR="00304C37">
        <w:rPr>
          <w:rFonts w:ascii="Times New Roman" w:hAnsi="Times New Roman" w:cs="Times New Roman"/>
        </w:rPr>
        <w:t>kona č. 8/2005 Z. z., zákona č. </w:t>
      </w:r>
      <w:r w:rsidRPr="00304C37" w:rsidR="00304C37">
        <w:rPr>
          <w:rFonts w:ascii="Times New Roman" w:hAnsi="Times New Roman" w:cs="Times New Roman"/>
        </w:rPr>
        <w:t>15/2005 Z. z., zákona č. 93/2005 Z. z., zákona</w:t>
      </w:r>
      <w:r w:rsidR="00E014D6">
        <w:rPr>
          <w:rFonts w:ascii="Times New Roman" w:hAnsi="Times New Roman" w:cs="Times New Roman"/>
        </w:rPr>
        <w:t xml:space="preserve"> </w:t>
      </w:r>
      <w:r w:rsidRPr="00304C37" w:rsidR="00304C37">
        <w:rPr>
          <w:rFonts w:ascii="Times New Roman" w:hAnsi="Times New Roman" w:cs="Times New Roman"/>
        </w:rPr>
        <w:t xml:space="preserve">č. 171/2005 Z. z., zákona č. 308/2005 Z. z., zákona </w:t>
      </w:r>
      <w:r w:rsidR="00E014D6">
        <w:rPr>
          <w:rFonts w:ascii="Times New Roman" w:hAnsi="Times New Roman" w:cs="Times New Roman"/>
        </w:rPr>
        <w:t xml:space="preserve">                    </w:t>
      </w:r>
      <w:r w:rsidRPr="00304C37" w:rsidR="00304C37">
        <w:rPr>
          <w:rFonts w:ascii="Times New Roman" w:hAnsi="Times New Roman" w:cs="Times New Roman"/>
        </w:rPr>
        <w:t>č. 331/2005 Z. z., zákona č. 341/2005 Z. z., záko</w:t>
      </w:r>
      <w:r w:rsidR="00304C37">
        <w:rPr>
          <w:rFonts w:ascii="Times New Roman" w:hAnsi="Times New Roman" w:cs="Times New Roman"/>
        </w:rPr>
        <w:t xml:space="preserve">na č. 342/2005 Z. z., zákona </w:t>
      </w:r>
      <w:r w:rsidR="00E014D6">
        <w:rPr>
          <w:rFonts w:ascii="Times New Roman" w:hAnsi="Times New Roman" w:cs="Times New Roman"/>
        </w:rPr>
        <w:t xml:space="preserve">                      </w:t>
      </w:r>
      <w:r w:rsidR="00304C37">
        <w:rPr>
          <w:rFonts w:ascii="Times New Roman" w:hAnsi="Times New Roman" w:cs="Times New Roman"/>
        </w:rPr>
        <w:t>č. </w:t>
      </w:r>
      <w:r w:rsidRPr="00304C37" w:rsidR="00304C37">
        <w:rPr>
          <w:rFonts w:ascii="Times New Roman" w:hAnsi="Times New Roman" w:cs="Times New Roman"/>
        </w:rPr>
        <w:t>473/2005 Z. z., zákona č. 491/2005 Z. z., zákona č. 538/20</w:t>
      </w:r>
      <w:r w:rsidR="00304C37">
        <w:rPr>
          <w:rFonts w:ascii="Times New Roman" w:hAnsi="Times New Roman" w:cs="Times New Roman"/>
        </w:rPr>
        <w:t xml:space="preserve">05 Z. z., zákona </w:t>
      </w:r>
      <w:r w:rsidR="00E014D6">
        <w:rPr>
          <w:rFonts w:ascii="Times New Roman" w:hAnsi="Times New Roman" w:cs="Times New Roman"/>
        </w:rPr>
        <w:t xml:space="preserve">                               </w:t>
      </w:r>
      <w:r w:rsidR="00304C37">
        <w:rPr>
          <w:rFonts w:ascii="Times New Roman" w:hAnsi="Times New Roman" w:cs="Times New Roman"/>
        </w:rPr>
        <w:t>č. 558/2005 Z. </w:t>
      </w:r>
      <w:r w:rsidRPr="00304C37" w:rsidR="00304C37">
        <w:rPr>
          <w:rFonts w:ascii="Times New Roman" w:hAnsi="Times New Roman" w:cs="Times New Roman"/>
        </w:rPr>
        <w:t>z., zákona č. 572/2005 Z. z., zákona č. 573/2005 Z. z., záko</w:t>
      </w:r>
      <w:r w:rsidR="00304C37">
        <w:rPr>
          <w:rFonts w:ascii="Times New Roman" w:hAnsi="Times New Roman" w:cs="Times New Roman"/>
        </w:rPr>
        <w:t xml:space="preserve">na </w:t>
      </w:r>
      <w:r w:rsidR="00E014D6">
        <w:rPr>
          <w:rFonts w:ascii="Times New Roman" w:hAnsi="Times New Roman" w:cs="Times New Roman"/>
        </w:rPr>
        <w:t xml:space="preserve">                            </w:t>
      </w:r>
      <w:r w:rsidR="00304C37">
        <w:rPr>
          <w:rFonts w:ascii="Times New Roman" w:hAnsi="Times New Roman" w:cs="Times New Roman"/>
        </w:rPr>
        <w:t>č. 610/2005 Z. z., zákona č. </w:t>
      </w:r>
      <w:r w:rsidRPr="00304C37" w:rsidR="00304C37">
        <w:rPr>
          <w:rFonts w:ascii="Times New Roman" w:hAnsi="Times New Roman" w:cs="Times New Roman"/>
        </w:rPr>
        <w:t>14/2006 Z. z., zákona č. 15/2006 Z. z., zákona č. 24/2006 Z. z., zákona č. 117/2006 Z. z., zákona č. 124/2006 Z. z., zákona</w:t>
      </w:r>
      <w:r w:rsidR="00E014D6">
        <w:rPr>
          <w:rFonts w:ascii="Times New Roman" w:hAnsi="Times New Roman" w:cs="Times New Roman"/>
        </w:rPr>
        <w:t xml:space="preserve"> </w:t>
      </w:r>
      <w:r w:rsidRPr="00304C37" w:rsidR="00304C37">
        <w:rPr>
          <w:rFonts w:ascii="Times New Roman" w:hAnsi="Times New Roman" w:cs="Times New Roman"/>
        </w:rPr>
        <w:t>č. 126/2006 Z. z., záko</w:t>
      </w:r>
      <w:r w:rsidR="00304C37">
        <w:rPr>
          <w:rFonts w:ascii="Times New Roman" w:hAnsi="Times New Roman" w:cs="Times New Roman"/>
        </w:rPr>
        <w:t xml:space="preserve">na </w:t>
      </w:r>
      <w:r w:rsidR="00E014D6">
        <w:rPr>
          <w:rFonts w:ascii="Times New Roman" w:hAnsi="Times New Roman" w:cs="Times New Roman"/>
        </w:rPr>
        <w:t xml:space="preserve">                 </w:t>
      </w:r>
      <w:r w:rsidR="00304C37">
        <w:rPr>
          <w:rFonts w:ascii="Times New Roman" w:hAnsi="Times New Roman" w:cs="Times New Roman"/>
        </w:rPr>
        <w:t xml:space="preserve">č. 224/2006 Z. z., zákona </w:t>
      </w:r>
      <w:r w:rsidR="00E014D6">
        <w:rPr>
          <w:rFonts w:ascii="Times New Roman" w:hAnsi="Times New Roman" w:cs="Times New Roman"/>
        </w:rPr>
        <w:t xml:space="preserve"> </w:t>
      </w:r>
      <w:r w:rsidR="00304C37">
        <w:rPr>
          <w:rFonts w:ascii="Times New Roman" w:hAnsi="Times New Roman" w:cs="Times New Roman"/>
        </w:rPr>
        <w:t>č. </w:t>
      </w:r>
      <w:r w:rsidRPr="00304C37" w:rsidR="00304C37">
        <w:rPr>
          <w:rFonts w:ascii="Times New Roman" w:hAnsi="Times New Roman" w:cs="Times New Roman"/>
        </w:rPr>
        <w:t xml:space="preserve">342/2006 Z. z., zákona č. 672/2006 Z. z., zákona </w:t>
      </w:r>
      <w:r w:rsidR="00E014D6">
        <w:rPr>
          <w:rFonts w:ascii="Times New Roman" w:hAnsi="Times New Roman" w:cs="Times New Roman"/>
        </w:rPr>
        <w:t xml:space="preserve">                            </w:t>
      </w:r>
      <w:r w:rsidRPr="00304C37" w:rsidR="00304C37">
        <w:rPr>
          <w:rFonts w:ascii="Times New Roman" w:hAnsi="Times New Roman" w:cs="Times New Roman"/>
        </w:rPr>
        <w:t xml:space="preserve">č. 693/2006 Z. z., zákona č. 21/2007 Z. z., zákona </w:t>
      </w:r>
      <w:r w:rsidR="006C0D46">
        <w:rPr>
          <w:rFonts w:ascii="Times New Roman" w:hAnsi="Times New Roman" w:cs="Times New Roman"/>
        </w:rPr>
        <w:t xml:space="preserve"> </w:t>
      </w:r>
      <w:r w:rsidRPr="00304C37" w:rsidR="00304C37">
        <w:rPr>
          <w:rFonts w:ascii="Times New Roman" w:hAnsi="Times New Roman" w:cs="Times New Roman"/>
        </w:rPr>
        <w:t>č. 43/2007 Z. z., zákona č. 95/2007 Z. z., zákona č.</w:t>
      </w:r>
      <w:r w:rsidR="00304C37">
        <w:rPr>
          <w:rFonts w:ascii="Times New Roman" w:hAnsi="Times New Roman" w:cs="Times New Roman"/>
        </w:rPr>
        <w:t xml:space="preserve"> 193/2007 Z. z., zákona č. </w:t>
      </w:r>
      <w:r w:rsidRPr="00304C37" w:rsidR="00304C37">
        <w:rPr>
          <w:rFonts w:ascii="Times New Roman" w:hAnsi="Times New Roman" w:cs="Times New Roman"/>
        </w:rPr>
        <w:t>220/2007 Z. z., zákona</w:t>
      </w:r>
      <w:r w:rsidR="00E014D6">
        <w:rPr>
          <w:rFonts w:ascii="Times New Roman" w:hAnsi="Times New Roman" w:cs="Times New Roman"/>
        </w:rPr>
        <w:t xml:space="preserve"> </w:t>
      </w:r>
      <w:r w:rsidRPr="00304C37" w:rsidR="00304C37">
        <w:rPr>
          <w:rFonts w:ascii="Times New Roman" w:hAnsi="Times New Roman" w:cs="Times New Roman"/>
        </w:rPr>
        <w:t xml:space="preserve">č. 279/2007 Z. z., zákona </w:t>
      </w:r>
      <w:r w:rsidR="00E014D6">
        <w:rPr>
          <w:rFonts w:ascii="Times New Roman" w:hAnsi="Times New Roman" w:cs="Times New Roman"/>
        </w:rPr>
        <w:t xml:space="preserve">                  </w:t>
      </w:r>
      <w:r w:rsidRPr="00304C37" w:rsidR="00304C37">
        <w:rPr>
          <w:rFonts w:ascii="Times New Roman" w:hAnsi="Times New Roman" w:cs="Times New Roman"/>
        </w:rPr>
        <w:t>č. 295/20</w:t>
      </w:r>
      <w:r w:rsidR="00304C37">
        <w:rPr>
          <w:rFonts w:ascii="Times New Roman" w:hAnsi="Times New Roman" w:cs="Times New Roman"/>
        </w:rPr>
        <w:t>07 Z. z., zákona č. 309/2007 Z. </w:t>
      </w:r>
      <w:r w:rsidRPr="00304C37" w:rsidR="00304C37">
        <w:rPr>
          <w:rFonts w:ascii="Times New Roman" w:hAnsi="Times New Roman" w:cs="Times New Roman"/>
        </w:rPr>
        <w:t>z., zákona</w:t>
      </w:r>
      <w:r w:rsidR="00E014D6">
        <w:rPr>
          <w:rFonts w:ascii="Times New Roman" w:hAnsi="Times New Roman" w:cs="Times New Roman"/>
        </w:rPr>
        <w:t xml:space="preserve"> </w:t>
      </w:r>
      <w:r w:rsidRPr="00304C37" w:rsidR="00304C37">
        <w:rPr>
          <w:rFonts w:ascii="Times New Roman" w:hAnsi="Times New Roman" w:cs="Times New Roman"/>
        </w:rPr>
        <w:t xml:space="preserve">č. 342/2007 Z. z., zákona </w:t>
      </w:r>
      <w:r w:rsidR="00E014D6">
        <w:rPr>
          <w:rFonts w:ascii="Times New Roman" w:hAnsi="Times New Roman" w:cs="Times New Roman"/>
        </w:rPr>
        <w:t xml:space="preserve">                               </w:t>
      </w:r>
      <w:r w:rsidRPr="00304C37" w:rsidR="00304C37">
        <w:rPr>
          <w:rFonts w:ascii="Times New Roman" w:hAnsi="Times New Roman" w:cs="Times New Roman"/>
        </w:rPr>
        <w:t>č. 343/2007 Z. z., záko</w:t>
      </w:r>
      <w:r w:rsidR="00304C37">
        <w:rPr>
          <w:rFonts w:ascii="Times New Roman" w:hAnsi="Times New Roman" w:cs="Times New Roman"/>
        </w:rPr>
        <w:t>na</w:t>
      </w:r>
      <w:r w:rsidR="00E014D6">
        <w:rPr>
          <w:rFonts w:ascii="Times New Roman" w:hAnsi="Times New Roman" w:cs="Times New Roman"/>
        </w:rPr>
        <w:t xml:space="preserve"> </w:t>
      </w:r>
      <w:r w:rsidR="00304C37">
        <w:rPr>
          <w:rFonts w:ascii="Times New Roman" w:hAnsi="Times New Roman" w:cs="Times New Roman"/>
        </w:rPr>
        <w:t>č. 344/2007 Z. z., zákona č. </w:t>
      </w:r>
      <w:r w:rsidRPr="00304C37" w:rsidR="00304C37">
        <w:rPr>
          <w:rFonts w:ascii="Times New Roman" w:hAnsi="Times New Roman" w:cs="Times New Roman"/>
        </w:rPr>
        <w:t xml:space="preserve">355/2007 Z. z., zákona </w:t>
      </w:r>
      <w:r w:rsidR="00E014D6">
        <w:rPr>
          <w:rFonts w:ascii="Times New Roman" w:hAnsi="Times New Roman" w:cs="Times New Roman"/>
        </w:rPr>
        <w:t xml:space="preserve">                              </w:t>
      </w:r>
      <w:r w:rsidRPr="00304C37" w:rsidR="00304C37">
        <w:rPr>
          <w:rFonts w:ascii="Times New Roman" w:hAnsi="Times New Roman" w:cs="Times New Roman"/>
        </w:rPr>
        <w:t>č. 358/2007 Z. z., zákona č. 359/20</w:t>
      </w:r>
      <w:r w:rsidR="00304C37">
        <w:rPr>
          <w:rFonts w:ascii="Times New Roman" w:hAnsi="Times New Roman" w:cs="Times New Roman"/>
        </w:rPr>
        <w:t>07 Z. z., zákona č. 460/2007 Z. </w:t>
      </w:r>
      <w:r w:rsidRPr="00304C37" w:rsidR="00304C37">
        <w:rPr>
          <w:rFonts w:ascii="Times New Roman" w:hAnsi="Times New Roman" w:cs="Times New Roman"/>
        </w:rPr>
        <w:t>z., zákona</w:t>
      </w:r>
      <w:r w:rsidR="00E014D6">
        <w:rPr>
          <w:rFonts w:ascii="Times New Roman" w:hAnsi="Times New Roman" w:cs="Times New Roman"/>
        </w:rPr>
        <w:t xml:space="preserve">                              </w:t>
      </w:r>
      <w:r w:rsidRPr="00304C37" w:rsidR="00304C37">
        <w:rPr>
          <w:rFonts w:ascii="Times New Roman" w:hAnsi="Times New Roman" w:cs="Times New Roman"/>
        </w:rPr>
        <w:t xml:space="preserve"> č. 517/2007 Z. z., zákona č. 537/2007 Z. z., záko</w:t>
      </w:r>
      <w:r w:rsidR="00304C37">
        <w:rPr>
          <w:rFonts w:ascii="Times New Roman" w:hAnsi="Times New Roman" w:cs="Times New Roman"/>
        </w:rPr>
        <w:t xml:space="preserve">na č. 548/2007 Z. z., zákona </w:t>
      </w:r>
      <w:r w:rsidR="00E014D6">
        <w:rPr>
          <w:rFonts w:ascii="Times New Roman" w:hAnsi="Times New Roman" w:cs="Times New Roman"/>
        </w:rPr>
        <w:t xml:space="preserve">                    </w:t>
      </w:r>
      <w:r w:rsidR="00304C37">
        <w:rPr>
          <w:rFonts w:ascii="Times New Roman" w:hAnsi="Times New Roman" w:cs="Times New Roman"/>
        </w:rPr>
        <w:t>č. </w:t>
      </w:r>
      <w:r w:rsidRPr="00304C37" w:rsidR="00304C37">
        <w:rPr>
          <w:rFonts w:ascii="Times New Roman" w:hAnsi="Times New Roman" w:cs="Times New Roman"/>
        </w:rPr>
        <w:t>571/2007 Z. z., zákona č. 577/2007 Z. z., zákona č. 647/20</w:t>
      </w:r>
      <w:r w:rsidR="00304C37">
        <w:rPr>
          <w:rFonts w:ascii="Times New Roman" w:hAnsi="Times New Roman" w:cs="Times New Roman"/>
        </w:rPr>
        <w:t xml:space="preserve">07 Z. z., zákona </w:t>
      </w:r>
      <w:r w:rsidR="00E014D6">
        <w:rPr>
          <w:rFonts w:ascii="Times New Roman" w:hAnsi="Times New Roman" w:cs="Times New Roman"/>
        </w:rPr>
        <w:t xml:space="preserve">                               </w:t>
      </w:r>
      <w:r w:rsidR="00304C37">
        <w:rPr>
          <w:rFonts w:ascii="Times New Roman" w:hAnsi="Times New Roman" w:cs="Times New Roman"/>
        </w:rPr>
        <w:t>č. 661/2007 Z. </w:t>
      </w:r>
      <w:r w:rsidRPr="00304C37" w:rsidR="00304C37">
        <w:rPr>
          <w:rFonts w:ascii="Times New Roman" w:hAnsi="Times New Roman" w:cs="Times New Roman"/>
        </w:rPr>
        <w:t>z., zákona č. 92/2008 Z. z., zákona č. 112/2008 Z. z., záko</w:t>
      </w:r>
      <w:r w:rsidR="00304C37">
        <w:rPr>
          <w:rFonts w:ascii="Times New Roman" w:hAnsi="Times New Roman" w:cs="Times New Roman"/>
        </w:rPr>
        <w:t>na č. 167/2008 Z. z., zákona č. </w:t>
      </w:r>
      <w:r w:rsidRPr="00304C37" w:rsidR="00304C37">
        <w:rPr>
          <w:rFonts w:ascii="Times New Roman" w:hAnsi="Times New Roman" w:cs="Times New Roman"/>
        </w:rPr>
        <w:t>214/2008 Z. z., zákona č. 264/2008 Z. z., zákona č. 405/20</w:t>
      </w:r>
      <w:r w:rsidR="00304C37">
        <w:rPr>
          <w:rFonts w:ascii="Times New Roman" w:hAnsi="Times New Roman" w:cs="Times New Roman"/>
        </w:rPr>
        <w:t xml:space="preserve">08 Z. z., zákona </w:t>
      </w:r>
      <w:r w:rsidR="00E014D6">
        <w:rPr>
          <w:rFonts w:ascii="Times New Roman" w:hAnsi="Times New Roman" w:cs="Times New Roman"/>
        </w:rPr>
        <w:t xml:space="preserve">                  </w:t>
      </w:r>
      <w:r w:rsidR="00304C37">
        <w:rPr>
          <w:rFonts w:ascii="Times New Roman" w:hAnsi="Times New Roman" w:cs="Times New Roman"/>
        </w:rPr>
        <w:t>č. 408/2008 Z. </w:t>
      </w:r>
      <w:r w:rsidRPr="00304C37" w:rsidR="00304C37">
        <w:rPr>
          <w:rFonts w:ascii="Times New Roman" w:hAnsi="Times New Roman" w:cs="Times New Roman"/>
        </w:rPr>
        <w:t>z., zákona č. 451/2008 Z. z., zákona</w:t>
      </w:r>
      <w:r w:rsidR="00E014D6">
        <w:rPr>
          <w:rFonts w:ascii="Times New Roman" w:hAnsi="Times New Roman" w:cs="Times New Roman"/>
        </w:rPr>
        <w:t xml:space="preserve"> </w:t>
      </w:r>
      <w:r w:rsidRPr="00304C37" w:rsidR="00304C37">
        <w:rPr>
          <w:rFonts w:ascii="Times New Roman" w:hAnsi="Times New Roman" w:cs="Times New Roman"/>
        </w:rPr>
        <w:t>č. 465/2008 Z. z., záko</w:t>
      </w:r>
      <w:r w:rsidR="00304C37">
        <w:rPr>
          <w:rFonts w:ascii="Times New Roman" w:hAnsi="Times New Roman" w:cs="Times New Roman"/>
        </w:rPr>
        <w:t xml:space="preserve">na </w:t>
      </w:r>
      <w:r w:rsidR="00E014D6">
        <w:rPr>
          <w:rFonts w:ascii="Times New Roman" w:hAnsi="Times New Roman" w:cs="Times New Roman"/>
        </w:rPr>
        <w:t xml:space="preserve">                              </w:t>
      </w:r>
      <w:r w:rsidR="00304C37">
        <w:rPr>
          <w:rFonts w:ascii="Times New Roman" w:hAnsi="Times New Roman" w:cs="Times New Roman"/>
        </w:rPr>
        <w:t>č. 495/2008 Z. z., zákona</w:t>
      </w:r>
      <w:r w:rsidR="00E014D6">
        <w:rPr>
          <w:rFonts w:ascii="Times New Roman" w:hAnsi="Times New Roman" w:cs="Times New Roman"/>
        </w:rPr>
        <w:t xml:space="preserve"> </w:t>
      </w:r>
      <w:r w:rsidR="00304C37">
        <w:rPr>
          <w:rFonts w:ascii="Times New Roman" w:hAnsi="Times New Roman" w:cs="Times New Roman"/>
        </w:rPr>
        <w:t>č. </w:t>
      </w:r>
      <w:r w:rsidRPr="00304C37" w:rsidR="00304C37">
        <w:rPr>
          <w:rFonts w:ascii="Times New Roman" w:hAnsi="Times New Roman" w:cs="Times New Roman"/>
        </w:rPr>
        <w:t>514/2008 Z. z., zákona č. 45/2009 Z. z., zákona č. 188/2009 Z. z., zákona č. 191/2009 Z. z., zákona č. 274/2009 Z. z., zákona č. 292/2009 Z. z., záko</w:t>
      </w:r>
      <w:r w:rsidR="00304C37">
        <w:rPr>
          <w:rFonts w:ascii="Times New Roman" w:hAnsi="Times New Roman" w:cs="Times New Roman"/>
        </w:rPr>
        <w:t xml:space="preserve">na </w:t>
      </w:r>
      <w:r w:rsidR="00E014D6">
        <w:rPr>
          <w:rFonts w:ascii="Times New Roman" w:hAnsi="Times New Roman" w:cs="Times New Roman"/>
        </w:rPr>
        <w:t xml:space="preserve">                   </w:t>
      </w:r>
      <w:r w:rsidR="00304C37">
        <w:rPr>
          <w:rFonts w:ascii="Times New Roman" w:hAnsi="Times New Roman" w:cs="Times New Roman"/>
        </w:rPr>
        <w:t>č. 304/2009 Z. z., zákona č. </w:t>
      </w:r>
      <w:r w:rsidRPr="00304C37" w:rsidR="00304C37">
        <w:rPr>
          <w:rFonts w:ascii="Times New Roman" w:hAnsi="Times New Roman" w:cs="Times New Roman"/>
        </w:rPr>
        <w:t>305/2009 Z. z.</w:t>
      </w:r>
      <w:r w:rsidR="00422341">
        <w:rPr>
          <w:rFonts w:ascii="Times New Roman" w:hAnsi="Times New Roman" w:cs="Times New Roman"/>
        </w:rPr>
        <w:t>,</w:t>
      </w:r>
      <w:r w:rsidRPr="00304C37" w:rsidR="00304C37">
        <w:rPr>
          <w:rFonts w:ascii="Times New Roman" w:hAnsi="Times New Roman" w:cs="Times New Roman"/>
        </w:rPr>
        <w:t xml:space="preserve"> zákona </w:t>
      </w:r>
      <w:r w:rsidR="00E014D6">
        <w:rPr>
          <w:rFonts w:ascii="Times New Roman" w:hAnsi="Times New Roman" w:cs="Times New Roman"/>
        </w:rPr>
        <w:t xml:space="preserve"> </w:t>
      </w:r>
      <w:r w:rsidRPr="00304C37" w:rsidR="00304C37">
        <w:rPr>
          <w:rFonts w:ascii="Times New Roman" w:hAnsi="Times New Roman" w:cs="Times New Roman"/>
        </w:rPr>
        <w:t>č. 307/2009 Z. z.</w:t>
      </w:r>
      <w:r w:rsidR="00422341">
        <w:rPr>
          <w:rFonts w:ascii="Times New Roman" w:hAnsi="Times New Roman" w:cs="Times New Roman"/>
        </w:rPr>
        <w:t xml:space="preserve">, zákona č. 465/2009 Z.z., zákona č. 478/2009 Z. z., zákona č. 513/2009 Z. z., zákona č. 568/2009 Z. z., zákona č. 570/2009 Z. z. a zákona č. 594/2009 Z. z. </w:t>
      </w:r>
      <w:r w:rsidRPr="00304C37" w:rsidR="00304C37">
        <w:rPr>
          <w:rFonts w:ascii="Times New Roman" w:hAnsi="Times New Roman" w:cs="Times New Roman"/>
        </w:rPr>
        <w:t xml:space="preserve"> sa mení takto:</w:t>
      </w:r>
    </w:p>
    <w:p w:rsidR="00304C37" w:rsidP="002B4F3A">
      <w:pPr>
        <w:ind w:firstLine="708"/>
        <w:jc w:val="both"/>
        <w:rPr>
          <w:rFonts w:ascii="Times New Roman" w:hAnsi="Times New Roman" w:cs="Times New Roman"/>
        </w:rPr>
      </w:pPr>
      <w:r w:rsidRPr="00304C37">
        <w:rPr>
          <w:rFonts w:ascii="Times New Roman" w:hAnsi="Times New Roman" w:cs="Times New Roman"/>
        </w:rPr>
        <w:t xml:space="preserve"> </w:t>
      </w:r>
    </w:p>
    <w:p w:rsidR="00825741" w:rsidP="002B4F3A">
      <w:pPr>
        <w:ind w:firstLine="708"/>
        <w:jc w:val="both"/>
        <w:rPr>
          <w:rFonts w:ascii="Times New Roman" w:hAnsi="Times New Roman" w:cs="Times New Roman"/>
        </w:rPr>
      </w:pPr>
    </w:p>
    <w:p w:rsidR="00304C37" w:rsidP="00304C37">
      <w:pPr>
        <w:ind w:firstLine="708"/>
        <w:jc w:val="both"/>
        <w:rPr>
          <w:rFonts w:ascii="Times New Roman" w:hAnsi="Times New Roman" w:cs="Times New Roman"/>
        </w:rPr>
      </w:pPr>
      <w:r w:rsidRPr="00304C37">
        <w:rPr>
          <w:rFonts w:ascii="Times New Roman" w:hAnsi="Times New Roman" w:cs="Times New Roman"/>
        </w:rPr>
        <w:t xml:space="preserve">V sadzobníku správnych poplatkov v časti XVIII. KONZULÁRNE POPLATKY položka 260 znie: </w:t>
      </w:r>
    </w:p>
    <w:p w:rsidR="00304C37" w:rsidP="00304C37">
      <w:pPr>
        <w:jc w:val="both"/>
        <w:rPr>
          <w:rFonts w:ascii="Times New Roman" w:hAnsi="Times New Roman" w:cs="Times New Roman"/>
        </w:rPr>
      </w:pPr>
    </w:p>
    <w:p w:rsidR="00825741" w:rsidP="00304C37">
      <w:pPr>
        <w:jc w:val="both"/>
        <w:rPr>
          <w:rFonts w:ascii="Times New Roman" w:hAnsi="Times New Roman" w:cs="Times New Roman"/>
        </w:rPr>
      </w:pPr>
    </w:p>
    <w:p w:rsidR="002B4F3A" w:rsidP="00C758C6">
      <w:pPr>
        <w:ind w:firstLine="400"/>
        <w:jc w:val="both"/>
        <w:rPr>
          <w:rFonts w:ascii="Times New Roman" w:hAnsi="Times New Roman" w:cs="Times New Roman"/>
        </w:rPr>
      </w:pPr>
      <w:r w:rsidRPr="00304C37" w:rsidR="00304C37">
        <w:rPr>
          <w:rFonts w:ascii="Times New Roman" w:hAnsi="Times New Roman" w:cs="Times New Roman"/>
        </w:rPr>
        <w:t xml:space="preserve">„Položka 260 Žiadosť o vydanie zbrojného sprievodného listu na každú zbraň, jej hlavnú časť alebo strelivo ......................................16,50 eura“.“. </w:t>
      </w:r>
    </w:p>
    <w:p w:rsidR="002B4F3A" w:rsidP="00304C37">
      <w:pPr>
        <w:ind w:firstLine="400"/>
        <w:jc w:val="both"/>
        <w:rPr>
          <w:rFonts w:ascii="Times New Roman" w:hAnsi="Times New Roman" w:cs="Times New Roman"/>
        </w:rPr>
      </w:pPr>
    </w:p>
    <w:p w:rsidR="00825741" w:rsidP="00422341">
      <w:pPr>
        <w:jc w:val="both"/>
        <w:rPr>
          <w:rFonts w:ascii="Times New Roman" w:hAnsi="Times New Roman" w:cs="Times New Roman"/>
        </w:rPr>
      </w:pPr>
    </w:p>
    <w:p w:rsidR="002B4F3A" w:rsidP="00304C37">
      <w:pPr>
        <w:ind w:firstLine="400"/>
        <w:jc w:val="both"/>
        <w:rPr>
          <w:rFonts w:ascii="Times New Roman" w:hAnsi="Times New Roman" w:cs="Times New Roman"/>
        </w:rPr>
      </w:pPr>
    </w:p>
    <w:p w:rsidR="002B4F3A" w:rsidP="002B4F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:rsidR="002B4F3A" w:rsidP="00304C37">
      <w:pPr>
        <w:ind w:firstLine="400"/>
        <w:jc w:val="both"/>
        <w:rPr>
          <w:rFonts w:ascii="Times New Roman" w:hAnsi="Times New Roman" w:cs="Times New Roman"/>
        </w:rPr>
      </w:pPr>
    </w:p>
    <w:p w:rsidR="00304C37" w:rsidP="00EE6D33">
      <w:pPr>
        <w:jc w:val="center"/>
        <w:rPr>
          <w:rFonts w:ascii="Times New Roman" w:hAnsi="Times New Roman" w:cs="Times New Roman"/>
          <w:b/>
          <w:bCs/>
        </w:rPr>
      </w:pPr>
    </w:p>
    <w:p w:rsidR="00EE6D33" w:rsidP="00825741">
      <w:pPr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28. júla 2010.</w:t>
      </w: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825741" w:rsidP="00825741">
      <w:pPr>
        <w:ind w:firstLine="400"/>
        <w:jc w:val="center"/>
        <w:rPr>
          <w:rFonts w:ascii="Times New Roman" w:hAnsi="Times New Roman" w:cs="Times New Roman"/>
        </w:rPr>
      </w:pPr>
    </w:p>
    <w:p w:rsidR="00EE6D33" w:rsidP="00EE6D33">
      <w:pPr>
        <w:rPr>
          <w:rFonts w:ascii="Times New Roman" w:hAnsi="Times New Roman" w:cs="Times New Roman"/>
        </w:rPr>
      </w:pPr>
    </w:p>
    <w:p w:rsidR="00EE6D33" w:rsidRPr="005D0A49" w:rsidP="00EE6D33">
      <w:pPr>
        <w:jc w:val="both"/>
        <w:rPr>
          <w:rFonts w:ascii="Times New Roman" w:hAnsi="Times New Roman" w:cs="Times New Roman"/>
        </w:rPr>
      </w:pPr>
    </w:p>
    <w:p w:rsidR="00F96BA8">
      <w:pPr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footnotePr>
        <w:numStart w:val="41"/>
      </w:footnotePr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D6" w:rsidP="00A571C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014D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D6" w:rsidP="00A571C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A00E2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E014D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A5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1A2E5C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="00A55477">
        <w:rPr>
          <w:rStyle w:val="FootnoteReference"/>
          <w:rFonts w:ascii="Times New Roman" w:hAnsi="Times New Roman" w:cs="Times New Roman"/>
        </w:rPr>
        <w:footnoteRef/>
      </w:r>
      <w:r w:rsidR="00A55477">
        <w:rPr>
          <w:rFonts w:ascii="Times New Roman" w:hAnsi="Times New Roman" w:cs="Times New Roman"/>
        </w:rPr>
        <w:t xml:space="preserve"> ) </w:t>
      </w:r>
      <w:r w:rsidRPr="001A2E5C" w:rsidR="00A55477">
        <w:rPr>
          <w:rFonts w:ascii="Times New Roman" w:hAnsi="Times New Roman" w:cs="Times New Roman"/>
        </w:rPr>
        <w:t>Nariadenie vlády Slovenskej republiky č. 436/2008 Z. z., ktorým sa ustanovujú podrobnosti o technických požiadavkách a postupoch posudzovania zhody na strojové zariadenia</w:t>
      </w:r>
      <w:r w:rsidR="00A55477">
        <w:rPr>
          <w:rFonts w:ascii="Times New Roman" w:hAnsi="Times New Roman" w:cs="Times New Roman"/>
        </w:rPr>
        <w:t>.</w:t>
      </w:r>
    </w:p>
  </w:footnote>
  <w:footnote w:id="3">
    <w:p w:rsidP="00EE6D33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="00A55477">
        <w:rPr>
          <w:rStyle w:val="FootnoteReference"/>
          <w:rFonts w:ascii="Times New Roman" w:hAnsi="Times New Roman" w:cs="Times New Roman"/>
        </w:rPr>
        <w:footnoteRef/>
      </w:r>
      <w:r w:rsidR="00A55477">
        <w:rPr>
          <w:rFonts w:ascii="Times New Roman" w:hAnsi="Times New Roman" w:cs="Times New Roman"/>
        </w:rPr>
        <w:t xml:space="preserve">)  </w:t>
      </w:r>
      <w:r w:rsidRPr="00786EEA" w:rsidR="00A55477">
        <w:rPr>
          <w:rFonts w:ascii="Times New Roman" w:hAnsi="Times New Roman" w:cs="Times New Roman"/>
        </w:rPr>
        <w:t>§ 4 zákona č. 179/1998 Z.</w:t>
      </w:r>
      <w:r w:rsidR="006C0D46">
        <w:rPr>
          <w:rFonts w:ascii="Times New Roman" w:hAnsi="Times New Roman" w:cs="Times New Roman"/>
        </w:rPr>
        <w:t xml:space="preserve"> </w:t>
      </w:r>
      <w:r w:rsidRPr="00786EEA" w:rsidR="00A55477">
        <w:rPr>
          <w:rFonts w:ascii="Times New Roman" w:hAnsi="Times New Roman" w:cs="Times New Roman"/>
        </w:rPr>
        <w:t>z. o obchodovaní s vojenským materiálom a o do</w:t>
      </w:r>
      <w:r w:rsidR="00A55477">
        <w:rPr>
          <w:rFonts w:ascii="Times New Roman" w:hAnsi="Times New Roman" w:cs="Times New Roman"/>
        </w:rPr>
        <w:t>plnení zákona č. 455/1991 Zb. o </w:t>
      </w:r>
      <w:r w:rsidRPr="00786EEA" w:rsidR="00A55477">
        <w:rPr>
          <w:rFonts w:ascii="Times New Roman" w:hAnsi="Times New Roman" w:cs="Times New Roman"/>
        </w:rPr>
        <w:t>živnostenskom podnikaní (živnostenský zákon) v znení neskorších predpisov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7D8"/>
    <w:multiLevelType w:val="hybridMultilevel"/>
    <w:tmpl w:val="3B8848C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259B7"/>
    <w:multiLevelType w:val="hybridMultilevel"/>
    <w:tmpl w:val="2C7E45AC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B5EE6"/>
    <w:multiLevelType w:val="hybridMultilevel"/>
    <w:tmpl w:val="B18CD8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577E6"/>
    <w:multiLevelType w:val="hybridMultilevel"/>
    <w:tmpl w:val="2A92A5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825F3B"/>
    <w:multiLevelType w:val="hybridMultilevel"/>
    <w:tmpl w:val="5E8A38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203A55"/>
    <w:multiLevelType w:val="hybridMultilevel"/>
    <w:tmpl w:val="FF8AD5FC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F3E34"/>
    <w:multiLevelType w:val="hybridMultilevel"/>
    <w:tmpl w:val="8362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E06774"/>
    <w:multiLevelType w:val="hybridMultilevel"/>
    <w:tmpl w:val="747E9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C83503"/>
    <w:multiLevelType w:val="hybridMultilevel"/>
    <w:tmpl w:val="EA3C91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853FAC"/>
    <w:multiLevelType w:val="hybridMultilevel"/>
    <w:tmpl w:val="C2968FF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E738CC"/>
    <w:multiLevelType w:val="hybridMultilevel"/>
    <w:tmpl w:val="55C256E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73311B"/>
    <w:multiLevelType w:val="hybridMultilevel"/>
    <w:tmpl w:val="23ACF20C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A830CB"/>
    <w:multiLevelType w:val="hybridMultilevel"/>
    <w:tmpl w:val="178A72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C560E1"/>
    <w:multiLevelType w:val="hybridMultilevel"/>
    <w:tmpl w:val="A5A65EA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556F92"/>
    <w:multiLevelType w:val="hybridMultilevel"/>
    <w:tmpl w:val="F4D6658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8B3D92"/>
    <w:multiLevelType w:val="hybridMultilevel"/>
    <w:tmpl w:val="AE5EB7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165E41"/>
    <w:multiLevelType w:val="hybridMultilevel"/>
    <w:tmpl w:val="8D1A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D54C41"/>
    <w:multiLevelType w:val="hybridMultilevel"/>
    <w:tmpl w:val="249A905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F93592"/>
    <w:multiLevelType w:val="hybridMultilevel"/>
    <w:tmpl w:val="BFFE102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5"/>
  </w:num>
  <w:num w:numId="7">
    <w:abstractNumId w:val="12"/>
  </w:num>
  <w:num w:numId="8">
    <w:abstractNumId w:val="7"/>
  </w:num>
  <w:num w:numId="9">
    <w:abstractNumId w:val="18"/>
  </w:num>
  <w:num w:numId="10">
    <w:abstractNumId w:val="1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17"/>
  </w:num>
  <w:num w:numId="17">
    <w:abstractNumId w:val="5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characterSpacingControl w:val="doNotCompress"/>
  <w:footnotePr>
    <w:numStart w:val="41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F4B"/>
    <w:rsid w:val="00061E09"/>
    <w:rsid w:val="000F4C24"/>
    <w:rsid w:val="0010135D"/>
    <w:rsid w:val="00130B3F"/>
    <w:rsid w:val="00164640"/>
    <w:rsid w:val="00164F11"/>
    <w:rsid w:val="00177940"/>
    <w:rsid w:val="001A0280"/>
    <w:rsid w:val="001A2E5C"/>
    <w:rsid w:val="001A59FD"/>
    <w:rsid w:val="001D1B1A"/>
    <w:rsid w:val="001F0623"/>
    <w:rsid w:val="002136C7"/>
    <w:rsid w:val="002137AE"/>
    <w:rsid w:val="00221BB0"/>
    <w:rsid w:val="002425B5"/>
    <w:rsid w:val="002534A6"/>
    <w:rsid w:val="00253BA1"/>
    <w:rsid w:val="00263397"/>
    <w:rsid w:val="00263F92"/>
    <w:rsid w:val="0026765A"/>
    <w:rsid w:val="00276A62"/>
    <w:rsid w:val="0028141F"/>
    <w:rsid w:val="00281A75"/>
    <w:rsid w:val="00285044"/>
    <w:rsid w:val="002B4F3A"/>
    <w:rsid w:val="002B6F05"/>
    <w:rsid w:val="002C2C4D"/>
    <w:rsid w:val="002C5DB2"/>
    <w:rsid w:val="002E3B11"/>
    <w:rsid w:val="002F01D1"/>
    <w:rsid w:val="00304C37"/>
    <w:rsid w:val="0036523D"/>
    <w:rsid w:val="00372878"/>
    <w:rsid w:val="00387840"/>
    <w:rsid w:val="004070B3"/>
    <w:rsid w:val="00412793"/>
    <w:rsid w:val="004139A1"/>
    <w:rsid w:val="00422341"/>
    <w:rsid w:val="00436F72"/>
    <w:rsid w:val="00452655"/>
    <w:rsid w:val="004932AF"/>
    <w:rsid w:val="004C48B0"/>
    <w:rsid w:val="004D624E"/>
    <w:rsid w:val="00500B01"/>
    <w:rsid w:val="00502E1D"/>
    <w:rsid w:val="00532D88"/>
    <w:rsid w:val="0053727F"/>
    <w:rsid w:val="00545E69"/>
    <w:rsid w:val="00561E1B"/>
    <w:rsid w:val="00585F7A"/>
    <w:rsid w:val="005D0A49"/>
    <w:rsid w:val="005F7968"/>
    <w:rsid w:val="00616D2F"/>
    <w:rsid w:val="0062381B"/>
    <w:rsid w:val="0068389B"/>
    <w:rsid w:val="0069749B"/>
    <w:rsid w:val="006C0D46"/>
    <w:rsid w:val="006C2AF5"/>
    <w:rsid w:val="006C2B05"/>
    <w:rsid w:val="006E4A32"/>
    <w:rsid w:val="006F562A"/>
    <w:rsid w:val="0070164B"/>
    <w:rsid w:val="00762508"/>
    <w:rsid w:val="00786EEA"/>
    <w:rsid w:val="00791F48"/>
    <w:rsid w:val="007A0917"/>
    <w:rsid w:val="007A54E9"/>
    <w:rsid w:val="007A6B25"/>
    <w:rsid w:val="007B6270"/>
    <w:rsid w:val="007B6C66"/>
    <w:rsid w:val="007E2C13"/>
    <w:rsid w:val="007E4CC4"/>
    <w:rsid w:val="00803A57"/>
    <w:rsid w:val="00817CC9"/>
    <w:rsid w:val="00823A73"/>
    <w:rsid w:val="00825741"/>
    <w:rsid w:val="00846D7F"/>
    <w:rsid w:val="008642B5"/>
    <w:rsid w:val="008832A4"/>
    <w:rsid w:val="008A1F10"/>
    <w:rsid w:val="008B0C7D"/>
    <w:rsid w:val="008B7741"/>
    <w:rsid w:val="008C0506"/>
    <w:rsid w:val="008F33D2"/>
    <w:rsid w:val="00910109"/>
    <w:rsid w:val="00915711"/>
    <w:rsid w:val="00937455"/>
    <w:rsid w:val="00961567"/>
    <w:rsid w:val="0099726E"/>
    <w:rsid w:val="009A5274"/>
    <w:rsid w:val="009A7BAF"/>
    <w:rsid w:val="009B1A3F"/>
    <w:rsid w:val="009F30C8"/>
    <w:rsid w:val="00A1205F"/>
    <w:rsid w:val="00A549D3"/>
    <w:rsid w:val="00A55477"/>
    <w:rsid w:val="00A571C7"/>
    <w:rsid w:val="00A5720C"/>
    <w:rsid w:val="00A62AB1"/>
    <w:rsid w:val="00A86E70"/>
    <w:rsid w:val="00A87590"/>
    <w:rsid w:val="00AA092A"/>
    <w:rsid w:val="00AA0E2C"/>
    <w:rsid w:val="00AE6CB0"/>
    <w:rsid w:val="00AF785B"/>
    <w:rsid w:val="00B066E6"/>
    <w:rsid w:val="00B06F73"/>
    <w:rsid w:val="00B12897"/>
    <w:rsid w:val="00B30B32"/>
    <w:rsid w:val="00B563E7"/>
    <w:rsid w:val="00B80DA1"/>
    <w:rsid w:val="00B82856"/>
    <w:rsid w:val="00B90039"/>
    <w:rsid w:val="00BA00E2"/>
    <w:rsid w:val="00BA41F4"/>
    <w:rsid w:val="00BD12FC"/>
    <w:rsid w:val="00BD4FC3"/>
    <w:rsid w:val="00C03EEB"/>
    <w:rsid w:val="00C1580B"/>
    <w:rsid w:val="00C43149"/>
    <w:rsid w:val="00C554F8"/>
    <w:rsid w:val="00C62CBE"/>
    <w:rsid w:val="00C758C6"/>
    <w:rsid w:val="00C85114"/>
    <w:rsid w:val="00C85DFC"/>
    <w:rsid w:val="00C90F7B"/>
    <w:rsid w:val="00CB3A89"/>
    <w:rsid w:val="00CD245E"/>
    <w:rsid w:val="00CD46AC"/>
    <w:rsid w:val="00D10CA9"/>
    <w:rsid w:val="00D2050B"/>
    <w:rsid w:val="00D23BAA"/>
    <w:rsid w:val="00D350D2"/>
    <w:rsid w:val="00D50687"/>
    <w:rsid w:val="00D70ADA"/>
    <w:rsid w:val="00D913B7"/>
    <w:rsid w:val="00D925C8"/>
    <w:rsid w:val="00DB4269"/>
    <w:rsid w:val="00E014D6"/>
    <w:rsid w:val="00E02AE5"/>
    <w:rsid w:val="00E23841"/>
    <w:rsid w:val="00E31782"/>
    <w:rsid w:val="00E576E7"/>
    <w:rsid w:val="00E77FB9"/>
    <w:rsid w:val="00E96FB1"/>
    <w:rsid w:val="00EB278B"/>
    <w:rsid w:val="00EC52AC"/>
    <w:rsid w:val="00ED59B4"/>
    <w:rsid w:val="00EE6D33"/>
    <w:rsid w:val="00F71132"/>
    <w:rsid w:val="00F733A7"/>
    <w:rsid w:val="00F86807"/>
    <w:rsid w:val="00F87CCF"/>
    <w:rsid w:val="00F96BA8"/>
    <w:rsid w:val="00FB71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D3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4070B3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E6D33"/>
    <w:pPr>
      <w:spacing w:after="120"/>
      <w:jc w:val="both"/>
    </w:pPr>
    <w:rPr>
      <w:sz w:val="28"/>
      <w:szCs w:val="28"/>
    </w:rPr>
  </w:style>
  <w:style w:type="paragraph" w:styleId="NormalWeb">
    <w:name w:val="Normal (Web)"/>
    <w:basedOn w:val="Normal"/>
    <w:rsid w:val="00EE6D33"/>
    <w:pPr>
      <w:spacing w:before="100" w:beforeAutospacing="1" w:after="100" w:afterAutospacing="1"/>
      <w:jc w:val="left"/>
    </w:pPr>
  </w:style>
  <w:style w:type="character" w:customStyle="1" w:styleId="novelachangeheader1">
    <w:name w:val="novelachangeheader1"/>
    <w:basedOn w:val="DefaultParagraphFont"/>
    <w:rsid w:val="00EE6D33"/>
  </w:style>
  <w:style w:type="character" w:customStyle="1" w:styleId="closingquote1">
    <w:name w:val="closingquote1"/>
    <w:basedOn w:val="DefaultParagraphFont"/>
    <w:rsid w:val="00EE6D33"/>
  </w:style>
  <w:style w:type="character" w:customStyle="1" w:styleId="openingquote1">
    <w:name w:val="openingquote1"/>
    <w:basedOn w:val="DefaultParagraphFont"/>
    <w:rsid w:val="00EE6D33"/>
  </w:style>
  <w:style w:type="character" w:customStyle="1" w:styleId="novelabodnumber1">
    <w:name w:val="novelabodnumber1"/>
    <w:basedOn w:val="DefaultParagraphFont"/>
    <w:rsid w:val="00EE6D33"/>
    <w:rPr>
      <w:b/>
      <w:bCs/>
      <w:rtl w:val="0"/>
    </w:rPr>
  </w:style>
  <w:style w:type="paragraph" w:styleId="FootnoteText">
    <w:name w:val="footnote text"/>
    <w:basedOn w:val="Normal"/>
    <w:semiHidden/>
    <w:rsid w:val="00EE6D33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E6D33"/>
    <w:rPr>
      <w:vertAlign w:val="superscript"/>
    </w:rPr>
  </w:style>
  <w:style w:type="character" w:customStyle="1" w:styleId="ppp-input-value1">
    <w:name w:val="ppp-input-value1"/>
    <w:basedOn w:val="DefaultParagraphFont"/>
    <w:rsid w:val="001A0280"/>
    <w:rPr>
      <w:rFonts w:ascii="Tahoma" w:hAnsi="Tahoma" w:cs="Tahoma"/>
      <w:color w:val="837A73"/>
      <w:sz w:val="16"/>
      <w:szCs w:val="16"/>
      <w:rtl w:val="0"/>
    </w:rPr>
  </w:style>
  <w:style w:type="character" w:customStyle="1" w:styleId="ppp-input-value">
    <w:name w:val="ppp-input-value"/>
    <w:basedOn w:val="DefaultParagraphFont"/>
    <w:rsid w:val="009A5274"/>
  </w:style>
  <w:style w:type="paragraph" w:styleId="Footer">
    <w:name w:val="footer"/>
    <w:basedOn w:val="Normal"/>
    <w:rsid w:val="00E014D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014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3766</Words>
  <Characters>21468</Characters>
  <Application>Microsoft Office Word</Application>
  <DocSecurity>0</DocSecurity>
  <Lines>0</Lines>
  <Paragraphs>0</Paragraphs>
  <ScaleCrop>false</ScaleCrop>
  <Company>MVSR</Company>
  <LinksUpToDate>false</LinksUpToDate>
  <CharactersWithSpaces>25184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petrulak</dc:creator>
  <cp:lastModifiedBy>VachHele</cp:lastModifiedBy>
  <cp:revision>7</cp:revision>
  <cp:lastPrinted>2010-01-04T08:49:00Z</cp:lastPrinted>
  <dcterms:created xsi:type="dcterms:W3CDTF">2010-02-26T09:17:00Z</dcterms:created>
  <dcterms:modified xsi:type="dcterms:W3CDTF">2010-03-15T07:22:00Z</dcterms:modified>
</cp:coreProperties>
</file>