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131B" w:rsidP="006013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1B" w:rsidP="006013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Príloha k zákonu č. 282 / 2002 Z. z.</w:t>
      </w:r>
    </w:p>
    <w:p w:rsidR="0060131B" w:rsidP="0060131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1B" w:rsidP="006013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Plemená psov, vyžadujúcich mimoriadne zaobchádzanie</w:t>
      </w:r>
    </w:p>
    <w:p w:rsidR="0060131B" w:rsidP="0060131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1B" w:rsidP="0060131B">
      <w:pPr>
        <w:pStyle w:val="BodyTextIndent2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 psa vyžadujúceho mimoriadne zaobchádzanie sa považuje jedinec, ktorý je čistokrvný alebo krížený príslušník plemena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Americký stafordširský teriér,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Argentínska do</w:t>
      </w:r>
      <w:r>
        <w:rPr>
          <w:rFonts w:ascii="Times New Roman" w:hAnsi="Times New Roman" w:cs="Times New Roman"/>
          <w:color w:val="000000"/>
          <w:sz w:val="28"/>
          <w:szCs w:val="28"/>
        </w:rPr>
        <w:t>ga,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Brazílska  fila,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Bulteriér,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Doberman,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Rhodézský  ridbegack,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Rotvajler,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Stafordširský bulteriér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Kaukazský ovčiak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Akita inu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Tosa inu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Bandog</w:t>
      </w:r>
    </w:p>
    <w:p w:rsidR="0060131B" w:rsidP="0060131B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1B" w:rsidP="0060131B">
      <w:pPr>
        <w:pStyle w:val="BodyTextIndent2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 psa vyžadujúceh</w:t>
      </w:r>
      <w:r>
        <w:rPr>
          <w:rFonts w:ascii="Times New Roman" w:hAnsi="Times New Roman" w:cs="Times New Roman"/>
          <w:color w:val="000000"/>
          <w:sz w:val="28"/>
          <w:szCs w:val="28"/>
        </w:rPr>
        <w:t>o mimoriadne zaobchádzanie sa považuje aj jedinec, ktorý príslušník skupiny psov, ktorá je všeobecne známa ako pitbulteriér.“.</w:t>
      </w:r>
    </w:p>
    <w:p w:rsidR="0060131B" w:rsidP="0060131B">
      <w:pPr>
        <w:pStyle w:val="BodyTextIndent2"/>
        <w:rPr>
          <w:rFonts w:ascii="Times New Roman" w:hAnsi="Times New Roman" w:cs="Times New Roman"/>
          <w:color w:val="000000"/>
          <w:sz w:val="28"/>
          <w:szCs w:val="28"/>
        </w:rPr>
      </w:pPr>
    </w:p>
    <w:p w:rsidR="0060131B" w:rsidP="006013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33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0131B"/>
    <w:rsid w:val="008C33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31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60131B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81</Words>
  <Characters>466</Characters>
  <Application>Microsoft Office Word</Application>
  <DocSecurity>0</DocSecurity>
  <Lines>0</Lines>
  <Paragraphs>0</Paragraphs>
  <ScaleCrop>false</ScaleCrop>
  <Company>Kancelaria NR SR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zákonu č</dc:title>
  <dc:creator>Tomas_Galbavy</dc:creator>
  <cp:lastModifiedBy>Tomas_Galbavy</cp:lastModifiedBy>
  <cp:revision>1</cp:revision>
  <dcterms:created xsi:type="dcterms:W3CDTF">2010-01-14T19:05:00Z</dcterms:created>
  <dcterms:modified xsi:type="dcterms:W3CDTF">2010-01-14T19:05:00Z</dcterms:modified>
</cp:coreProperties>
</file>